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72C2407A"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504F6F">
        <w:rPr>
          <w:b/>
          <w:sz w:val="20"/>
        </w:rPr>
        <w:t>230</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0BC6990A"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E63F66" w:rsidRPr="00E63F66">
        <w:rPr>
          <w:b/>
          <w:bCs w:val="0"/>
          <w:sz w:val="20"/>
        </w:rPr>
        <w:t>NICOLI CAMARGO FERREIRA RN COIFAS</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E63F66" w:rsidRPr="00E63F66">
        <w:rPr>
          <w:sz w:val="20"/>
        </w:rPr>
        <w:t>36.691.037/0001-50</w:t>
      </w:r>
      <w:r w:rsidR="00AC1723">
        <w:rPr>
          <w:sz w:val="20"/>
        </w:rPr>
        <w:t>,</w:t>
      </w:r>
      <w:r w:rsidR="001D0795" w:rsidRPr="00582FB4">
        <w:rPr>
          <w:sz w:val="20"/>
        </w:rPr>
        <w:t xml:space="preserve"> estabelecida na </w:t>
      </w:r>
      <w:r w:rsidR="00E63F66" w:rsidRPr="00E63F66">
        <w:rPr>
          <w:sz w:val="20"/>
        </w:rPr>
        <w:t>Avenida Visconde de Nova Granada,</w:t>
      </w:r>
      <w:r w:rsidR="00E63F66">
        <w:rPr>
          <w:sz w:val="20"/>
        </w:rPr>
        <w:t xml:space="preserve"> Nº </w:t>
      </w:r>
      <w:r w:rsidR="00E63F66" w:rsidRPr="00E63F66">
        <w:rPr>
          <w:sz w:val="20"/>
        </w:rPr>
        <w:t>917</w:t>
      </w:r>
      <w:r w:rsidR="001D0795" w:rsidRPr="00582FB4">
        <w:rPr>
          <w:sz w:val="20"/>
        </w:rPr>
        <w:t xml:space="preserve">, Bairro </w:t>
      </w:r>
      <w:r w:rsidR="00E63F66">
        <w:rPr>
          <w:sz w:val="20"/>
        </w:rPr>
        <w:t>Vila Osasco</w:t>
      </w:r>
      <w:r w:rsidR="001D0795" w:rsidRPr="00582FB4">
        <w:rPr>
          <w:sz w:val="20"/>
        </w:rPr>
        <w:t xml:space="preserve">, no Município de  </w:t>
      </w:r>
      <w:r w:rsidR="00E63F66">
        <w:rPr>
          <w:sz w:val="20"/>
        </w:rPr>
        <w:t>Osasco/SP</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E63F66" w:rsidRPr="00E63F66">
        <w:rPr>
          <w:sz w:val="20"/>
        </w:rPr>
        <w:t>NICOLI CAMARGO FERREIRA</w:t>
      </w:r>
      <w:r w:rsidR="001D0795" w:rsidRPr="00582FB4">
        <w:rPr>
          <w:sz w:val="20"/>
        </w:rPr>
        <w:t xml:space="preserve">, inscrito(a) no CPF sob o nº </w:t>
      </w:r>
      <w:r w:rsidR="00E63F66">
        <w:rPr>
          <w:sz w:val="20"/>
        </w:rPr>
        <w:t>392</w:t>
      </w:r>
      <w:r w:rsidR="001D0795" w:rsidRPr="00582FB4">
        <w:rPr>
          <w:sz w:val="20"/>
        </w:rPr>
        <w:t>.xxx.xxx-</w:t>
      </w:r>
      <w:r w:rsidR="00E63F66">
        <w:rPr>
          <w:sz w:val="20"/>
        </w:rPr>
        <w:t>39</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66205623" w:rsidR="002D7AF4" w:rsidRDefault="00B43F6F" w:rsidP="002D7AF4">
      <w:pPr>
        <w:pStyle w:val="Ttulo2"/>
        <w:tabs>
          <w:tab w:val="clear" w:pos="536"/>
          <w:tab w:val="clear" w:pos="2270"/>
          <w:tab w:val="clear" w:pos="4294"/>
          <w:tab w:val="left" w:pos="0"/>
        </w:tabs>
        <w:rPr>
          <w:rFonts w:ascii="Arial" w:hAnsi="Arial" w:cs="Arial"/>
          <w:color w:val="FF0000"/>
          <w:sz w:val="20"/>
        </w:rPr>
      </w:pPr>
      <w:r w:rsidRPr="00B43F6F">
        <w:rPr>
          <w:rFonts w:ascii="Arial" w:hAnsi="Arial" w:cs="Arial"/>
          <w:color w:val="FF0000"/>
          <w:sz w:val="20"/>
        </w:rPr>
        <w:drawing>
          <wp:inline distT="0" distB="0" distL="0" distR="0" wp14:anchorId="686C61C6" wp14:editId="247BA76D">
            <wp:extent cx="6264234" cy="663575"/>
            <wp:effectExtent l="0" t="0" r="3810" b="3175"/>
            <wp:docPr id="3619445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44503" name=""/>
                    <pic:cNvPicPr/>
                  </pic:nvPicPr>
                  <pic:blipFill rotWithShape="1">
                    <a:blip r:embed="rId8"/>
                    <a:srcRect l="2733" r="2724"/>
                    <a:stretch/>
                  </pic:blipFill>
                  <pic:spPr bwMode="auto">
                    <a:xfrm>
                      <a:off x="0" y="0"/>
                      <a:ext cx="6272753" cy="664477"/>
                    </a:xfrm>
                    <a:prstGeom prst="rect">
                      <a:avLst/>
                    </a:prstGeom>
                    <a:ln>
                      <a:noFill/>
                    </a:ln>
                    <a:extLst>
                      <a:ext uri="{53640926-AAD7-44D8-BBD7-CCE9431645EC}">
                        <a14:shadowObscured xmlns:a14="http://schemas.microsoft.com/office/drawing/2010/main"/>
                      </a:ext>
                    </a:extLst>
                  </pic:spPr>
                </pic:pic>
              </a:graphicData>
            </a:graphic>
          </wp:inline>
        </w:drawing>
      </w:r>
      <w:r w:rsidRPr="00B43F6F">
        <w:rPr>
          <w:rFonts w:ascii="Arial" w:hAnsi="Arial" w:cs="Arial"/>
          <w:color w:val="FF0000"/>
          <w:sz w:val="20"/>
        </w:rPr>
        <w:drawing>
          <wp:inline distT="0" distB="0" distL="0" distR="0" wp14:anchorId="01955C67" wp14:editId="59EF0A70">
            <wp:extent cx="6299200" cy="555625"/>
            <wp:effectExtent l="0" t="0" r="6350" b="0"/>
            <wp:docPr id="5473988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98895" name=""/>
                    <pic:cNvPicPr/>
                  </pic:nvPicPr>
                  <pic:blipFill>
                    <a:blip r:embed="rId9"/>
                    <a:stretch>
                      <a:fillRect/>
                    </a:stretch>
                  </pic:blipFill>
                  <pic:spPr>
                    <a:xfrm>
                      <a:off x="0" y="0"/>
                      <a:ext cx="6299200" cy="555625"/>
                    </a:xfrm>
                    <a:prstGeom prst="rect">
                      <a:avLst/>
                    </a:prstGeom>
                  </pic:spPr>
                </pic:pic>
              </a:graphicData>
            </a:graphic>
          </wp:inline>
        </w:drawing>
      </w:r>
    </w:p>
    <w:p w14:paraId="52418F02" w14:textId="77777777" w:rsidR="00B43F6F" w:rsidRPr="00B43F6F" w:rsidRDefault="00B43F6F" w:rsidP="00B43F6F">
      <w:pPr>
        <w:rPr>
          <w:lang w:val="x-none"/>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665D9B5B" w14:textId="5F20E6EE" w:rsidR="00B43F6F" w:rsidRPr="00582FB4" w:rsidRDefault="00B43F6F" w:rsidP="001D0795">
      <w:pPr>
        <w:tabs>
          <w:tab w:val="left" w:pos="1134"/>
        </w:tabs>
        <w:jc w:val="center"/>
        <w:rPr>
          <w:sz w:val="20"/>
        </w:rPr>
      </w:pPr>
      <w:r w:rsidRPr="00B43F6F">
        <w:rPr>
          <w:sz w:val="20"/>
        </w:rPr>
        <w:t>NICOLI CAMARGO FERREIRA RN COIFAS</w:t>
      </w:r>
    </w:p>
    <w:p w14:paraId="7FD5F7BE" w14:textId="0DC8057F" w:rsidR="001D0795" w:rsidRPr="00582FB4" w:rsidRDefault="00B43F6F" w:rsidP="001D0795">
      <w:pPr>
        <w:tabs>
          <w:tab w:val="left" w:pos="1134"/>
        </w:tabs>
        <w:jc w:val="center"/>
        <w:rPr>
          <w:sz w:val="20"/>
        </w:rPr>
      </w:pPr>
      <w:r w:rsidRPr="00B43F6F">
        <w:rPr>
          <w:sz w:val="20"/>
        </w:rPr>
        <w:t>NICOLI CAMARGO FERREIRA</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B43F6F"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5D49"/>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6F"/>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5E1"/>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3F6F"/>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3F66"/>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6200</Words>
  <Characters>33482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5</cp:revision>
  <cp:lastPrinted>2024-05-02T16:11:00Z</cp:lastPrinted>
  <dcterms:created xsi:type="dcterms:W3CDTF">2024-12-04T17:09:00Z</dcterms:created>
  <dcterms:modified xsi:type="dcterms:W3CDTF">2024-12-04T17:25:00Z</dcterms:modified>
</cp:coreProperties>
</file>