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28A7C534"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06797C">
        <w:rPr>
          <w:b/>
          <w:sz w:val="20"/>
        </w:rPr>
        <w:t>22</w:t>
      </w:r>
      <w:r w:rsidR="006000EE">
        <w:rPr>
          <w:b/>
          <w:sz w:val="20"/>
        </w:rPr>
        <w:t>6</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6335092E"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06797C" w:rsidRPr="0006797C">
        <w:rPr>
          <w:b/>
          <w:bCs w:val="0"/>
          <w:sz w:val="20"/>
        </w:rPr>
        <w:t>DISTRIBUIDORA HERZOG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4A5D04" w:rsidRPr="004A5D04">
        <w:rPr>
          <w:sz w:val="20"/>
        </w:rPr>
        <w:t>54.697.987/0001-74</w:t>
      </w:r>
      <w:r w:rsidR="00AC1723">
        <w:rPr>
          <w:sz w:val="20"/>
        </w:rPr>
        <w:t>,</w:t>
      </w:r>
      <w:r w:rsidR="001D0795" w:rsidRPr="00582FB4">
        <w:rPr>
          <w:sz w:val="20"/>
        </w:rPr>
        <w:t xml:space="preserve"> estabelecida na </w:t>
      </w:r>
      <w:r w:rsidR="004A5D04" w:rsidRPr="004A5D04">
        <w:rPr>
          <w:sz w:val="20"/>
        </w:rPr>
        <w:t>RUA TIJUCAS , N º 370, SALA 13X</w:t>
      </w:r>
      <w:r w:rsidR="001D0795" w:rsidRPr="00582FB4">
        <w:rPr>
          <w:sz w:val="20"/>
        </w:rPr>
        <w:t xml:space="preserve">, Bairro </w:t>
      </w:r>
      <w:r w:rsidR="004A5D04">
        <w:rPr>
          <w:sz w:val="20"/>
        </w:rPr>
        <w:t>América</w:t>
      </w:r>
      <w:r w:rsidR="001D0795" w:rsidRPr="00582FB4">
        <w:rPr>
          <w:sz w:val="20"/>
        </w:rPr>
        <w:t xml:space="preserve">, no Município de  </w:t>
      </w:r>
      <w:r w:rsidR="004A5D04">
        <w:rPr>
          <w:sz w:val="20"/>
        </w:rPr>
        <w:t>Joinville/SC</w:t>
      </w:r>
      <w:r w:rsidR="001D0795" w:rsidRPr="00582FB4">
        <w:rPr>
          <w:sz w:val="20"/>
        </w:rPr>
        <w:t xml:space="preserve">, neste ato representada pelo(a) Sr(a). </w:t>
      </w:r>
      <w:r w:rsidR="004A5D04" w:rsidRPr="004A5D04">
        <w:rPr>
          <w:sz w:val="20"/>
        </w:rPr>
        <w:t>CARLOS HERZOG</w:t>
      </w:r>
      <w:r w:rsidR="001D0795" w:rsidRPr="00582FB4">
        <w:rPr>
          <w:sz w:val="20"/>
        </w:rPr>
        <w:t xml:space="preserve">, inscrito(a) no CPF sob o nº </w:t>
      </w:r>
      <w:r w:rsidR="004A5D04">
        <w:rPr>
          <w:sz w:val="20"/>
        </w:rPr>
        <w:t>319</w:t>
      </w:r>
      <w:r w:rsidR="001D0795" w:rsidRPr="00582FB4">
        <w:rPr>
          <w:sz w:val="20"/>
        </w:rPr>
        <w:t>.xxx.xxx-</w:t>
      </w:r>
      <w:r w:rsidR="004A5D04">
        <w:rPr>
          <w:sz w:val="20"/>
        </w:rPr>
        <w:t>04</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4A5D0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23A58011" w14:textId="77777777" w:rsidR="004A5D04" w:rsidRDefault="004A5D04" w:rsidP="004A5D04">
      <w:pPr>
        <w:pStyle w:val="Corpodetexto"/>
        <w:widowControl/>
        <w:tabs>
          <w:tab w:val="clear" w:pos="708"/>
          <w:tab w:val="clear" w:pos="2270"/>
          <w:tab w:val="clear" w:pos="4294"/>
        </w:tabs>
        <w:suppressAutoHyphens w:val="0"/>
        <w:autoSpaceDE w:val="0"/>
        <w:autoSpaceDN w:val="0"/>
        <w:ind w:left="426"/>
        <w:rPr>
          <w:rFonts w:cs="Arial"/>
          <w:sz w:val="20"/>
          <w:lang w:val="pt-BR"/>
        </w:rPr>
      </w:pPr>
    </w:p>
    <w:p w14:paraId="643844C3" w14:textId="28B2CB89" w:rsidR="004A5D04" w:rsidRDefault="004A5D04" w:rsidP="004A5D04">
      <w:pPr>
        <w:pStyle w:val="Corpodetexto"/>
        <w:widowControl/>
        <w:tabs>
          <w:tab w:val="clear" w:pos="708"/>
          <w:tab w:val="clear" w:pos="2270"/>
          <w:tab w:val="clear" w:pos="4294"/>
        </w:tabs>
        <w:suppressAutoHyphens w:val="0"/>
        <w:autoSpaceDE w:val="0"/>
        <w:autoSpaceDN w:val="0"/>
        <w:ind w:left="426"/>
        <w:rPr>
          <w:rFonts w:cs="Arial"/>
          <w:bCs w:val="0"/>
          <w:sz w:val="20"/>
        </w:rPr>
      </w:pPr>
      <w:r w:rsidRPr="004A5D04">
        <w:rPr>
          <w:rFonts w:cs="Arial"/>
          <w:bCs w:val="0"/>
          <w:noProof/>
          <w:sz w:val="20"/>
        </w:rPr>
        <w:drawing>
          <wp:inline distT="0" distB="0" distL="0" distR="0" wp14:anchorId="6ED70772" wp14:editId="7E40D344">
            <wp:extent cx="6262688" cy="601345"/>
            <wp:effectExtent l="0" t="0" r="5080" b="8255"/>
            <wp:docPr id="20234172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17279" name=""/>
                    <pic:cNvPicPr/>
                  </pic:nvPicPr>
                  <pic:blipFill rotWithShape="1">
                    <a:blip r:embed="rId8"/>
                    <a:srcRect l="1059" r="2017"/>
                    <a:stretch/>
                  </pic:blipFill>
                  <pic:spPr bwMode="auto">
                    <a:xfrm>
                      <a:off x="0" y="0"/>
                      <a:ext cx="6263329" cy="601407"/>
                    </a:xfrm>
                    <a:prstGeom prst="rect">
                      <a:avLst/>
                    </a:prstGeom>
                    <a:ln>
                      <a:noFill/>
                    </a:ln>
                    <a:extLst>
                      <a:ext uri="{53640926-AAD7-44D8-BBD7-CCE9431645EC}">
                        <a14:shadowObscured xmlns:a14="http://schemas.microsoft.com/office/drawing/2010/main"/>
                      </a:ext>
                    </a:extLst>
                  </pic:spPr>
                </pic:pic>
              </a:graphicData>
            </a:graphic>
          </wp:inline>
        </w:drawing>
      </w:r>
      <w:r w:rsidRPr="004A5D04">
        <w:rPr>
          <w:rFonts w:cs="Arial"/>
          <w:bCs w:val="0"/>
          <w:noProof/>
          <w:sz w:val="20"/>
        </w:rPr>
        <w:drawing>
          <wp:inline distT="0" distB="0" distL="0" distR="0" wp14:anchorId="6E3711C5" wp14:editId="2947F5F4">
            <wp:extent cx="6299200" cy="1037590"/>
            <wp:effectExtent l="0" t="0" r="6350" b="0"/>
            <wp:docPr id="11252122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12290" name=""/>
                    <pic:cNvPicPr/>
                  </pic:nvPicPr>
                  <pic:blipFill>
                    <a:blip r:embed="rId9"/>
                    <a:stretch>
                      <a:fillRect/>
                    </a:stretch>
                  </pic:blipFill>
                  <pic:spPr>
                    <a:xfrm>
                      <a:off x="0" y="0"/>
                      <a:ext cx="6299200" cy="1037590"/>
                    </a:xfrm>
                    <a:prstGeom prst="rect">
                      <a:avLst/>
                    </a:prstGeom>
                  </pic:spPr>
                </pic:pic>
              </a:graphicData>
            </a:graphic>
          </wp:inline>
        </w:drawing>
      </w:r>
    </w:p>
    <w:p w14:paraId="4E6E4555" w14:textId="4839ED87" w:rsidR="004A5D04" w:rsidRPr="00582FB4" w:rsidRDefault="004A5D04" w:rsidP="004A5D04">
      <w:pPr>
        <w:pStyle w:val="Corpodetexto"/>
        <w:widowControl/>
        <w:tabs>
          <w:tab w:val="clear" w:pos="708"/>
          <w:tab w:val="clear" w:pos="2270"/>
          <w:tab w:val="clear" w:pos="4294"/>
        </w:tabs>
        <w:suppressAutoHyphens w:val="0"/>
        <w:autoSpaceDE w:val="0"/>
        <w:autoSpaceDN w:val="0"/>
        <w:ind w:left="426"/>
        <w:rPr>
          <w:rFonts w:cs="Arial"/>
          <w:bCs w:val="0"/>
          <w:sz w:val="20"/>
        </w:rPr>
      </w:pPr>
      <w:r w:rsidRPr="004A5D04">
        <w:rPr>
          <w:rFonts w:cs="Arial"/>
          <w:bCs w:val="0"/>
          <w:noProof/>
          <w:sz w:val="20"/>
        </w:rPr>
        <w:lastRenderedPageBreak/>
        <w:drawing>
          <wp:inline distT="0" distB="0" distL="0" distR="0" wp14:anchorId="715A3094" wp14:editId="4E207045">
            <wp:extent cx="6299200" cy="5246370"/>
            <wp:effectExtent l="0" t="0" r="6350" b="0"/>
            <wp:docPr id="16217058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5867" name=""/>
                    <pic:cNvPicPr/>
                  </pic:nvPicPr>
                  <pic:blipFill>
                    <a:blip r:embed="rId10"/>
                    <a:stretch>
                      <a:fillRect/>
                    </a:stretch>
                  </pic:blipFill>
                  <pic:spPr>
                    <a:xfrm>
                      <a:off x="0" y="0"/>
                      <a:ext cx="6299200" cy="5246370"/>
                    </a:xfrm>
                    <a:prstGeom prst="rect">
                      <a:avLst/>
                    </a:prstGeom>
                  </pic:spPr>
                </pic:pic>
              </a:graphicData>
            </a:graphic>
          </wp:inline>
        </w:drawing>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lastRenderedPageBreak/>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(ão)</w:t>
      </w:r>
      <w:r w:rsidR="003A73DA" w:rsidRPr="00582FB4">
        <w:rPr>
          <w:sz w:val="20"/>
          <w:lang w:eastAsia="pt-BR"/>
        </w:rPr>
        <w:t xml:space="preserve"> e fiscalizará</w:t>
      </w:r>
      <w:r w:rsidR="00854C40" w:rsidRPr="00582FB4">
        <w:rPr>
          <w:sz w:val="20"/>
          <w:lang w:eastAsia="pt-BR"/>
        </w:rPr>
        <w:t>(ão)</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(órgão gerenciador): Andressa Carrer Burlin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1º Ten. Edilson Luiz Tarniovicz;</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Magalí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Vitor Angelo Titon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Funrebom</w:t>
      </w:r>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Júlio Valecio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Luisa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Rita de Kassia Cassul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Caroline Klauz</w:t>
      </w:r>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Manter todos os empregados colocados a serviço, devidamente uniformizados e munidos dos EPI’s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(suboperadores)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5E08B71F"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892570">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0BE26303" w14:textId="77777777" w:rsidR="00892570" w:rsidRDefault="00892570" w:rsidP="001D0795">
      <w:pPr>
        <w:tabs>
          <w:tab w:val="left" w:pos="1134"/>
        </w:tabs>
        <w:jc w:val="center"/>
        <w:rPr>
          <w:sz w:val="20"/>
        </w:rPr>
      </w:pPr>
    </w:p>
    <w:p w14:paraId="3705399E" w14:textId="02D5DE93" w:rsidR="00892570" w:rsidRPr="00582FB4" w:rsidRDefault="00892570" w:rsidP="001D0795">
      <w:pPr>
        <w:tabs>
          <w:tab w:val="left" w:pos="1134"/>
        </w:tabs>
        <w:jc w:val="center"/>
        <w:rPr>
          <w:sz w:val="20"/>
        </w:rPr>
      </w:pPr>
      <w:r w:rsidRPr="00892570">
        <w:rPr>
          <w:sz w:val="20"/>
        </w:rPr>
        <w:t>DISTRIBUIDORA HERZOG LTDA</w:t>
      </w:r>
    </w:p>
    <w:p w14:paraId="7FD5F7BE" w14:textId="77AD077B" w:rsidR="001D0795" w:rsidRPr="00582FB4" w:rsidRDefault="00892570" w:rsidP="001D0795">
      <w:pPr>
        <w:tabs>
          <w:tab w:val="left" w:pos="1134"/>
        </w:tabs>
        <w:jc w:val="center"/>
        <w:rPr>
          <w:sz w:val="20"/>
        </w:rPr>
      </w:pPr>
      <w:r w:rsidRPr="00892570">
        <w:rPr>
          <w:sz w:val="20"/>
        </w:rPr>
        <w:t>CARLOS HERZOG</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6000EE"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97C"/>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58E3"/>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5D04"/>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03DF"/>
    <w:rsid w:val="005C1361"/>
    <w:rsid w:val="005C282D"/>
    <w:rsid w:val="005C3932"/>
    <w:rsid w:val="005C3ABB"/>
    <w:rsid w:val="005D4946"/>
    <w:rsid w:val="005D53C3"/>
    <w:rsid w:val="005D7538"/>
    <w:rsid w:val="005E1461"/>
    <w:rsid w:val="005E4B4B"/>
    <w:rsid w:val="005F2787"/>
    <w:rsid w:val="005F4409"/>
    <w:rsid w:val="006000EE"/>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299"/>
    <w:rsid w:val="0086458F"/>
    <w:rsid w:val="00865A29"/>
    <w:rsid w:val="0087024F"/>
    <w:rsid w:val="00872A2E"/>
    <w:rsid w:val="00875501"/>
    <w:rsid w:val="00883426"/>
    <w:rsid w:val="008838B3"/>
    <w:rsid w:val="00884570"/>
    <w:rsid w:val="00890A77"/>
    <w:rsid w:val="008916D5"/>
    <w:rsid w:val="00892570"/>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34E6"/>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6193</Words>
  <Characters>33447</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4</cp:revision>
  <cp:lastPrinted>2024-05-02T16:11:00Z</cp:lastPrinted>
  <dcterms:created xsi:type="dcterms:W3CDTF">2024-12-03T19:39:00Z</dcterms:created>
  <dcterms:modified xsi:type="dcterms:W3CDTF">2024-12-16T17:56:00Z</dcterms:modified>
</cp:coreProperties>
</file>