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EE47" w14:textId="56ABCF25" w:rsidR="007D7C85" w:rsidRPr="00BB01C8" w:rsidRDefault="00A04E90" w:rsidP="00A04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8787160"/>
      <w:r w:rsidRPr="00A04E90">
        <w:rPr>
          <w:rFonts w:ascii="Arial" w:eastAsia="Arial" w:hAnsi="Arial" w:cs="Arial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bookmarkEnd w:id="0"/>
    <w:p w14:paraId="70C8F8B8" w14:textId="77777777" w:rsidR="00A04E90" w:rsidRDefault="00A04E90" w:rsidP="00A04E90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324F4EB5" w14:textId="278D3F7A" w:rsidR="00A04E90" w:rsidRPr="00A04E90" w:rsidRDefault="00A04E90" w:rsidP="00A04E90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A04E90">
        <w:rPr>
          <w:rFonts w:ascii="Arial" w:hAnsi="Arial" w:cs="Arial"/>
          <w:b/>
          <w:bCs/>
          <w:kern w:val="0"/>
          <w:sz w:val="24"/>
          <w:szCs w:val="24"/>
        </w:rPr>
        <w:t>EDITAL DE CHAMAMENTO PÚBLICO Nº 004/2024</w:t>
      </w:r>
    </w:p>
    <w:p w14:paraId="6A1822DA" w14:textId="278B56CA" w:rsidR="007D7C85" w:rsidRDefault="00A04E90" w:rsidP="00A04E90">
      <w:pPr>
        <w:jc w:val="center"/>
        <w:rPr>
          <w:rFonts w:ascii="Arial" w:hAnsi="Arial" w:cs="Arial"/>
          <w:kern w:val="0"/>
          <w:sz w:val="24"/>
          <w:szCs w:val="24"/>
        </w:rPr>
      </w:pPr>
      <w:r w:rsidRPr="00A04E90">
        <w:rPr>
          <w:rFonts w:ascii="Arial" w:hAnsi="Arial" w:cs="Arial"/>
          <w:b/>
          <w:bCs/>
          <w:kern w:val="0"/>
          <w:sz w:val="24"/>
          <w:szCs w:val="24"/>
        </w:rPr>
        <w:t>AUDIOVISUAL</w:t>
      </w:r>
    </w:p>
    <w:p w14:paraId="42BA68FD" w14:textId="3E5BFFAE" w:rsidR="003A4190" w:rsidRDefault="003A4190" w:rsidP="00696A97">
      <w:pPr>
        <w:jc w:val="center"/>
        <w:rPr>
          <w:rFonts w:ascii="Arial" w:hAnsi="Arial" w:cs="Arial"/>
          <w:kern w:val="0"/>
          <w:sz w:val="24"/>
          <w:szCs w:val="24"/>
        </w:rPr>
      </w:pPr>
      <w:r w:rsidRPr="00696A97">
        <w:rPr>
          <w:rFonts w:ascii="Arial" w:hAnsi="Arial" w:cs="Arial"/>
          <w:kern w:val="0"/>
          <w:sz w:val="24"/>
          <w:szCs w:val="24"/>
        </w:rPr>
        <w:t>ATA nº 01/202</w:t>
      </w:r>
      <w:r w:rsidR="007D7C85">
        <w:rPr>
          <w:rFonts w:ascii="Arial" w:hAnsi="Arial" w:cs="Arial"/>
          <w:kern w:val="0"/>
          <w:sz w:val="24"/>
          <w:szCs w:val="24"/>
        </w:rPr>
        <w:t>4</w:t>
      </w:r>
      <w:r w:rsidR="0093332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31B462B" w14:textId="73004E9A" w:rsidR="00933324" w:rsidRPr="00696A97" w:rsidRDefault="00933324" w:rsidP="00696A97">
      <w:pPr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Análise de documentos de habilitação</w:t>
      </w:r>
    </w:p>
    <w:p w14:paraId="78C118C1" w14:textId="3791E07A" w:rsidR="00DC4DE5" w:rsidRPr="001724F1" w:rsidRDefault="00933324" w:rsidP="00933324">
      <w:pPr>
        <w:jc w:val="both"/>
        <w:rPr>
          <w:rFonts w:ascii="Arial" w:hAnsi="Arial" w:cs="Arial"/>
          <w:sz w:val="24"/>
          <w:szCs w:val="24"/>
        </w:rPr>
      </w:pPr>
      <w:r w:rsidRPr="007D7C85">
        <w:rPr>
          <w:rFonts w:ascii="Arial" w:hAnsi="Arial" w:cs="Arial"/>
          <w:kern w:val="0"/>
          <w:sz w:val="24"/>
          <w:szCs w:val="24"/>
        </w:rPr>
        <w:t xml:space="preserve">Aos </w:t>
      </w:r>
      <w:r w:rsidR="00A04E90">
        <w:rPr>
          <w:rFonts w:ascii="Arial" w:hAnsi="Arial" w:cs="Arial"/>
          <w:kern w:val="0"/>
          <w:sz w:val="24"/>
          <w:szCs w:val="24"/>
        </w:rPr>
        <w:t>cinco dias de novembro de</w:t>
      </w:r>
      <w:r w:rsidRPr="007D7C85">
        <w:rPr>
          <w:rFonts w:ascii="Arial" w:hAnsi="Arial" w:cs="Arial"/>
          <w:kern w:val="0"/>
          <w:sz w:val="24"/>
          <w:szCs w:val="24"/>
        </w:rPr>
        <w:t xml:space="preserve"> 2024 reuniram-se na </w:t>
      </w:r>
      <w:r w:rsidR="00A04E90">
        <w:rPr>
          <w:rFonts w:ascii="Arial" w:hAnsi="Arial" w:cs="Arial"/>
          <w:kern w:val="0"/>
          <w:sz w:val="24"/>
          <w:szCs w:val="24"/>
        </w:rPr>
        <w:t>Casa da Cultura</w:t>
      </w:r>
      <w:r w:rsidRPr="007D7C85">
        <w:rPr>
          <w:rFonts w:ascii="Arial" w:hAnsi="Arial" w:cs="Arial"/>
          <w:kern w:val="0"/>
          <w:sz w:val="24"/>
          <w:szCs w:val="24"/>
        </w:rPr>
        <w:t xml:space="preserve"> membros da Comissão de Seleção do Edital de </w:t>
      </w:r>
      <w:r w:rsidR="00A04E90">
        <w:rPr>
          <w:rFonts w:ascii="Arial" w:hAnsi="Arial" w:cs="Arial"/>
          <w:kern w:val="0"/>
          <w:sz w:val="24"/>
          <w:szCs w:val="24"/>
        </w:rPr>
        <w:t xml:space="preserve">Chamamento Público nº 04/2024 – PNAB audiovisual, </w:t>
      </w:r>
      <w:r>
        <w:rPr>
          <w:rFonts w:ascii="Arial" w:hAnsi="Arial" w:cs="Arial"/>
          <w:sz w:val="24"/>
          <w:szCs w:val="24"/>
        </w:rPr>
        <w:t xml:space="preserve">que tem como objeto </w:t>
      </w:r>
      <w:r w:rsidR="00A04E90">
        <w:rPr>
          <w:rFonts w:ascii="Arial" w:hAnsi="Arial" w:cs="Arial"/>
          <w:sz w:val="24"/>
          <w:szCs w:val="24"/>
        </w:rPr>
        <w:t xml:space="preserve">a </w:t>
      </w:r>
      <w:r w:rsidR="00A04E90" w:rsidRPr="00A04E90">
        <w:rPr>
          <w:rFonts w:ascii="Arial" w:hAnsi="Arial" w:cs="Arial"/>
          <w:sz w:val="24"/>
          <w:szCs w:val="24"/>
        </w:rPr>
        <w:t>seleção de projetos culturais para receberem apoio financeiro</w:t>
      </w:r>
      <w:r w:rsidR="00A04E90">
        <w:rPr>
          <w:rFonts w:ascii="Arial" w:hAnsi="Arial" w:cs="Arial"/>
          <w:sz w:val="24"/>
          <w:szCs w:val="24"/>
        </w:rPr>
        <w:t xml:space="preserve"> e</w:t>
      </w:r>
      <w:r w:rsidR="00A04E90">
        <w:t xml:space="preserve"> </w:t>
      </w:r>
      <w:r w:rsidR="00A04E90" w:rsidRPr="00A04E90">
        <w:rPr>
          <w:rFonts w:ascii="Arial" w:hAnsi="Arial" w:cs="Arial"/>
          <w:sz w:val="24"/>
          <w:szCs w:val="24"/>
        </w:rPr>
        <w:t xml:space="preserve">incentivar as diversas formas de manifestações culturais do município de </w:t>
      </w:r>
      <w:r w:rsidR="00A04E90">
        <w:rPr>
          <w:rFonts w:ascii="Arial" w:hAnsi="Arial" w:cs="Arial"/>
          <w:sz w:val="24"/>
          <w:szCs w:val="24"/>
        </w:rPr>
        <w:t>J</w:t>
      </w:r>
      <w:r w:rsidR="00A04E90" w:rsidRPr="00A04E90">
        <w:rPr>
          <w:rFonts w:ascii="Arial" w:hAnsi="Arial" w:cs="Arial"/>
          <w:sz w:val="24"/>
          <w:szCs w:val="24"/>
        </w:rPr>
        <w:t>oaçaba</w:t>
      </w:r>
      <w:r w:rsidR="00A04E90">
        <w:rPr>
          <w:rFonts w:ascii="Arial" w:hAnsi="Arial" w:cs="Arial"/>
          <w:sz w:val="24"/>
          <w:szCs w:val="24"/>
        </w:rPr>
        <w:t xml:space="preserve"> – SC. </w:t>
      </w:r>
      <w:r>
        <w:rPr>
          <w:rFonts w:ascii="Arial" w:hAnsi="Arial" w:cs="Arial"/>
          <w:sz w:val="24"/>
          <w:szCs w:val="24"/>
        </w:rPr>
        <w:t xml:space="preserve">Foram analisados os </w:t>
      </w:r>
      <w:r w:rsidRPr="007D7C85">
        <w:rPr>
          <w:rFonts w:ascii="Arial" w:hAnsi="Arial" w:cs="Arial"/>
          <w:kern w:val="0"/>
          <w:sz w:val="24"/>
          <w:szCs w:val="24"/>
        </w:rPr>
        <w:t>documentos dos proponentes</w:t>
      </w:r>
      <w:r w:rsidR="00DC4DE5">
        <w:rPr>
          <w:rFonts w:ascii="Arial" w:hAnsi="Arial" w:cs="Arial"/>
          <w:sz w:val="24"/>
          <w:szCs w:val="24"/>
        </w:rPr>
        <w:t xml:space="preserve">, </w:t>
      </w:r>
      <w:r w:rsidR="00DC4DE5" w:rsidRPr="001A1123">
        <w:rPr>
          <w:rFonts w:ascii="Arial" w:hAnsi="Arial" w:cs="Arial"/>
          <w:sz w:val="24"/>
          <w:szCs w:val="24"/>
        </w:rPr>
        <w:t>sendo habilitados os que atenderam a todos os requisitos do edital</w:t>
      </w:r>
      <w:r w:rsidR="006A0CAD">
        <w:rPr>
          <w:rFonts w:ascii="Arial" w:hAnsi="Arial" w:cs="Arial"/>
          <w:sz w:val="24"/>
          <w:szCs w:val="24"/>
        </w:rPr>
        <w:t xml:space="preserve"> </w:t>
      </w:r>
      <w:r w:rsidR="00DC4DE5" w:rsidRPr="001A1123">
        <w:rPr>
          <w:rFonts w:ascii="Arial" w:hAnsi="Arial" w:cs="Arial"/>
          <w:sz w:val="24"/>
          <w:szCs w:val="24"/>
        </w:rPr>
        <w:t>e inabilitados os que não apresentaram toda a documentação, conforme abaixo</w:t>
      </w:r>
      <w:r w:rsidR="00A04E90" w:rsidRPr="001A1123">
        <w:rPr>
          <w:rFonts w:ascii="Arial" w:hAnsi="Arial" w:cs="Arial"/>
          <w:sz w:val="24"/>
          <w:szCs w:val="24"/>
        </w:rPr>
        <w:t>, em</w:t>
      </w:r>
      <w:r w:rsidR="00A04E90">
        <w:rPr>
          <w:rFonts w:ascii="Arial" w:hAnsi="Arial" w:cs="Arial"/>
          <w:sz w:val="24"/>
          <w:szCs w:val="24"/>
        </w:rPr>
        <w:t xml:space="preserve"> ordem alfabética</w:t>
      </w:r>
      <w:r>
        <w:rPr>
          <w:rFonts w:ascii="Arial" w:hAnsi="Arial" w:cs="Arial"/>
          <w:sz w:val="24"/>
          <w:szCs w:val="24"/>
        </w:rPr>
        <w:t>:</w:t>
      </w:r>
    </w:p>
    <w:p w14:paraId="25808FA4" w14:textId="77777777" w:rsidR="00881C7A" w:rsidRDefault="00881C7A" w:rsidP="00F065AD">
      <w:pPr>
        <w:spacing w:after="0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977954B" w14:textId="2636F5CD" w:rsidR="00F065AD" w:rsidRPr="00696A97" w:rsidRDefault="000E00DB" w:rsidP="00F065AD">
      <w:pPr>
        <w:spacing w:after="0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Habilitados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4"/>
      </w:tblGrid>
      <w:tr w:rsidR="00F065AD" w:rsidRPr="00696A97" w14:paraId="63FDB985" w14:textId="77777777" w:rsidTr="00F22E0F">
        <w:tc>
          <w:tcPr>
            <w:tcW w:w="5194" w:type="dxa"/>
            <w:shd w:val="clear" w:color="auto" w:fill="D9D9D9" w:themeFill="background1" w:themeFillShade="D9"/>
          </w:tcPr>
          <w:p w14:paraId="3A5027F5" w14:textId="77777777" w:rsidR="00F065AD" w:rsidRPr="00696A97" w:rsidRDefault="00F065AD" w:rsidP="00F22E0F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696A9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Nome</w:t>
            </w:r>
          </w:p>
        </w:tc>
      </w:tr>
      <w:tr w:rsidR="00F065AD" w:rsidRPr="00696A97" w14:paraId="1E742B10" w14:textId="77777777" w:rsidTr="00F22E0F">
        <w:tc>
          <w:tcPr>
            <w:tcW w:w="5194" w:type="dxa"/>
          </w:tcPr>
          <w:p w14:paraId="33A6BD75" w14:textId="0E3CD65D" w:rsidR="00F065AD" w:rsidRPr="00696A97" w:rsidRDefault="00A04E90" w:rsidP="00F22E0F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André Boareto</w:t>
            </w:r>
          </w:p>
        </w:tc>
      </w:tr>
      <w:tr w:rsidR="00F065AD" w:rsidRPr="00696A97" w14:paraId="6B585C3C" w14:textId="77777777" w:rsidTr="00F22E0F">
        <w:tc>
          <w:tcPr>
            <w:tcW w:w="5194" w:type="dxa"/>
          </w:tcPr>
          <w:p w14:paraId="708671CF" w14:textId="362F5567" w:rsidR="00F065AD" w:rsidRPr="00696A97" w:rsidRDefault="00A04E90" w:rsidP="00F22E0F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</w:rPr>
              <w:t>Bresola</w:t>
            </w:r>
            <w:proofErr w:type="spellEnd"/>
          </w:p>
        </w:tc>
      </w:tr>
      <w:tr w:rsidR="00A04E90" w:rsidRPr="00696A97" w14:paraId="3C2E4D5C" w14:textId="77777777" w:rsidTr="00F22E0F">
        <w:tc>
          <w:tcPr>
            <w:tcW w:w="5194" w:type="dxa"/>
          </w:tcPr>
          <w:p w14:paraId="0B2F99DC" w14:textId="19A7D805" w:rsidR="00A04E90" w:rsidRPr="00696A97" w:rsidRDefault="00A04E90" w:rsidP="00F22E0F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Jaqueline Santos Silveira</w:t>
            </w:r>
          </w:p>
        </w:tc>
      </w:tr>
      <w:tr w:rsidR="00A04E90" w:rsidRPr="00696A97" w14:paraId="3C0860AC" w14:textId="77777777" w:rsidTr="00F22E0F">
        <w:tc>
          <w:tcPr>
            <w:tcW w:w="5194" w:type="dxa"/>
          </w:tcPr>
          <w:p w14:paraId="4B5FFA0B" w14:textId="72C41DA3" w:rsidR="00A04E90" w:rsidRPr="00696A97" w:rsidRDefault="00A04E90" w:rsidP="00F22E0F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José Barancelli</w:t>
            </w:r>
          </w:p>
        </w:tc>
      </w:tr>
      <w:tr w:rsidR="00A04E90" w:rsidRPr="00696A97" w14:paraId="0AAE0CEE" w14:textId="77777777" w:rsidTr="00F22E0F">
        <w:tc>
          <w:tcPr>
            <w:tcW w:w="5194" w:type="dxa"/>
          </w:tcPr>
          <w:p w14:paraId="23E7B240" w14:textId="34A2417A" w:rsidR="00A04E90" w:rsidRPr="00696A97" w:rsidRDefault="00A04E90" w:rsidP="00F22E0F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Rudolfo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</w:rPr>
              <w:t>Aufinger</w:t>
            </w:r>
            <w:proofErr w:type="spellEnd"/>
          </w:p>
        </w:tc>
      </w:tr>
      <w:tr w:rsidR="00A04E90" w:rsidRPr="00696A97" w14:paraId="095B84BB" w14:textId="77777777" w:rsidTr="00F22E0F">
        <w:tc>
          <w:tcPr>
            <w:tcW w:w="5194" w:type="dxa"/>
          </w:tcPr>
          <w:p w14:paraId="01B49F9A" w14:textId="77777777" w:rsidR="00A04E90" w:rsidRPr="00696A97" w:rsidRDefault="00A04E90" w:rsidP="00F22E0F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1C0020C" w14:textId="77777777" w:rsidR="00881C7A" w:rsidRDefault="00933324" w:rsidP="00DC4DE5">
      <w:pPr>
        <w:spacing w:after="0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br/>
      </w:r>
      <w:bookmarkStart w:id="1" w:name="_Hlk167724215"/>
    </w:p>
    <w:p w14:paraId="0373CBC0" w14:textId="50135C12" w:rsidR="00F76846" w:rsidRDefault="000E00DB" w:rsidP="00DC4DE5">
      <w:pPr>
        <w:spacing w:after="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Não habilitados</w:t>
      </w:r>
      <w:bookmarkEnd w:id="1"/>
      <w:r w:rsidR="00F76846">
        <w:rPr>
          <w:rFonts w:ascii="Arial" w:hAnsi="Arial" w:cs="Arial"/>
          <w:b/>
          <w:bCs/>
          <w:kern w:val="0"/>
          <w:sz w:val="24"/>
          <w:szCs w:val="24"/>
        </w:rPr>
        <w:t>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F76846" w14:paraId="6A1329A2" w14:textId="77777777" w:rsidTr="00377FB8">
        <w:tc>
          <w:tcPr>
            <w:tcW w:w="4247" w:type="dxa"/>
            <w:shd w:val="clear" w:color="auto" w:fill="D9D9D9" w:themeFill="background1" w:themeFillShade="D9"/>
          </w:tcPr>
          <w:p w14:paraId="0C5C3CE0" w14:textId="77777777" w:rsidR="00F76846" w:rsidRPr="00AB2348" w:rsidRDefault="00F76846" w:rsidP="007D234F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B2348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Nome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499812B9" w14:textId="77777777" w:rsidR="00F76846" w:rsidRPr="00AB2348" w:rsidRDefault="00F76846" w:rsidP="007D234F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B2348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Motivo</w:t>
            </w:r>
          </w:p>
        </w:tc>
      </w:tr>
      <w:tr w:rsidR="006C27E7" w14:paraId="0236CEFA" w14:textId="77777777" w:rsidTr="00377FB8">
        <w:tc>
          <w:tcPr>
            <w:tcW w:w="4247" w:type="dxa"/>
          </w:tcPr>
          <w:p w14:paraId="7C31114D" w14:textId="1943F09E" w:rsidR="006C27E7" w:rsidRPr="006C27E7" w:rsidRDefault="00A04E90" w:rsidP="006C27E7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 De Marco</w:t>
            </w:r>
          </w:p>
        </w:tc>
        <w:tc>
          <w:tcPr>
            <w:tcW w:w="4679" w:type="dxa"/>
          </w:tcPr>
          <w:p w14:paraId="0171B4EE" w14:textId="1DE02BBB" w:rsidR="00E12BF6" w:rsidRPr="00E12BF6" w:rsidRDefault="00E12BF6" w:rsidP="00A04E90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Não entregou </w:t>
            </w:r>
            <w:r w:rsidR="00A04E90">
              <w:rPr>
                <w:rFonts w:ascii="Arial" w:hAnsi="Arial" w:cs="Arial"/>
                <w:kern w:val="0"/>
                <w:sz w:val="24"/>
                <w:szCs w:val="24"/>
              </w:rPr>
              <w:t>os documentos de habilitação, solicitados no item 9 do Edital.</w:t>
            </w:r>
          </w:p>
        </w:tc>
      </w:tr>
    </w:tbl>
    <w:p w14:paraId="1F33091E" w14:textId="77777777" w:rsidR="00A04E90" w:rsidRDefault="00A04E90" w:rsidP="00F76846">
      <w:pPr>
        <w:jc w:val="both"/>
        <w:rPr>
          <w:rFonts w:ascii="Arial" w:hAnsi="Arial" w:cs="Arial"/>
          <w:kern w:val="0"/>
          <w:sz w:val="24"/>
          <w:szCs w:val="24"/>
        </w:rPr>
      </w:pPr>
      <w:bookmarkStart w:id="2" w:name="_Hlk167724235"/>
    </w:p>
    <w:p w14:paraId="665A178C" w14:textId="6C5A2F5F" w:rsidR="00A04E90" w:rsidRDefault="00424BD4" w:rsidP="00F76846">
      <w:pPr>
        <w:jc w:val="both"/>
        <w:rPr>
          <w:rFonts w:ascii="Arial" w:hAnsi="Arial" w:cs="Arial"/>
          <w:kern w:val="0"/>
          <w:sz w:val="24"/>
          <w:szCs w:val="24"/>
        </w:rPr>
      </w:pPr>
      <w:bookmarkStart w:id="3" w:name="_Hlk181794320"/>
      <w:r w:rsidRPr="00424BD4">
        <w:rPr>
          <w:rFonts w:ascii="Arial" w:hAnsi="Arial" w:cs="Arial"/>
          <w:kern w:val="0"/>
          <w:sz w:val="24"/>
          <w:szCs w:val="24"/>
        </w:rPr>
        <w:t>Abre-se prazo para recurso da etapa de habilitação, conforme item 9.2 do Edital, devendo</w:t>
      </w:r>
      <w:r w:rsidR="00D23904">
        <w:rPr>
          <w:rFonts w:ascii="Arial" w:hAnsi="Arial" w:cs="Arial"/>
          <w:kern w:val="0"/>
          <w:sz w:val="24"/>
          <w:szCs w:val="24"/>
        </w:rPr>
        <w:t xml:space="preserve"> preencher o Formulário do Anexo X e</w:t>
      </w:r>
      <w:r w:rsidRPr="00424BD4">
        <w:rPr>
          <w:rFonts w:ascii="Arial" w:hAnsi="Arial" w:cs="Arial"/>
          <w:kern w:val="0"/>
          <w:sz w:val="24"/>
          <w:szCs w:val="24"/>
        </w:rPr>
        <w:t xml:space="preserve"> enviar</w:t>
      </w:r>
      <w:r w:rsidR="00D23904">
        <w:rPr>
          <w:rFonts w:ascii="Arial" w:hAnsi="Arial" w:cs="Arial"/>
          <w:kern w:val="0"/>
          <w:sz w:val="24"/>
          <w:szCs w:val="24"/>
        </w:rPr>
        <w:t xml:space="preserve"> junto com</w:t>
      </w:r>
      <w:r w:rsidRPr="00424BD4">
        <w:rPr>
          <w:rFonts w:ascii="Arial" w:hAnsi="Arial" w:cs="Arial"/>
          <w:kern w:val="0"/>
          <w:sz w:val="24"/>
          <w:szCs w:val="24"/>
        </w:rPr>
        <w:t xml:space="preserve"> a documentação para o e-mail: </w:t>
      </w:r>
      <w:hyperlink r:id="rId8" w:history="1">
        <w:r w:rsidRPr="004F0F56">
          <w:rPr>
            <w:rStyle w:val="Hyperlink"/>
            <w:rFonts w:ascii="Arial" w:hAnsi="Arial" w:cs="Arial"/>
            <w:kern w:val="0"/>
            <w:sz w:val="24"/>
            <w:szCs w:val="24"/>
          </w:rPr>
          <w:t>lei.aldirblanc@joacaba.sc.gov.br</w:t>
        </w:r>
      </w:hyperlink>
    </w:p>
    <w:bookmarkEnd w:id="3"/>
    <w:p w14:paraId="71E77B03" w14:textId="03F197D2" w:rsidR="00933324" w:rsidRDefault="00933324" w:rsidP="00F76846">
      <w:pPr>
        <w:jc w:val="both"/>
        <w:rPr>
          <w:rFonts w:ascii="Arial" w:hAnsi="Arial" w:cs="Arial"/>
          <w:kern w:val="0"/>
          <w:sz w:val="24"/>
          <w:szCs w:val="24"/>
        </w:rPr>
      </w:pPr>
      <w:r w:rsidRPr="007D7C85">
        <w:rPr>
          <w:rFonts w:ascii="Arial" w:hAnsi="Arial" w:cs="Arial"/>
          <w:kern w:val="0"/>
          <w:sz w:val="24"/>
          <w:szCs w:val="24"/>
        </w:rPr>
        <w:t>Comissão de Seleção</w:t>
      </w:r>
      <w:r>
        <w:rPr>
          <w:rFonts w:ascii="Arial" w:hAnsi="Arial" w:cs="Arial"/>
          <w:kern w:val="0"/>
          <w:sz w:val="24"/>
          <w:szCs w:val="24"/>
        </w:rPr>
        <w:t xml:space="preserve">: </w:t>
      </w:r>
      <w:bookmarkEnd w:id="2"/>
    </w:p>
    <w:p w14:paraId="4B684668" w14:textId="77777777" w:rsidR="0094651F" w:rsidRPr="003D18FE" w:rsidRDefault="0094651F" w:rsidP="00676F96">
      <w:pPr>
        <w:spacing w:after="6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 w:rsidRPr="003D18FE">
        <w:rPr>
          <w:rFonts w:ascii="Arial" w:hAnsi="Arial" w:cs="Arial"/>
          <w:kern w:val="0"/>
          <w:sz w:val="24"/>
          <w:szCs w:val="24"/>
        </w:rPr>
        <w:t>) Pedro Rafael Peretti</w:t>
      </w:r>
    </w:p>
    <w:p w14:paraId="7A61DF6A" w14:textId="77777777" w:rsidR="0094651F" w:rsidRPr="003D18FE" w:rsidRDefault="0094651F" w:rsidP="00676F96">
      <w:pPr>
        <w:spacing w:after="6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 w:rsidRPr="003D18FE">
        <w:rPr>
          <w:rFonts w:ascii="Arial" w:hAnsi="Arial" w:cs="Arial"/>
          <w:kern w:val="0"/>
          <w:sz w:val="24"/>
          <w:szCs w:val="24"/>
        </w:rPr>
        <w:t>) Luciana Reese Pereira Tesser</w:t>
      </w:r>
    </w:p>
    <w:p w14:paraId="17C4EB55" w14:textId="77777777" w:rsidR="0094651F" w:rsidRDefault="0094651F" w:rsidP="00676F96">
      <w:pPr>
        <w:spacing w:after="6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</w:t>
      </w:r>
      <w:r w:rsidRPr="003D18FE">
        <w:rPr>
          <w:rFonts w:ascii="Arial" w:hAnsi="Arial" w:cs="Arial"/>
          <w:kern w:val="0"/>
          <w:sz w:val="24"/>
          <w:szCs w:val="24"/>
        </w:rPr>
        <w:t>) Fátima Prando</w:t>
      </w:r>
    </w:p>
    <w:p w14:paraId="7884DF3C" w14:textId="77777777" w:rsidR="0094651F" w:rsidRPr="003D18FE" w:rsidRDefault="0094651F" w:rsidP="00676F96">
      <w:pPr>
        <w:spacing w:after="6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Pr="003D18FE">
        <w:rPr>
          <w:rFonts w:ascii="Arial" w:hAnsi="Arial" w:cs="Arial"/>
          <w:kern w:val="0"/>
          <w:sz w:val="24"/>
          <w:szCs w:val="24"/>
        </w:rPr>
        <w:t>) Milena dos Santos</w:t>
      </w:r>
    </w:p>
    <w:p w14:paraId="67733FED" w14:textId="1648FF34" w:rsidR="0094651F" w:rsidRDefault="0094651F" w:rsidP="00676F96">
      <w:pPr>
        <w:spacing w:after="60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Pr="003D18FE">
        <w:rPr>
          <w:rFonts w:ascii="Arial" w:hAnsi="Arial" w:cs="Arial"/>
          <w:kern w:val="0"/>
          <w:sz w:val="24"/>
          <w:szCs w:val="24"/>
        </w:rPr>
        <w:t xml:space="preserve">) </w:t>
      </w:r>
      <w:proofErr w:type="spellStart"/>
      <w:r w:rsidRPr="003D18FE">
        <w:rPr>
          <w:rFonts w:ascii="Arial" w:hAnsi="Arial" w:cs="Arial"/>
          <w:kern w:val="0"/>
          <w:sz w:val="24"/>
          <w:szCs w:val="24"/>
        </w:rPr>
        <w:t>Janaita</w:t>
      </w:r>
      <w:proofErr w:type="spellEnd"/>
      <w:r w:rsidRPr="003D18FE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3D18FE">
        <w:rPr>
          <w:rFonts w:ascii="Arial" w:hAnsi="Arial" w:cs="Arial"/>
          <w:kern w:val="0"/>
          <w:sz w:val="24"/>
          <w:szCs w:val="24"/>
        </w:rPr>
        <w:t>Dalmoro</w:t>
      </w:r>
      <w:proofErr w:type="spellEnd"/>
    </w:p>
    <w:sectPr w:rsidR="0094651F" w:rsidSect="005B74EB">
      <w:headerReference w:type="default" r:id="rId9"/>
      <w:footerReference w:type="default" r:id="rId10"/>
      <w:pgSz w:w="11906" w:h="16838"/>
      <w:pgMar w:top="1276" w:right="1274" w:bottom="426" w:left="1701" w:header="56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D947" w14:textId="77777777" w:rsidR="007C29AC" w:rsidRDefault="007C29AC" w:rsidP="00E70478">
      <w:pPr>
        <w:spacing w:after="0" w:line="240" w:lineRule="auto"/>
      </w:pPr>
      <w:r>
        <w:separator/>
      </w:r>
    </w:p>
  </w:endnote>
  <w:endnote w:type="continuationSeparator" w:id="0">
    <w:p w14:paraId="50130A02" w14:textId="77777777" w:rsidR="007C29AC" w:rsidRDefault="007C29AC" w:rsidP="00E7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C5C0" w14:textId="206E8285" w:rsidR="008153E3" w:rsidRDefault="008153E3" w:rsidP="008153E3">
    <w:pPr>
      <w:pStyle w:val="Rodap"/>
      <w:jc w:val="center"/>
    </w:pPr>
    <w:r>
      <w:t xml:space="preserve">                       Rua Sete de Setembro, 222 – Centro – Joaçaba – SC – (49) 3521-2827                     </w:t>
    </w:r>
    <w:sdt>
      <w:sdtPr>
        <w:id w:val="163312824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685789F" w14:textId="63860E95" w:rsidR="00403AD4" w:rsidRPr="008153E3" w:rsidRDefault="00403AD4" w:rsidP="008153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61F6" w14:textId="77777777" w:rsidR="007C29AC" w:rsidRDefault="007C29AC" w:rsidP="00E70478">
      <w:pPr>
        <w:spacing w:after="0" w:line="240" w:lineRule="auto"/>
      </w:pPr>
      <w:r>
        <w:separator/>
      </w:r>
    </w:p>
  </w:footnote>
  <w:footnote w:type="continuationSeparator" w:id="0">
    <w:p w14:paraId="261C321B" w14:textId="77777777" w:rsidR="007C29AC" w:rsidRDefault="007C29AC" w:rsidP="00E7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829E" w14:textId="1EA34E99" w:rsidR="00E70478" w:rsidRDefault="00E70478" w:rsidP="00731F4B">
    <w:pPr>
      <w:pStyle w:val="Corpodetexto"/>
      <w:spacing w:line="14" w:lineRule="auto"/>
      <w:ind w:left="-993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E6AA8DA" wp14:editId="28AA179C">
          <wp:extent cx="2647950" cy="667951"/>
          <wp:effectExtent l="0" t="0" r="0" b="0"/>
          <wp:docPr id="1713378651" name="Imagem 1713378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95" cy="67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F3F9D" w14:textId="77777777" w:rsidR="00E70478" w:rsidRDefault="00E704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795"/>
    <w:multiLevelType w:val="hybridMultilevel"/>
    <w:tmpl w:val="D9E24436"/>
    <w:lvl w:ilvl="0" w:tplc="32204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B526F"/>
    <w:multiLevelType w:val="multilevel"/>
    <w:tmpl w:val="5774601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" w15:restartNumberingAfterBreak="0">
    <w:nsid w:val="6DCB602D"/>
    <w:multiLevelType w:val="hybridMultilevel"/>
    <w:tmpl w:val="BF9AE7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242396">
    <w:abstractNumId w:val="2"/>
  </w:num>
  <w:num w:numId="2" w16cid:durableId="781609372">
    <w:abstractNumId w:val="1"/>
  </w:num>
  <w:num w:numId="3" w16cid:durableId="142602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78"/>
    <w:rsid w:val="0002061D"/>
    <w:rsid w:val="00044258"/>
    <w:rsid w:val="000636AA"/>
    <w:rsid w:val="00064EC7"/>
    <w:rsid w:val="00074507"/>
    <w:rsid w:val="000E00DB"/>
    <w:rsid w:val="0012438B"/>
    <w:rsid w:val="00142338"/>
    <w:rsid w:val="00197438"/>
    <w:rsid w:val="001A1123"/>
    <w:rsid w:val="001A6671"/>
    <w:rsid w:val="001D0527"/>
    <w:rsid w:val="002F7EFC"/>
    <w:rsid w:val="003359AC"/>
    <w:rsid w:val="00377FB8"/>
    <w:rsid w:val="00393C87"/>
    <w:rsid w:val="003A4190"/>
    <w:rsid w:val="003D651B"/>
    <w:rsid w:val="00403AD4"/>
    <w:rsid w:val="004052A3"/>
    <w:rsid w:val="004145DF"/>
    <w:rsid w:val="00424BD4"/>
    <w:rsid w:val="00484507"/>
    <w:rsid w:val="004915BD"/>
    <w:rsid w:val="00491DC0"/>
    <w:rsid w:val="004C348C"/>
    <w:rsid w:val="004D4C52"/>
    <w:rsid w:val="005238C7"/>
    <w:rsid w:val="00555BF3"/>
    <w:rsid w:val="00556EDB"/>
    <w:rsid w:val="00593461"/>
    <w:rsid w:val="005B74EB"/>
    <w:rsid w:val="005D5F66"/>
    <w:rsid w:val="00676F96"/>
    <w:rsid w:val="00696A97"/>
    <w:rsid w:val="006A0CAD"/>
    <w:rsid w:val="006C27E7"/>
    <w:rsid w:val="006E78F1"/>
    <w:rsid w:val="007125FC"/>
    <w:rsid w:val="00722A26"/>
    <w:rsid w:val="00731F4B"/>
    <w:rsid w:val="0075325C"/>
    <w:rsid w:val="00786160"/>
    <w:rsid w:val="007C29AC"/>
    <w:rsid w:val="007D7C85"/>
    <w:rsid w:val="00800B18"/>
    <w:rsid w:val="008153E3"/>
    <w:rsid w:val="00881C7A"/>
    <w:rsid w:val="008C0441"/>
    <w:rsid w:val="008C2673"/>
    <w:rsid w:val="009005DA"/>
    <w:rsid w:val="0092374F"/>
    <w:rsid w:val="00933324"/>
    <w:rsid w:val="0094651F"/>
    <w:rsid w:val="00983D2B"/>
    <w:rsid w:val="009A3DC5"/>
    <w:rsid w:val="009B413E"/>
    <w:rsid w:val="00A04E90"/>
    <w:rsid w:val="00A961ED"/>
    <w:rsid w:val="00AB2348"/>
    <w:rsid w:val="00BB7DB0"/>
    <w:rsid w:val="00BE1532"/>
    <w:rsid w:val="00BF75F6"/>
    <w:rsid w:val="00C01562"/>
    <w:rsid w:val="00C13894"/>
    <w:rsid w:val="00C13A4E"/>
    <w:rsid w:val="00C72E44"/>
    <w:rsid w:val="00D23904"/>
    <w:rsid w:val="00D61433"/>
    <w:rsid w:val="00DB63EC"/>
    <w:rsid w:val="00DC4DE5"/>
    <w:rsid w:val="00DD1669"/>
    <w:rsid w:val="00E12BF6"/>
    <w:rsid w:val="00E20E5F"/>
    <w:rsid w:val="00E53ED1"/>
    <w:rsid w:val="00E56EBF"/>
    <w:rsid w:val="00E70478"/>
    <w:rsid w:val="00EA52B5"/>
    <w:rsid w:val="00ED32EA"/>
    <w:rsid w:val="00EE36AD"/>
    <w:rsid w:val="00F065AD"/>
    <w:rsid w:val="00F27697"/>
    <w:rsid w:val="00F46188"/>
    <w:rsid w:val="00F62D52"/>
    <w:rsid w:val="00F67F67"/>
    <w:rsid w:val="00F76846"/>
    <w:rsid w:val="00F76CAF"/>
    <w:rsid w:val="00F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C80"/>
  <w15:chartTrackingRefBased/>
  <w15:docId w15:val="{85679E2F-1359-4589-B75E-DD56CF2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478"/>
  </w:style>
  <w:style w:type="paragraph" w:styleId="Rodap">
    <w:name w:val="footer"/>
    <w:basedOn w:val="Normal"/>
    <w:link w:val="RodapChar"/>
    <w:uiPriority w:val="99"/>
    <w:unhideWhenUsed/>
    <w:rsid w:val="00E7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478"/>
  </w:style>
  <w:style w:type="paragraph" w:styleId="Corpodetexto">
    <w:name w:val="Body Text"/>
    <w:basedOn w:val="Normal"/>
    <w:link w:val="CorpodetextoChar"/>
    <w:uiPriority w:val="1"/>
    <w:qFormat/>
    <w:rsid w:val="00E704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0478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D6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14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32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3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24B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.aldirblanc@joacab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4233-3FA1-4D7D-8A37-7F355BAF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30</cp:revision>
  <cp:lastPrinted>2024-11-06T17:06:00Z</cp:lastPrinted>
  <dcterms:created xsi:type="dcterms:W3CDTF">2023-11-07T17:56:00Z</dcterms:created>
  <dcterms:modified xsi:type="dcterms:W3CDTF">2024-11-07T15:19:00Z</dcterms:modified>
</cp:coreProperties>
</file>