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75AB" w14:textId="77777777" w:rsidR="00C67E61" w:rsidRPr="00C163D8" w:rsidRDefault="00C67E61" w:rsidP="002D2DC9">
      <w:pPr>
        <w:pStyle w:val="Ttulo"/>
        <w:rPr>
          <w:rFonts w:ascii="Arial" w:hAnsi="Arial" w:cs="Arial"/>
          <w:lang w:val="pt-BR"/>
        </w:rPr>
      </w:pPr>
      <w:r w:rsidRPr="00C163D8">
        <w:rPr>
          <w:rFonts w:ascii="Arial" w:hAnsi="Arial" w:cs="Arial"/>
        </w:rPr>
        <w:t xml:space="preserve">PROCESSO DE LICITAÇÃO Nº </w:t>
      </w:r>
      <w:r w:rsidR="00C163D8" w:rsidRPr="00C163D8">
        <w:rPr>
          <w:rFonts w:ascii="Arial" w:hAnsi="Arial" w:cs="Arial"/>
          <w:lang w:val="pt-BR"/>
        </w:rPr>
        <w:t>30</w:t>
      </w:r>
      <w:r w:rsidR="00A1466A" w:rsidRPr="00C163D8">
        <w:rPr>
          <w:rFonts w:ascii="Arial" w:hAnsi="Arial" w:cs="Arial"/>
        </w:rPr>
        <w:t>/20</w:t>
      </w:r>
      <w:r w:rsidR="00A0451B" w:rsidRPr="00C163D8">
        <w:rPr>
          <w:rFonts w:ascii="Arial" w:hAnsi="Arial" w:cs="Arial"/>
          <w:lang w:val="pt-BR"/>
        </w:rPr>
        <w:t>2</w:t>
      </w:r>
      <w:r w:rsidR="006E2AA7" w:rsidRPr="00C163D8">
        <w:rPr>
          <w:rFonts w:ascii="Arial" w:hAnsi="Arial" w:cs="Arial"/>
          <w:lang w:val="pt-BR"/>
        </w:rPr>
        <w:t>3</w:t>
      </w:r>
      <w:r w:rsidR="005B4933" w:rsidRPr="00C163D8">
        <w:rPr>
          <w:rFonts w:ascii="Arial" w:hAnsi="Arial" w:cs="Arial"/>
        </w:rPr>
        <w:t>/</w:t>
      </w:r>
      <w:r w:rsidR="008C3334" w:rsidRPr="00C163D8">
        <w:rPr>
          <w:rFonts w:ascii="Arial" w:hAnsi="Arial" w:cs="Arial"/>
          <w:lang w:val="pt-BR"/>
        </w:rPr>
        <w:t>FMS</w:t>
      </w:r>
    </w:p>
    <w:p w14:paraId="3BB226E8" w14:textId="77777777" w:rsidR="00C67E61" w:rsidRPr="00C163D8" w:rsidRDefault="009A2126" w:rsidP="002D2DC9">
      <w:pPr>
        <w:pStyle w:val="Ttulo"/>
        <w:rPr>
          <w:rFonts w:ascii="Arial" w:hAnsi="Arial" w:cs="Arial"/>
        </w:rPr>
      </w:pPr>
      <w:r w:rsidRPr="00C163D8">
        <w:rPr>
          <w:rFonts w:ascii="Arial" w:hAnsi="Arial" w:cs="Arial"/>
        </w:rPr>
        <w:t xml:space="preserve">EDITAL </w:t>
      </w:r>
      <w:r w:rsidR="00F1688F" w:rsidRPr="00C163D8">
        <w:rPr>
          <w:rFonts w:ascii="Arial" w:hAnsi="Arial" w:cs="Arial"/>
        </w:rPr>
        <w:t>TP</w:t>
      </w:r>
      <w:r w:rsidRPr="00C163D8">
        <w:rPr>
          <w:rFonts w:ascii="Arial" w:hAnsi="Arial" w:cs="Arial"/>
        </w:rPr>
        <w:t xml:space="preserve"> Nº </w:t>
      </w:r>
      <w:r w:rsidR="00C163D8" w:rsidRPr="00C163D8">
        <w:rPr>
          <w:rFonts w:ascii="Arial" w:hAnsi="Arial" w:cs="Arial"/>
          <w:lang w:val="pt-BR"/>
        </w:rPr>
        <w:t>01</w:t>
      </w:r>
      <w:r w:rsidR="00A1466A" w:rsidRPr="00C163D8">
        <w:rPr>
          <w:rFonts w:ascii="Arial" w:hAnsi="Arial" w:cs="Arial"/>
        </w:rPr>
        <w:t>/20</w:t>
      </w:r>
      <w:r w:rsidR="00A0451B" w:rsidRPr="00C163D8">
        <w:rPr>
          <w:rFonts w:ascii="Arial" w:hAnsi="Arial" w:cs="Arial"/>
          <w:lang w:val="pt-BR"/>
        </w:rPr>
        <w:t>2</w:t>
      </w:r>
      <w:r w:rsidR="006E2AA7" w:rsidRPr="00C163D8">
        <w:rPr>
          <w:rFonts w:ascii="Arial" w:hAnsi="Arial" w:cs="Arial"/>
          <w:lang w:val="pt-BR"/>
        </w:rPr>
        <w:t>3</w:t>
      </w:r>
      <w:r w:rsidR="005B4933" w:rsidRPr="00C163D8">
        <w:rPr>
          <w:rFonts w:ascii="Arial" w:hAnsi="Arial" w:cs="Arial"/>
        </w:rPr>
        <w:t>/</w:t>
      </w:r>
      <w:r w:rsidR="008C3334" w:rsidRPr="00C163D8">
        <w:rPr>
          <w:rFonts w:ascii="Arial" w:hAnsi="Arial" w:cs="Arial"/>
          <w:lang w:val="pt-BR"/>
        </w:rPr>
        <w:t>FMS</w:t>
      </w:r>
    </w:p>
    <w:p w14:paraId="3C8B70C4" w14:textId="77777777" w:rsidR="001D6CC2" w:rsidRPr="008711C4" w:rsidRDefault="001D6CC2" w:rsidP="002D2DC9">
      <w:pPr>
        <w:pStyle w:val="Ttulo"/>
        <w:rPr>
          <w:rFonts w:ascii="Arial" w:hAnsi="Arial" w:cs="Arial"/>
        </w:rPr>
      </w:pPr>
    </w:p>
    <w:p w14:paraId="4C71EAEA" w14:textId="77777777" w:rsidR="00A35C98" w:rsidRPr="008711C4" w:rsidRDefault="00A35C98" w:rsidP="002D2DC9">
      <w:pPr>
        <w:jc w:val="center"/>
        <w:rPr>
          <w:rFonts w:ascii="Arial" w:hAnsi="Arial" w:cs="Arial"/>
          <w:sz w:val="20"/>
        </w:rPr>
      </w:pPr>
    </w:p>
    <w:p w14:paraId="494DF96F" w14:textId="77777777" w:rsidR="00C67E61" w:rsidRPr="008711C4" w:rsidRDefault="00C67E61" w:rsidP="002D2DC9">
      <w:pPr>
        <w:jc w:val="both"/>
        <w:rPr>
          <w:rFonts w:ascii="Arial" w:hAnsi="Arial" w:cs="Arial"/>
          <w:sz w:val="20"/>
        </w:rPr>
      </w:pPr>
      <w:r w:rsidRPr="008711C4">
        <w:rPr>
          <w:rFonts w:ascii="Arial" w:hAnsi="Arial" w:cs="Arial"/>
          <w:sz w:val="20"/>
        </w:rPr>
        <w:t xml:space="preserve">MODALIDADE: </w:t>
      </w:r>
      <w:r w:rsidR="005B4933" w:rsidRPr="008711C4">
        <w:rPr>
          <w:rFonts w:ascii="Arial" w:hAnsi="Arial" w:cs="Arial"/>
          <w:sz w:val="20"/>
        </w:rPr>
        <w:tab/>
      </w:r>
      <w:r w:rsidR="005B4933" w:rsidRPr="008711C4">
        <w:rPr>
          <w:rFonts w:ascii="Arial" w:hAnsi="Arial" w:cs="Arial"/>
          <w:sz w:val="20"/>
        </w:rPr>
        <w:tab/>
      </w:r>
      <w:r w:rsidR="00494B6D" w:rsidRPr="008711C4">
        <w:rPr>
          <w:rFonts w:ascii="Arial" w:hAnsi="Arial" w:cs="Arial"/>
          <w:b/>
          <w:sz w:val="20"/>
        </w:rPr>
        <w:t>TOMADA DE PREÇOS</w:t>
      </w:r>
      <w:r w:rsidR="00A1466A" w:rsidRPr="008711C4">
        <w:rPr>
          <w:rFonts w:ascii="Arial" w:hAnsi="Arial" w:cs="Arial"/>
          <w:sz w:val="20"/>
        </w:rPr>
        <w:t xml:space="preserve"> </w:t>
      </w:r>
    </w:p>
    <w:p w14:paraId="4F66FCC7" w14:textId="77777777" w:rsidR="00CB2BDE" w:rsidRPr="008711C4" w:rsidRDefault="005B4933" w:rsidP="002D2DC9">
      <w:pPr>
        <w:jc w:val="both"/>
        <w:rPr>
          <w:rFonts w:ascii="Arial" w:hAnsi="Arial" w:cs="Arial"/>
          <w:b/>
          <w:sz w:val="20"/>
        </w:rPr>
      </w:pPr>
      <w:r w:rsidRPr="008711C4">
        <w:rPr>
          <w:rFonts w:ascii="Arial" w:hAnsi="Arial" w:cs="Arial"/>
          <w:sz w:val="20"/>
        </w:rPr>
        <w:t>TIPO:</w:t>
      </w:r>
      <w:r w:rsidRPr="008711C4">
        <w:rPr>
          <w:rFonts w:ascii="Arial" w:hAnsi="Arial" w:cs="Arial"/>
          <w:b/>
          <w:sz w:val="20"/>
        </w:rPr>
        <w:t xml:space="preserve"> </w:t>
      </w:r>
      <w:r w:rsidRPr="008711C4">
        <w:rPr>
          <w:rFonts w:ascii="Arial" w:hAnsi="Arial" w:cs="Arial"/>
          <w:b/>
          <w:sz w:val="20"/>
        </w:rPr>
        <w:tab/>
      </w:r>
      <w:r w:rsidRPr="008711C4">
        <w:rPr>
          <w:rFonts w:ascii="Arial" w:hAnsi="Arial" w:cs="Arial"/>
          <w:b/>
          <w:sz w:val="20"/>
        </w:rPr>
        <w:tab/>
      </w:r>
      <w:r w:rsidRPr="008711C4">
        <w:rPr>
          <w:rFonts w:ascii="Arial" w:hAnsi="Arial" w:cs="Arial"/>
          <w:b/>
          <w:sz w:val="20"/>
        </w:rPr>
        <w:tab/>
      </w:r>
      <w:r w:rsidRPr="008711C4">
        <w:rPr>
          <w:rFonts w:ascii="Arial" w:hAnsi="Arial" w:cs="Arial"/>
          <w:b/>
          <w:sz w:val="20"/>
        </w:rPr>
        <w:tab/>
        <w:t>EMPREITADA POR PREÇO</w:t>
      </w:r>
      <w:r w:rsidR="004A68E6" w:rsidRPr="008711C4">
        <w:rPr>
          <w:rFonts w:ascii="Arial" w:hAnsi="Arial" w:cs="Arial"/>
          <w:b/>
          <w:sz w:val="20"/>
        </w:rPr>
        <w:t xml:space="preserve"> GLOBAL</w:t>
      </w:r>
    </w:p>
    <w:p w14:paraId="3CFC35E2" w14:textId="77777777" w:rsidR="00C67E61" w:rsidRPr="008711C4" w:rsidRDefault="005B4933" w:rsidP="002D2DC9">
      <w:pPr>
        <w:jc w:val="both"/>
        <w:rPr>
          <w:rFonts w:ascii="Arial" w:hAnsi="Arial" w:cs="Arial"/>
          <w:b/>
          <w:sz w:val="20"/>
        </w:rPr>
      </w:pPr>
      <w:r w:rsidRPr="008711C4">
        <w:rPr>
          <w:rFonts w:ascii="Arial" w:hAnsi="Arial" w:cs="Arial"/>
          <w:sz w:val="20"/>
        </w:rPr>
        <w:t>FORMA DE JULGAMENTO</w:t>
      </w:r>
      <w:r w:rsidR="00C67E61" w:rsidRPr="008711C4">
        <w:rPr>
          <w:rFonts w:ascii="Arial" w:hAnsi="Arial" w:cs="Arial"/>
          <w:sz w:val="20"/>
        </w:rPr>
        <w:t>:</w:t>
      </w:r>
      <w:r w:rsidR="00C67E61" w:rsidRPr="008711C4">
        <w:rPr>
          <w:rFonts w:ascii="Arial" w:hAnsi="Arial" w:cs="Arial"/>
          <w:b/>
          <w:sz w:val="20"/>
        </w:rPr>
        <w:t xml:space="preserve"> </w:t>
      </w:r>
      <w:r w:rsidRPr="008711C4">
        <w:rPr>
          <w:rFonts w:ascii="Arial" w:hAnsi="Arial" w:cs="Arial"/>
          <w:b/>
          <w:sz w:val="20"/>
        </w:rPr>
        <w:tab/>
      </w:r>
      <w:r w:rsidR="00C67E61" w:rsidRPr="008711C4">
        <w:rPr>
          <w:rFonts w:ascii="Arial" w:hAnsi="Arial" w:cs="Arial"/>
          <w:b/>
          <w:sz w:val="20"/>
        </w:rPr>
        <w:t>MENOR PREÇO</w:t>
      </w:r>
      <w:r w:rsidR="00FA2256" w:rsidRPr="008711C4">
        <w:rPr>
          <w:rFonts w:ascii="Arial" w:hAnsi="Arial" w:cs="Arial"/>
          <w:b/>
          <w:sz w:val="20"/>
        </w:rPr>
        <w:t xml:space="preserve"> </w:t>
      </w:r>
      <w:r w:rsidR="009D76BD" w:rsidRPr="008711C4">
        <w:rPr>
          <w:rFonts w:ascii="Arial" w:hAnsi="Arial" w:cs="Arial"/>
          <w:b/>
          <w:sz w:val="20"/>
        </w:rPr>
        <w:t>GLOBAL</w:t>
      </w:r>
    </w:p>
    <w:p w14:paraId="32AC05E8" w14:textId="77777777" w:rsidR="00C67E61" w:rsidRPr="008711C4" w:rsidRDefault="00C67E61" w:rsidP="002D2DC9">
      <w:pPr>
        <w:jc w:val="both"/>
        <w:rPr>
          <w:rFonts w:ascii="Arial" w:hAnsi="Arial" w:cs="Arial"/>
          <w:sz w:val="20"/>
        </w:rPr>
      </w:pPr>
      <w:r w:rsidRPr="008711C4">
        <w:rPr>
          <w:rFonts w:ascii="Arial" w:hAnsi="Arial" w:cs="Arial"/>
          <w:sz w:val="20"/>
        </w:rPr>
        <w:tab/>
      </w:r>
      <w:r w:rsidRPr="008711C4">
        <w:rPr>
          <w:rFonts w:ascii="Arial" w:hAnsi="Arial" w:cs="Arial"/>
          <w:sz w:val="20"/>
        </w:rPr>
        <w:tab/>
      </w:r>
    </w:p>
    <w:p w14:paraId="0C6B50DA" w14:textId="77777777" w:rsidR="00F348F7" w:rsidRPr="008711C4" w:rsidRDefault="00F348F7" w:rsidP="002D2DC9">
      <w:pPr>
        <w:jc w:val="both"/>
        <w:rPr>
          <w:rFonts w:ascii="Arial" w:hAnsi="Arial" w:cs="Arial"/>
          <w:sz w:val="20"/>
        </w:rPr>
      </w:pPr>
    </w:p>
    <w:p w14:paraId="0C097E2F" w14:textId="416234DA" w:rsidR="00C67E61" w:rsidRPr="008711C4" w:rsidRDefault="006C07E9" w:rsidP="002D2DC9">
      <w:pPr>
        <w:pStyle w:val="Default"/>
        <w:jc w:val="both"/>
        <w:rPr>
          <w:b/>
          <w:color w:val="auto"/>
          <w:sz w:val="20"/>
          <w:szCs w:val="20"/>
        </w:rPr>
      </w:pPr>
      <w:r w:rsidRPr="008711C4">
        <w:rPr>
          <w:color w:val="auto"/>
          <w:sz w:val="20"/>
          <w:szCs w:val="20"/>
        </w:rPr>
        <w:t xml:space="preserve">A SECRETARIA MUNICIPAL DE SAÚDE </w:t>
      </w:r>
      <w:r w:rsidR="00C67E61" w:rsidRPr="008711C4">
        <w:rPr>
          <w:color w:val="auto"/>
          <w:sz w:val="20"/>
          <w:szCs w:val="20"/>
        </w:rPr>
        <w:t>DE JOAÇABA (SC)</w:t>
      </w:r>
      <w:r w:rsidR="00BD49A5" w:rsidRPr="008711C4">
        <w:rPr>
          <w:color w:val="auto"/>
          <w:sz w:val="20"/>
          <w:szCs w:val="20"/>
        </w:rPr>
        <w:t xml:space="preserve">, </w:t>
      </w:r>
      <w:r w:rsidRPr="008711C4">
        <w:rPr>
          <w:color w:val="auto"/>
          <w:sz w:val="20"/>
          <w:szCs w:val="20"/>
        </w:rPr>
        <w:t xml:space="preserve">neste ato representada pelo Secretário VALMOR JOÃO REISDORFER, </w:t>
      </w:r>
      <w:r w:rsidR="00E639E7" w:rsidRPr="008711C4">
        <w:rPr>
          <w:color w:val="auto"/>
          <w:sz w:val="20"/>
          <w:szCs w:val="20"/>
        </w:rPr>
        <w:t>por intermédio d</w:t>
      </w:r>
      <w:r w:rsidRPr="008711C4">
        <w:rPr>
          <w:color w:val="auto"/>
          <w:sz w:val="20"/>
          <w:szCs w:val="20"/>
        </w:rPr>
        <w:t xml:space="preserve">o </w:t>
      </w:r>
      <w:r w:rsidRPr="008711C4">
        <w:rPr>
          <w:b/>
          <w:bCs/>
          <w:color w:val="auto"/>
          <w:sz w:val="20"/>
          <w:szCs w:val="20"/>
        </w:rPr>
        <w:t>FUNDO MUNICIPAL DE SAÚDE</w:t>
      </w:r>
      <w:r w:rsidR="00E639E7" w:rsidRPr="008711C4">
        <w:rPr>
          <w:color w:val="auto"/>
          <w:sz w:val="20"/>
          <w:szCs w:val="20"/>
        </w:rPr>
        <w:t xml:space="preserve">, </w:t>
      </w:r>
      <w:r w:rsidR="00D9332B" w:rsidRPr="008711C4">
        <w:rPr>
          <w:color w:val="auto"/>
          <w:sz w:val="20"/>
          <w:szCs w:val="20"/>
        </w:rPr>
        <w:t xml:space="preserve">torna público para conhecimento dos interessados </w:t>
      </w:r>
      <w:r w:rsidR="00D9332B" w:rsidRPr="008711C4">
        <w:rPr>
          <w:rStyle w:val="MquinadeescreverHTML"/>
          <w:rFonts w:ascii="Arial" w:hAnsi="Arial" w:cs="Arial"/>
          <w:color w:val="auto"/>
        </w:rPr>
        <w:t xml:space="preserve">que, de acordo com a </w:t>
      </w:r>
      <w:r w:rsidR="00D9332B" w:rsidRPr="008711C4">
        <w:rPr>
          <w:color w:val="auto"/>
          <w:sz w:val="20"/>
          <w:szCs w:val="20"/>
        </w:rPr>
        <w:t xml:space="preserve">Lei Federal nº 8.666/93 e suas alterações, Lei Complementar nº 123/2006, </w:t>
      </w:r>
      <w:r w:rsidR="001D6CC2" w:rsidRPr="008711C4">
        <w:rPr>
          <w:color w:val="auto"/>
          <w:sz w:val="20"/>
          <w:szCs w:val="20"/>
        </w:rPr>
        <w:t>Instrução Normativa nº 08/2014</w:t>
      </w:r>
      <w:r w:rsidR="00E730EF" w:rsidRPr="008711C4">
        <w:rPr>
          <w:color w:val="auto"/>
          <w:sz w:val="20"/>
          <w:szCs w:val="20"/>
        </w:rPr>
        <w:t xml:space="preserve"> e alteração, </w:t>
      </w:r>
      <w:r w:rsidR="00D9332B" w:rsidRPr="008711C4">
        <w:rPr>
          <w:color w:val="auto"/>
          <w:sz w:val="20"/>
          <w:szCs w:val="20"/>
        </w:rPr>
        <w:t>demais legislações aplicáveis e condições constantes neste ato convocatório,</w:t>
      </w:r>
      <w:r w:rsidR="00D9332B" w:rsidRPr="008711C4">
        <w:rPr>
          <w:rStyle w:val="MquinadeescreverHTML"/>
          <w:rFonts w:ascii="Arial" w:hAnsi="Arial" w:cs="Arial"/>
          <w:color w:val="auto"/>
        </w:rPr>
        <w:t xml:space="preserve"> fará realizar licitação na</w:t>
      </w:r>
      <w:r w:rsidR="00D9332B" w:rsidRPr="008711C4">
        <w:rPr>
          <w:color w:val="auto"/>
          <w:sz w:val="20"/>
          <w:szCs w:val="20"/>
        </w:rPr>
        <w:t xml:space="preserve"> </w:t>
      </w:r>
      <w:r w:rsidR="00D9332B" w:rsidRPr="008711C4">
        <w:rPr>
          <w:rStyle w:val="MquinadeescreverHTML"/>
          <w:rFonts w:ascii="Arial" w:hAnsi="Arial" w:cs="Arial"/>
          <w:color w:val="auto"/>
        </w:rPr>
        <w:t xml:space="preserve">modalidade </w:t>
      </w:r>
      <w:r w:rsidR="00494B6D" w:rsidRPr="008711C4">
        <w:rPr>
          <w:color w:val="auto"/>
          <w:sz w:val="20"/>
          <w:szCs w:val="20"/>
        </w:rPr>
        <w:t>TOMADA DE PREÇOS</w:t>
      </w:r>
      <w:r w:rsidR="00C67E61" w:rsidRPr="008711C4">
        <w:rPr>
          <w:color w:val="auto"/>
          <w:sz w:val="20"/>
          <w:szCs w:val="20"/>
        </w:rPr>
        <w:t xml:space="preserve">, </w:t>
      </w:r>
      <w:r w:rsidR="005B4933" w:rsidRPr="008711C4">
        <w:rPr>
          <w:color w:val="auto"/>
          <w:sz w:val="20"/>
          <w:szCs w:val="20"/>
        </w:rPr>
        <w:t xml:space="preserve">forma de julgamento pelo </w:t>
      </w:r>
      <w:r w:rsidR="00C67E61" w:rsidRPr="008711C4">
        <w:rPr>
          <w:bCs/>
          <w:color w:val="auto"/>
          <w:sz w:val="20"/>
          <w:szCs w:val="20"/>
        </w:rPr>
        <w:t>MENOR PREÇO</w:t>
      </w:r>
      <w:r w:rsidR="00FA2256" w:rsidRPr="008711C4">
        <w:rPr>
          <w:bCs/>
          <w:color w:val="auto"/>
          <w:sz w:val="20"/>
          <w:szCs w:val="20"/>
        </w:rPr>
        <w:t xml:space="preserve"> </w:t>
      </w:r>
      <w:r w:rsidR="009D76BD" w:rsidRPr="008711C4">
        <w:rPr>
          <w:bCs/>
          <w:color w:val="auto"/>
          <w:sz w:val="20"/>
          <w:szCs w:val="20"/>
        </w:rPr>
        <w:t>GLOBAL</w:t>
      </w:r>
      <w:r w:rsidR="00C67E61" w:rsidRPr="008711C4">
        <w:rPr>
          <w:color w:val="auto"/>
          <w:sz w:val="20"/>
          <w:szCs w:val="20"/>
        </w:rPr>
        <w:t xml:space="preserve">, </w:t>
      </w:r>
      <w:r w:rsidR="00D9332B" w:rsidRPr="008711C4">
        <w:rPr>
          <w:color w:val="auto"/>
          <w:sz w:val="20"/>
          <w:szCs w:val="20"/>
        </w:rPr>
        <w:t>no</w:t>
      </w:r>
      <w:r w:rsidR="00D9332B" w:rsidRPr="008711C4">
        <w:rPr>
          <w:b/>
          <w:color w:val="auto"/>
          <w:sz w:val="20"/>
          <w:szCs w:val="20"/>
        </w:rPr>
        <w:t xml:space="preserve"> </w:t>
      </w:r>
      <w:r w:rsidR="00D9332B" w:rsidRPr="00C173A7">
        <w:rPr>
          <w:b/>
          <w:color w:val="auto"/>
          <w:sz w:val="20"/>
          <w:szCs w:val="20"/>
        </w:rPr>
        <w:t>dia</w:t>
      </w:r>
      <w:r w:rsidR="00401641" w:rsidRPr="00C173A7">
        <w:rPr>
          <w:b/>
          <w:color w:val="auto"/>
          <w:sz w:val="20"/>
          <w:szCs w:val="20"/>
        </w:rPr>
        <w:t xml:space="preserve"> </w:t>
      </w:r>
      <w:r w:rsidR="00C173A7" w:rsidRPr="00C173A7">
        <w:rPr>
          <w:b/>
          <w:color w:val="auto"/>
          <w:sz w:val="20"/>
          <w:szCs w:val="20"/>
        </w:rPr>
        <w:t>25</w:t>
      </w:r>
      <w:r w:rsidR="006A5BAF" w:rsidRPr="00C173A7">
        <w:rPr>
          <w:b/>
          <w:color w:val="auto"/>
          <w:sz w:val="20"/>
          <w:szCs w:val="20"/>
        </w:rPr>
        <w:t xml:space="preserve"> de</w:t>
      </w:r>
      <w:r w:rsidR="00585510" w:rsidRPr="00C173A7">
        <w:rPr>
          <w:b/>
          <w:color w:val="auto"/>
          <w:sz w:val="20"/>
          <w:szCs w:val="20"/>
        </w:rPr>
        <w:t xml:space="preserve"> </w:t>
      </w:r>
      <w:r w:rsidR="00C173A7" w:rsidRPr="00C173A7">
        <w:rPr>
          <w:b/>
          <w:color w:val="auto"/>
          <w:sz w:val="20"/>
          <w:szCs w:val="20"/>
        </w:rPr>
        <w:t xml:space="preserve">julho </w:t>
      </w:r>
      <w:r w:rsidR="006A5BAF" w:rsidRPr="00C173A7">
        <w:rPr>
          <w:b/>
          <w:color w:val="auto"/>
          <w:sz w:val="20"/>
          <w:szCs w:val="20"/>
        </w:rPr>
        <w:t>de 202</w:t>
      </w:r>
      <w:r w:rsidR="00350C64" w:rsidRPr="00C173A7">
        <w:rPr>
          <w:b/>
          <w:color w:val="auto"/>
          <w:sz w:val="20"/>
          <w:szCs w:val="20"/>
        </w:rPr>
        <w:t>3</w:t>
      </w:r>
      <w:r w:rsidR="00D9332B" w:rsidRPr="00C173A7">
        <w:rPr>
          <w:b/>
          <w:color w:val="auto"/>
          <w:sz w:val="20"/>
          <w:szCs w:val="20"/>
        </w:rPr>
        <w:t xml:space="preserve">, </w:t>
      </w:r>
      <w:r w:rsidR="00D9332B" w:rsidRPr="00C173A7">
        <w:rPr>
          <w:b/>
          <w:bCs/>
          <w:color w:val="auto"/>
          <w:sz w:val="20"/>
          <w:szCs w:val="20"/>
        </w:rPr>
        <w:t xml:space="preserve">às </w:t>
      </w:r>
      <w:r w:rsidR="00351C74" w:rsidRPr="00C173A7">
        <w:rPr>
          <w:b/>
          <w:bCs/>
          <w:color w:val="auto"/>
          <w:sz w:val="20"/>
          <w:szCs w:val="20"/>
        </w:rPr>
        <w:t>1</w:t>
      </w:r>
      <w:r w:rsidR="00EF0EA7" w:rsidRPr="00C173A7">
        <w:rPr>
          <w:b/>
          <w:bCs/>
          <w:color w:val="auto"/>
          <w:sz w:val="20"/>
          <w:szCs w:val="20"/>
        </w:rPr>
        <w:t>4</w:t>
      </w:r>
      <w:r w:rsidR="00F82B51" w:rsidRPr="00C173A7">
        <w:rPr>
          <w:b/>
          <w:bCs/>
          <w:color w:val="auto"/>
          <w:sz w:val="20"/>
          <w:szCs w:val="20"/>
        </w:rPr>
        <w:t xml:space="preserve"> </w:t>
      </w:r>
      <w:r w:rsidR="00807D74" w:rsidRPr="00C173A7">
        <w:rPr>
          <w:b/>
          <w:bCs/>
          <w:color w:val="auto"/>
          <w:sz w:val="20"/>
          <w:szCs w:val="20"/>
        </w:rPr>
        <w:t>h</w:t>
      </w:r>
      <w:r w:rsidR="00F82B51" w:rsidRPr="00C173A7">
        <w:rPr>
          <w:b/>
          <w:bCs/>
          <w:color w:val="auto"/>
          <w:sz w:val="20"/>
          <w:szCs w:val="20"/>
        </w:rPr>
        <w:t>oras</w:t>
      </w:r>
      <w:r w:rsidR="00D9332B" w:rsidRPr="00C173A7">
        <w:rPr>
          <w:color w:val="auto"/>
          <w:sz w:val="20"/>
          <w:szCs w:val="20"/>
        </w:rPr>
        <w:t xml:space="preserve">, na </w:t>
      </w:r>
      <w:r w:rsidR="00D9332B" w:rsidRPr="008711C4">
        <w:rPr>
          <w:color w:val="auto"/>
          <w:sz w:val="20"/>
          <w:szCs w:val="20"/>
        </w:rPr>
        <w:t xml:space="preserve">sala do Setor de Compras e Licitações, na Avenida XV de Novembro, </w:t>
      </w:r>
      <w:r w:rsidR="00A23438" w:rsidRPr="008711C4">
        <w:rPr>
          <w:color w:val="auto"/>
          <w:sz w:val="20"/>
          <w:szCs w:val="20"/>
        </w:rPr>
        <w:t xml:space="preserve">nº </w:t>
      </w:r>
      <w:r w:rsidR="00D9332B" w:rsidRPr="008711C4">
        <w:rPr>
          <w:color w:val="auto"/>
          <w:sz w:val="20"/>
          <w:szCs w:val="20"/>
        </w:rPr>
        <w:t xml:space="preserve">378, </w:t>
      </w:r>
      <w:r w:rsidR="004067FD" w:rsidRPr="008711C4">
        <w:rPr>
          <w:color w:val="auto"/>
          <w:sz w:val="20"/>
          <w:szCs w:val="20"/>
        </w:rPr>
        <w:t>c</w:t>
      </w:r>
      <w:r w:rsidR="00D9332B" w:rsidRPr="008711C4">
        <w:rPr>
          <w:color w:val="auto"/>
          <w:sz w:val="20"/>
          <w:szCs w:val="20"/>
        </w:rPr>
        <w:t xml:space="preserve">entro, </w:t>
      </w:r>
      <w:r w:rsidR="006E2AA7" w:rsidRPr="00B84073">
        <w:rPr>
          <w:rStyle w:val="MquinadeescreverHTML"/>
          <w:color w:val="auto"/>
        </w:rPr>
        <w:t xml:space="preserve">objetivando a contratação de </w:t>
      </w:r>
      <w:r w:rsidR="006E2AA7" w:rsidRPr="00B84073">
        <w:rPr>
          <w:sz w:val="20"/>
        </w:rPr>
        <w:t xml:space="preserve">empresa especializada </w:t>
      </w:r>
      <w:r w:rsidR="006E2AA7" w:rsidRPr="00B84073">
        <w:rPr>
          <w:rFonts w:eastAsia="MS Mincho"/>
          <w:sz w:val="20"/>
        </w:rPr>
        <w:t xml:space="preserve">para </w:t>
      </w:r>
      <w:r w:rsidR="006E2AA7">
        <w:rPr>
          <w:rFonts w:eastAsia="MS Mincho"/>
          <w:sz w:val="20"/>
        </w:rPr>
        <w:t xml:space="preserve">a </w:t>
      </w:r>
      <w:r w:rsidR="006E2AA7" w:rsidRPr="00B84073">
        <w:rPr>
          <w:rFonts w:eastAsia="MS Mincho"/>
          <w:sz w:val="20"/>
        </w:rPr>
        <w:t>execução dos serviços de coleta, transporte, tratamento e disposição final de resíduos de saúde</w:t>
      </w:r>
    </w:p>
    <w:p w14:paraId="633A9362" w14:textId="77777777" w:rsidR="00C63315" w:rsidRPr="008711C4" w:rsidRDefault="00C63315" w:rsidP="002D2DC9">
      <w:pPr>
        <w:jc w:val="both"/>
        <w:rPr>
          <w:rFonts w:ascii="Arial" w:hAnsi="Arial" w:cs="Arial"/>
          <w:sz w:val="20"/>
        </w:rPr>
      </w:pPr>
    </w:p>
    <w:p w14:paraId="59350D49" w14:textId="0B76F57E" w:rsidR="00D9332B" w:rsidRPr="00C173A7" w:rsidRDefault="00D9332B" w:rsidP="002D2DC9">
      <w:pPr>
        <w:widowControl w:val="0"/>
        <w:ind w:right="-81"/>
        <w:jc w:val="both"/>
        <w:rPr>
          <w:rFonts w:ascii="Arial" w:hAnsi="Arial" w:cs="Arial"/>
          <w:b/>
          <w:sz w:val="20"/>
        </w:rPr>
      </w:pPr>
      <w:r w:rsidRPr="008711C4">
        <w:rPr>
          <w:rFonts w:ascii="Arial" w:hAnsi="Arial" w:cs="Arial"/>
          <w:sz w:val="20"/>
        </w:rPr>
        <w:t xml:space="preserve">Os envelopes contendo os Documentos de Habilitação (1), e a Proposta de Preços (2), deverão ser entregues no Protocolo da Prefeitura de Joaçaba, na Avenida XV de Novembro, 378, </w:t>
      </w:r>
      <w:r w:rsidR="00F82B51" w:rsidRPr="008711C4">
        <w:rPr>
          <w:rFonts w:ascii="Arial" w:hAnsi="Arial" w:cs="Arial"/>
          <w:sz w:val="20"/>
        </w:rPr>
        <w:t>c</w:t>
      </w:r>
      <w:r w:rsidRPr="008711C4">
        <w:rPr>
          <w:rFonts w:ascii="Arial" w:hAnsi="Arial" w:cs="Arial"/>
          <w:sz w:val="20"/>
        </w:rPr>
        <w:t>entro, Joa</w:t>
      </w:r>
      <w:r w:rsidRPr="00C173A7">
        <w:rPr>
          <w:rFonts w:ascii="Arial" w:hAnsi="Arial" w:cs="Arial"/>
          <w:sz w:val="20"/>
        </w:rPr>
        <w:t xml:space="preserve">çaba, SC, até as </w:t>
      </w:r>
      <w:r w:rsidR="00F623FE" w:rsidRPr="00C173A7">
        <w:rPr>
          <w:rFonts w:ascii="Arial" w:hAnsi="Arial" w:cs="Arial"/>
          <w:b/>
          <w:sz w:val="20"/>
        </w:rPr>
        <w:t>1</w:t>
      </w:r>
      <w:r w:rsidR="00EF0EA7" w:rsidRPr="00C173A7">
        <w:rPr>
          <w:rFonts w:ascii="Arial" w:hAnsi="Arial" w:cs="Arial"/>
          <w:b/>
          <w:sz w:val="20"/>
        </w:rPr>
        <w:t>3</w:t>
      </w:r>
      <w:r w:rsidR="00033EB4" w:rsidRPr="00C173A7">
        <w:rPr>
          <w:rFonts w:ascii="Arial" w:hAnsi="Arial" w:cs="Arial"/>
          <w:b/>
          <w:sz w:val="20"/>
        </w:rPr>
        <w:t>h</w:t>
      </w:r>
      <w:r w:rsidR="00807D74" w:rsidRPr="00C173A7">
        <w:rPr>
          <w:rFonts w:ascii="Arial" w:hAnsi="Arial" w:cs="Arial"/>
          <w:b/>
          <w:sz w:val="20"/>
        </w:rPr>
        <w:t>5</w:t>
      </w:r>
      <w:r w:rsidR="00033EB4" w:rsidRPr="00C173A7">
        <w:rPr>
          <w:rFonts w:ascii="Arial" w:hAnsi="Arial" w:cs="Arial"/>
          <w:b/>
          <w:sz w:val="20"/>
        </w:rPr>
        <w:t>0</w:t>
      </w:r>
      <w:r w:rsidR="00F82B51" w:rsidRPr="00C173A7">
        <w:rPr>
          <w:rFonts w:ascii="Arial" w:hAnsi="Arial" w:cs="Arial"/>
          <w:b/>
          <w:sz w:val="20"/>
        </w:rPr>
        <w:t>min</w:t>
      </w:r>
      <w:r w:rsidRPr="00C173A7">
        <w:rPr>
          <w:rFonts w:ascii="Arial" w:hAnsi="Arial" w:cs="Arial"/>
          <w:b/>
          <w:bCs/>
          <w:sz w:val="20"/>
        </w:rPr>
        <w:t xml:space="preserve"> do </w:t>
      </w:r>
      <w:r w:rsidR="00401641" w:rsidRPr="00C173A7">
        <w:rPr>
          <w:rFonts w:ascii="Arial" w:hAnsi="Arial" w:cs="Arial"/>
          <w:b/>
          <w:sz w:val="20"/>
        </w:rPr>
        <w:t xml:space="preserve">dia </w:t>
      </w:r>
      <w:r w:rsidR="00C173A7" w:rsidRPr="00C173A7">
        <w:rPr>
          <w:rFonts w:ascii="Arial" w:hAnsi="Arial" w:cs="Arial"/>
          <w:b/>
          <w:sz w:val="20"/>
        </w:rPr>
        <w:t>25</w:t>
      </w:r>
      <w:r w:rsidR="00350C64" w:rsidRPr="00C173A7">
        <w:rPr>
          <w:rFonts w:ascii="Arial" w:hAnsi="Arial" w:cs="Arial"/>
          <w:b/>
          <w:sz w:val="20"/>
        </w:rPr>
        <w:t xml:space="preserve"> de </w:t>
      </w:r>
      <w:r w:rsidR="00C173A7" w:rsidRPr="00C173A7">
        <w:rPr>
          <w:rFonts w:ascii="Arial" w:hAnsi="Arial" w:cs="Arial"/>
          <w:b/>
          <w:sz w:val="20"/>
        </w:rPr>
        <w:t xml:space="preserve">julho </w:t>
      </w:r>
      <w:r w:rsidR="00350C64" w:rsidRPr="00C173A7">
        <w:rPr>
          <w:rFonts w:ascii="Arial" w:hAnsi="Arial" w:cs="Arial"/>
          <w:b/>
          <w:sz w:val="20"/>
        </w:rPr>
        <w:t>de 2023</w:t>
      </w:r>
      <w:r w:rsidR="006A5BAF" w:rsidRPr="00C173A7">
        <w:rPr>
          <w:rFonts w:ascii="Arial" w:hAnsi="Arial" w:cs="Arial"/>
          <w:b/>
          <w:sz w:val="20"/>
        </w:rPr>
        <w:t>.</w:t>
      </w:r>
    </w:p>
    <w:p w14:paraId="634B9EEE" w14:textId="77777777" w:rsidR="00C67E61" w:rsidRPr="008711C4" w:rsidRDefault="00C67E61" w:rsidP="002D2DC9">
      <w:pPr>
        <w:ind w:firstLine="708"/>
        <w:jc w:val="both"/>
        <w:rPr>
          <w:rFonts w:ascii="Arial" w:hAnsi="Arial" w:cs="Arial"/>
          <w:sz w:val="20"/>
        </w:rPr>
      </w:pPr>
    </w:p>
    <w:p w14:paraId="671D0280" w14:textId="77777777" w:rsidR="00C67E61" w:rsidRPr="008711C4" w:rsidRDefault="00C67E61" w:rsidP="002D2DC9">
      <w:pPr>
        <w:jc w:val="both"/>
        <w:rPr>
          <w:rFonts w:ascii="Arial" w:hAnsi="Arial" w:cs="Arial"/>
          <w:bCs/>
          <w:sz w:val="20"/>
        </w:rPr>
      </w:pPr>
      <w:r w:rsidRPr="008711C4">
        <w:rPr>
          <w:rFonts w:ascii="Arial" w:hAnsi="Arial" w:cs="Arial"/>
          <w:bCs/>
          <w:sz w:val="20"/>
        </w:rPr>
        <w:t>Os envelopes poderão ser remetidos em correspondência registrada, por sedex ou despachados por intermédio de empresas que prestam este tipo de serviço, hipóteses em que o Município não se responsabilizará por extravio ou atraso.</w:t>
      </w:r>
    </w:p>
    <w:p w14:paraId="5EF5D3DF" w14:textId="77777777" w:rsidR="00AE6480" w:rsidRPr="008711C4" w:rsidRDefault="00AE6480" w:rsidP="002D2DC9">
      <w:pPr>
        <w:jc w:val="both"/>
        <w:rPr>
          <w:rFonts w:ascii="Arial" w:hAnsi="Arial" w:cs="Arial"/>
          <w:sz w:val="20"/>
        </w:rPr>
      </w:pPr>
    </w:p>
    <w:p w14:paraId="17CDF705" w14:textId="77777777" w:rsidR="00F348F7" w:rsidRPr="008711C4" w:rsidRDefault="00F348F7" w:rsidP="002D2DC9">
      <w:pPr>
        <w:jc w:val="both"/>
        <w:rPr>
          <w:rFonts w:ascii="Arial" w:hAnsi="Arial" w:cs="Arial"/>
          <w:sz w:val="20"/>
        </w:rPr>
      </w:pPr>
    </w:p>
    <w:p w14:paraId="538A2899" w14:textId="77777777" w:rsidR="00C67E61" w:rsidRPr="008711C4" w:rsidRDefault="00C67E61" w:rsidP="00C031A1">
      <w:pPr>
        <w:numPr>
          <w:ilvl w:val="0"/>
          <w:numId w:val="8"/>
        </w:numPr>
        <w:ind w:left="284" w:hanging="284"/>
        <w:jc w:val="both"/>
        <w:rPr>
          <w:rFonts w:ascii="Arial" w:hAnsi="Arial" w:cs="Arial"/>
          <w:b/>
          <w:sz w:val="20"/>
        </w:rPr>
      </w:pPr>
      <w:r w:rsidRPr="008711C4">
        <w:rPr>
          <w:rFonts w:ascii="Arial" w:hAnsi="Arial" w:cs="Arial"/>
          <w:b/>
          <w:sz w:val="20"/>
        </w:rPr>
        <w:t>DO OBJETO E DA FORMA DE EXECUÇÃO</w:t>
      </w:r>
    </w:p>
    <w:p w14:paraId="76444EBE" w14:textId="77777777" w:rsidR="00C67E61" w:rsidRPr="008711C4" w:rsidRDefault="00C67E61" w:rsidP="002D2DC9">
      <w:pPr>
        <w:jc w:val="both"/>
        <w:rPr>
          <w:rFonts w:ascii="Arial" w:hAnsi="Arial" w:cs="Arial"/>
          <w:b/>
          <w:sz w:val="20"/>
        </w:rPr>
      </w:pPr>
    </w:p>
    <w:p w14:paraId="358DD512" w14:textId="77777777" w:rsidR="00C67E61" w:rsidRPr="008711C4" w:rsidRDefault="00C67E61" w:rsidP="00C031A1">
      <w:pPr>
        <w:numPr>
          <w:ilvl w:val="1"/>
          <w:numId w:val="8"/>
        </w:numPr>
        <w:ind w:left="426" w:hanging="426"/>
        <w:jc w:val="both"/>
        <w:rPr>
          <w:rFonts w:ascii="Arial" w:hAnsi="Arial" w:cs="Arial"/>
          <w:sz w:val="20"/>
        </w:rPr>
      </w:pPr>
      <w:r w:rsidRPr="008711C4">
        <w:rPr>
          <w:rFonts w:ascii="Arial" w:hAnsi="Arial" w:cs="Arial"/>
          <w:sz w:val="20"/>
        </w:rPr>
        <w:t>DO OBJETO</w:t>
      </w:r>
    </w:p>
    <w:p w14:paraId="1D33EBBB" w14:textId="77777777" w:rsidR="00C67E61" w:rsidRPr="008711C4" w:rsidRDefault="00C67E61" w:rsidP="002D2DC9">
      <w:pPr>
        <w:jc w:val="both"/>
        <w:rPr>
          <w:rFonts w:ascii="Arial" w:hAnsi="Arial" w:cs="Arial"/>
          <w:b/>
          <w:sz w:val="20"/>
        </w:rPr>
      </w:pPr>
    </w:p>
    <w:p w14:paraId="6BE736C1" w14:textId="77777777" w:rsidR="006E2AA7" w:rsidRPr="00307EF3" w:rsidRDefault="006E2AA7" w:rsidP="00C031A1">
      <w:pPr>
        <w:pStyle w:val="TextosemFormatao"/>
        <w:numPr>
          <w:ilvl w:val="2"/>
          <w:numId w:val="15"/>
        </w:numPr>
        <w:ind w:left="567" w:hanging="567"/>
        <w:jc w:val="both"/>
        <w:rPr>
          <w:rFonts w:ascii="Arial" w:hAnsi="Arial" w:cs="Arial"/>
        </w:rPr>
      </w:pPr>
      <w:r w:rsidRPr="00307EF3">
        <w:rPr>
          <w:rFonts w:ascii="Arial" w:eastAsia="MS Mincho" w:hAnsi="Arial" w:cs="Arial"/>
          <w:lang w:val="pt-BR"/>
        </w:rPr>
        <w:t xml:space="preserve">O </w:t>
      </w:r>
      <w:r w:rsidRPr="00307EF3">
        <w:rPr>
          <w:rFonts w:ascii="Arial" w:eastAsia="MS Mincho" w:hAnsi="Arial" w:cs="Arial"/>
        </w:rPr>
        <w:t>objeto da presente licitação é a contratação de empresa especializada para execução dos serviços de coleta, transporte, tratamento e disposição final de resíduos de saúde dos grupos A e E (infectantes) e os do grupo B (químicos e medicamentos), provenientes d</w:t>
      </w:r>
      <w:r w:rsidR="00307EF3" w:rsidRPr="00307EF3">
        <w:rPr>
          <w:rFonts w:ascii="Arial" w:eastAsia="MS Mincho" w:hAnsi="Arial" w:cs="Arial"/>
          <w:lang w:val="pt-BR"/>
        </w:rPr>
        <w:t>as Unidades de Estratégia Saúde da Família</w:t>
      </w:r>
      <w:r w:rsidRPr="00307EF3">
        <w:rPr>
          <w:rFonts w:ascii="Arial" w:eastAsia="MS Mincho" w:hAnsi="Arial" w:cs="Arial"/>
        </w:rPr>
        <w:t xml:space="preserve"> </w:t>
      </w:r>
      <w:r w:rsidR="00307EF3" w:rsidRPr="00307EF3">
        <w:rPr>
          <w:rFonts w:ascii="Arial" w:eastAsia="MS Mincho" w:hAnsi="Arial" w:cs="Arial"/>
          <w:lang w:val="pt-BR"/>
        </w:rPr>
        <w:t>(</w:t>
      </w:r>
      <w:r w:rsidRPr="00307EF3">
        <w:rPr>
          <w:rFonts w:ascii="Arial" w:eastAsia="MS Mincho" w:hAnsi="Arial" w:cs="Arial"/>
        </w:rPr>
        <w:t>ESF’s</w:t>
      </w:r>
      <w:r w:rsidR="00307EF3" w:rsidRPr="00307EF3">
        <w:rPr>
          <w:rFonts w:ascii="Arial" w:eastAsia="MS Mincho" w:hAnsi="Arial" w:cs="Arial"/>
          <w:lang w:val="pt-BR"/>
        </w:rPr>
        <w:t>)</w:t>
      </w:r>
      <w:r w:rsidRPr="00307EF3">
        <w:rPr>
          <w:rFonts w:ascii="Arial" w:eastAsia="MS Mincho" w:hAnsi="Arial" w:cs="Arial"/>
        </w:rPr>
        <w:t xml:space="preserve"> e demais programas mantidos pela Secretaria Municipal de Saúde de Joaçaba, SC. </w:t>
      </w:r>
    </w:p>
    <w:p w14:paraId="202C7171" w14:textId="77777777" w:rsidR="00D03AE9" w:rsidRPr="008711C4" w:rsidRDefault="00D03AE9" w:rsidP="002D2DC9">
      <w:pPr>
        <w:ind w:left="567"/>
        <w:jc w:val="both"/>
        <w:rPr>
          <w:rFonts w:ascii="Arial" w:hAnsi="Arial" w:cs="Arial"/>
          <w:sz w:val="20"/>
        </w:rPr>
      </w:pPr>
    </w:p>
    <w:p w14:paraId="6408C21B" w14:textId="77777777" w:rsidR="00C67E61" w:rsidRPr="008711C4" w:rsidRDefault="00C67E61" w:rsidP="00C031A1">
      <w:pPr>
        <w:numPr>
          <w:ilvl w:val="1"/>
          <w:numId w:val="8"/>
        </w:numPr>
        <w:ind w:left="426" w:hanging="426"/>
        <w:jc w:val="both"/>
        <w:rPr>
          <w:rFonts w:ascii="Arial" w:hAnsi="Arial" w:cs="Arial"/>
          <w:sz w:val="20"/>
        </w:rPr>
      </w:pPr>
      <w:r w:rsidRPr="008711C4">
        <w:rPr>
          <w:rFonts w:ascii="Arial" w:hAnsi="Arial" w:cs="Arial"/>
          <w:sz w:val="20"/>
        </w:rPr>
        <w:t>DA FORMA DE EXECUÇÃO</w:t>
      </w:r>
    </w:p>
    <w:p w14:paraId="3F0B7FA4" w14:textId="77777777" w:rsidR="00C67E61" w:rsidRPr="008711C4" w:rsidRDefault="00C67E61" w:rsidP="002D2DC9">
      <w:pPr>
        <w:ind w:left="360" w:hanging="360"/>
        <w:jc w:val="both"/>
        <w:rPr>
          <w:rFonts w:ascii="Arial" w:hAnsi="Arial" w:cs="Arial"/>
          <w:sz w:val="20"/>
        </w:rPr>
      </w:pPr>
    </w:p>
    <w:p w14:paraId="372C9DC1" w14:textId="77777777" w:rsidR="006E2AA7" w:rsidRPr="00B84073" w:rsidRDefault="006E2AA7" w:rsidP="00C031A1">
      <w:pPr>
        <w:numPr>
          <w:ilvl w:val="2"/>
          <w:numId w:val="15"/>
        </w:numPr>
        <w:ind w:left="567" w:hanging="567"/>
        <w:jc w:val="both"/>
        <w:rPr>
          <w:rFonts w:ascii="Arial" w:hAnsi="Arial" w:cs="Arial"/>
          <w:bCs/>
          <w:sz w:val="20"/>
        </w:rPr>
      </w:pPr>
      <w:r w:rsidRPr="00B84073">
        <w:rPr>
          <w:rFonts w:ascii="Arial" w:hAnsi="Arial" w:cs="Arial"/>
          <w:sz w:val="20"/>
        </w:rPr>
        <w:t>Os serviços, objeto</w:t>
      </w:r>
      <w:r w:rsidR="00787C22">
        <w:rPr>
          <w:rFonts w:ascii="Arial" w:hAnsi="Arial" w:cs="Arial"/>
          <w:sz w:val="20"/>
        </w:rPr>
        <w:t>s</w:t>
      </w:r>
      <w:r w:rsidRPr="00B84073">
        <w:rPr>
          <w:rFonts w:ascii="Arial" w:hAnsi="Arial" w:cs="Arial"/>
          <w:sz w:val="20"/>
        </w:rPr>
        <w:t xml:space="preserve"> da presente licitação deverão ser executados em conformidade com o disposto no </w:t>
      </w:r>
      <w:r w:rsidRPr="00B84073">
        <w:rPr>
          <w:rFonts w:ascii="Arial" w:hAnsi="Arial" w:cs="Arial"/>
          <w:b/>
          <w:sz w:val="20"/>
        </w:rPr>
        <w:t xml:space="preserve">Anexo I </w:t>
      </w:r>
      <w:r w:rsidRPr="00B84073">
        <w:rPr>
          <w:rFonts w:ascii="Arial" w:hAnsi="Arial" w:cs="Arial"/>
          <w:bCs/>
          <w:sz w:val="20"/>
        </w:rPr>
        <w:t>do presente Edital.</w:t>
      </w:r>
    </w:p>
    <w:p w14:paraId="45ACD386" w14:textId="77777777" w:rsidR="006E2AA7" w:rsidRPr="00B84073" w:rsidRDefault="006E2AA7" w:rsidP="006E2AA7">
      <w:pPr>
        <w:ind w:left="720"/>
        <w:jc w:val="both"/>
        <w:rPr>
          <w:rFonts w:ascii="Arial" w:hAnsi="Arial" w:cs="Arial"/>
          <w:bCs/>
          <w:sz w:val="20"/>
        </w:rPr>
      </w:pPr>
    </w:p>
    <w:p w14:paraId="123B906D" w14:textId="77777777" w:rsidR="006E2AA7" w:rsidRPr="00B84073" w:rsidRDefault="006E2AA7" w:rsidP="00C031A1">
      <w:pPr>
        <w:numPr>
          <w:ilvl w:val="2"/>
          <w:numId w:val="15"/>
        </w:numPr>
        <w:tabs>
          <w:tab w:val="left" w:pos="567"/>
        </w:tabs>
        <w:ind w:left="567" w:hanging="567"/>
        <w:jc w:val="both"/>
        <w:rPr>
          <w:rFonts w:ascii="Arial" w:eastAsia="Batang" w:hAnsi="Arial" w:cs="Arial"/>
          <w:sz w:val="20"/>
        </w:rPr>
      </w:pPr>
      <w:r w:rsidRPr="00B84073">
        <w:rPr>
          <w:rFonts w:ascii="Arial" w:eastAsia="Batang" w:hAnsi="Arial" w:cs="Arial"/>
          <w:sz w:val="20"/>
        </w:rPr>
        <w:t>A disposição final dos resíduos de saúde, de que trata o objeto do presente Edital, será em área de propriedade e/ou responsabilidade da empresa contratada.</w:t>
      </w:r>
    </w:p>
    <w:p w14:paraId="122069C9" w14:textId="77777777" w:rsidR="006E2AA7" w:rsidRPr="00B84073" w:rsidRDefault="006E2AA7" w:rsidP="006E2AA7">
      <w:pPr>
        <w:tabs>
          <w:tab w:val="left" w:pos="567"/>
        </w:tabs>
        <w:ind w:left="567"/>
        <w:jc w:val="both"/>
        <w:rPr>
          <w:rFonts w:ascii="Arial" w:eastAsia="Batang" w:hAnsi="Arial" w:cs="Arial"/>
          <w:sz w:val="20"/>
        </w:rPr>
      </w:pPr>
    </w:p>
    <w:p w14:paraId="008702BD" w14:textId="77777777" w:rsidR="006E2AA7" w:rsidRPr="00B84073" w:rsidRDefault="006E2AA7" w:rsidP="00C031A1">
      <w:pPr>
        <w:numPr>
          <w:ilvl w:val="2"/>
          <w:numId w:val="15"/>
        </w:numPr>
        <w:tabs>
          <w:tab w:val="left" w:pos="567"/>
        </w:tabs>
        <w:ind w:left="567" w:hanging="567"/>
        <w:jc w:val="both"/>
        <w:rPr>
          <w:rFonts w:ascii="Arial" w:eastAsia="Batang" w:hAnsi="Arial" w:cs="Arial"/>
          <w:sz w:val="20"/>
        </w:rPr>
      </w:pPr>
      <w:r w:rsidRPr="00B84073">
        <w:rPr>
          <w:rFonts w:ascii="Arial" w:eastAsia="Batang" w:hAnsi="Arial" w:cs="Arial"/>
          <w:sz w:val="20"/>
        </w:rPr>
        <w:t xml:space="preserve">Será facultado a empresa contratada efetuar ou não a coleta e transporte dos resíduos de que trata este Edital, caso se verifique que os mesmos sejam portadores de substâncias tóxicas, venenosas, explosivas, inflamáveis ou de qualquer tipo de material corrosivo. Em suma, toda e qualquer substância que se revele danosa e capaz de colocar em risco a saúde pública e o(s) equipamento(s) da mesma. </w:t>
      </w:r>
    </w:p>
    <w:p w14:paraId="5680C169" w14:textId="77777777" w:rsidR="006E2AA7" w:rsidRPr="00B84073" w:rsidRDefault="006E2AA7" w:rsidP="006E2AA7">
      <w:pPr>
        <w:tabs>
          <w:tab w:val="left" w:pos="567"/>
        </w:tabs>
        <w:jc w:val="both"/>
        <w:rPr>
          <w:rFonts w:ascii="Arial" w:eastAsia="Batang" w:hAnsi="Arial" w:cs="Arial"/>
          <w:sz w:val="20"/>
        </w:rPr>
      </w:pPr>
    </w:p>
    <w:p w14:paraId="2488AE31" w14:textId="77777777" w:rsidR="006E2AA7" w:rsidRPr="00787C22" w:rsidRDefault="006E2AA7" w:rsidP="00C031A1">
      <w:pPr>
        <w:numPr>
          <w:ilvl w:val="2"/>
          <w:numId w:val="15"/>
        </w:numPr>
        <w:ind w:left="567" w:hanging="567"/>
        <w:jc w:val="both"/>
        <w:rPr>
          <w:rFonts w:ascii="Arial" w:hAnsi="Arial" w:cs="Arial"/>
          <w:bCs/>
          <w:sz w:val="20"/>
        </w:rPr>
      </w:pPr>
      <w:r w:rsidRPr="00787C22">
        <w:rPr>
          <w:rFonts w:ascii="Arial" w:hAnsi="Arial" w:cs="Arial"/>
          <w:bCs/>
          <w:sz w:val="20"/>
        </w:rPr>
        <w:t>Os serviços deverão ser executados pelo período de 12 meses, podendo ser prorrogado por períodos iguais e sucessivos, até o limite de 60 (sessenta) meses, observando-se o disposto na Lei nº 8.666/93.</w:t>
      </w:r>
    </w:p>
    <w:p w14:paraId="2A8F52F6" w14:textId="77777777" w:rsidR="006E2AA7" w:rsidRPr="00787C22" w:rsidRDefault="006E2AA7" w:rsidP="006E2AA7">
      <w:pPr>
        <w:jc w:val="both"/>
        <w:rPr>
          <w:rFonts w:ascii="Arial" w:hAnsi="Arial" w:cs="Arial"/>
          <w:bCs/>
          <w:sz w:val="20"/>
        </w:rPr>
      </w:pPr>
    </w:p>
    <w:p w14:paraId="576E73F1" w14:textId="77777777" w:rsidR="006E2AA7" w:rsidRPr="00787C22" w:rsidRDefault="006E2AA7" w:rsidP="00C031A1">
      <w:pPr>
        <w:numPr>
          <w:ilvl w:val="2"/>
          <w:numId w:val="15"/>
        </w:numPr>
        <w:ind w:left="567" w:hanging="567"/>
        <w:jc w:val="both"/>
        <w:rPr>
          <w:rFonts w:ascii="Arial" w:eastAsia="MS Mincho" w:hAnsi="Arial" w:cs="Arial"/>
        </w:rPr>
      </w:pPr>
      <w:r w:rsidRPr="00787C22">
        <w:rPr>
          <w:rFonts w:ascii="Arial" w:hAnsi="Arial" w:cs="Arial"/>
          <w:bCs/>
          <w:sz w:val="20"/>
        </w:rPr>
        <w:t>A empresa contratada, quanto aos prazos de implantação e execução dos serviços, deverá observar o disposto abaixo:</w:t>
      </w:r>
    </w:p>
    <w:p w14:paraId="4362D6D1" w14:textId="77777777" w:rsidR="006E2AA7" w:rsidRPr="00787C22" w:rsidRDefault="006E2AA7" w:rsidP="00C031A1">
      <w:pPr>
        <w:pStyle w:val="TextosemFormatao"/>
        <w:numPr>
          <w:ilvl w:val="0"/>
          <w:numId w:val="16"/>
        </w:numPr>
        <w:tabs>
          <w:tab w:val="left" w:pos="851"/>
        </w:tabs>
        <w:ind w:left="851" w:hanging="284"/>
        <w:jc w:val="both"/>
        <w:rPr>
          <w:rFonts w:ascii="Arial" w:eastAsia="MS Mincho" w:hAnsi="Arial" w:cs="Arial"/>
        </w:rPr>
      </w:pPr>
      <w:r w:rsidRPr="00787C22">
        <w:rPr>
          <w:rFonts w:ascii="Arial" w:eastAsia="MS Mincho" w:hAnsi="Arial" w:cs="Arial"/>
        </w:rPr>
        <w:t>Disponibilização e apresentação dos veículos, máquinas e equipamentos necessários ao início da operação, para vistoria: até a data indicada para início dos trabalhos, após a assinatura do contrato.</w:t>
      </w:r>
    </w:p>
    <w:p w14:paraId="41D7E9D7" w14:textId="77777777" w:rsidR="006E2AA7" w:rsidRPr="00787C22" w:rsidRDefault="006E2AA7" w:rsidP="00C031A1">
      <w:pPr>
        <w:pStyle w:val="TextosemFormatao"/>
        <w:numPr>
          <w:ilvl w:val="0"/>
          <w:numId w:val="16"/>
        </w:numPr>
        <w:tabs>
          <w:tab w:val="left" w:pos="851"/>
        </w:tabs>
        <w:ind w:left="851" w:hanging="284"/>
        <w:jc w:val="both"/>
        <w:rPr>
          <w:rFonts w:ascii="Arial" w:eastAsia="MS Mincho" w:hAnsi="Arial" w:cs="Arial"/>
        </w:rPr>
      </w:pPr>
      <w:r w:rsidRPr="00787C22">
        <w:rPr>
          <w:rFonts w:ascii="Arial" w:eastAsia="MS Mincho" w:hAnsi="Arial" w:cs="Arial"/>
        </w:rPr>
        <w:lastRenderedPageBreak/>
        <w:t>Disponibilização e apresentação da equipe: até a data indicada para início dos trabalhos, após a assinatura do contrato.</w:t>
      </w:r>
    </w:p>
    <w:p w14:paraId="1332B5C0" w14:textId="77777777" w:rsidR="006E2AA7" w:rsidRPr="00787C22" w:rsidRDefault="006E2AA7" w:rsidP="00C031A1">
      <w:pPr>
        <w:pStyle w:val="TextosemFormatao"/>
        <w:numPr>
          <w:ilvl w:val="0"/>
          <w:numId w:val="16"/>
        </w:numPr>
        <w:tabs>
          <w:tab w:val="left" w:pos="851"/>
        </w:tabs>
        <w:ind w:left="851" w:hanging="284"/>
        <w:jc w:val="both"/>
        <w:rPr>
          <w:rFonts w:ascii="Arial" w:eastAsia="MS Mincho" w:hAnsi="Arial" w:cs="Arial"/>
        </w:rPr>
      </w:pPr>
      <w:r w:rsidRPr="00787C22">
        <w:rPr>
          <w:rFonts w:ascii="Arial" w:eastAsia="MS Mincho" w:hAnsi="Arial" w:cs="Arial"/>
        </w:rPr>
        <w:t>Início efetivo dos serviços: até 48 (quarenta e oito horas) horas contadas do recebimento da Ordem de Serviço Inicial.</w:t>
      </w:r>
    </w:p>
    <w:p w14:paraId="1B7335A8" w14:textId="77777777" w:rsidR="006E2AA7" w:rsidRPr="00B84073" w:rsidRDefault="006E2AA7" w:rsidP="006E2AA7">
      <w:pPr>
        <w:pStyle w:val="TextosemFormatao"/>
        <w:tabs>
          <w:tab w:val="left" w:pos="851"/>
        </w:tabs>
        <w:ind w:left="851"/>
        <w:jc w:val="both"/>
        <w:rPr>
          <w:rFonts w:ascii="Arial" w:eastAsia="MS Mincho" w:hAnsi="Arial" w:cs="Arial"/>
        </w:rPr>
      </w:pPr>
    </w:p>
    <w:p w14:paraId="2DDE3CA2" w14:textId="77777777" w:rsidR="006E2AA7" w:rsidRPr="00B84073" w:rsidRDefault="006E2AA7" w:rsidP="00C031A1">
      <w:pPr>
        <w:pStyle w:val="Corpodetexto"/>
        <w:numPr>
          <w:ilvl w:val="2"/>
          <w:numId w:val="15"/>
        </w:numPr>
        <w:autoSpaceDE w:val="0"/>
        <w:autoSpaceDN w:val="0"/>
        <w:ind w:left="567" w:hanging="567"/>
        <w:rPr>
          <w:rFonts w:ascii="Arial" w:hAnsi="Arial" w:cs="Arial"/>
          <w:sz w:val="20"/>
        </w:rPr>
      </w:pPr>
      <w:r w:rsidRPr="00B84073">
        <w:rPr>
          <w:rFonts w:ascii="Arial" w:hAnsi="Arial" w:cs="Arial"/>
          <w:sz w:val="20"/>
        </w:rPr>
        <w:t>Na execução dos serviços deverão ser observadas, de modo geral, as especificações das normas técnicas e legais vigentes e aquelas complementares e pertinentes aos serviços ora licitados, bem como, as instruções, recomendações e determinações da fiscalização, dos órgãos ambientais de controle e demais aplicáveis à espécie.</w:t>
      </w:r>
    </w:p>
    <w:p w14:paraId="41C8DB15" w14:textId="77777777" w:rsidR="006E2AA7" w:rsidRPr="00B84073" w:rsidRDefault="006E2AA7" w:rsidP="006E2AA7">
      <w:pPr>
        <w:pStyle w:val="Corpodetexto"/>
        <w:autoSpaceDE w:val="0"/>
        <w:autoSpaceDN w:val="0"/>
        <w:ind w:left="567"/>
        <w:rPr>
          <w:rFonts w:ascii="Arial" w:hAnsi="Arial" w:cs="Arial"/>
          <w:sz w:val="20"/>
        </w:rPr>
      </w:pPr>
    </w:p>
    <w:p w14:paraId="5189925D" w14:textId="77777777" w:rsidR="006E2AA7" w:rsidRPr="00B84073" w:rsidRDefault="006E2AA7" w:rsidP="00C031A1">
      <w:pPr>
        <w:pStyle w:val="Corpodetexto"/>
        <w:numPr>
          <w:ilvl w:val="2"/>
          <w:numId w:val="15"/>
        </w:numPr>
        <w:autoSpaceDE w:val="0"/>
        <w:autoSpaceDN w:val="0"/>
        <w:ind w:left="567" w:hanging="567"/>
        <w:rPr>
          <w:rFonts w:ascii="Arial" w:hAnsi="Arial" w:cs="Arial"/>
          <w:sz w:val="20"/>
        </w:rPr>
      </w:pPr>
      <w:r w:rsidRPr="00B84073">
        <w:rPr>
          <w:rFonts w:ascii="Arial" w:hAnsi="Arial" w:cs="Arial"/>
          <w:sz w:val="20"/>
        </w:rPr>
        <w:t>Todas as especificações, quantitativos e condições estabelecidas neste Edital e seus anexos deverão ser cumpridas na íntegra.</w:t>
      </w:r>
    </w:p>
    <w:p w14:paraId="25C0DC8B" w14:textId="77777777" w:rsidR="006E2AA7" w:rsidRPr="00B84073" w:rsidRDefault="006E2AA7" w:rsidP="006E2AA7">
      <w:pPr>
        <w:pStyle w:val="Corpodetexto"/>
        <w:autoSpaceDE w:val="0"/>
        <w:autoSpaceDN w:val="0"/>
        <w:rPr>
          <w:rFonts w:ascii="Arial" w:hAnsi="Arial" w:cs="Arial"/>
          <w:sz w:val="20"/>
        </w:rPr>
      </w:pPr>
    </w:p>
    <w:p w14:paraId="72D98367" w14:textId="77777777" w:rsidR="006E2AA7" w:rsidRPr="0073313A" w:rsidRDefault="006E2AA7" w:rsidP="00C031A1">
      <w:pPr>
        <w:numPr>
          <w:ilvl w:val="2"/>
          <w:numId w:val="15"/>
        </w:numPr>
        <w:ind w:left="567" w:hanging="567"/>
        <w:jc w:val="both"/>
        <w:rPr>
          <w:rFonts w:ascii="Arial" w:hAnsi="Arial" w:cs="Arial"/>
          <w:sz w:val="20"/>
        </w:rPr>
      </w:pPr>
      <w:r w:rsidRPr="00B84073">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p>
    <w:p w14:paraId="1D930E7D" w14:textId="77777777" w:rsidR="0073313A" w:rsidRPr="00B84073" w:rsidRDefault="0073313A" w:rsidP="0073313A">
      <w:pPr>
        <w:jc w:val="both"/>
        <w:rPr>
          <w:rFonts w:ascii="Arial" w:hAnsi="Arial" w:cs="Arial"/>
          <w:sz w:val="20"/>
        </w:rPr>
      </w:pPr>
    </w:p>
    <w:p w14:paraId="2D9FA5DB" w14:textId="77777777" w:rsidR="006E2AA7" w:rsidRDefault="006E2AA7" w:rsidP="00C031A1">
      <w:pPr>
        <w:numPr>
          <w:ilvl w:val="3"/>
          <w:numId w:val="15"/>
        </w:numPr>
        <w:jc w:val="both"/>
        <w:rPr>
          <w:rFonts w:ascii="Arial" w:hAnsi="Arial" w:cs="Arial"/>
          <w:sz w:val="20"/>
        </w:rPr>
      </w:pPr>
      <w:r w:rsidRPr="00B84073">
        <w:rPr>
          <w:rFonts w:ascii="Arial" w:hAnsi="Arial" w:cs="Arial"/>
          <w:sz w:val="20"/>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de trânsito.</w:t>
      </w:r>
    </w:p>
    <w:p w14:paraId="60AA913B" w14:textId="77777777" w:rsidR="0073313A" w:rsidRPr="00B84073" w:rsidRDefault="0073313A" w:rsidP="0073313A">
      <w:pPr>
        <w:ind w:left="720"/>
        <w:jc w:val="both"/>
        <w:rPr>
          <w:rFonts w:ascii="Arial" w:hAnsi="Arial" w:cs="Arial"/>
          <w:sz w:val="20"/>
        </w:rPr>
      </w:pPr>
    </w:p>
    <w:p w14:paraId="0A927A00" w14:textId="77777777" w:rsidR="006E2AA7" w:rsidRPr="00B84073" w:rsidRDefault="006E2AA7" w:rsidP="00C031A1">
      <w:pPr>
        <w:numPr>
          <w:ilvl w:val="3"/>
          <w:numId w:val="15"/>
        </w:numPr>
        <w:jc w:val="both"/>
        <w:rPr>
          <w:rFonts w:ascii="Arial" w:hAnsi="Arial" w:cs="Arial"/>
          <w:sz w:val="20"/>
        </w:rPr>
      </w:pPr>
      <w:r w:rsidRPr="00B84073">
        <w:rPr>
          <w:rFonts w:ascii="Arial" w:hAnsi="Arial" w:cs="Arial"/>
          <w:sz w:val="20"/>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305F0541" w14:textId="77777777" w:rsidR="00424B21" w:rsidRPr="008711C4" w:rsidRDefault="00424B21" w:rsidP="002D2DC9">
      <w:pPr>
        <w:ind w:left="709"/>
        <w:jc w:val="both"/>
        <w:rPr>
          <w:rFonts w:ascii="Arial" w:hAnsi="Arial" w:cs="Arial"/>
          <w:sz w:val="20"/>
        </w:rPr>
      </w:pPr>
    </w:p>
    <w:p w14:paraId="48594B61" w14:textId="77777777" w:rsidR="00424B21" w:rsidRPr="008711C4" w:rsidRDefault="00424B21" w:rsidP="002D2DC9">
      <w:pPr>
        <w:ind w:left="709"/>
        <w:jc w:val="both"/>
        <w:rPr>
          <w:rFonts w:ascii="Arial" w:hAnsi="Arial" w:cs="Arial"/>
          <w:sz w:val="20"/>
        </w:rPr>
      </w:pPr>
    </w:p>
    <w:p w14:paraId="24ADADFE" w14:textId="77777777" w:rsidR="00C67E61" w:rsidRPr="008711C4" w:rsidRDefault="00C67E61" w:rsidP="00C031A1">
      <w:pPr>
        <w:pStyle w:val="Recuodecorpodetexto2"/>
        <w:numPr>
          <w:ilvl w:val="0"/>
          <w:numId w:val="8"/>
        </w:numPr>
        <w:ind w:left="284" w:hanging="284"/>
        <w:rPr>
          <w:rFonts w:ascii="Arial" w:hAnsi="Arial" w:cs="Arial"/>
          <w:b/>
        </w:rPr>
      </w:pPr>
      <w:r w:rsidRPr="008711C4">
        <w:rPr>
          <w:rFonts w:ascii="Arial" w:hAnsi="Arial" w:cs="Arial"/>
          <w:b/>
        </w:rPr>
        <w:t>DAS CONDIÇÕES GERAIS PARA PARTICIPAÇÃO</w:t>
      </w:r>
    </w:p>
    <w:p w14:paraId="35F8B660" w14:textId="77777777" w:rsidR="00C67E61" w:rsidRPr="008711C4" w:rsidRDefault="00C67E61" w:rsidP="002D2DC9">
      <w:pPr>
        <w:pStyle w:val="Recuodecorpodetexto2"/>
        <w:rPr>
          <w:rFonts w:ascii="Arial" w:hAnsi="Arial" w:cs="Arial"/>
          <w:b/>
        </w:rPr>
      </w:pPr>
    </w:p>
    <w:p w14:paraId="21795732" w14:textId="77777777" w:rsidR="00546A28" w:rsidRPr="008711C4" w:rsidRDefault="00546A28" w:rsidP="00C031A1">
      <w:pPr>
        <w:numPr>
          <w:ilvl w:val="1"/>
          <w:numId w:val="12"/>
        </w:numPr>
        <w:tabs>
          <w:tab w:val="clear" w:pos="360"/>
          <w:tab w:val="num" w:pos="426"/>
        </w:tabs>
        <w:suppressAutoHyphens/>
        <w:ind w:left="426" w:hanging="426"/>
        <w:jc w:val="both"/>
        <w:rPr>
          <w:rFonts w:ascii="Arial" w:hAnsi="Arial" w:cs="Arial"/>
          <w:sz w:val="20"/>
        </w:rPr>
      </w:pPr>
      <w:r w:rsidRPr="008711C4">
        <w:rPr>
          <w:rFonts w:ascii="Arial" w:hAnsi="Arial" w:cs="Arial"/>
          <w:snapToGrid w:val="0"/>
          <w:sz w:val="20"/>
        </w:rPr>
        <w:t xml:space="preserve">Poderão participar da presente licitação empresas do ramo, regularmente estabelecidas no País, desde que </w:t>
      </w:r>
      <w:r w:rsidR="00160CF8" w:rsidRPr="008711C4">
        <w:rPr>
          <w:rFonts w:ascii="Arial" w:hAnsi="Arial" w:cs="Arial"/>
          <w:snapToGrid w:val="0"/>
          <w:sz w:val="20"/>
        </w:rPr>
        <w:t>atendam</w:t>
      </w:r>
      <w:r w:rsidRPr="008711C4">
        <w:rPr>
          <w:rFonts w:ascii="Arial" w:hAnsi="Arial" w:cs="Arial"/>
          <w:snapToGrid w:val="0"/>
          <w:sz w:val="20"/>
        </w:rPr>
        <w:t xml:space="preserve"> as condições do presente Edital.</w:t>
      </w:r>
    </w:p>
    <w:p w14:paraId="4712D63B" w14:textId="77777777" w:rsidR="00546A28" w:rsidRPr="008711C4" w:rsidRDefault="00546A28" w:rsidP="002D2DC9">
      <w:pPr>
        <w:pStyle w:val="Recuodecorpodetexto2"/>
        <w:ind w:left="567" w:firstLine="0"/>
        <w:rPr>
          <w:rFonts w:ascii="Arial" w:hAnsi="Arial" w:cs="Arial"/>
        </w:rPr>
      </w:pPr>
    </w:p>
    <w:p w14:paraId="38B170B2" w14:textId="77777777" w:rsidR="00546A28" w:rsidRPr="008711C4" w:rsidRDefault="00546A28" w:rsidP="00C031A1">
      <w:pPr>
        <w:numPr>
          <w:ilvl w:val="1"/>
          <w:numId w:val="12"/>
        </w:numPr>
        <w:tabs>
          <w:tab w:val="clear" w:pos="360"/>
          <w:tab w:val="num" w:pos="426"/>
        </w:tabs>
        <w:ind w:left="426" w:hanging="426"/>
        <w:jc w:val="both"/>
        <w:rPr>
          <w:rFonts w:ascii="Arial" w:hAnsi="Arial" w:cs="Arial"/>
          <w:sz w:val="20"/>
        </w:rPr>
      </w:pPr>
      <w:r w:rsidRPr="008711C4">
        <w:rPr>
          <w:rFonts w:ascii="Arial" w:hAnsi="Arial" w:cs="Arial"/>
          <w:snapToGrid w:val="0"/>
          <w:sz w:val="20"/>
        </w:rPr>
        <w:t xml:space="preserve">Será vedada a participação de empresas declaradas inidôneas por Ato do Poder Público </w:t>
      </w:r>
      <w:r w:rsidR="00B26B0A" w:rsidRPr="008711C4">
        <w:rPr>
          <w:rFonts w:ascii="Arial" w:hAnsi="Arial" w:cs="Arial"/>
          <w:sz w:val="20"/>
        </w:rPr>
        <w:t>de quaisquer esferas (Federal, Estadual ou Municipal),</w:t>
      </w:r>
      <w:r w:rsidRPr="008711C4">
        <w:rPr>
          <w:rFonts w:ascii="Arial" w:hAnsi="Arial" w:cs="Arial"/>
          <w:snapToGrid w:val="0"/>
          <w:sz w:val="20"/>
        </w:rPr>
        <w:t xml:space="preserve"> ou que estejam temporariamente impedidas de licitar, contratar ou transacionar com a Administração Pública de Joaçaba ou quaisquer de seus órgãos descentralizados (inciso III e IV do art. 87 da Lei 8.666/93).</w:t>
      </w:r>
    </w:p>
    <w:p w14:paraId="0A3D3FA6" w14:textId="77777777" w:rsidR="0095112D" w:rsidRPr="008711C4" w:rsidRDefault="0095112D" w:rsidP="00C031A1">
      <w:pPr>
        <w:numPr>
          <w:ilvl w:val="2"/>
          <w:numId w:val="12"/>
        </w:numPr>
        <w:tabs>
          <w:tab w:val="clear" w:pos="720"/>
          <w:tab w:val="num" w:pos="567"/>
        </w:tabs>
        <w:ind w:left="567" w:hanging="567"/>
        <w:jc w:val="both"/>
        <w:rPr>
          <w:rFonts w:ascii="Arial" w:hAnsi="Arial" w:cs="Arial"/>
          <w:sz w:val="20"/>
        </w:rPr>
      </w:pPr>
      <w:r w:rsidRPr="008711C4">
        <w:rPr>
          <w:rFonts w:ascii="Arial" w:hAnsi="Arial" w:cs="Arial"/>
          <w:snapToGrid w:val="0"/>
          <w:sz w:val="20"/>
        </w:rPr>
        <w:t>Será vedada a participação de empresas</w:t>
      </w:r>
      <w:r w:rsidRPr="008711C4">
        <w:rPr>
          <w:rFonts w:ascii="Arial" w:hAnsi="Arial" w:cs="Arial"/>
          <w:sz w:val="20"/>
        </w:rPr>
        <w:t xml:space="preserve"> que estejam sob processo de falência, concordata, recuperação judicial ou extrajudicial.</w:t>
      </w:r>
    </w:p>
    <w:p w14:paraId="6ABF74C1" w14:textId="77777777" w:rsidR="00546A28" w:rsidRPr="008711C4" w:rsidRDefault="00546A28" w:rsidP="00C031A1">
      <w:pPr>
        <w:numPr>
          <w:ilvl w:val="2"/>
          <w:numId w:val="12"/>
        </w:numPr>
        <w:tabs>
          <w:tab w:val="clear" w:pos="720"/>
          <w:tab w:val="num" w:pos="567"/>
        </w:tabs>
        <w:ind w:left="567" w:hanging="567"/>
        <w:jc w:val="both"/>
        <w:rPr>
          <w:rFonts w:ascii="Arial" w:hAnsi="Arial" w:cs="Arial"/>
          <w:sz w:val="20"/>
        </w:rPr>
      </w:pPr>
      <w:r w:rsidRPr="008711C4">
        <w:rPr>
          <w:rFonts w:ascii="Arial" w:hAnsi="Arial" w:cs="Arial"/>
          <w:sz w:val="20"/>
        </w:rPr>
        <w:t>Não poderá participar, direta ou indiretamente, servidor, agente político ou responsável pela Licitação, na forma do art. 9º, III, da Lei nº 8.666/93, observadas também as vedações dos artigos 6</w:t>
      </w:r>
      <w:r w:rsidR="00160CF8" w:rsidRPr="008711C4">
        <w:rPr>
          <w:rFonts w:ascii="Arial" w:hAnsi="Arial" w:cs="Arial"/>
          <w:sz w:val="20"/>
        </w:rPr>
        <w:t>4</w:t>
      </w:r>
      <w:r w:rsidRPr="008711C4">
        <w:rPr>
          <w:rFonts w:ascii="Arial" w:hAnsi="Arial" w:cs="Arial"/>
          <w:sz w:val="20"/>
        </w:rPr>
        <w:t>, 6</w:t>
      </w:r>
      <w:r w:rsidR="00160CF8" w:rsidRPr="008711C4">
        <w:rPr>
          <w:rFonts w:ascii="Arial" w:hAnsi="Arial" w:cs="Arial"/>
          <w:sz w:val="20"/>
        </w:rPr>
        <w:t>5</w:t>
      </w:r>
      <w:r w:rsidRPr="008711C4">
        <w:rPr>
          <w:rFonts w:ascii="Arial" w:hAnsi="Arial" w:cs="Arial"/>
          <w:sz w:val="20"/>
        </w:rPr>
        <w:t xml:space="preserve"> e 6</w:t>
      </w:r>
      <w:r w:rsidR="00160CF8" w:rsidRPr="008711C4">
        <w:rPr>
          <w:rFonts w:ascii="Arial" w:hAnsi="Arial" w:cs="Arial"/>
          <w:sz w:val="20"/>
        </w:rPr>
        <w:t>6</w:t>
      </w:r>
      <w:r w:rsidRPr="008711C4">
        <w:rPr>
          <w:rFonts w:ascii="Arial" w:hAnsi="Arial" w:cs="Arial"/>
          <w:sz w:val="20"/>
        </w:rPr>
        <w:t xml:space="preserve"> da Lei Orgânica do Município de Joaçaba.</w:t>
      </w:r>
    </w:p>
    <w:p w14:paraId="4DEF0BD2" w14:textId="77777777" w:rsidR="00546A28" w:rsidRPr="008711C4" w:rsidRDefault="00546A28" w:rsidP="002D2DC9">
      <w:pPr>
        <w:ind w:left="567"/>
        <w:jc w:val="both"/>
        <w:rPr>
          <w:rFonts w:ascii="Arial" w:hAnsi="Arial" w:cs="Arial"/>
          <w:sz w:val="20"/>
        </w:rPr>
      </w:pPr>
    </w:p>
    <w:p w14:paraId="66A54CDB" w14:textId="77777777" w:rsidR="00546A28" w:rsidRPr="008711C4" w:rsidRDefault="00546A28" w:rsidP="00C031A1">
      <w:pPr>
        <w:numPr>
          <w:ilvl w:val="1"/>
          <w:numId w:val="12"/>
        </w:numPr>
        <w:tabs>
          <w:tab w:val="clear" w:pos="360"/>
          <w:tab w:val="num" w:pos="426"/>
        </w:tabs>
        <w:ind w:left="426" w:hanging="426"/>
        <w:jc w:val="both"/>
        <w:rPr>
          <w:rFonts w:ascii="Arial" w:hAnsi="Arial" w:cs="Arial"/>
          <w:snapToGrid w:val="0"/>
          <w:sz w:val="20"/>
        </w:rPr>
      </w:pPr>
      <w:r w:rsidRPr="008711C4">
        <w:rPr>
          <w:rFonts w:ascii="Arial" w:hAnsi="Arial" w:cs="Arial"/>
          <w:sz w:val="20"/>
        </w:rPr>
        <w:t>A empresa licitante deverá ter como objeto de exploração descrito em seu contrato social, atividade inerente ao objeto desta Licitação.</w:t>
      </w:r>
    </w:p>
    <w:p w14:paraId="6E825807" w14:textId="77777777" w:rsidR="00546A28" w:rsidRPr="008711C4" w:rsidRDefault="00546A28" w:rsidP="002D2DC9">
      <w:pPr>
        <w:ind w:left="426"/>
        <w:jc w:val="both"/>
        <w:rPr>
          <w:rFonts w:ascii="Arial" w:hAnsi="Arial" w:cs="Arial"/>
          <w:snapToGrid w:val="0"/>
          <w:sz w:val="20"/>
        </w:rPr>
      </w:pPr>
    </w:p>
    <w:p w14:paraId="19780905" w14:textId="77777777" w:rsidR="00546A28" w:rsidRPr="008711C4" w:rsidRDefault="00546A28" w:rsidP="00C031A1">
      <w:pPr>
        <w:numPr>
          <w:ilvl w:val="1"/>
          <w:numId w:val="12"/>
        </w:numPr>
        <w:tabs>
          <w:tab w:val="clear" w:pos="360"/>
          <w:tab w:val="num" w:pos="426"/>
        </w:tabs>
        <w:ind w:left="426" w:hanging="426"/>
        <w:jc w:val="both"/>
        <w:rPr>
          <w:rFonts w:ascii="Arial" w:hAnsi="Arial" w:cs="Arial"/>
          <w:snapToGrid w:val="0"/>
          <w:sz w:val="20"/>
        </w:rPr>
      </w:pPr>
      <w:r w:rsidRPr="008711C4">
        <w:rPr>
          <w:rFonts w:ascii="Arial" w:hAnsi="Arial" w:cs="Arial"/>
          <w:snapToGrid w:val="0"/>
          <w:sz w:val="20"/>
        </w:rPr>
        <w:t>A participação nesta Licitação significará a aceitação plena e irrestrita dos termos do presente Edital e das disposições das leis especiais, quando for o caso.</w:t>
      </w:r>
    </w:p>
    <w:p w14:paraId="2CFEBDB0" w14:textId="77777777" w:rsidR="00546A28" w:rsidRPr="008711C4" w:rsidRDefault="00546A28" w:rsidP="002D2DC9">
      <w:pPr>
        <w:jc w:val="both"/>
        <w:rPr>
          <w:rFonts w:ascii="Arial" w:hAnsi="Arial" w:cs="Arial"/>
          <w:snapToGrid w:val="0"/>
          <w:sz w:val="20"/>
        </w:rPr>
      </w:pPr>
    </w:p>
    <w:p w14:paraId="43BFDD9B" w14:textId="77777777" w:rsidR="00546A28" w:rsidRPr="008711C4" w:rsidRDefault="00546A28" w:rsidP="00C031A1">
      <w:pPr>
        <w:numPr>
          <w:ilvl w:val="1"/>
          <w:numId w:val="12"/>
        </w:numPr>
        <w:tabs>
          <w:tab w:val="clear" w:pos="360"/>
          <w:tab w:val="num" w:pos="426"/>
        </w:tabs>
        <w:ind w:left="426" w:hanging="426"/>
        <w:jc w:val="both"/>
        <w:rPr>
          <w:rFonts w:ascii="Arial" w:hAnsi="Arial" w:cs="Arial"/>
          <w:snapToGrid w:val="0"/>
          <w:sz w:val="20"/>
        </w:rPr>
      </w:pPr>
      <w:r w:rsidRPr="008711C4">
        <w:rPr>
          <w:rFonts w:ascii="Arial" w:hAnsi="Arial" w:cs="Arial"/>
          <w:snapToGrid w:val="0"/>
          <w:sz w:val="20"/>
        </w:rPr>
        <w:t>As licitantes arcarão com todos os custos decorrentes da elaboração e apresentação de suas propostas, independente do resultado ou transcurso do certame.</w:t>
      </w:r>
    </w:p>
    <w:p w14:paraId="32A566E4" w14:textId="77777777" w:rsidR="000052F5" w:rsidRPr="008711C4" w:rsidRDefault="000052F5" w:rsidP="002D2DC9">
      <w:pPr>
        <w:pStyle w:val="PargrafodaLista"/>
        <w:rPr>
          <w:rFonts w:ascii="Arial" w:hAnsi="Arial" w:cs="Arial"/>
          <w:snapToGrid w:val="0"/>
          <w:sz w:val="20"/>
        </w:rPr>
      </w:pPr>
    </w:p>
    <w:p w14:paraId="0E68FBAB" w14:textId="77777777" w:rsidR="000052F5" w:rsidRPr="008711C4" w:rsidRDefault="000052F5" w:rsidP="00C031A1">
      <w:pPr>
        <w:numPr>
          <w:ilvl w:val="1"/>
          <w:numId w:val="12"/>
        </w:numPr>
        <w:jc w:val="both"/>
        <w:rPr>
          <w:rFonts w:ascii="Arial" w:hAnsi="Arial" w:cs="Arial"/>
          <w:snapToGrid w:val="0"/>
          <w:sz w:val="20"/>
        </w:rPr>
      </w:pPr>
      <w:r w:rsidRPr="008711C4">
        <w:rPr>
          <w:rFonts w:ascii="Arial" w:hAnsi="Arial" w:cs="Arial"/>
          <w:snapToGrid w:val="0"/>
          <w:sz w:val="20"/>
        </w:rPr>
        <w:t>A participação na presente licitação implica a aceitação plena e irrevogável de todos os termos, cláusulas e condições constantes neste Edital e seus Anexos, bem como a observância dos preceitos legais e regulamentares em vigor e a responsabilidade pela fidelidade e legitimidade das informações e documentos apresentados em qualquer fase do processo</w:t>
      </w:r>
    </w:p>
    <w:p w14:paraId="6C8B837E" w14:textId="77777777" w:rsidR="000052F5" w:rsidRPr="008711C4" w:rsidRDefault="000052F5" w:rsidP="002D2DC9">
      <w:pPr>
        <w:pStyle w:val="PargrafodaLista"/>
        <w:ind w:left="426" w:hanging="437"/>
        <w:rPr>
          <w:rFonts w:ascii="Arial" w:hAnsi="Arial" w:cs="Arial"/>
          <w:snapToGrid w:val="0"/>
          <w:sz w:val="20"/>
        </w:rPr>
      </w:pPr>
    </w:p>
    <w:p w14:paraId="3F4077B4" w14:textId="77777777" w:rsidR="000052F5" w:rsidRPr="008711C4" w:rsidRDefault="000052F5" w:rsidP="00C031A1">
      <w:pPr>
        <w:numPr>
          <w:ilvl w:val="1"/>
          <w:numId w:val="12"/>
        </w:numPr>
        <w:jc w:val="both"/>
        <w:rPr>
          <w:rFonts w:ascii="Arial" w:hAnsi="Arial" w:cs="Arial"/>
          <w:snapToGrid w:val="0"/>
          <w:sz w:val="20"/>
        </w:rPr>
      </w:pPr>
      <w:r w:rsidRPr="008711C4">
        <w:rPr>
          <w:rFonts w:ascii="Arial" w:hAnsi="Arial" w:cs="Arial"/>
          <w:snapToGrid w:val="0"/>
          <w:sz w:val="20"/>
        </w:rPr>
        <w:lastRenderedPageBreak/>
        <w:t>Os participantes deverão assumir inteira responsabilidade pela inexistência de foros que possam impedir a sua participação e/ou habilitação na presente licitação, pela autenticidade de todos os documentos que forem apresentados, bem como pela veracidade das informações e declarações prestadas.</w:t>
      </w:r>
    </w:p>
    <w:p w14:paraId="273D02D8" w14:textId="77777777" w:rsidR="000052F5" w:rsidRPr="008711C4" w:rsidRDefault="000052F5" w:rsidP="002D2DC9">
      <w:pPr>
        <w:pStyle w:val="PargrafodaLista"/>
        <w:ind w:left="426" w:hanging="437"/>
        <w:rPr>
          <w:rFonts w:ascii="Arial" w:hAnsi="Arial" w:cs="Arial"/>
          <w:snapToGrid w:val="0"/>
          <w:sz w:val="20"/>
        </w:rPr>
      </w:pPr>
    </w:p>
    <w:p w14:paraId="6AA2D2C3" w14:textId="77777777" w:rsidR="000052F5" w:rsidRPr="008711C4" w:rsidRDefault="000052F5" w:rsidP="00C031A1">
      <w:pPr>
        <w:numPr>
          <w:ilvl w:val="1"/>
          <w:numId w:val="12"/>
        </w:numPr>
        <w:jc w:val="both"/>
        <w:rPr>
          <w:rFonts w:ascii="Arial" w:hAnsi="Arial" w:cs="Arial"/>
          <w:snapToGrid w:val="0"/>
          <w:sz w:val="20"/>
        </w:rPr>
      </w:pPr>
      <w:r w:rsidRPr="008711C4">
        <w:rPr>
          <w:rFonts w:ascii="Arial" w:hAnsi="Arial" w:cs="Arial"/>
          <w:snapToGrid w:val="0"/>
          <w:sz w:val="20"/>
        </w:rPr>
        <w:t>Será considerado o e-mail cadastrado na proposta comercial.</w:t>
      </w:r>
    </w:p>
    <w:p w14:paraId="037C68D2" w14:textId="77777777" w:rsidR="000052F5" w:rsidRPr="008711C4" w:rsidRDefault="000052F5" w:rsidP="00C031A1">
      <w:pPr>
        <w:numPr>
          <w:ilvl w:val="2"/>
          <w:numId w:val="12"/>
        </w:numPr>
        <w:tabs>
          <w:tab w:val="clear" w:pos="720"/>
          <w:tab w:val="num" w:pos="567"/>
        </w:tabs>
        <w:ind w:left="567" w:hanging="567"/>
        <w:jc w:val="both"/>
        <w:rPr>
          <w:rFonts w:ascii="Arial" w:hAnsi="Arial" w:cs="Arial"/>
          <w:snapToGrid w:val="0"/>
          <w:sz w:val="20"/>
        </w:rPr>
      </w:pPr>
      <w:r w:rsidRPr="008711C4">
        <w:rPr>
          <w:rFonts w:ascii="Arial" w:hAnsi="Arial" w:cs="Arial"/>
          <w:snapToGrid w:val="0"/>
          <w:sz w:val="20"/>
        </w:rPr>
        <w:t>Somente este e-mail servirá para comunicados e notificações relacionados ao procedimento licitatório devendo-se considerar como data de recebimento a data de envio da comunicação pelo Município de Joaçaba.</w:t>
      </w:r>
    </w:p>
    <w:p w14:paraId="56CDFBEE" w14:textId="77777777" w:rsidR="00F348F7" w:rsidRPr="008711C4" w:rsidRDefault="00F348F7" w:rsidP="002D2DC9">
      <w:pPr>
        <w:pStyle w:val="PargrafodaLista"/>
        <w:rPr>
          <w:rFonts w:ascii="Arial" w:hAnsi="Arial" w:cs="Arial"/>
          <w:snapToGrid w:val="0"/>
          <w:sz w:val="20"/>
        </w:rPr>
      </w:pPr>
    </w:p>
    <w:p w14:paraId="3746C9C8" w14:textId="77777777" w:rsidR="00507226" w:rsidRPr="008711C4" w:rsidRDefault="00507226" w:rsidP="002D2DC9">
      <w:pPr>
        <w:pStyle w:val="PargrafodaLista"/>
        <w:rPr>
          <w:rFonts w:ascii="Arial" w:hAnsi="Arial" w:cs="Arial"/>
          <w:snapToGrid w:val="0"/>
          <w:sz w:val="20"/>
        </w:rPr>
      </w:pPr>
    </w:p>
    <w:p w14:paraId="31B7BBD9" w14:textId="77777777" w:rsidR="00C67E61" w:rsidRPr="008711C4" w:rsidRDefault="00C67E61" w:rsidP="002D2DC9">
      <w:pPr>
        <w:pStyle w:val="Ttulo5"/>
        <w:spacing w:before="0" w:after="0"/>
        <w:rPr>
          <w:rFonts w:ascii="Arial" w:hAnsi="Arial" w:cs="Arial"/>
          <w:i w:val="0"/>
          <w:sz w:val="20"/>
          <w:szCs w:val="20"/>
        </w:rPr>
      </w:pPr>
      <w:r w:rsidRPr="008711C4">
        <w:rPr>
          <w:rFonts w:ascii="Arial" w:hAnsi="Arial" w:cs="Arial"/>
          <w:i w:val="0"/>
          <w:sz w:val="20"/>
          <w:szCs w:val="20"/>
        </w:rPr>
        <w:t>3. DA REPRESENTAÇÃO E DO CREDENCIAMENTO</w:t>
      </w:r>
    </w:p>
    <w:p w14:paraId="70AE4487" w14:textId="77777777" w:rsidR="00C67E61" w:rsidRPr="008711C4" w:rsidRDefault="00C67E61" w:rsidP="002D2DC9">
      <w:pPr>
        <w:rPr>
          <w:rFonts w:ascii="Arial" w:hAnsi="Arial" w:cs="Arial"/>
          <w:sz w:val="20"/>
        </w:rPr>
      </w:pPr>
    </w:p>
    <w:p w14:paraId="6887E0EF" w14:textId="77777777" w:rsidR="00C67E61" w:rsidRPr="008711C4" w:rsidRDefault="00C67E61" w:rsidP="002D2DC9">
      <w:pPr>
        <w:pStyle w:val="Corpodetexto"/>
        <w:widowControl w:val="0"/>
        <w:numPr>
          <w:ilvl w:val="1"/>
          <w:numId w:val="1"/>
        </w:numPr>
        <w:tabs>
          <w:tab w:val="clear" w:pos="540"/>
          <w:tab w:val="left" w:pos="426"/>
        </w:tabs>
        <w:ind w:left="426" w:hanging="426"/>
        <w:rPr>
          <w:rFonts w:ascii="Arial" w:hAnsi="Arial" w:cs="Arial"/>
          <w:sz w:val="20"/>
        </w:rPr>
      </w:pPr>
      <w:r w:rsidRPr="008711C4">
        <w:rPr>
          <w:rFonts w:ascii="Arial" w:hAnsi="Arial" w:cs="Arial"/>
          <w:sz w:val="20"/>
        </w:rPr>
        <w:t>Fica a critério d</w:t>
      </w:r>
      <w:r w:rsidR="003831FB" w:rsidRPr="008711C4">
        <w:rPr>
          <w:rFonts w:ascii="Arial" w:hAnsi="Arial" w:cs="Arial"/>
          <w:sz w:val="20"/>
          <w:lang w:val="pt-BR"/>
        </w:rPr>
        <w:t>a</w:t>
      </w:r>
      <w:r w:rsidRPr="008711C4">
        <w:rPr>
          <w:rFonts w:ascii="Arial" w:hAnsi="Arial" w:cs="Arial"/>
          <w:sz w:val="20"/>
        </w:rPr>
        <w:t xml:space="preserve"> proponente se fazer representar ou não na sessão.</w:t>
      </w:r>
    </w:p>
    <w:p w14:paraId="3FCD0E43" w14:textId="77777777" w:rsidR="00F22BC4" w:rsidRPr="008711C4" w:rsidRDefault="00F22BC4" w:rsidP="002D2DC9">
      <w:pPr>
        <w:pStyle w:val="Corpodetexto"/>
        <w:widowControl w:val="0"/>
        <w:tabs>
          <w:tab w:val="left" w:pos="426"/>
        </w:tabs>
        <w:ind w:left="426"/>
        <w:rPr>
          <w:rFonts w:ascii="Arial" w:hAnsi="Arial" w:cs="Arial"/>
          <w:sz w:val="20"/>
        </w:rPr>
      </w:pPr>
    </w:p>
    <w:p w14:paraId="38A8E739" w14:textId="77777777" w:rsidR="00C67E61" w:rsidRPr="008711C4" w:rsidRDefault="003831FB" w:rsidP="002D2DC9">
      <w:pPr>
        <w:pStyle w:val="Corpodetexto"/>
        <w:widowControl w:val="0"/>
        <w:numPr>
          <w:ilvl w:val="1"/>
          <w:numId w:val="1"/>
        </w:numPr>
        <w:tabs>
          <w:tab w:val="clear" w:pos="540"/>
          <w:tab w:val="left" w:pos="426"/>
        </w:tabs>
        <w:ind w:left="426" w:hanging="426"/>
        <w:rPr>
          <w:rFonts w:ascii="Arial" w:hAnsi="Arial" w:cs="Arial"/>
          <w:sz w:val="20"/>
        </w:rPr>
      </w:pPr>
      <w:r w:rsidRPr="008711C4">
        <w:rPr>
          <w:rFonts w:ascii="Arial" w:hAnsi="Arial" w:cs="Arial"/>
          <w:sz w:val="20"/>
          <w:lang w:val="pt-BR"/>
        </w:rPr>
        <w:t>A</w:t>
      </w:r>
      <w:r w:rsidR="00C67E61" w:rsidRPr="008711C4">
        <w:rPr>
          <w:rFonts w:ascii="Arial" w:hAnsi="Arial" w:cs="Arial"/>
          <w:sz w:val="20"/>
        </w:rPr>
        <w:t xml:space="preserve">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w:t>
      </w:r>
      <w:r w:rsidR="00416073" w:rsidRPr="008711C4">
        <w:rPr>
          <w:rFonts w:ascii="Arial" w:hAnsi="Arial" w:cs="Arial"/>
          <w:sz w:val="20"/>
          <w:lang w:val="pt-BR"/>
        </w:rPr>
        <w:t xml:space="preserve"> </w:t>
      </w:r>
      <w:r w:rsidR="00C67E61" w:rsidRPr="008711C4">
        <w:rPr>
          <w:rFonts w:ascii="Arial" w:hAnsi="Arial" w:cs="Arial"/>
          <w:sz w:val="20"/>
        </w:rPr>
        <w:t>documento de identificação.</w:t>
      </w:r>
    </w:p>
    <w:p w14:paraId="42BB491A" w14:textId="77777777" w:rsidR="00F22BC4" w:rsidRPr="008711C4" w:rsidRDefault="00F22BC4" w:rsidP="002D2DC9">
      <w:pPr>
        <w:pStyle w:val="Corpodetexto"/>
        <w:widowControl w:val="0"/>
        <w:tabs>
          <w:tab w:val="left" w:pos="426"/>
        </w:tabs>
        <w:rPr>
          <w:rFonts w:ascii="Arial" w:hAnsi="Arial" w:cs="Arial"/>
          <w:sz w:val="20"/>
        </w:rPr>
      </w:pPr>
    </w:p>
    <w:p w14:paraId="25F04AA8" w14:textId="77777777" w:rsidR="00C67E61" w:rsidRPr="008711C4" w:rsidRDefault="00C67E61" w:rsidP="002D2DC9">
      <w:pPr>
        <w:pStyle w:val="Corpodetexto"/>
        <w:widowControl w:val="0"/>
        <w:numPr>
          <w:ilvl w:val="1"/>
          <w:numId w:val="1"/>
        </w:numPr>
        <w:tabs>
          <w:tab w:val="clear" w:pos="540"/>
          <w:tab w:val="left" w:pos="426"/>
        </w:tabs>
        <w:ind w:left="426" w:hanging="426"/>
        <w:rPr>
          <w:rFonts w:ascii="Arial" w:hAnsi="Arial" w:cs="Arial"/>
          <w:sz w:val="20"/>
        </w:rPr>
      </w:pPr>
      <w:r w:rsidRPr="008711C4">
        <w:rPr>
          <w:rFonts w:ascii="Arial" w:hAnsi="Arial" w:cs="Arial"/>
          <w:sz w:val="20"/>
        </w:rPr>
        <w:t>O credenciamento far-se-á por meio de instrumento público de procuração ou instrumento particular com firma reconhecida</w:t>
      </w:r>
      <w:r w:rsidR="00FD315F" w:rsidRPr="008711C4">
        <w:rPr>
          <w:rFonts w:ascii="Arial" w:hAnsi="Arial" w:cs="Arial"/>
          <w:sz w:val="20"/>
          <w:lang w:val="pt-BR"/>
        </w:rPr>
        <w:t xml:space="preserve"> </w:t>
      </w:r>
      <w:r w:rsidR="00FD315F" w:rsidRPr="008711C4">
        <w:rPr>
          <w:rFonts w:ascii="Arial" w:hAnsi="Arial" w:cs="Arial"/>
          <w:bCs/>
          <w:spacing w:val="4"/>
          <w:sz w:val="20"/>
        </w:rPr>
        <w:t>(dispensada nos casos do art. 3º, I, da Lei 13.726/2018)</w:t>
      </w:r>
      <w:r w:rsidRPr="008711C4">
        <w:rPr>
          <w:rFonts w:ascii="Arial" w:hAnsi="Arial" w:cs="Arial"/>
          <w:sz w:val="20"/>
        </w:rPr>
        <w:t>, com poderes específicos para tomar qualquer decisão relativa a todas as fases desta licitação.</w:t>
      </w:r>
    </w:p>
    <w:p w14:paraId="0E6CCB34" w14:textId="77777777" w:rsidR="00C67E61" w:rsidRPr="008711C4" w:rsidRDefault="00C67E61" w:rsidP="002D2DC9">
      <w:pPr>
        <w:pStyle w:val="Corpodetexto"/>
        <w:widowControl w:val="0"/>
        <w:numPr>
          <w:ilvl w:val="2"/>
          <w:numId w:val="1"/>
        </w:numPr>
        <w:tabs>
          <w:tab w:val="clear" w:pos="720"/>
          <w:tab w:val="num" w:pos="567"/>
        </w:tabs>
        <w:ind w:left="567" w:hanging="567"/>
        <w:rPr>
          <w:rFonts w:ascii="Arial" w:hAnsi="Arial" w:cs="Arial"/>
          <w:sz w:val="20"/>
        </w:rPr>
      </w:pPr>
      <w:r w:rsidRPr="008711C4">
        <w:rPr>
          <w:rFonts w:ascii="Arial" w:hAnsi="Arial" w:cs="Arial"/>
          <w:sz w:val="20"/>
        </w:rPr>
        <w:t>A referida procuração deverá fazer-se acompanhar de documento comprobatório da capacidade do outorgante para constituir mandatários.</w:t>
      </w:r>
    </w:p>
    <w:p w14:paraId="7EBC37E5" w14:textId="77777777" w:rsidR="00F22BC4" w:rsidRPr="008711C4" w:rsidRDefault="00F22BC4" w:rsidP="002D2DC9">
      <w:pPr>
        <w:pStyle w:val="Corpodetexto"/>
        <w:widowControl w:val="0"/>
        <w:ind w:left="567"/>
        <w:rPr>
          <w:rFonts w:ascii="Arial" w:hAnsi="Arial" w:cs="Arial"/>
          <w:sz w:val="20"/>
        </w:rPr>
      </w:pPr>
    </w:p>
    <w:p w14:paraId="15B93A44" w14:textId="77777777" w:rsidR="00C67E61" w:rsidRPr="008711C4" w:rsidRDefault="00C67E61" w:rsidP="002D2DC9">
      <w:pPr>
        <w:pStyle w:val="Corpodetexto"/>
        <w:widowControl w:val="0"/>
        <w:numPr>
          <w:ilvl w:val="1"/>
          <w:numId w:val="1"/>
        </w:numPr>
        <w:tabs>
          <w:tab w:val="clear" w:pos="540"/>
          <w:tab w:val="left" w:pos="426"/>
        </w:tabs>
        <w:ind w:left="426" w:hanging="426"/>
        <w:rPr>
          <w:rFonts w:ascii="Arial" w:hAnsi="Arial" w:cs="Arial"/>
          <w:sz w:val="20"/>
        </w:rPr>
      </w:pPr>
      <w:r w:rsidRPr="008711C4">
        <w:rPr>
          <w:rFonts w:ascii="Arial" w:hAnsi="Arial" w:cs="Arial"/>
          <w:sz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14:paraId="7DFCEFBB" w14:textId="77777777" w:rsidR="00F22BC4" w:rsidRPr="008711C4" w:rsidRDefault="00F22BC4" w:rsidP="002D2DC9">
      <w:pPr>
        <w:pStyle w:val="Corpodetexto"/>
        <w:widowControl w:val="0"/>
        <w:tabs>
          <w:tab w:val="left" w:pos="426"/>
        </w:tabs>
        <w:ind w:left="426"/>
        <w:rPr>
          <w:rFonts w:ascii="Arial" w:hAnsi="Arial" w:cs="Arial"/>
          <w:sz w:val="20"/>
        </w:rPr>
      </w:pPr>
    </w:p>
    <w:p w14:paraId="6B85DF81" w14:textId="77777777" w:rsidR="00C67E61" w:rsidRPr="008711C4" w:rsidRDefault="00C67E61" w:rsidP="002D2DC9">
      <w:pPr>
        <w:pStyle w:val="Corpodetexto"/>
        <w:widowControl w:val="0"/>
        <w:numPr>
          <w:ilvl w:val="1"/>
          <w:numId w:val="1"/>
        </w:numPr>
        <w:tabs>
          <w:tab w:val="clear" w:pos="540"/>
          <w:tab w:val="left" w:pos="426"/>
        </w:tabs>
        <w:ind w:left="426" w:hanging="426"/>
        <w:rPr>
          <w:rFonts w:ascii="Arial" w:hAnsi="Arial" w:cs="Arial"/>
          <w:sz w:val="20"/>
        </w:rPr>
      </w:pPr>
      <w:r w:rsidRPr="008711C4">
        <w:rPr>
          <w:rFonts w:ascii="Arial" w:hAnsi="Arial" w:cs="Arial"/>
          <w:sz w:val="20"/>
        </w:rPr>
        <w:t>Cada representante somente poderá representar uma única proponente.</w:t>
      </w:r>
    </w:p>
    <w:p w14:paraId="09DC3A66" w14:textId="77777777" w:rsidR="00416073" w:rsidRPr="008711C4" w:rsidRDefault="00416073" w:rsidP="002D2DC9">
      <w:pPr>
        <w:pStyle w:val="Corpodetexto"/>
        <w:widowControl w:val="0"/>
        <w:tabs>
          <w:tab w:val="left" w:pos="426"/>
        </w:tabs>
        <w:rPr>
          <w:rFonts w:ascii="Arial" w:hAnsi="Arial" w:cs="Arial"/>
          <w:sz w:val="20"/>
        </w:rPr>
      </w:pPr>
    </w:p>
    <w:p w14:paraId="60B90922" w14:textId="77777777" w:rsidR="00C67E61" w:rsidRPr="008711C4" w:rsidRDefault="00C67E61" w:rsidP="002D2DC9">
      <w:pPr>
        <w:pStyle w:val="Corpodetexto"/>
        <w:widowControl w:val="0"/>
        <w:numPr>
          <w:ilvl w:val="1"/>
          <w:numId w:val="1"/>
        </w:numPr>
        <w:tabs>
          <w:tab w:val="clear" w:pos="540"/>
          <w:tab w:val="left" w:pos="426"/>
        </w:tabs>
        <w:ind w:left="426" w:hanging="426"/>
        <w:rPr>
          <w:rFonts w:ascii="Arial" w:hAnsi="Arial" w:cs="Arial"/>
          <w:sz w:val="20"/>
        </w:rPr>
      </w:pPr>
      <w:r w:rsidRPr="008711C4">
        <w:rPr>
          <w:rFonts w:ascii="Arial" w:hAnsi="Arial" w:cs="Arial"/>
          <w:sz w:val="20"/>
        </w:rPr>
        <w:t>A ausência ou vício dos documentos impedirá o interessado de se manifestar e/ou responder pela licitante, embora não seja negado àquela o direito de participar da licitação.</w:t>
      </w:r>
    </w:p>
    <w:p w14:paraId="35A05264" w14:textId="77777777" w:rsidR="00416073" w:rsidRPr="008711C4" w:rsidRDefault="00416073" w:rsidP="002D2DC9">
      <w:pPr>
        <w:jc w:val="both"/>
        <w:rPr>
          <w:rFonts w:ascii="Arial" w:hAnsi="Arial" w:cs="Arial"/>
          <w:snapToGrid w:val="0"/>
          <w:sz w:val="20"/>
        </w:rPr>
      </w:pPr>
    </w:p>
    <w:p w14:paraId="62859587" w14:textId="77777777" w:rsidR="00F348F7" w:rsidRPr="008711C4" w:rsidRDefault="00F348F7" w:rsidP="002D2DC9">
      <w:pPr>
        <w:jc w:val="both"/>
        <w:rPr>
          <w:rFonts w:ascii="Arial" w:hAnsi="Arial" w:cs="Arial"/>
          <w:snapToGrid w:val="0"/>
          <w:sz w:val="20"/>
        </w:rPr>
      </w:pPr>
    </w:p>
    <w:p w14:paraId="39C635A8" w14:textId="77777777" w:rsidR="00C67E61" w:rsidRPr="008711C4" w:rsidRDefault="00C67E61" w:rsidP="002D2DC9">
      <w:pPr>
        <w:pStyle w:val="Ttulo2"/>
        <w:numPr>
          <w:ilvl w:val="0"/>
          <w:numId w:val="1"/>
        </w:numPr>
        <w:tabs>
          <w:tab w:val="clear" w:pos="540"/>
          <w:tab w:val="num" w:pos="284"/>
        </w:tabs>
        <w:ind w:left="284" w:hanging="284"/>
        <w:rPr>
          <w:rFonts w:ascii="Arial" w:hAnsi="Arial" w:cs="Arial"/>
        </w:rPr>
      </w:pPr>
      <w:r w:rsidRPr="008711C4">
        <w:rPr>
          <w:rFonts w:ascii="Arial" w:hAnsi="Arial" w:cs="Arial"/>
        </w:rPr>
        <w:t>DA HABILITAÇÃO</w:t>
      </w:r>
    </w:p>
    <w:p w14:paraId="0405512A" w14:textId="77777777" w:rsidR="00C67E61" w:rsidRPr="008711C4" w:rsidRDefault="00C67E61" w:rsidP="002D2DC9">
      <w:pPr>
        <w:jc w:val="both"/>
        <w:rPr>
          <w:rFonts w:ascii="Arial" w:hAnsi="Arial" w:cs="Arial"/>
          <w:b/>
          <w:sz w:val="20"/>
        </w:rPr>
      </w:pPr>
    </w:p>
    <w:p w14:paraId="5B0777A5" w14:textId="77777777" w:rsidR="00C67E61" w:rsidRPr="008711C4" w:rsidRDefault="00C67E61" w:rsidP="002D2DC9">
      <w:pPr>
        <w:pStyle w:val="Corpodetexto"/>
        <w:numPr>
          <w:ilvl w:val="1"/>
          <w:numId w:val="1"/>
        </w:numPr>
        <w:tabs>
          <w:tab w:val="clear" w:pos="540"/>
          <w:tab w:val="num" w:pos="426"/>
        </w:tabs>
        <w:ind w:left="426" w:hanging="426"/>
        <w:rPr>
          <w:rFonts w:ascii="Arial" w:hAnsi="Arial" w:cs="Arial"/>
          <w:sz w:val="20"/>
        </w:rPr>
      </w:pPr>
      <w:r w:rsidRPr="008711C4">
        <w:rPr>
          <w:rFonts w:ascii="Arial" w:hAnsi="Arial" w:cs="Arial"/>
          <w:sz w:val="20"/>
        </w:rPr>
        <w:t>Para a respectiva habilitação no presente processo, os interessados deverão apresentar os documentos</w:t>
      </w:r>
      <w:r w:rsidR="002D30EB" w:rsidRPr="008711C4">
        <w:rPr>
          <w:rFonts w:ascii="Arial" w:hAnsi="Arial" w:cs="Arial"/>
          <w:sz w:val="20"/>
        </w:rPr>
        <w:t xml:space="preserve"> discriminados abaixo</w:t>
      </w:r>
      <w:r w:rsidR="001669A0" w:rsidRPr="008711C4">
        <w:rPr>
          <w:rFonts w:ascii="Arial" w:hAnsi="Arial" w:cs="Arial"/>
          <w:sz w:val="20"/>
        </w:rPr>
        <w:t>,</w:t>
      </w:r>
      <w:r w:rsidRPr="008711C4">
        <w:rPr>
          <w:rFonts w:ascii="Arial" w:hAnsi="Arial" w:cs="Arial"/>
          <w:sz w:val="20"/>
        </w:rPr>
        <w:t xml:space="preserve"> </w:t>
      </w:r>
      <w:r w:rsidR="001669A0" w:rsidRPr="008711C4">
        <w:rPr>
          <w:rFonts w:ascii="Arial" w:hAnsi="Arial" w:cs="Arial"/>
          <w:sz w:val="20"/>
        </w:rPr>
        <w:t>em envelope lacrado e rubricado</w:t>
      </w:r>
      <w:r w:rsidR="00EC4F31" w:rsidRPr="008711C4">
        <w:rPr>
          <w:rFonts w:ascii="Arial" w:hAnsi="Arial" w:cs="Arial"/>
          <w:sz w:val="20"/>
        </w:rPr>
        <w:t xml:space="preserve"> em seu fecho</w:t>
      </w:r>
      <w:r w:rsidR="001669A0" w:rsidRPr="008711C4">
        <w:rPr>
          <w:rFonts w:ascii="Arial" w:hAnsi="Arial" w:cs="Arial"/>
          <w:sz w:val="20"/>
        </w:rPr>
        <w:t xml:space="preserve">, </w:t>
      </w:r>
      <w:r w:rsidRPr="008711C4">
        <w:rPr>
          <w:rFonts w:ascii="Arial" w:hAnsi="Arial" w:cs="Arial"/>
          <w:sz w:val="20"/>
        </w:rPr>
        <w:t>assim subscrito:</w:t>
      </w:r>
    </w:p>
    <w:p w14:paraId="4885E868" w14:textId="77777777" w:rsidR="00C67E61" w:rsidRPr="008711C4" w:rsidRDefault="00C67E61" w:rsidP="002D2DC9">
      <w:pPr>
        <w:pStyle w:val="Corpodetexto"/>
        <w:rPr>
          <w:rFonts w:ascii="Arial" w:hAnsi="Arial" w:cs="Arial"/>
          <w:sz w:val="20"/>
        </w:rPr>
      </w:pPr>
    </w:p>
    <w:p w14:paraId="5431B419" w14:textId="77777777" w:rsidR="00C67E61" w:rsidRPr="008711C4" w:rsidRDefault="00C67E61" w:rsidP="002D2DC9">
      <w:pPr>
        <w:tabs>
          <w:tab w:val="left" w:pos="1276"/>
        </w:tabs>
        <w:ind w:left="426"/>
        <w:jc w:val="both"/>
        <w:rPr>
          <w:rFonts w:ascii="Arial" w:hAnsi="Arial" w:cs="Arial"/>
          <w:sz w:val="20"/>
        </w:rPr>
      </w:pPr>
      <w:r w:rsidRPr="008711C4">
        <w:rPr>
          <w:rFonts w:ascii="Arial" w:hAnsi="Arial" w:cs="Arial"/>
          <w:sz w:val="20"/>
        </w:rPr>
        <w:t xml:space="preserve">ENVELOPE Nº </w:t>
      </w:r>
      <w:r w:rsidR="00787C22">
        <w:rPr>
          <w:rFonts w:ascii="Arial" w:hAnsi="Arial" w:cs="Arial"/>
          <w:sz w:val="20"/>
        </w:rPr>
        <w:t>0</w:t>
      </w:r>
      <w:r w:rsidRPr="008711C4">
        <w:rPr>
          <w:rFonts w:ascii="Arial" w:hAnsi="Arial" w:cs="Arial"/>
          <w:sz w:val="20"/>
        </w:rPr>
        <w:t>1: DOCUMENTAÇÃO</w:t>
      </w:r>
    </w:p>
    <w:p w14:paraId="11D70684" w14:textId="77777777" w:rsidR="00C67E61" w:rsidRPr="008711C4" w:rsidRDefault="00432B03" w:rsidP="002D2DC9">
      <w:pPr>
        <w:tabs>
          <w:tab w:val="left" w:pos="1276"/>
        </w:tabs>
        <w:ind w:left="426"/>
        <w:jc w:val="both"/>
        <w:rPr>
          <w:rFonts w:ascii="Arial" w:hAnsi="Arial" w:cs="Arial"/>
          <w:sz w:val="20"/>
        </w:rPr>
      </w:pPr>
      <w:r w:rsidRPr="008711C4">
        <w:rPr>
          <w:rFonts w:ascii="Arial" w:hAnsi="Arial" w:cs="Arial"/>
          <w:sz w:val="20"/>
        </w:rPr>
        <w:t>MUNICÍPIO</w:t>
      </w:r>
      <w:r w:rsidR="00C67E61" w:rsidRPr="008711C4">
        <w:rPr>
          <w:rFonts w:ascii="Arial" w:hAnsi="Arial" w:cs="Arial"/>
          <w:sz w:val="20"/>
        </w:rPr>
        <w:t xml:space="preserve"> DE JOAÇABA</w:t>
      </w:r>
    </w:p>
    <w:p w14:paraId="0121AADB" w14:textId="77777777" w:rsidR="00C67E61" w:rsidRPr="008711C4" w:rsidRDefault="00C67E61" w:rsidP="002D2DC9">
      <w:pPr>
        <w:tabs>
          <w:tab w:val="left" w:pos="1276"/>
        </w:tabs>
        <w:ind w:left="426"/>
        <w:jc w:val="both"/>
        <w:rPr>
          <w:rFonts w:ascii="Arial" w:hAnsi="Arial" w:cs="Arial"/>
          <w:sz w:val="20"/>
        </w:rPr>
      </w:pPr>
      <w:r w:rsidRPr="008711C4">
        <w:rPr>
          <w:rFonts w:ascii="Arial" w:hAnsi="Arial" w:cs="Arial"/>
          <w:sz w:val="20"/>
        </w:rPr>
        <w:t xml:space="preserve">PROCESSO DE LICITAÇÃO Nº </w:t>
      </w:r>
      <w:r w:rsidR="001669A0" w:rsidRPr="008711C4">
        <w:rPr>
          <w:rFonts w:ascii="Arial" w:hAnsi="Arial" w:cs="Arial"/>
          <w:sz w:val="20"/>
        </w:rPr>
        <w:t>___/</w:t>
      </w:r>
      <w:r w:rsidR="00104B78">
        <w:rPr>
          <w:rFonts w:ascii="Arial" w:hAnsi="Arial" w:cs="Arial"/>
          <w:sz w:val="20"/>
        </w:rPr>
        <w:t>2023</w:t>
      </w:r>
      <w:r w:rsidR="00796398" w:rsidRPr="008711C4">
        <w:rPr>
          <w:rFonts w:ascii="Arial" w:hAnsi="Arial" w:cs="Arial"/>
          <w:sz w:val="20"/>
        </w:rPr>
        <w:t>/</w:t>
      </w:r>
      <w:r w:rsidR="00E85C0B" w:rsidRPr="008711C4">
        <w:rPr>
          <w:rFonts w:ascii="Arial" w:hAnsi="Arial" w:cs="Arial"/>
          <w:sz w:val="20"/>
        </w:rPr>
        <w:t>FMS</w:t>
      </w:r>
      <w:r w:rsidR="00C17EF0" w:rsidRPr="008711C4">
        <w:rPr>
          <w:rFonts w:ascii="Arial" w:hAnsi="Arial" w:cs="Arial"/>
          <w:sz w:val="20"/>
        </w:rPr>
        <w:t xml:space="preserve"> </w:t>
      </w:r>
      <w:r w:rsidR="009A2126" w:rsidRPr="008711C4">
        <w:rPr>
          <w:rFonts w:ascii="Arial" w:hAnsi="Arial" w:cs="Arial"/>
          <w:sz w:val="20"/>
        </w:rPr>
        <w:t xml:space="preserve">– EDITAL </w:t>
      </w:r>
      <w:r w:rsidR="00546A28" w:rsidRPr="008711C4">
        <w:rPr>
          <w:rFonts w:ascii="Arial" w:hAnsi="Arial" w:cs="Arial"/>
          <w:sz w:val="20"/>
        </w:rPr>
        <w:t>TP</w:t>
      </w:r>
      <w:r w:rsidR="009A2126" w:rsidRPr="008711C4">
        <w:rPr>
          <w:rFonts w:ascii="Arial" w:hAnsi="Arial" w:cs="Arial"/>
          <w:sz w:val="20"/>
        </w:rPr>
        <w:t xml:space="preserve"> Nº </w:t>
      </w:r>
      <w:r w:rsidR="001669A0" w:rsidRPr="008711C4">
        <w:rPr>
          <w:rFonts w:ascii="Arial" w:hAnsi="Arial" w:cs="Arial"/>
          <w:sz w:val="20"/>
        </w:rPr>
        <w:t>___/</w:t>
      </w:r>
      <w:r w:rsidR="00104B78">
        <w:rPr>
          <w:rFonts w:ascii="Arial" w:hAnsi="Arial" w:cs="Arial"/>
          <w:sz w:val="20"/>
        </w:rPr>
        <w:t>2023</w:t>
      </w:r>
      <w:r w:rsidR="00796398" w:rsidRPr="008711C4">
        <w:rPr>
          <w:rFonts w:ascii="Arial" w:hAnsi="Arial" w:cs="Arial"/>
          <w:sz w:val="20"/>
        </w:rPr>
        <w:t>/</w:t>
      </w:r>
      <w:r w:rsidR="00E85C0B" w:rsidRPr="008711C4">
        <w:rPr>
          <w:rFonts w:ascii="Arial" w:hAnsi="Arial" w:cs="Arial"/>
          <w:sz w:val="20"/>
        </w:rPr>
        <w:t>FMS</w:t>
      </w:r>
    </w:p>
    <w:p w14:paraId="03A4502E" w14:textId="77777777" w:rsidR="00C67E61" w:rsidRPr="008711C4" w:rsidRDefault="00C67E61" w:rsidP="002D2DC9">
      <w:pPr>
        <w:pStyle w:val="Corpodetexto2"/>
        <w:tabs>
          <w:tab w:val="left" w:pos="1276"/>
        </w:tabs>
        <w:ind w:left="426"/>
        <w:rPr>
          <w:rFonts w:ascii="Arial" w:hAnsi="Arial" w:cs="Arial"/>
        </w:rPr>
      </w:pPr>
      <w:r w:rsidRPr="008711C4">
        <w:rPr>
          <w:rFonts w:ascii="Arial" w:hAnsi="Arial" w:cs="Arial"/>
        </w:rPr>
        <w:t>PROPONENTE:</w:t>
      </w:r>
    </w:p>
    <w:p w14:paraId="51A4A62A" w14:textId="77777777" w:rsidR="00C67E61" w:rsidRPr="008711C4" w:rsidRDefault="00C67E61" w:rsidP="002D2DC9">
      <w:pPr>
        <w:pStyle w:val="Corpodetexto2"/>
        <w:tabs>
          <w:tab w:val="left" w:pos="1276"/>
        </w:tabs>
        <w:jc w:val="center"/>
        <w:rPr>
          <w:rFonts w:ascii="Arial" w:hAnsi="Arial" w:cs="Arial"/>
        </w:rPr>
      </w:pPr>
    </w:p>
    <w:p w14:paraId="34877A19" w14:textId="77777777" w:rsidR="00FC1DC4" w:rsidRPr="008711C4" w:rsidRDefault="00FC1DC4" w:rsidP="002D2DC9">
      <w:pPr>
        <w:pStyle w:val="Recuodecorpodetexto3"/>
        <w:numPr>
          <w:ilvl w:val="2"/>
          <w:numId w:val="1"/>
        </w:numPr>
        <w:tabs>
          <w:tab w:val="clear" w:pos="720"/>
          <w:tab w:val="num" w:pos="567"/>
        </w:tabs>
        <w:spacing w:after="0"/>
        <w:ind w:left="567" w:hanging="567"/>
        <w:jc w:val="both"/>
        <w:rPr>
          <w:rFonts w:ascii="Arial" w:hAnsi="Arial" w:cs="Arial"/>
          <w:sz w:val="20"/>
          <w:szCs w:val="20"/>
        </w:rPr>
      </w:pPr>
      <w:r w:rsidRPr="008711C4">
        <w:rPr>
          <w:rFonts w:ascii="Arial" w:hAnsi="Arial" w:cs="Arial"/>
          <w:sz w:val="20"/>
          <w:szCs w:val="20"/>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14:paraId="4C63EDB1" w14:textId="77777777" w:rsidR="00FC1DC4" w:rsidRPr="008711C4" w:rsidRDefault="00FC1DC4" w:rsidP="002D2DC9">
      <w:pPr>
        <w:pStyle w:val="Corpodetexto"/>
        <w:ind w:left="567"/>
        <w:rPr>
          <w:rFonts w:ascii="Arial" w:hAnsi="Arial" w:cs="Arial"/>
          <w:sz w:val="20"/>
        </w:rPr>
      </w:pPr>
    </w:p>
    <w:p w14:paraId="30A28C9F" w14:textId="77777777" w:rsidR="00FC1DC4" w:rsidRPr="008711C4" w:rsidRDefault="00FC1DC4" w:rsidP="002D2DC9">
      <w:pPr>
        <w:pStyle w:val="Recuodecorpodetexto3"/>
        <w:numPr>
          <w:ilvl w:val="2"/>
          <w:numId w:val="1"/>
        </w:numPr>
        <w:tabs>
          <w:tab w:val="clear" w:pos="720"/>
          <w:tab w:val="num" w:pos="567"/>
        </w:tabs>
        <w:spacing w:after="0"/>
        <w:ind w:left="567" w:hanging="567"/>
        <w:jc w:val="both"/>
        <w:rPr>
          <w:rFonts w:ascii="Arial" w:hAnsi="Arial" w:cs="Arial"/>
          <w:sz w:val="20"/>
          <w:szCs w:val="20"/>
        </w:rPr>
      </w:pPr>
      <w:r w:rsidRPr="008711C4">
        <w:rPr>
          <w:rFonts w:ascii="Arial" w:hAnsi="Arial" w:cs="Arial"/>
          <w:sz w:val="20"/>
          <w:szCs w:val="20"/>
        </w:rPr>
        <w:t>Cópia do Cartão de Inscrição no CNPJ/MF, atualizado, da sede da licitante.</w:t>
      </w:r>
    </w:p>
    <w:p w14:paraId="66F98A20" w14:textId="77777777" w:rsidR="00FC1DC4" w:rsidRPr="008711C4" w:rsidRDefault="00FC1DC4" w:rsidP="002D2DC9">
      <w:pPr>
        <w:pStyle w:val="Recuodecorpodetexto3"/>
        <w:spacing w:after="0"/>
        <w:ind w:left="567"/>
        <w:jc w:val="both"/>
        <w:rPr>
          <w:rFonts w:ascii="Arial" w:hAnsi="Arial" w:cs="Arial"/>
          <w:sz w:val="20"/>
          <w:szCs w:val="20"/>
        </w:rPr>
      </w:pPr>
    </w:p>
    <w:p w14:paraId="0E34C9B7" w14:textId="77777777" w:rsidR="00FC1DC4" w:rsidRPr="008711C4" w:rsidRDefault="00FC1DC4" w:rsidP="002D2DC9">
      <w:pPr>
        <w:numPr>
          <w:ilvl w:val="2"/>
          <w:numId w:val="1"/>
        </w:numPr>
        <w:tabs>
          <w:tab w:val="clear" w:pos="720"/>
          <w:tab w:val="num" w:pos="567"/>
        </w:tabs>
        <w:suppressAutoHyphens/>
        <w:ind w:left="567" w:hanging="567"/>
        <w:jc w:val="both"/>
        <w:rPr>
          <w:rFonts w:ascii="Arial" w:hAnsi="Arial" w:cs="Arial"/>
          <w:sz w:val="20"/>
        </w:rPr>
      </w:pPr>
      <w:r w:rsidRPr="008711C4">
        <w:rPr>
          <w:rFonts w:ascii="Arial" w:hAnsi="Arial" w:cs="Arial"/>
          <w:sz w:val="20"/>
        </w:rPr>
        <w:t>Prova de regularidade fiscal relativa aos Tributos Federais e à Dívida Ativa da União, abrangendo também as contribuições sociais previstas nas alíneas “a” a “d” do parágrafo único do art. 11 da Lei nº 8.212/91.</w:t>
      </w:r>
    </w:p>
    <w:p w14:paraId="1A2B2E06" w14:textId="77777777" w:rsidR="00FC1DC4" w:rsidRPr="008711C4" w:rsidRDefault="00FC1DC4" w:rsidP="002D2DC9">
      <w:pPr>
        <w:numPr>
          <w:ilvl w:val="2"/>
          <w:numId w:val="1"/>
        </w:numPr>
        <w:tabs>
          <w:tab w:val="left" w:pos="567"/>
        </w:tabs>
        <w:suppressAutoHyphens/>
        <w:jc w:val="both"/>
        <w:rPr>
          <w:rFonts w:ascii="Arial" w:hAnsi="Arial" w:cs="Arial"/>
          <w:sz w:val="20"/>
        </w:rPr>
      </w:pPr>
      <w:r w:rsidRPr="008711C4">
        <w:rPr>
          <w:rFonts w:ascii="Arial" w:hAnsi="Arial" w:cs="Arial"/>
          <w:sz w:val="20"/>
        </w:rPr>
        <w:t>Prova de regularidade fiscal para com a Fazenda do Estado onde está sediada a empresa.</w:t>
      </w:r>
    </w:p>
    <w:p w14:paraId="05916D08" w14:textId="77777777" w:rsidR="00FC1DC4" w:rsidRPr="008711C4" w:rsidRDefault="00FC1DC4" w:rsidP="002D2DC9">
      <w:pPr>
        <w:numPr>
          <w:ilvl w:val="2"/>
          <w:numId w:val="1"/>
        </w:numPr>
        <w:tabs>
          <w:tab w:val="left" w:pos="567"/>
        </w:tabs>
        <w:suppressAutoHyphens/>
        <w:jc w:val="both"/>
        <w:rPr>
          <w:rFonts w:ascii="Arial" w:hAnsi="Arial" w:cs="Arial"/>
          <w:sz w:val="20"/>
        </w:rPr>
      </w:pPr>
      <w:r w:rsidRPr="008711C4">
        <w:rPr>
          <w:rFonts w:ascii="Arial" w:hAnsi="Arial" w:cs="Arial"/>
          <w:sz w:val="20"/>
        </w:rPr>
        <w:t>Prova de regularidade fiscal para com a Fazenda do Município onde está sediada a empresa.</w:t>
      </w:r>
    </w:p>
    <w:p w14:paraId="37107F02" w14:textId="77777777" w:rsidR="00FC1DC4" w:rsidRPr="008711C4" w:rsidRDefault="00FC1DC4" w:rsidP="002D2DC9">
      <w:pPr>
        <w:numPr>
          <w:ilvl w:val="2"/>
          <w:numId w:val="1"/>
        </w:numPr>
        <w:tabs>
          <w:tab w:val="left" w:pos="567"/>
        </w:tabs>
        <w:suppressAutoHyphens/>
        <w:jc w:val="both"/>
        <w:rPr>
          <w:rFonts w:ascii="Arial" w:hAnsi="Arial" w:cs="Arial"/>
          <w:sz w:val="20"/>
        </w:rPr>
      </w:pPr>
      <w:r w:rsidRPr="008711C4">
        <w:rPr>
          <w:rFonts w:ascii="Arial" w:hAnsi="Arial" w:cs="Arial"/>
          <w:sz w:val="20"/>
        </w:rPr>
        <w:t>Prova de regularidade relativa ao Fundo Garantia por Tempo de Serviço – FGTS.</w:t>
      </w:r>
    </w:p>
    <w:p w14:paraId="0EE544EC" w14:textId="77777777" w:rsidR="00FC1DC4" w:rsidRPr="008711C4" w:rsidRDefault="00FC1DC4" w:rsidP="002D2DC9">
      <w:pPr>
        <w:numPr>
          <w:ilvl w:val="2"/>
          <w:numId w:val="1"/>
        </w:numPr>
        <w:tabs>
          <w:tab w:val="clear" w:pos="720"/>
          <w:tab w:val="num" w:pos="567"/>
        </w:tabs>
        <w:suppressAutoHyphens/>
        <w:ind w:left="567" w:hanging="567"/>
        <w:jc w:val="both"/>
        <w:rPr>
          <w:rFonts w:ascii="Arial" w:hAnsi="Arial" w:cs="Arial"/>
          <w:sz w:val="20"/>
        </w:rPr>
      </w:pPr>
      <w:r w:rsidRPr="008711C4">
        <w:rPr>
          <w:rFonts w:ascii="Arial" w:hAnsi="Arial" w:cs="Arial"/>
          <w:sz w:val="20"/>
        </w:rPr>
        <w:lastRenderedPageBreak/>
        <w:t>Prova de inexistência de débitos inadimplidos perante a Justiça do Trabalho, mediante a apresentação de certidão negativa, nos termos do Título VII-A da Consolidação das Leis do Trabalho, aprovada pelo Decreto-Lei nº 5.452/1943.</w:t>
      </w:r>
    </w:p>
    <w:p w14:paraId="0C91D95F" w14:textId="77777777" w:rsidR="003B0A96" w:rsidRPr="008711C4" w:rsidRDefault="003B0A96" w:rsidP="002D2DC9">
      <w:pPr>
        <w:pStyle w:val="PargrafodaLista"/>
        <w:rPr>
          <w:rFonts w:ascii="Arial" w:hAnsi="Arial" w:cs="Arial"/>
          <w:sz w:val="20"/>
        </w:rPr>
      </w:pPr>
    </w:p>
    <w:p w14:paraId="524CB780" w14:textId="77777777" w:rsidR="003B0A96" w:rsidRPr="008711C4" w:rsidRDefault="003B0A96" w:rsidP="002D2DC9">
      <w:pPr>
        <w:numPr>
          <w:ilvl w:val="2"/>
          <w:numId w:val="1"/>
        </w:numPr>
        <w:tabs>
          <w:tab w:val="clear" w:pos="720"/>
          <w:tab w:val="left" w:pos="709"/>
        </w:tabs>
        <w:ind w:left="709" w:hanging="709"/>
        <w:jc w:val="both"/>
        <w:rPr>
          <w:rFonts w:ascii="Arial" w:hAnsi="Arial" w:cs="Arial"/>
          <w:snapToGrid w:val="0"/>
          <w:sz w:val="20"/>
        </w:rPr>
      </w:pPr>
      <w:r w:rsidRPr="008711C4">
        <w:rPr>
          <w:rFonts w:ascii="Arial" w:hAnsi="Arial" w:cs="Arial"/>
          <w:snapToGrid w:val="0"/>
          <w:sz w:val="20"/>
        </w:rPr>
        <w:t>Certidão Negativa de Falência, Concordata e Recuperação Judicial expedida pelo Cartório Distribuidor da sede ou domicilio da licitante.</w:t>
      </w:r>
    </w:p>
    <w:p w14:paraId="642886DC" w14:textId="77777777" w:rsidR="003B0A96" w:rsidRPr="008711C4" w:rsidRDefault="003B0A96" w:rsidP="002D2DC9">
      <w:pPr>
        <w:numPr>
          <w:ilvl w:val="3"/>
          <w:numId w:val="1"/>
        </w:numPr>
        <w:tabs>
          <w:tab w:val="clear" w:pos="720"/>
        </w:tabs>
        <w:ind w:left="709" w:hanging="709"/>
        <w:jc w:val="both"/>
        <w:rPr>
          <w:rFonts w:ascii="Arial" w:hAnsi="Arial" w:cs="Arial"/>
          <w:snapToGrid w:val="0"/>
          <w:sz w:val="20"/>
        </w:rPr>
      </w:pPr>
      <w:r w:rsidRPr="008711C4">
        <w:rPr>
          <w:rFonts w:ascii="Arial" w:hAnsi="Arial" w:cs="Arial"/>
          <w:snapToGrid w:val="0"/>
          <w:sz w:val="20"/>
        </w:rPr>
        <w:t>No caso de comarca com mais de um Cartório Distribuidor, deverão ser apresentadas as certidões de cada um dos distribuidores.</w:t>
      </w:r>
    </w:p>
    <w:p w14:paraId="01CA8C34" w14:textId="77777777" w:rsidR="00FC1DC4" w:rsidRPr="008711C4" w:rsidRDefault="00FC1DC4" w:rsidP="002D2DC9">
      <w:pPr>
        <w:tabs>
          <w:tab w:val="num" w:pos="2160"/>
        </w:tabs>
        <w:ind w:left="709"/>
        <w:jc w:val="both"/>
        <w:rPr>
          <w:rFonts w:ascii="Arial" w:hAnsi="Arial" w:cs="Arial"/>
          <w:sz w:val="20"/>
        </w:rPr>
      </w:pPr>
    </w:p>
    <w:p w14:paraId="5271580B" w14:textId="77777777" w:rsidR="00FC1DC4" w:rsidRPr="008711C4" w:rsidRDefault="00FC1DC4" w:rsidP="002D2DC9">
      <w:pPr>
        <w:pStyle w:val="Corpodetexto"/>
        <w:numPr>
          <w:ilvl w:val="2"/>
          <w:numId w:val="1"/>
        </w:numPr>
        <w:tabs>
          <w:tab w:val="clear" w:pos="720"/>
          <w:tab w:val="num" w:pos="567"/>
        </w:tabs>
        <w:ind w:left="567" w:hanging="567"/>
        <w:rPr>
          <w:rFonts w:ascii="Arial" w:hAnsi="Arial" w:cs="Arial"/>
          <w:sz w:val="20"/>
        </w:rPr>
      </w:pPr>
      <w:r w:rsidRPr="008711C4">
        <w:rPr>
          <w:rFonts w:ascii="Arial" w:hAnsi="Arial" w:cs="Arial"/>
          <w:sz w:val="20"/>
        </w:rPr>
        <w:t>Prova de registro da empresa no CREA ou CAU com jurisdição no Estado onde está sediada, com validade na data limite de entrega da documentação e das propostas.</w:t>
      </w:r>
    </w:p>
    <w:p w14:paraId="614B7DD4" w14:textId="77777777" w:rsidR="00FC1DC4" w:rsidRPr="008711C4" w:rsidRDefault="00FC1DC4" w:rsidP="002D2DC9">
      <w:pPr>
        <w:tabs>
          <w:tab w:val="left" w:pos="454"/>
        </w:tabs>
        <w:ind w:left="567"/>
        <w:jc w:val="both"/>
        <w:rPr>
          <w:rFonts w:ascii="Arial" w:hAnsi="Arial" w:cs="Arial"/>
          <w:sz w:val="20"/>
        </w:rPr>
      </w:pPr>
    </w:p>
    <w:p w14:paraId="28272B13" w14:textId="77777777" w:rsidR="00FC1DC4" w:rsidRPr="008711C4" w:rsidRDefault="00FC1DC4" w:rsidP="002D2DC9">
      <w:pPr>
        <w:numPr>
          <w:ilvl w:val="2"/>
          <w:numId w:val="1"/>
        </w:numPr>
        <w:tabs>
          <w:tab w:val="clear" w:pos="720"/>
        </w:tabs>
        <w:suppressAutoHyphens/>
        <w:ind w:left="709" w:hanging="709"/>
        <w:jc w:val="both"/>
        <w:rPr>
          <w:rFonts w:ascii="Arial" w:hAnsi="Arial" w:cs="Arial"/>
          <w:sz w:val="20"/>
        </w:rPr>
      </w:pPr>
      <w:r w:rsidRPr="008711C4">
        <w:rPr>
          <w:rFonts w:ascii="Arial" w:hAnsi="Arial" w:cs="Arial"/>
          <w:sz w:val="20"/>
        </w:rPr>
        <w:t xml:space="preserve">Comprovação, para fins de demonstração de </w:t>
      </w:r>
      <w:r w:rsidRPr="008711C4">
        <w:rPr>
          <w:rFonts w:ascii="Arial" w:hAnsi="Arial" w:cs="Arial"/>
          <w:b/>
          <w:sz w:val="20"/>
        </w:rPr>
        <w:t>capacitação operacional</w:t>
      </w:r>
      <w:r w:rsidRPr="008711C4">
        <w:rPr>
          <w:rFonts w:ascii="Arial" w:hAnsi="Arial" w:cs="Arial"/>
          <w:sz w:val="20"/>
        </w:rPr>
        <w:t xml:space="preserve">, de possuir aptidão para a execução dos serviços, mediante a apresentação de atestado/certidão de que a empresa proponente executou a qualquer tempo, obras/serviços semelhantes a estes que estão sendo licitados, </w:t>
      </w:r>
      <w:r w:rsidRPr="008711C4">
        <w:rPr>
          <w:rFonts w:ascii="Arial" w:hAnsi="Arial" w:cs="Arial"/>
          <w:b/>
          <w:sz w:val="20"/>
        </w:rPr>
        <w:t>devidamente registrado pelo CREA ou CAU</w:t>
      </w:r>
      <w:r w:rsidRPr="008711C4">
        <w:rPr>
          <w:rFonts w:ascii="Arial" w:hAnsi="Arial" w:cs="Arial"/>
          <w:sz w:val="20"/>
        </w:rPr>
        <w:t>.</w:t>
      </w:r>
    </w:p>
    <w:p w14:paraId="01AC3174" w14:textId="77777777" w:rsidR="00FC1DC4" w:rsidRPr="008711C4" w:rsidRDefault="00FC1DC4" w:rsidP="002D2DC9">
      <w:pPr>
        <w:tabs>
          <w:tab w:val="left" w:pos="0"/>
        </w:tabs>
        <w:ind w:left="567"/>
        <w:jc w:val="both"/>
        <w:rPr>
          <w:rFonts w:ascii="Arial" w:hAnsi="Arial" w:cs="Arial"/>
          <w:sz w:val="20"/>
        </w:rPr>
      </w:pPr>
    </w:p>
    <w:p w14:paraId="45F1CF6F" w14:textId="77777777" w:rsidR="00FC1DC4" w:rsidRPr="008711C4" w:rsidRDefault="00FC1DC4" w:rsidP="002D2DC9">
      <w:pPr>
        <w:numPr>
          <w:ilvl w:val="2"/>
          <w:numId w:val="1"/>
        </w:numPr>
        <w:tabs>
          <w:tab w:val="clear" w:pos="720"/>
          <w:tab w:val="left" w:pos="709"/>
        </w:tabs>
        <w:suppressAutoHyphens/>
        <w:ind w:left="709" w:hanging="709"/>
        <w:jc w:val="both"/>
        <w:rPr>
          <w:rFonts w:ascii="Arial" w:hAnsi="Arial" w:cs="Arial"/>
          <w:sz w:val="20"/>
        </w:rPr>
      </w:pPr>
      <w:r w:rsidRPr="008711C4">
        <w:rPr>
          <w:rFonts w:ascii="Arial" w:hAnsi="Arial" w:cs="Arial"/>
          <w:sz w:val="20"/>
        </w:rPr>
        <w:t xml:space="preserve">Comprovação, para fins de demonstração de </w:t>
      </w:r>
      <w:r w:rsidRPr="008711C4">
        <w:rPr>
          <w:rFonts w:ascii="Arial" w:hAnsi="Arial" w:cs="Arial"/>
          <w:b/>
          <w:sz w:val="20"/>
        </w:rPr>
        <w:t>capacitação técnico-profissional</w:t>
      </w:r>
      <w:r w:rsidRPr="008711C4">
        <w:rPr>
          <w:rFonts w:ascii="Arial" w:hAnsi="Arial" w:cs="Arial"/>
          <w:sz w:val="20"/>
        </w:rPr>
        <w:t>, de possuir profissional de nível superior, mediante a apresentação de Certidão de Acervo Técnico (CAT) expedido pelo CREA ou CAU, onde conste que o mesmo executou obras/serviços semelhantes aos do objeto desta licitação</w:t>
      </w:r>
      <w:r w:rsidR="00F336D0" w:rsidRPr="008711C4">
        <w:rPr>
          <w:rFonts w:ascii="Arial" w:hAnsi="Arial" w:cs="Arial"/>
          <w:sz w:val="20"/>
        </w:rPr>
        <w:t xml:space="preserve">, e também </w:t>
      </w:r>
      <w:r w:rsidR="00F336D0" w:rsidRPr="008711C4">
        <w:rPr>
          <w:rFonts w:ascii="Arial" w:hAnsi="Arial" w:cs="Arial"/>
          <w:b/>
          <w:bCs/>
          <w:sz w:val="20"/>
        </w:rPr>
        <w:t xml:space="preserve">Anotação de Responsabilidade Técnica </w:t>
      </w:r>
      <w:r w:rsidR="0099371B" w:rsidRPr="008711C4">
        <w:rPr>
          <w:rFonts w:ascii="Arial" w:hAnsi="Arial" w:cs="Arial"/>
          <w:b/>
          <w:bCs/>
          <w:sz w:val="20"/>
        </w:rPr>
        <w:t xml:space="preserve">ART e/ou Registro de Responsabilidade Técnica </w:t>
      </w:r>
      <w:r w:rsidR="00F336D0" w:rsidRPr="008711C4">
        <w:rPr>
          <w:rFonts w:ascii="Arial" w:hAnsi="Arial" w:cs="Arial"/>
          <w:b/>
          <w:bCs/>
          <w:sz w:val="20"/>
        </w:rPr>
        <w:t xml:space="preserve">– RRT </w:t>
      </w:r>
      <w:r w:rsidR="00F336D0" w:rsidRPr="008711C4">
        <w:rPr>
          <w:rFonts w:ascii="Arial" w:hAnsi="Arial" w:cs="Arial"/>
          <w:sz w:val="20"/>
        </w:rPr>
        <w:t>de cargo e função pela empresa proponente</w:t>
      </w:r>
      <w:r w:rsidRPr="008711C4">
        <w:rPr>
          <w:rFonts w:ascii="Arial" w:hAnsi="Arial" w:cs="Arial"/>
          <w:sz w:val="20"/>
        </w:rPr>
        <w:t>.</w:t>
      </w:r>
    </w:p>
    <w:p w14:paraId="68AFBA2E" w14:textId="77777777" w:rsidR="00FC1DC4" w:rsidRPr="008711C4" w:rsidRDefault="00FC1DC4" w:rsidP="002D2DC9">
      <w:pPr>
        <w:tabs>
          <w:tab w:val="left" w:pos="709"/>
        </w:tabs>
        <w:ind w:left="709" w:hanging="709"/>
        <w:jc w:val="both"/>
        <w:rPr>
          <w:rFonts w:ascii="Arial" w:hAnsi="Arial" w:cs="Arial"/>
          <w:sz w:val="20"/>
        </w:rPr>
      </w:pPr>
    </w:p>
    <w:p w14:paraId="388653EC" w14:textId="77777777" w:rsidR="00132174" w:rsidRPr="008711C4" w:rsidRDefault="00FC1DC4" w:rsidP="002D2DC9">
      <w:pPr>
        <w:numPr>
          <w:ilvl w:val="2"/>
          <w:numId w:val="1"/>
        </w:numPr>
        <w:tabs>
          <w:tab w:val="clear" w:pos="720"/>
          <w:tab w:val="left" w:pos="0"/>
          <w:tab w:val="left" w:pos="709"/>
        </w:tabs>
        <w:ind w:left="709" w:hanging="709"/>
        <w:jc w:val="both"/>
        <w:rPr>
          <w:rFonts w:ascii="Arial" w:hAnsi="Arial" w:cs="Arial"/>
          <w:snapToGrid w:val="0"/>
          <w:sz w:val="20"/>
        </w:rPr>
      </w:pPr>
      <w:r w:rsidRPr="008711C4">
        <w:rPr>
          <w:rFonts w:ascii="Arial" w:hAnsi="Arial" w:cs="Arial"/>
          <w:snapToGrid w:val="0"/>
          <w:sz w:val="20"/>
        </w:rPr>
        <w:t xml:space="preserve">Declaração expressa da empresa licitante de </w:t>
      </w:r>
      <w:r w:rsidR="001A1289" w:rsidRPr="008711C4">
        <w:rPr>
          <w:rFonts w:ascii="Arial" w:hAnsi="Arial" w:cs="Arial"/>
          <w:snapToGrid w:val="0"/>
          <w:sz w:val="20"/>
        </w:rPr>
        <w:t>que</w:t>
      </w:r>
      <w:r w:rsidR="00F336D0" w:rsidRPr="008711C4">
        <w:rPr>
          <w:rFonts w:ascii="Arial" w:hAnsi="Arial" w:cs="Arial"/>
          <w:snapToGrid w:val="0"/>
          <w:sz w:val="20"/>
        </w:rPr>
        <w:t>, se vencedora deste processo, disporá de pessoal técnico qualificado</w:t>
      </w:r>
      <w:r w:rsidR="00FC4785" w:rsidRPr="008711C4">
        <w:rPr>
          <w:rFonts w:ascii="Arial" w:hAnsi="Arial" w:cs="Arial"/>
          <w:snapToGrid w:val="0"/>
          <w:sz w:val="20"/>
        </w:rPr>
        <w:t xml:space="preserve"> e </w:t>
      </w:r>
      <w:r w:rsidR="00F336D0" w:rsidRPr="008711C4">
        <w:rPr>
          <w:rFonts w:ascii="Arial" w:hAnsi="Arial" w:cs="Arial"/>
          <w:snapToGrid w:val="0"/>
          <w:sz w:val="20"/>
        </w:rPr>
        <w:t xml:space="preserve">dos </w:t>
      </w:r>
      <w:r w:rsidR="00FC4785" w:rsidRPr="008711C4">
        <w:rPr>
          <w:rFonts w:ascii="Arial" w:hAnsi="Arial" w:cs="Arial"/>
          <w:snapToGrid w:val="0"/>
          <w:sz w:val="20"/>
        </w:rPr>
        <w:t xml:space="preserve">materiais e </w:t>
      </w:r>
      <w:r w:rsidR="00F336D0" w:rsidRPr="008711C4">
        <w:rPr>
          <w:rFonts w:ascii="Arial" w:hAnsi="Arial" w:cs="Arial"/>
          <w:snapToGrid w:val="0"/>
          <w:sz w:val="20"/>
        </w:rPr>
        <w:t>equipamentos necessários e em número suficiente para a execução do objeto.</w:t>
      </w:r>
    </w:p>
    <w:p w14:paraId="144E5D14" w14:textId="77777777" w:rsidR="00FC1DC4" w:rsidRPr="008711C4" w:rsidRDefault="00FC1DC4" w:rsidP="002D2DC9">
      <w:pPr>
        <w:tabs>
          <w:tab w:val="left" w:pos="0"/>
          <w:tab w:val="left" w:pos="709"/>
        </w:tabs>
        <w:ind w:left="709" w:hanging="709"/>
        <w:jc w:val="both"/>
        <w:rPr>
          <w:rFonts w:ascii="Arial" w:hAnsi="Arial" w:cs="Arial"/>
          <w:snapToGrid w:val="0"/>
          <w:sz w:val="20"/>
        </w:rPr>
      </w:pPr>
    </w:p>
    <w:p w14:paraId="1D5581AA" w14:textId="77777777" w:rsidR="00FC1DC4" w:rsidRPr="008711C4" w:rsidRDefault="00FC1DC4" w:rsidP="002D2DC9">
      <w:pPr>
        <w:numPr>
          <w:ilvl w:val="2"/>
          <w:numId w:val="1"/>
        </w:numPr>
        <w:tabs>
          <w:tab w:val="clear" w:pos="720"/>
          <w:tab w:val="left" w:pos="709"/>
        </w:tabs>
        <w:suppressAutoHyphens/>
        <w:ind w:left="709" w:hanging="709"/>
        <w:jc w:val="both"/>
        <w:rPr>
          <w:rFonts w:ascii="Arial" w:hAnsi="Arial" w:cs="Arial"/>
          <w:sz w:val="20"/>
        </w:rPr>
      </w:pPr>
      <w:r w:rsidRPr="008711C4">
        <w:rPr>
          <w:rFonts w:ascii="Arial" w:hAnsi="Arial" w:cs="Arial"/>
          <w:snapToGrid w:val="0"/>
          <w:sz w:val="20"/>
        </w:rPr>
        <w:t xml:space="preserve">Declaração expressa de que a empresa proponente </w:t>
      </w:r>
      <w:r w:rsidR="001A1289" w:rsidRPr="008711C4">
        <w:rPr>
          <w:rFonts w:ascii="Arial" w:hAnsi="Arial" w:cs="Arial"/>
          <w:snapToGrid w:val="0"/>
          <w:sz w:val="20"/>
        </w:rPr>
        <w:t>tem conhecimento de todas as informações presentes no Edital e das condições locais da obra para o cumprimento das obrigações do objeto da licitação</w:t>
      </w:r>
      <w:r w:rsidR="009763AD" w:rsidRPr="008711C4">
        <w:rPr>
          <w:rFonts w:ascii="Arial" w:hAnsi="Arial" w:cs="Arial"/>
          <w:snapToGrid w:val="0"/>
          <w:sz w:val="20"/>
        </w:rPr>
        <w:t xml:space="preserve"> e se submete às condições estabelecidas</w:t>
      </w:r>
      <w:r w:rsidR="001A1289" w:rsidRPr="008711C4">
        <w:rPr>
          <w:rFonts w:ascii="Arial" w:hAnsi="Arial" w:cs="Arial"/>
          <w:snapToGrid w:val="0"/>
          <w:sz w:val="20"/>
        </w:rPr>
        <w:t xml:space="preserve">, devidamente assinada pelo </w:t>
      </w:r>
      <w:r w:rsidR="001A1289" w:rsidRPr="008711C4">
        <w:rPr>
          <w:rFonts w:ascii="Arial" w:hAnsi="Arial" w:cs="Arial"/>
          <w:b/>
          <w:bCs/>
          <w:snapToGrid w:val="0"/>
          <w:sz w:val="20"/>
        </w:rPr>
        <w:t xml:space="preserve">responsável legal </w:t>
      </w:r>
      <w:r w:rsidR="009763AD" w:rsidRPr="008711C4">
        <w:rPr>
          <w:rFonts w:ascii="Arial" w:hAnsi="Arial" w:cs="Arial"/>
          <w:snapToGrid w:val="0"/>
          <w:sz w:val="20"/>
        </w:rPr>
        <w:t>pela</w:t>
      </w:r>
      <w:r w:rsidR="001A1289" w:rsidRPr="008711C4">
        <w:rPr>
          <w:rFonts w:ascii="Arial" w:hAnsi="Arial" w:cs="Arial"/>
          <w:snapToGrid w:val="0"/>
          <w:sz w:val="20"/>
        </w:rPr>
        <w:t xml:space="preserve"> licitante e pelo </w:t>
      </w:r>
      <w:r w:rsidR="001A1289" w:rsidRPr="008711C4">
        <w:rPr>
          <w:rFonts w:ascii="Arial" w:hAnsi="Arial" w:cs="Arial"/>
          <w:b/>
          <w:bCs/>
          <w:snapToGrid w:val="0"/>
          <w:sz w:val="20"/>
        </w:rPr>
        <w:t>responsável técnico</w:t>
      </w:r>
      <w:r w:rsidR="001A1289" w:rsidRPr="008711C4">
        <w:rPr>
          <w:rFonts w:ascii="Arial" w:hAnsi="Arial" w:cs="Arial"/>
          <w:snapToGrid w:val="0"/>
          <w:sz w:val="20"/>
        </w:rPr>
        <w:t xml:space="preserve"> pela execução dos serviços.</w:t>
      </w:r>
    </w:p>
    <w:p w14:paraId="745C0F7A" w14:textId="77777777" w:rsidR="00FC1DC4" w:rsidRPr="008711C4" w:rsidRDefault="00FC1DC4" w:rsidP="002D2DC9">
      <w:pPr>
        <w:tabs>
          <w:tab w:val="left" w:pos="567"/>
        </w:tabs>
        <w:jc w:val="both"/>
        <w:rPr>
          <w:rFonts w:ascii="Arial" w:hAnsi="Arial" w:cs="Arial"/>
          <w:sz w:val="20"/>
        </w:rPr>
      </w:pPr>
    </w:p>
    <w:p w14:paraId="0ACAA86B" w14:textId="77777777" w:rsidR="003146D8" w:rsidRPr="00B84073" w:rsidRDefault="003146D8" w:rsidP="003146D8">
      <w:pPr>
        <w:numPr>
          <w:ilvl w:val="2"/>
          <w:numId w:val="1"/>
        </w:numPr>
        <w:tabs>
          <w:tab w:val="clear" w:pos="720"/>
          <w:tab w:val="num" w:pos="567"/>
        </w:tabs>
        <w:ind w:left="567" w:hanging="567"/>
        <w:jc w:val="both"/>
        <w:rPr>
          <w:rFonts w:ascii="Arial" w:hAnsi="Arial" w:cs="Arial"/>
          <w:sz w:val="20"/>
        </w:rPr>
      </w:pPr>
      <w:r w:rsidRPr="00B84073">
        <w:rPr>
          <w:rFonts w:ascii="Arial" w:hAnsi="Arial" w:cs="Arial"/>
          <w:sz w:val="20"/>
        </w:rPr>
        <w:t>Relação nominal e numérica, individualizando através de marca, modelo, capacidade e ano de fabricação, do(s) veículo(s), adequados e disponíveis para a realização dos serviços objeto desta licitação.</w:t>
      </w:r>
    </w:p>
    <w:p w14:paraId="1BABD655" w14:textId="77777777" w:rsidR="003146D8" w:rsidRPr="00B84073" w:rsidRDefault="003146D8" w:rsidP="003146D8">
      <w:pPr>
        <w:jc w:val="both"/>
        <w:rPr>
          <w:rFonts w:ascii="Arial" w:hAnsi="Arial" w:cs="Arial"/>
          <w:sz w:val="20"/>
        </w:rPr>
      </w:pPr>
    </w:p>
    <w:p w14:paraId="2A4A3CF8" w14:textId="77777777" w:rsidR="003146D8" w:rsidRPr="00B84073" w:rsidRDefault="003146D8" w:rsidP="003146D8">
      <w:pPr>
        <w:numPr>
          <w:ilvl w:val="2"/>
          <w:numId w:val="1"/>
        </w:numPr>
        <w:tabs>
          <w:tab w:val="clear" w:pos="720"/>
          <w:tab w:val="num" w:pos="567"/>
        </w:tabs>
        <w:ind w:left="567" w:hanging="567"/>
        <w:jc w:val="both"/>
        <w:rPr>
          <w:rFonts w:ascii="Arial" w:hAnsi="Arial" w:cs="Arial"/>
          <w:snapToGrid w:val="0"/>
          <w:sz w:val="20"/>
        </w:rPr>
      </w:pPr>
      <w:r w:rsidRPr="00B84073">
        <w:rPr>
          <w:rFonts w:ascii="Arial" w:hAnsi="Arial" w:cs="Arial"/>
          <w:sz w:val="20"/>
        </w:rPr>
        <w:t>Declaração formal da disponibilidade do(s) veículo(s) no prazo previsto para o início dos trabalhos, em boas condições de operação.</w:t>
      </w:r>
    </w:p>
    <w:p w14:paraId="7D11B182" w14:textId="77777777" w:rsidR="003146D8" w:rsidRPr="00B84073" w:rsidRDefault="003146D8" w:rsidP="003146D8">
      <w:pPr>
        <w:pStyle w:val="PargrafodaLista"/>
        <w:rPr>
          <w:rFonts w:ascii="Arial" w:hAnsi="Arial" w:cs="Arial"/>
          <w:snapToGrid w:val="0"/>
          <w:sz w:val="20"/>
        </w:rPr>
      </w:pPr>
    </w:p>
    <w:p w14:paraId="2AD3CA01" w14:textId="77777777" w:rsidR="003146D8" w:rsidRPr="00B84073" w:rsidRDefault="003146D8" w:rsidP="003146D8">
      <w:pPr>
        <w:numPr>
          <w:ilvl w:val="2"/>
          <w:numId w:val="1"/>
        </w:numPr>
        <w:tabs>
          <w:tab w:val="clear" w:pos="720"/>
          <w:tab w:val="num" w:pos="567"/>
        </w:tabs>
        <w:ind w:left="567" w:hanging="567"/>
        <w:jc w:val="both"/>
        <w:rPr>
          <w:rFonts w:ascii="Arial" w:hAnsi="Arial" w:cs="Arial"/>
          <w:snapToGrid w:val="0"/>
          <w:sz w:val="20"/>
        </w:rPr>
      </w:pPr>
      <w:r w:rsidRPr="00B84073">
        <w:rPr>
          <w:rFonts w:ascii="Arial" w:hAnsi="Arial" w:cs="Arial"/>
          <w:snapToGrid w:val="0"/>
          <w:sz w:val="20"/>
        </w:rPr>
        <w:t>Declaração de que a empresa proponente tem conhecimento do Projeto Básico (Anexo I), das condições e locais de onde será executado o objeto.</w:t>
      </w:r>
    </w:p>
    <w:p w14:paraId="19F952EB" w14:textId="77777777" w:rsidR="003146D8" w:rsidRPr="00B84073" w:rsidRDefault="003146D8" w:rsidP="003146D8">
      <w:pPr>
        <w:ind w:left="567"/>
        <w:jc w:val="both"/>
        <w:rPr>
          <w:rFonts w:ascii="Arial" w:hAnsi="Arial" w:cs="Arial"/>
          <w:snapToGrid w:val="0"/>
          <w:sz w:val="20"/>
        </w:rPr>
      </w:pPr>
    </w:p>
    <w:p w14:paraId="0CEED0F3" w14:textId="77777777" w:rsidR="003146D8" w:rsidRPr="00B84073" w:rsidRDefault="003146D8" w:rsidP="003146D8">
      <w:pPr>
        <w:numPr>
          <w:ilvl w:val="2"/>
          <w:numId w:val="1"/>
        </w:numPr>
        <w:tabs>
          <w:tab w:val="clear" w:pos="720"/>
          <w:tab w:val="num" w:pos="567"/>
        </w:tabs>
        <w:ind w:left="567" w:hanging="567"/>
        <w:jc w:val="both"/>
        <w:rPr>
          <w:rFonts w:ascii="Arial" w:hAnsi="Arial" w:cs="Arial"/>
          <w:snapToGrid w:val="0"/>
          <w:sz w:val="20"/>
        </w:rPr>
      </w:pPr>
      <w:r w:rsidRPr="00B84073">
        <w:rPr>
          <w:rFonts w:ascii="Arial" w:hAnsi="Arial" w:cs="Arial"/>
          <w:snapToGrid w:val="0"/>
          <w:sz w:val="20"/>
        </w:rPr>
        <w:t>LAP – Licença Ambiental Prévia ou LAI – Licença Ambiental de Instalação em vigor, expedida(s) pelo órgão ambiental competente, que ateste possuir sistemas já implantados de transporte, tratamento e disposição final de resíduos sólidos de serviços de saúde. O sistema de tratamento de resíduos de serviços de saúde deverá atender as exigências estabelecidas pela ANVISA e Resoluções do CONAMA.</w:t>
      </w:r>
    </w:p>
    <w:p w14:paraId="40D2AA02" w14:textId="77777777" w:rsidR="003146D8" w:rsidRPr="00B84073" w:rsidRDefault="003146D8" w:rsidP="003146D8">
      <w:pPr>
        <w:jc w:val="both"/>
        <w:rPr>
          <w:rFonts w:ascii="Arial" w:hAnsi="Arial" w:cs="Arial"/>
          <w:snapToGrid w:val="0"/>
          <w:sz w:val="20"/>
        </w:rPr>
      </w:pPr>
    </w:p>
    <w:p w14:paraId="6CD0DD40" w14:textId="77777777" w:rsidR="003146D8" w:rsidRPr="00B84073" w:rsidRDefault="003146D8" w:rsidP="003146D8">
      <w:pPr>
        <w:numPr>
          <w:ilvl w:val="2"/>
          <w:numId w:val="1"/>
        </w:numPr>
        <w:ind w:left="709" w:hanging="709"/>
        <w:jc w:val="both"/>
        <w:rPr>
          <w:rFonts w:ascii="Arial" w:hAnsi="Arial" w:cs="Arial"/>
          <w:snapToGrid w:val="0"/>
          <w:sz w:val="20"/>
        </w:rPr>
      </w:pPr>
      <w:r w:rsidRPr="00B84073">
        <w:rPr>
          <w:rFonts w:ascii="Arial" w:hAnsi="Arial" w:cs="Arial"/>
          <w:snapToGrid w:val="0"/>
          <w:sz w:val="20"/>
        </w:rPr>
        <w:t>Declaração de inexistência de menores em seu quadro de pessoal, na forma do disposto no inciso XXXIII, do art. 7º, da Constituição Federal.</w:t>
      </w:r>
    </w:p>
    <w:p w14:paraId="23C4C7E1" w14:textId="77777777" w:rsidR="003146D8" w:rsidRPr="00B84073" w:rsidRDefault="003146D8" w:rsidP="003146D8">
      <w:pPr>
        <w:jc w:val="both"/>
        <w:rPr>
          <w:rFonts w:ascii="Arial" w:hAnsi="Arial" w:cs="Arial"/>
          <w:snapToGrid w:val="0"/>
          <w:sz w:val="20"/>
        </w:rPr>
      </w:pPr>
    </w:p>
    <w:p w14:paraId="4F34BE4E" w14:textId="77777777" w:rsidR="003146D8" w:rsidRPr="00B84073" w:rsidRDefault="003146D8" w:rsidP="00C031A1">
      <w:pPr>
        <w:numPr>
          <w:ilvl w:val="2"/>
          <w:numId w:val="35"/>
        </w:numPr>
        <w:autoSpaceDE w:val="0"/>
        <w:autoSpaceDN w:val="0"/>
        <w:jc w:val="both"/>
        <w:rPr>
          <w:rFonts w:ascii="Arial" w:hAnsi="Arial" w:cs="Arial"/>
          <w:sz w:val="20"/>
        </w:rPr>
      </w:pPr>
      <w:r w:rsidRPr="00B84073">
        <w:rPr>
          <w:rFonts w:ascii="Arial" w:hAnsi="Arial" w:cs="Arial"/>
          <w:sz w:val="20"/>
        </w:rPr>
        <w:t>Declaração expressa da empresa licitante de que a mesma não possui em seu quadro societário, servidor público da ativa ou empregado de empresa pública ou sociedade de economia mista.</w:t>
      </w:r>
    </w:p>
    <w:p w14:paraId="35759FB0" w14:textId="77777777" w:rsidR="003146D8" w:rsidRPr="00B84073" w:rsidRDefault="003146D8" w:rsidP="003146D8">
      <w:pPr>
        <w:autoSpaceDE w:val="0"/>
        <w:autoSpaceDN w:val="0"/>
        <w:jc w:val="both"/>
        <w:rPr>
          <w:rFonts w:ascii="Arial" w:hAnsi="Arial" w:cs="Arial"/>
          <w:sz w:val="20"/>
        </w:rPr>
      </w:pPr>
    </w:p>
    <w:p w14:paraId="7C7BE53F" w14:textId="77777777" w:rsidR="003146D8" w:rsidRPr="00B84073" w:rsidRDefault="003146D8" w:rsidP="00C031A1">
      <w:pPr>
        <w:numPr>
          <w:ilvl w:val="2"/>
          <w:numId w:val="35"/>
        </w:numPr>
        <w:autoSpaceDE w:val="0"/>
        <w:autoSpaceDN w:val="0"/>
        <w:jc w:val="both"/>
        <w:rPr>
          <w:rFonts w:ascii="Arial" w:hAnsi="Arial" w:cs="Arial"/>
          <w:sz w:val="20"/>
        </w:rPr>
      </w:pPr>
      <w:r w:rsidRPr="00B84073">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B84073">
        <w:rPr>
          <w:rFonts w:ascii="Arial" w:hAnsi="Arial" w:cs="Arial"/>
          <w:snapToGrid w:val="0"/>
          <w:sz w:val="20"/>
          <w:lang w:val="pt-PT"/>
        </w:rPr>
        <w:t xml:space="preserve">por </w:t>
      </w:r>
      <w:r w:rsidRPr="00B84073">
        <w:rPr>
          <w:rFonts w:ascii="Arial" w:hAnsi="Arial" w:cs="Arial"/>
          <w:snapToGrid w:val="0"/>
          <w:sz w:val="20"/>
        </w:rPr>
        <w:t>Ato do Poder Público Municipal, ou que estejam temporariamente impedidas de licitar, contratar ou transacionar com a Administração Pública de Joaçaba ou quaisquer de seus órgãos descentralizados (inciso III e IV do art. 87 da Lei 8.666/93).</w:t>
      </w:r>
    </w:p>
    <w:p w14:paraId="38169893" w14:textId="77777777" w:rsidR="003146D8" w:rsidRPr="00B84073" w:rsidRDefault="003146D8" w:rsidP="003146D8">
      <w:pPr>
        <w:ind w:left="720"/>
        <w:jc w:val="both"/>
        <w:rPr>
          <w:rFonts w:ascii="Arial" w:hAnsi="Arial" w:cs="Arial"/>
          <w:sz w:val="20"/>
        </w:rPr>
      </w:pPr>
    </w:p>
    <w:p w14:paraId="55E80E73" w14:textId="77777777" w:rsidR="003146D8" w:rsidRPr="00B84073" w:rsidRDefault="003146D8" w:rsidP="00C031A1">
      <w:pPr>
        <w:numPr>
          <w:ilvl w:val="2"/>
          <w:numId w:val="35"/>
        </w:numPr>
        <w:jc w:val="both"/>
        <w:rPr>
          <w:rFonts w:ascii="Arial" w:hAnsi="Arial" w:cs="Arial"/>
          <w:sz w:val="20"/>
        </w:rPr>
      </w:pPr>
      <w:r w:rsidRPr="00B84073">
        <w:rPr>
          <w:rFonts w:ascii="Arial" w:hAnsi="Arial" w:cs="Arial"/>
          <w:sz w:val="20"/>
        </w:rPr>
        <w:lastRenderedPageBreak/>
        <w:t xml:space="preserve">Declaração de que a empresa conhece na íntegra o Edital e se submete às condições nele estabelecidas. </w:t>
      </w:r>
    </w:p>
    <w:p w14:paraId="427F43D2" w14:textId="77777777" w:rsidR="003146D8" w:rsidRPr="00B84073" w:rsidRDefault="003146D8" w:rsidP="003146D8">
      <w:pPr>
        <w:tabs>
          <w:tab w:val="left" w:pos="360"/>
        </w:tabs>
        <w:suppressAutoHyphens/>
        <w:autoSpaceDE w:val="0"/>
        <w:jc w:val="both"/>
        <w:rPr>
          <w:rFonts w:ascii="Arial" w:hAnsi="Arial" w:cs="Arial"/>
          <w:sz w:val="20"/>
        </w:rPr>
      </w:pPr>
    </w:p>
    <w:p w14:paraId="2759944D" w14:textId="77777777" w:rsidR="003146D8" w:rsidRPr="00B84073" w:rsidRDefault="003146D8" w:rsidP="00C031A1">
      <w:pPr>
        <w:numPr>
          <w:ilvl w:val="1"/>
          <w:numId w:val="35"/>
        </w:numPr>
        <w:suppressAutoHyphens/>
        <w:ind w:left="426" w:hanging="426"/>
        <w:jc w:val="both"/>
        <w:rPr>
          <w:rFonts w:ascii="Arial" w:hAnsi="Arial" w:cs="Arial"/>
          <w:sz w:val="20"/>
        </w:rPr>
      </w:pPr>
      <w:r w:rsidRPr="00B84073">
        <w:rPr>
          <w:rFonts w:ascii="Arial" w:hAnsi="Arial" w:cs="Arial"/>
          <w:sz w:val="20"/>
        </w:rPr>
        <w:t xml:space="preserve">Os documentos discriminados acima poderão ser apresentados em original, fotocópia autenticada em Cartório, ou ainda, fotocópia acompanhada do original, que poderá ser conferida e autenticada por servidor municipal. </w:t>
      </w:r>
    </w:p>
    <w:p w14:paraId="329B0C9D" w14:textId="77777777" w:rsidR="003146D8" w:rsidRPr="00B84073" w:rsidRDefault="003146D8" w:rsidP="00C031A1">
      <w:pPr>
        <w:numPr>
          <w:ilvl w:val="2"/>
          <w:numId w:val="36"/>
        </w:numPr>
        <w:suppressAutoHyphens/>
        <w:ind w:left="567" w:hanging="567"/>
        <w:jc w:val="both"/>
        <w:rPr>
          <w:rFonts w:ascii="Arial" w:hAnsi="Arial" w:cs="Arial"/>
          <w:sz w:val="20"/>
        </w:rPr>
      </w:pPr>
      <w:r w:rsidRPr="00B84073">
        <w:rPr>
          <w:rFonts w:ascii="Arial" w:hAnsi="Arial" w:cs="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w:t>
      </w:r>
      <w:r>
        <w:rPr>
          <w:rFonts w:ascii="Arial" w:hAnsi="Arial" w:cs="Arial"/>
          <w:sz w:val="20"/>
        </w:rPr>
        <w:t>o Setor de Compras</w:t>
      </w:r>
      <w:r w:rsidRPr="00B84073">
        <w:rPr>
          <w:rFonts w:ascii="Arial" w:hAnsi="Arial" w:cs="Arial"/>
          <w:sz w:val="20"/>
        </w:rPr>
        <w:t>, na Avenida XV de Novembro, 378.</w:t>
      </w:r>
    </w:p>
    <w:p w14:paraId="013FB72F" w14:textId="77777777" w:rsidR="003146D8" w:rsidRPr="00B84073" w:rsidRDefault="003146D8" w:rsidP="003146D8">
      <w:pPr>
        <w:suppressAutoHyphens/>
        <w:ind w:left="567"/>
        <w:jc w:val="both"/>
        <w:rPr>
          <w:rFonts w:ascii="Arial" w:hAnsi="Arial" w:cs="Arial"/>
          <w:sz w:val="20"/>
        </w:rPr>
      </w:pPr>
    </w:p>
    <w:p w14:paraId="046338E1" w14:textId="77777777" w:rsidR="003146D8" w:rsidRPr="00B84073" w:rsidRDefault="003146D8" w:rsidP="00C031A1">
      <w:pPr>
        <w:numPr>
          <w:ilvl w:val="1"/>
          <w:numId w:val="36"/>
        </w:numPr>
        <w:suppressAutoHyphens/>
        <w:ind w:left="426" w:hanging="426"/>
        <w:jc w:val="both"/>
        <w:rPr>
          <w:rFonts w:ascii="Arial" w:hAnsi="Arial" w:cs="Arial"/>
          <w:sz w:val="20"/>
        </w:rPr>
      </w:pPr>
      <w:r w:rsidRPr="00B84073">
        <w:rPr>
          <w:rFonts w:ascii="Arial" w:hAnsi="Arial" w:cs="Arial"/>
          <w:sz w:val="20"/>
        </w:rPr>
        <w:t>A Comissão de Licitações poderá promover a consulta ao serviço de verificação de autenticidade das certidões emitidas pela internet.</w:t>
      </w:r>
    </w:p>
    <w:p w14:paraId="6D89C90F" w14:textId="77777777" w:rsidR="003146D8" w:rsidRPr="00B84073" w:rsidRDefault="003146D8" w:rsidP="003146D8">
      <w:pPr>
        <w:suppressAutoHyphens/>
        <w:ind w:left="426"/>
        <w:jc w:val="both"/>
        <w:rPr>
          <w:rFonts w:ascii="Arial" w:hAnsi="Arial" w:cs="Arial"/>
          <w:sz w:val="20"/>
        </w:rPr>
      </w:pPr>
    </w:p>
    <w:p w14:paraId="59F3280F" w14:textId="77777777" w:rsidR="003146D8" w:rsidRPr="00B84073" w:rsidRDefault="003146D8" w:rsidP="00C031A1">
      <w:pPr>
        <w:numPr>
          <w:ilvl w:val="1"/>
          <w:numId w:val="36"/>
        </w:numPr>
        <w:suppressAutoHyphens/>
        <w:ind w:left="426" w:hanging="426"/>
        <w:jc w:val="both"/>
        <w:rPr>
          <w:rFonts w:ascii="Arial" w:hAnsi="Arial" w:cs="Arial"/>
          <w:sz w:val="20"/>
        </w:rPr>
      </w:pPr>
      <w:r w:rsidRPr="00B84073">
        <w:rPr>
          <w:rFonts w:ascii="Arial" w:hAnsi="Arial" w:cs="Arial"/>
          <w:sz w:val="20"/>
        </w:rPr>
        <w:t xml:space="preserve">Não serão considerados os documentos apresentados por telex, telegrama, fax ou </w:t>
      </w:r>
      <w:r w:rsidRPr="00B84073">
        <w:rPr>
          <w:rFonts w:ascii="Arial" w:hAnsi="Arial" w:cs="Arial"/>
          <w:i/>
          <w:sz w:val="20"/>
        </w:rPr>
        <w:t>e-mail</w:t>
      </w:r>
      <w:r w:rsidRPr="00B84073">
        <w:rPr>
          <w:rFonts w:ascii="Arial" w:hAnsi="Arial" w:cs="Arial"/>
          <w:sz w:val="20"/>
        </w:rPr>
        <w:t>.</w:t>
      </w:r>
    </w:p>
    <w:p w14:paraId="6054BFB5" w14:textId="77777777" w:rsidR="003146D8" w:rsidRPr="00B84073" w:rsidRDefault="003146D8" w:rsidP="003146D8">
      <w:pPr>
        <w:suppressAutoHyphens/>
        <w:jc w:val="both"/>
        <w:rPr>
          <w:rFonts w:ascii="Arial" w:hAnsi="Arial" w:cs="Arial"/>
          <w:sz w:val="20"/>
        </w:rPr>
      </w:pPr>
    </w:p>
    <w:p w14:paraId="2E4B710D" w14:textId="77777777" w:rsidR="003146D8" w:rsidRPr="00B84073" w:rsidRDefault="003146D8" w:rsidP="00C031A1">
      <w:pPr>
        <w:numPr>
          <w:ilvl w:val="1"/>
          <w:numId w:val="36"/>
        </w:numPr>
        <w:suppressAutoHyphens/>
        <w:ind w:left="426" w:hanging="426"/>
        <w:jc w:val="both"/>
        <w:rPr>
          <w:rFonts w:ascii="Arial" w:hAnsi="Arial" w:cs="Arial"/>
          <w:sz w:val="20"/>
        </w:rPr>
      </w:pPr>
      <w:r w:rsidRPr="00B84073">
        <w:rPr>
          <w:rFonts w:ascii="Arial" w:hAnsi="Arial" w:cs="Arial"/>
          <w:sz w:val="20"/>
        </w:rPr>
        <w:t>No caso de apresentação de certidões das quais não conste o prazo de validade, será considerado o prazo máximo de 90 (noventa) dias, a contar da emissão dos mesmos.</w:t>
      </w:r>
    </w:p>
    <w:p w14:paraId="1F3CC196" w14:textId="77777777" w:rsidR="003146D8" w:rsidRPr="00B84073" w:rsidRDefault="003146D8" w:rsidP="003146D8">
      <w:pPr>
        <w:suppressAutoHyphens/>
        <w:jc w:val="both"/>
        <w:rPr>
          <w:rFonts w:ascii="Arial" w:hAnsi="Arial" w:cs="Arial"/>
          <w:sz w:val="20"/>
        </w:rPr>
      </w:pPr>
    </w:p>
    <w:p w14:paraId="78DB645E" w14:textId="77777777" w:rsidR="003146D8" w:rsidRPr="00B84073" w:rsidRDefault="003146D8" w:rsidP="00C031A1">
      <w:pPr>
        <w:numPr>
          <w:ilvl w:val="1"/>
          <w:numId w:val="36"/>
        </w:numPr>
        <w:suppressAutoHyphens/>
        <w:ind w:left="426" w:hanging="426"/>
        <w:jc w:val="both"/>
        <w:rPr>
          <w:rFonts w:ascii="Arial" w:hAnsi="Arial" w:cs="Arial"/>
          <w:sz w:val="20"/>
        </w:rPr>
      </w:pPr>
      <w:r w:rsidRPr="00B84073">
        <w:rPr>
          <w:rFonts w:ascii="Arial" w:hAnsi="Arial" w:cs="Arial"/>
          <w:sz w:val="20"/>
        </w:rPr>
        <w:t>As microempresas, empresas de pequeno porte e micro empreendedores individuais deverão observar o disposto nos subitens seguintes.</w:t>
      </w:r>
    </w:p>
    <w:p w14:paraId="13A651ED" w14:textId="77777777" w:rsidR="003146D8" w:rsidRPr="00B84073" w:rsidRDefault="003146D8" w:rsidP="00C031A1">
      <w:pPr>
        <w:pStyle w:val="Corpodetexto"/>
        <w:widowControl w:val="0"/>
        <w:numPr>
          <w:ilvl w:val="2"/>
          <w:numId w:val="34"/>
        </w:numPr>
        <w:tabs>
          <w:tab w:val="clear" w:pos="720"/>
          <w:tab w:val="num" w:pos="567"/>
        </w:tabs>
        <w:suppressAutoHyphens/>
        <w:ind w:left="567" w:hanging="567"/>
        <w:rPr>
          <w:rFonts w:ascii="Arial" w:hAnsi="Arial" w:cs="Arial"/>
          <w:sz w:val="20"/>
        </w:rPr>
      </w:pPr>
      <w:r w:rsidRPr="00B84073">
        <w:rPr>
          <w:rFonts w:ascii="Arial" w:hAnsi="Arial" w:cs="Arial"/>
          <w:sz w:val="20"/>
        </w:rPr>
        <w:t xml:space="preserve">A condição de Microempresa e Empresa de Pequeno Porte deverá ser comprovada mediante apresentação da </w:t>
      </w:r>
      <w:r w:rsidRPr="00B84073">
        <w:rPr>
          <w:rFonts w:ascii="Arial" w:hAnsi="Arial" w:cs="Arial"/>
          <w:bCs/>
          <w:sz w:val="20"/>
        </w:rPr>
        <w:t xml:space="preserve">Certidão Simplificada emitida pela </w:t>
      </w:r>
      <w:r w:rsidRPr="00B84073">
        <w:rPr>
          <w:rFonts w:ascii="Arial" w:hAnsi="Arial" w:cs="Arial"/>
          <w:sz w:val="20"/>
        </w:rPr>
        <w:t>Junta Comercial da sede da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w:t>
      </w:r>
    </w:p>
    <w:p w14:paraId="6EA1BA9A" w14:textId="77777777" w:rsidR="003146D8" w:rsidRPr="00B84073" w:rsidRDefault="003146D8" w:rsidP="00C031A1">
      <w:pPr>
        <w:pStyle w:val="Corpodetexto"/>
        <w:widowControl w:val="0"/>
        <w:numPr>
          <w:ilvl w:val="2"/>
          <w:numId w:val="34"/>
        </w:numPr>
        <w:tabs>
          <w:tab w:val="clear" w:pos="720"/>
          <w:tab w:val="num" w:pos="567"/>
        </w:tabs>
        <w:suppressAutoHyphens/>
        <w:ind w:left="567" w:hanging="567"/>
        <w:rPr>
          <w:rFonts w:ascii="Arial" w:hAnsi="Arial" w:cs="Arial"/>
          <w:sz w:val="20"/>
        </w:rPr>
      </w:pPr>
      <w:r w:rsidRPr="00B84073">
        <w:rPr>
          <w:rFonts w:ascii="Arial" w:hAnsi="Arial" w:cs="Arial"/>
          <w:sz w:val="20"/>
        </w:rPr>
        <w:t xml:space="preserve">A condição de </w:t>
      </w:r>
      <w:r w:rsidRPr="00B84073">
        <w:rPr>
          <w:rFonts w:ascii="Arial" w:hAnsi="Arial" w:cs="Arial"/>
          <w:sz w:val="20"/>
          <w:lang w:val="pt-BR"/>
        </w:rPr>
        <w:t xml:space="preserve">Micro Empreendedor Individual </w:t>
      </w:r>
      <w:r w:rsidRPr="00B84073">
        <w:rPr>
          <w:rFonts w:ascii="Arial" w:hAnsi="Arial" w:cs="Arial"/>
          <w:sz w:val="20"/>
        </w:rPr>
        <w:t xml:space="preserve">deverá ser comprovada mediante apresentação do Certificado da Condição de </w:t>
      </w:r>
      <w:r w:rsidRPr="00B84073">
        <w:rPr>
          <w:rFonts w:ascii="Arial" w:hAnsi="Arial" w:cs="Arial"/>
          <w:sz w:val="20"/>
          <w:lang w:val="pt-BR"/>
        </w:rPr>
        <w:t>Micro Empreendedor</w:t>
      </w:r>
      <w:r w:rsidRPr="00B84073">
        <w:rPr>
          <w:rFonts w:ascii="Arial" w:hAnsi="Arial" w:cs="Arial"/>
          <w:sz w:val="20"/>
        </w:rPr>
        <w:t xml:space="preserve"> Individual.</w:t>
      </w:r>
    </w:p>
    <w:p w14:paraId="4D80870D" w14:textId="77777777" w:rsidR="003146D8" w:rsidRPr="00B84073" w:rsidRDefault="003146D8" w:rsidP="00C031A1">
      <w:pPr>
        <w:pStyle w:val="Corpodetexto"/>
        <w:widowControl w:val="0"/>
        <w:numPr>
          <w:ilvl w:val="2"/>
          <w:numId w:val="34"/>
        </w:numPr>
        <w:tabs>
          <w:tab w:val="clear" w:pos="720"/>
          <w:tab w:val="num" w:pos="567"/>
        </w:tabs>
        <w:suppressAutoHyphens/>
        <w:ind w:left="567" w:hanging="567"/>
        <w:rPr>
          <w:rFonts w:ascii="Arial" w:hAnsi="Arial" w:cs="Arial"/>
          <w:sz w:val="20"/>
        </w:rPr>
      </w:pPr>
      <w:r w:rsidRPr="00B84073">
        <w:rPr>
          <w:rFonts w:ascii="Arial" w:hAnsi="Arial" w:cs="Arial"/>
          <w:sz w:val="20"/>
        </w:rPr>
        <w:t xml:space="preserve">A Certidão ou </w:t>
      </w:r>
      <w:r w:rsidRPr="00B84073">
        <w:rPr>
          <w:rFonts w:ascii="Arial" w:hAnsi="Arial" w:cs="Arial"/>
          <w:sz w:val="20"/>
          <w:lang w:val="pt-BR"/>
        </w:rPr>
        <w:t xml:space="preserve">o </w:t>
      </w:r>
      <w:r w:rsidRPr="00B84073">
        <w:rPr>
          <w:rFonts w:ascii="Arial" w:hAnsi="Arial" w:cs="Arial"/>
          <w:sz w:val="20"/>
        </w:rPr>
        <w:t xml:space="preserve">Certificado deverão estar </w:t>
      </w:r>
      <w:r w:rsidRPr="00B84073">
        <w:rPr>
          <w:rFonts w:ascii="Arial" w:hAnsi="Arial" w:cs="Arial"/>
          <w:b/>
          <w:sz w:val="20"/>
        </w:rPr>
        <w:t>atualizados</w:t>
      </w:r>
      <w:r w:rsidRPr="00B84073">
        <w:rPr>
          <w:rFonts w:ascii="Arial" w:hAnsi="Arial" w:cs="Arial"/>
          <w:sz w:val="20"/>
        </w:rPr>
        <w:t xml:space="preserve">, ou seja, emitidos a menos de </w:t>
      </w:r>
      <w:r w:rsidRPr="00B84073">
        <w:rPr>
          <w:rFonts w:ascii="Arial" w:hAnsi="Arial" w:cs="Arial"/>
          <w:b/>
          <w:sz w:val="20"/>
        </w:rPr>
        <w:t>120 (cento e vinte) dias</w:t>
      </w:r>
      <w:r w:rsidRPr="00B84073">
        <w:rPr>
          <w:rFonts w:ascii="Arial" w:hAnsi="Arial" w:cs="Arial"/>
          <w:sz w:val="20"/>
        </w:rPr>
        <w:t xml:space="preserve"> da data marcada para a abertura da presente Licitação.</w:t>
      </w:r>
    </w:p>
    <w:p w14:paraId="56C9E725" w14:textId="77777777" w:rsidR="003146D8" w:rsidRPr="00B84073" w:rsidRDefault="003146D8" w:rsidP="00C031A1">
      <w:pPr>
        <w:pStyle w:val="Corpodetexto"/>
        <w:widowControl w:val="0"/>
        <w:numPr>
          <w:ilvl w:val="2"/>
          <w:numId w:val="34"/>
        </w:numPr>
        <w:tabs>
          <w:tab w:val="clear" w:pos="720"/>
          <w:tab w:val="num" w:pos="567"/>
        </w:tabs>
        <w:suppressAutoHyphens/>
        <w:ind w:left="567" w:hanging="567"/>
        <w:rPr>
          <w:rFonts w:ascii="Arial" w:hAnsi="Arial" w:cs="Arial"/>
          <w:sz w:val="20"/>
        </w:rPr>
      </w:pPr>
      <w:r w:rsidRPr="00B84073">
        <w:rPr>
          <w:rFonts w:ascii="Arial" w:hAnsi="Arial" w:cs="Arial"/>
          <w:sz w:val="20"/>
        </w:rPr>
        <w:t>Ta</w:t>
      </w:r>
      <w:r w:rsidRPr="00B84073">
        <w:rPr>
          <w:rFonts w:ascii="Arial" w:hAnsi="Arial" w:cs="Arial"/>
          <w:sz w:val="20"/>
          <w:lang w:val="pt-BR"/>
        </w:rPr>
        <w:t>is</w:t>
      </w:r>
      <w:r w:rsidRPr="00B84073">
        <w:rPr>
          <w:rFonts w:ascii="Arial" w:hAnsi="Arial" w:cs="Arial"/>
          <w:sz w:val="20"/>
        </w:rPr>
        <w:t xml:space="preserve"> documento</w:t>
      </w:r>
      <w:r w:rsidRPr="00B84073">
        <w:rPr>
          <w:rFonts w:ascii="Arial" w:hAnsi="Arial" w:cs="Arial"/>
          <w:sz w:val="20"/>
          <w:lang w:val="pt-BR"/>
        </w:rPr>
        <w:t>s</w:t>
      </w:r>
      <w:r w:rsidRPr="00B84073">
        <w:rPr>
          <w:rFonts w:ascii="Arial" w:hAnsi="Arial" w:cs="Arial"/>
          <w:sz w:val="20"/>
        </w:rPr>
        <w:t xml:space="preserve"> dever</w:t>
      </w:r>
      <w:r w:rsidRPr="00B84073">
        <w:rPr>
          <w:rFonts w:ascii="Arial" w:hAnsi="Arial" w:cs="Arial"/>
          <w:sz w:val="20"/>
          <w:lang w:val="pt-BR"/>
        </w:rPr>
        <w:t>ão</w:t>
      </w:r>
      <w:r w:rsidRPr="00B84073">
        <w:rPr>
          <w:rFonts w:ascii="Arial" w:hAnsi="Arial" w:cs="Arial"/>
          <w:sz w:val="20"/>
        </w:rPr>
        <w:t xml:space="preserve"> estar dentro do ENVELOPE Nº 01 – DA DOCUMENTAÇÃO: </w:t>
      </w:r>
    </w:p>
    <w:p w14:paraId="1AB56616" w14:textId="77777777" w:rsidR="003146D8" w:rsidRPr="00B84073" w:rsidRDefault="003146D8" w:rsidP="003146D8">
      <w:pPr>
        <w:pStyle w:val="Corpodetexto"/>
        <w:widowControl w:val="0"/>
        <w:tabs>
          <w:tab w:val="left" w:pos="567"/>
          <w:tab w:val="left" w:pos="2270"/>
          <w:tab w:val="left" w:pos="4294"/>
        </w:tabs>
        <w:suppressAutoHyphens/>
        <w:ind w:left="567"/>
        <w:rPr>
          <w:rFonts w:ascii="Arial" w:hAnsi="Arial" w:cs="Arial"/>
          <w:sz w:val="20"/>
          <w:lang w:val="pt-BR"/>
        </w:rPr>
      </w:pPr>
    </w:p>
    <w:p w14:paraId="3C1A2632" w14:textId="77777777" w:rsidR="003146D8" w:rsidRPr="00B84073" w:rsidRDefault="003146D8" w:rsidP="00C031A1">
      <w:pPr>
        <w:numPr>
          <w:ilvl w:val="1"/>
          <w:numId w:val="34"/>
        </w:numPr>
        <w:tabs>
          <w:tab w:val="clear" w:pos="450"/>
          <w:tab w:val="left" w:pos="426"/>
        </w:tabs>
        <w:suppressAutoHyphens/>
        <w:ind w:left="426" w:hanging="426"/>
        <w:jc w:val="both"/>
        <w:rPr>
          <w:rFonts w:ascii="Arial" w:hAnsi="Arial" w:cs="Arial"/>
          <w:bCs/>
          <w:sz w:val="20"/>
        </w:rPr>
      </w:pPr>
      <w:r w:rsidRPr="00B84073">
        <w:rPr>
          <w:rFonts w:ascii="Arial" w:hAnsi="Arial" w:cs="Arial"/>
          <w:bCs/>
          <w:sz w:val="20"/>
        </w:rPr>
        <w:t>As Microempresas, Empresas de Pequeno Porte</w:t>
      </w:r>
      <w:r w:rsidRPr="00B84073">
        <w:rPr>
          <w:rFonts w:ascii="Arial" w:hAnsi="Arial" w:cs="Arial"/>
          <w:sz w:val="20"/>
        </w:rPr>
        <w:t xml:space="preserve"> e Micro Empreendedores Individuais</w:t>
      </w:r>
      <w:r w:rsidRPr="00B84073">
        <w:rPr>
          <w:rFonts w:ascii="Arial" w:hAnsi="Arial" w:cs="Arial"/>
          <w:bCs/>
          <w:sz w:val="20"/>
        </w:rPr>
        <w:t>, de acordo com o art. 43 da Lei Complementar nº 123/2006, deverão apresentar toda a documentação exigida para efeito de comprovação de regularidade fiscal, mesmo que esta apresente alguma restrição, observando-se o disposto no subitem 7.3 e seguintes do presente Edital.</w:t>
      </w:r>
    </w:p>
    <w:p w14:paraId="52381B96" w14:textId="77777777" w:rsidR="000D0831" w:rsidRPr="008711C4" w:rsidRDefault="000D0831" w:rsidP="002D2DC9">
      <w:pPr>
        <w:tabs>
          <w:tab w:val="left" w:pos="426"/>
        </w:tabs>
        <w:suppressAutoHyphens/>
        <w:ind w:left="540"/>
        <w:jc w:val="both"/>
        <w:rPr>
          <w:rFonts w:ascii="Arial" w:hAnsi="Arial" w:cs="Arial"/>
          <w:bCs/>
          <w:sz w:val="20"/>
        </w:rPr>
      </w:pPr>
    </w:p>
    <w:p w14:paraId="4D873803" w14:textId="77777777" w:rsidR="00C67E61" w:rsidRPr="008711C4" w:rsidRDefault="00C67E61" w:rsidP="002D2DC9">
      <w:pPr>
        <w:pStyle w:val="Corpodetexto2"/>
        <w:numPr>
          <w:ilvl w:val="0"/>
          <w:numId w:val="1"/>
        </w:numPr>
        <w:tabs>
          <w:tab w:val="clear" w:pos="540"/>
          <w:tab w:val="num" w:pos="284"/>
        </w:tabs>
        <w:ind w:left="284" w:hanging="284"/>
        <w:rPr>
          <w:rFonts w:ascii="Arial" w:hAnsi="Arial" w:cs="Arial"/>
          <w:b/>
        </w:rPr>
      </w:pPr>
      <w:r w:rsidRPr="008711C4">
        <w:rPr>
          <w:rFonts w:ascii="Arial" w:hAnsi="Arial" w:cs="Arial"/>
          <w:b/>
        </w:rPr>
        <w:t>DA APRESENTAÇÃO DA PROPOSTA</w:t>
      </w:r>
    </w:p>
    <w:p w14:paraId="577CA1DB" w14:textId="77777777" w:rsidR="00C67E61" w:rsidRPr="008711C4" w:rsidRDefault="00C67E61" w:rsidP="002D2DC9">
      <w:pPr>
        <w:tabs>
          <w:tab w:val="left" w:pos="1276"/>
        </w:tabs>
        <w:jc w:val="both"/>
        <w:rPr>
          <w:rFonts w:ascii="Arial" w:hAnsi="Arial" w:cs="Arial"/>
          <w:sz w:val="20"/>
        </w:rPr>
      </w:pPr>
    </w:p>
    <w:p w14:paraId="635A356F" w14:textId="77777777" w:rsidR="00D07737" w:rsidRPr="008711C4" w:rsidRDefault="00D554DF" w:rsidP="00C031A1">
      <w:pPr>
        <w:pStyle w:val="Corpodetexto2"/>
        <w:numPr>
          <w:ilvl w:val="1"/>
          <w:numId w:val="9"/>
        </w:numPr>
        <w:tabs>
          <w:tab w:val="left" w:pos="0"/>
        </w:tabs>
        <w:autoSpaceDE w:val="0"/>
        <w:autoSpaceDN w:val="0"/>
        <w:ind w:left="426" w:hanging="426"/>
        <w:rPr>
          <w:rFonts w:ascii="Arial" w:hAnsi="Arial" w:cs="Arial"/>
        </w:rPr>
      </w:pPr>
      <w:r w:rsidRPr="008711C4">
        <w:rPr>
          <w:rFonts w:ascii="Arial" w:hAnsi="Arial" w:cs="Arial"/>
        </w:rPr>
        <w:t>A proposta, de caráter irrevogável e irretratável, deverá ser apresentada em envelope lacrado e rubricado em seu fecho, onde se identifique:</w:t>
      </w:r>
    </w:p>
    <w:p w14:paraId="16C0CC3A" w14:textId="77777777" w:rsidR="00D07737" w:rsidRPr="008711C4" w:rsidRDefault="00D07737" w:rsidP="002D2DC9">
      <w:pPr>
        <w:pStyle w:val="Corpodetexto2"/>
        <w:tabs>
          <w:tab w:val="left" w:pos="709"/>
        </w:tabs>
        <w:rPr>
          <w:rFonts w:ascii="Arial" w:hAnsi="Arial" w:cs="Arial"/>
          <w:b/>
        </w:rPr>
      </w:pPr>
    </w:p>
    <w:p w14:paraId="7D678BEF" w14:textId="77777777" w:rsidR="00D07737" w:rsidRPr="008711C4" w:rsidRDefault="00D07737" w:rsidP="002D2DC9">
      <w:pPr>
        <w:pStyle w:val="Corpodetexto2"/>
        <w:tabs>
          <w:tab w:val="left" w:pos="426"/>
        </w:tabs>
        <w:ind w:left="426"/>
        <w:rPr>
          <w:rFonts w:ascii="Arial" w:hAnsi="Arial" w:cs="Arial"/>
        </w:rPr>
      </w:pPr>
      <w:r w:rsidRPr="008711C4">
        <w:rPr>
          <w:rFonts w:ascii="Arial" w:hAnsi="Arial" w:cs="Arial"/>
        </w:rPr>
        <w:t>ENVELOPE Nº 2 – PROPOSTA</w:t>
      </w:r>
    </w:p>
    <w:p w14:paraId="087038E1" w14:textId="77777777" w:rsidR="00D07737" w:rsidRPr="008711C4" w:rsidRDefault="00D07737" w:rsidP="002D2DC9">
      <w:pPr>
        <w:pStyle w:val="Corpodetexto2"/>
        <w:tabs>
          <w:tab w:val="left" w:pos="426"/>
        </w:tabs>
        <w:ind w:left="426"/>
        <w:rPr>
          <w:rFonts w:ascii="Arial" w:hAnsi="Arial" w:cs="Arial"/>
        </w:rPr>
      </w:pPr>
      <w:r w:rsidRPr="008711C4">
        <w:rPr>
          <w:rFonts w:ascii="Arial" w:hAnsi="Arial" w:cs="Arial"/>
        </w:rPr>
        <w:t>MUNICÍPIO DE JOAÇABA</w:t>
      </w:r>
    </w:p>
    <w:p w14:paraId="5442B653" w14:textId="77777777" w:rsidR="00D07737" w:rsidRPr="008711C4" w:rsidRDefault="00D07737" w:rsidP="002D2DC9">
      <w:pPr>
        <w:pStyle w:val="Corpodetexto2"/>
        <w:tabs>
          <w:tab w:val="left" w:pos="426"/>
        </w:tabs>
        <w:ind w:left="426"/>
        <w:rPr>
          <w:rFonts w:ascii="Arial" w:hAnsi="Arial" w:cs="Arial"/>
        </w:rPr>
      </w:pPr>
      <w:r w:rsidRPr="008711C4">
        <w:rPr>
          <w:rFonts w:ascii="Arial" w:hAnsi="Arial" w:cs="Arial"/>
        </w:rPr>
        <w:t xml:space="preserve">PROCESSO DE LICITAÇÃO </w:t>
      </w:r>
      <w:r w:rsidRPr="00C173A7">
        <w:rPr>
          <w:rFonts w:ascii="Arial" w:hAnsi="Arial" w:cs="Arial"/>
        </w:rPr>
        <w:t>Nº ___/20</w:t>
      </w:r>
      <w:r w:rsidR="00EC3619" w:rsidRPr="00C173A7">
        <w:rPr>
          <w:rFonts w:ascii="Arial" w:hAnsi="Arial" w:cs="Arial"/>
        </w:rPr>
        <w:t>2</w:t>
      </w:r>
      <w:r w:rsidR="006E2AA7" w:rsidRPr="00C173A7">
        <w:rPr>
          <w:rFonts w:ascii="Arial" w:hAnsi="Arial" w:cs="Arial"/>
        </w:rPr>
        <w:t>3</w:t>
      </w:r>
      <w:r w:rsidR="003F16CC" w:rsidRPr="00C173A7">
        <w:rPr>
          <w:rFonts w:ascii="Arial" w:hAnsi="Arial" w:cs="Arial"/>
        </w:rPr>
        <w:t>/</w:t>
      </w:r>
      <w:r w:rsidR="009D72A3" w:rsidRPr="00C173A7">
        <w:rPr>
          <w:rFonts w:ascii="Arial" w:hAnsi="Arial" w:cs="Arial"/>
        </w:rPr>
        <w:t>FMS</w:t>
      </w:r>
      <w:r w:rsidRPr="00C173A7">
        <w:rPr>
          <w:rFonts w:ascii="Arial" w:hAnsi="Arial" w:cs="Arial"/>
        </w:rPr>
        <w:t xml:space="preserve"> – EDITAL TP Nº ____/20</w:t>
      </w:r>
      <w:r w:rsidR="00EC3619" w:rsidRPr="00C173A7">
        <w:rPr>
          <w:rFonts w:ascii="Arial" w:hAnsi="Arial" w:cs="Arial"/>
        </w:rPr>
        <w:t>2</w:t>
      </w:r>
      <w:r w:rsidR="006E2AA7" w:rsidRPr="00C173A7">
        <w:rPr>
          <w:rFonts w:ascii="Arial" w:hAnsi="Arial" w:cs="Arial"/>
        </w:rPr>
        <w:t>3</w:t>
      </w:r>
      <w:r w:rsidR="003F16CC" w:rsidRPr="008711C4">
        <w:rPr>
          <w:rFonts w:ascii="Arial" w:hAnsi="Arial" w:cs="Arial"/>
        </w:rPr>
        <w:t>/</w:t>
      </w:r>
      <w:r w:rsidR="009D72A3" w:rsidRPr="008711C4">
        <w:rPr>
          <w:rFonts w:ascii="Arial" w:hAnsi="Arial" w:cs="Arial"/>
        </w:rPr>
        <w:t>FMS</w:t>
      </w:r>
    </w:p>
    <w:p w14:paraId="1E597CE6" w14:textId="77777777" w:rsidR="00D07737" w:rsidRPr="008711C4" w:rsidRDefault="00D07737" w:rsidP="002D2DC9">
      <w:pPr>
        <w:pStyle w:val="Corpodetexto2"/>
        <w:tabs>
          <w:tab w:val="left" w:pos="426"/>
        </w:tabs>
        <w:ind w:left="426"/>
        <w:rPr>
          <w:rFonts w:ascii="Arial" w:hAnsi="Arial" w:cs="Arial"/>
        </w:rPr>
      </w:pPr>
      <w:r w:rsidRPr="008711C4">
        <w:rPr>
          <w:rFonts w:ascii="Arial" w:hAnsi="Arial" w:cs="Arial"/>
        </w:rPr>
        <w:t>PROPONENTE:</w:t>
      </w:r>
    </w:p>
    <w:p w14:paraId="6A1948DC" w14:textId="77777777" w:rsidR="00D07737" w:rsidRPr="008711C4" w:rsidRDefault="00D07737" w:rsidP="002D2DC9">
      <w:pPr>
        <w:jc w:val="both"/>
        <w:rPr>
          <w:rFonts w:ascii="Arial" w:hAnsi="Arial" w:cs="Arial"/>
          <w:sz w:val="20"/>
        </w:rPr>
      </w:pPr>
    </w:p>
    <w:p w14:paraId="670D20CC" w14:textId="77777777" w:rsidR="0008301C" w:rsidRPr="008711C4" w:rsidRDefault="0008301C" w:rsidP="00C031A1">
      <w:pPr>
        <w:numPr>
          <w:ilvl w:val="1"/>
          <w:numId w:val="9"/>
        </w:numPr>
        <w:suppressAutoHyphens/>
        <w:ind w:left="426" w:hanging="426"/>
        <w:jc w:val="both"/>
        <w:rPr>
          <w:rFonts w:ascii="Arial" w:hAnsi="Arial" w:cs="Arial"/>
          <w:sz w:val="20"/>
        </w:rPr>
      </w:pPr>
      <w:r w:rsidRPr="008711C4">
        <w:rPr>
          <w:rFonts w:ascii="Arial" w:hAnsi="Arial" w:cs="Arial"/>
          <w:bCs/>
          <w:sz w:val="20"/>
        </w:rPr>
        <w:t>O envelope da proposta deverá conter:</w:t>
      </w:r>
    </w:p>
    <w:p w14:paraId="7DB01C21" w14:textId="77777777" w:rsidR="0008301C" w:rsidRPr="008711C4" w:rsidRDefault="0008301C" w:rsidP="002D2DC9">
      <w:pPr>
        <w:jc w:val="both"/>
        <w:rPr>
          <w:rFonts w:ascii="Arial" w:hAnsi="Arial" w:cs="Arial"/>
          <w:sz w:val="20"/>
        </w:rPr>
      </w:pPr>
    </w:p>
    <w:p w14:paraId="68341F03" w14:textId="77777777" w:rsidR="00D554DF" w:rsidRPr="008711C4" w:rsidRDefault="00D554DF" w:rsidP="00C031A1">
      <w:pPr>
        <w:numPr>
          <w:ilvl w:val="2"/>
          <w:numId w:val="9"/>
        </w:numPr>
        <w:suppressAutoHyphens/>
        <w:ind w:left="567" w:hanging="567"/>
        <w:jc w:val="both"/>
        <w:rPr>
          <w:rFonts w:ascii="Arial" w:hAnsi="Arial" w:cs="Arial"/>
          <w:sz w:val="20"/>
        </w:rPr>
      </w:pPr>
      <w:r w:rsidRPr="008711C4">
        <w:rPr>
          <w:rFonts w:ascii="Arial" w:hAnsi="Arial" w:cs="Arial"/>
          <w:bCs/>
          <w:sz w:val="20"/>
        </w:rPr>
        <w:t>Proposta Comercial</w:t>
      </w:r>
      <w:r w:rsidRPr="008711C4">
        <w:rPr>
          <w:rFonts w:ascii="Arial" w:hAnsi="Arial" w:cs="Arial"/>
          <w:sz w:val="20"/>
        </w:rPr>
        <w:t xml:space="preserve"> de acordo com o modelo do </w:t>
      </w:r>
      <w:r w:rsidRPr="008711C4">
        <w:rPr>
          <w:rFonts w:ascii="Arial" w:hAnsi="Arial" w:cs="Arial"/>
          <w:b/>
          <w:sz w:val="20"/>
        </w:rPr>
        <w:t>Anexo II</w:t>
      </w:r>
      <w:r w:rsidRPr="008711C4">
        <w:rPr>
          <w:rFonts w:ascii="Arial" w:hAnsi="Arial" w:cs="Arial"/>
          <w:sz w:val="20"/>
        </w:rPr>
        <w:t>, adequadamente preenchida, em papel timbrado ou contendo carimbo que a identifique, preferencialmente impressa ou datilografada, em idioma nacional, sem cotações alternativas, ressalvas, rasuras, emendas ou entrelinhas, devendo a última folha ser datada e assinada pelo responsável técnico da licitante constante em sua certidão de registro no CREA, devidamente identificado, e pelo(s) representante(s) legal(is) da licitante, devidamente identificado(s).</w:t>
      </w:r>
    </w:p>
    <w:p w14:paraId="3296AE33" w14:textId="77777777" w:rsidR="00D554DF" w:rsidRPr="008711C4" w:rsidRDefault="00D554DF" w:rsidP="002D2DC9">
      <w:pPr>
        <w:suppressAutoHyphens/>
        <w:ind w:left="567"/>
        <w:jc w:val="both"/>
        <w:rPr>
          <w:rFonts w:ascii="Arial" w:hAnsi="Arial" w:cs="Arial"/>
          <w:sz w:val="20"/>
        </w:rPr>
      </w:pPr>
    </w:p>
    <w:p w14:paraId="59A5BAE2" w14:textId="77777777" w:rsidR="00D554DF" w:rsidRPr="008711C4" w:rsidRDefault="00D554DF" w:rsidP="00C031A1">
      <w:pPr>
        <w:numPr>
          <w:ilvl w:val="2"/>
          <w:numId w:val="9"/>
        </w:numPr>
        <w:suppressAutoHyphens/>
        <w:ind w:left="567" w:hanging="567"/>
        <w:jc w:val="both"/>
        <w:rPr>
          <w:rFonts w:ascii="Arial" w:hAnsi="Arial" w:cs="Arial"/>
          <w:sz w:val="20"/>
        </w:rPr>
      </w:pPr>
      <w:r w:rsidRPr="008711C4">
        <w:rPr>
          <w:rFonts w:ascii="Arial" w:hAnsi="Arial" w:cs="Arial"/>
          <w:sz w:val="20"/>
        </w:rPr>
        <w:t xml:space="preserve">Planilha </w:t>
      </w:r>
      <w:r w:rsidRPr="008711C4">
        <w:rPr>
          <w:rFonts w:ascii="Arial" w:hAnsi="Arial" w:cs="Arial"/>
          <w:bCs/>
          <w:sz w:val="20"/>
        </w:rPr>
        <w:t>de custos</w:t>
      </w:r>
      <w:r w:rsidRPr="008711C4">
        <w:rPr>
          <w:rFonts w:ascii="Arial" w:hAnsi="Arial" w:cs="Arial"/>
          <w:sz w:val="20"/>
        </w:rPr>
        <w:t xml:space="preserve"> contendo todos os itens e subitens constantes do Orçamento Estimativo (Anexo I), adequadamente preenchida, com os valores unitários e totais dos materiais, valores unitários e totais da mão de obra, o valor total do material e o valor total da mão de obra, bem como, o valor global proposto </w:t>
      </w:r>
      <w:r w:rsidRPr="008711C4">
        <w:rPr>
          <w:rFonts w:ascii="Arial" w:hAnsi="Arial" w:cs="Arial"/>
          <w:sz w:val="20"/>
        </w:rPr>
        <w:lastRenderedPageBreak/>
        <w:t>para a realização integral da obra, conforme estabelecido no</w:t>
      </w:r>
      <w:r w:rsidR="002F7EAB" w:rsidRPr="008711C4">
        <w:rPr>
          <w:rFonts w:ascii="Arial" w:hAnsi="Arial" w:cs="Arial"/>
          <w:sz w:val="20"/>
        </w:rPr>
        <w:t>s</w:t>
      </w:r>
      <w:r w:rsidRPr="008711C4">
        <w:rPr>
          <w:rFonts w:ascii="Arial" w:hAnsi="Arial" w:cs="Arial"/>
          <w:sz w:val="20"/>
        </w:rPr>
        <w:t xml:space="preserve"> Projeto</w:t>
      </w:r>
      <w:r w:rsidR="002F7EAB" w:rsidRPr="008711C4">
        <w:rPr>
          <w:rFonts w:ascii="Arial" w:hAnsi="Arial" w:cs="Arial"/>
          <w:sz w:val="20"/>
        </w:rPr>
        <w:t>s</w:t>
      </w:r>
      <w:r w:rsidRPr="008711C4">
        <w:rPr>
          <w:rFonts w:ascii="Arial" w:hAnsi="Arial" w:cs="Arial"/>
          <w:sz w:val="20"/>
        </w:rPr>
        <w:t xml:space="preserve"> Básico</w:t>
      </w:r>
      <w:r w:rsidR="002F7EAB" w:rsidRPr="008711C4">
        <w:rPr>
          <w:rFonts w:ascii="Arial" w:hAnsi="Arial" w:cs="Arial"/>
          <w:sz w:val="20"/>
        </w:rPr>
        <w:t>s</w:t>
      </w:r>
      <w:r w:rsidRPr="008711C4">
        <w:rPr>
          <w:rFonts w:ascii="Arial" w:hAnsi="Arial" w:cs="Arial"/>
          <w:sz w:val="20"/>
        </w:rPr>
        <w:t xml:space="preserve">, Memorial Descritivo e demais informações constantes do </w:t>
      </w:r>
      <w:r w:rsidRPr="008711C4">
        <w:rPr>
          <w:rFonts w:ascii="Arial" w:hAnsi="Arial" w:cs="Arial"/>
          <w:b/>
          <w:sz w:val="20"/>
        </w:rPr>
        <w:t xml:space="preserve">Anexo I </w:t>
      </w:r>
      <w:r w:rsidRPr="008711C4">
        <w:rPr>
          <w:rFonts w:ascii="Arial" w:hAnsi="Arial" w:cs="Arial"/>
          <w:sz w:val="20"/>
        </w:rPr>
        <w:t>do presente Edital.</w:t>
      </w:r>
    </w:p>
    <w:p w14:paraId="45FF6092" w14:textId="77777777" w:rsidR="00C51B78" w:rsidRPr="008711C4" w:rsidRDefault="00C51B78" w:rsidP="002D2DC9">
      <w:pPr>
        <w:suppressAutoHyphens/>
        <w:jc w:val="both"/>
        <w:rPr>
          <w:rFonts w:ascii="Arial" w:hAnsi="Arial" w:cs="Arial"/>
          <w:sz w:val="20"/>
        </w:rPr>
      </w:pPr>
    </w:p>
    <w:p w14:paraId="71288D2A" w14:textId="77777777" w:rsidR="00D554DF" w:rsidRPr="008711C4" w:rsidRDefault="00D554DF" w:rsidP="00C031A1">
      <w:pPr>
        <w:numPr>
          <w:ilvl w:val="3"/>
          <w:numId w:val="9"/>
        </w:numPr>
        <w:suppressAutoHyphens/>
        <w:ind w:left="709" w:hanging="709"/>
        <w:jc w:val="both"/>
        <w:rPr>
          <w:rFonts w:ascii="Arial" w:hAnsi="Arial" w:cs="Arial"/>
          <w:sz w:val="20"/>
        </w:rPr>
      </w:pPr>
      <w:r w:rsidRPr="008711C4">
        <w:rPr>
          <w:rFonts w:ascii="Arial" w:hAnsi="Arial" w:cs="Arial"/>
          <w:sz w:val="20"/>
        </w:rPr>
        <w:t>Os valores totais propostos para cada subitem da planilha de custos não poderão ser superiores ao valor orçado, sob pena de desclassificação.</w:t>
      </w:r>
    </w:p>
    <w:p w14:paraId="3BBC7314" w14:textId="77777777" w:rsidR="00C51B78" w:rsidRPr="008711C4" w:rsidRDefault="00C51B78" w:rsidP="002D2DC9">
      <w:pPr>
        <w:suppressAutoHyphens/>
        <w:ind w:left="709"/>
        <w:jc w:val="both"/>
        <w:rPr>
          <w:rFonts w:ascii="Arial" w:hAnsi="Arial" w:cs="Arial"/>
          <w:sz w:val="20"/>
        </w:rPr>
      </w:pPr>
    </w:p>
    <w:p w14:paraId="4797929E" w14:textId="77777777" w:rsidR="00D554DF" w:rsidRPr="008711C4" w:rsidRDefault="00D554DF" w:rsidP="00C031A1">
      <w:pPr>
        <w:numPr>
          <w:ilvl w:val="3"/>
          <w:numId w:val="9"/>
        </w:numPr>
        <w:suppressAutoHyphens/>
        <w:ind w:left="709" w:hanging="709"/>
        <w:jc w:val="both"/>
        <w:rPr>
          <w:rFonts w:ascii="Arial" w:hAnsi="Arial" w:cs="Arial"/>
          <w:sz w:val="20"/>
        </w:rPr>
      </w:pPr>
      <w:r w:rsidRPr="008711C4">
        <w:rPr>
          <w:rFonts w:ascii="Arial" w:hAnsi="Arial" w:cs="Arial"/>
          <w:sz w:val="20"/>
        </w:rPr>
        <w:t>Para fins de retenção do INSS e atendimento dos requisitos do e-Sfinge Obras do Tribunal de Contas do Estado, discriminar:</w:t>
      </w:r>
    </w:p>
    <w:p w14:paraId="1CE094C3" w14:textId="77777777" w:rsidR="00D554DF" w:rsidRPr="008711C4" w:rsidRDefault="00D554DF" w:rsidP="00C031A1">
      <w:pPr>
        <w:numPr>
          <w:ilvl w:val="0"/>
          <w:numId w:val="6"/>
        </w:numPr>
        <w:tabs>
          <w:tab w:val="clear" w:pos="720"/>
          <w:tab w:val="num" w:pos="993"/>
        </w:tabs>
        <w:suppressAutoHyphens/>
        <w:ind w:left="993" w:hanging="284"/>
        <w:jc w:val="both"/>
        <w:rPr>
          <w:rFonts w:ascii="Arial" w:hAnsi="Arial" w:cs="Arial"/>
          <w:sz w:val="20"/>
        </w:rPr>
      </w:pPr>
      <w:r w:rsidRPr="008711C4">
        <w:rPr>
          <w:rFonts w:ascii="Arial" w:hAnsi="Arial" w:cs="Arial"/>
          <w:sz w:val="20"/>
        </w:rPr>
        <w:t>Valor do material e meio mecânico.</w:t>
      </w:r>
    </w:p>
    <w:p w14:paraId="6EB7BCC0" w14:textId="77777777" w:rsidR="00D554DF" w:rsidRDefault="00D554DF" w:rsidP="00C031A1">
      <w:pPr>
        <w:numPr>
          <w:ilvl w:val="0"/>
          <w:numId w:val="6"/>
        </w:numPr>
        <w:tabs>
          <w:tab w:val="clear" w:pos="720"/>
          <w:tab w:val="num" w:pos="993"/>
        </w:tabs>
        <w:suppressAutoHyphens/>
        <w:ind w:left="993" w:hanging="284"/>
        <w:jc w:val="both"/>
        <w:rPr>
          <w:rFonts w:ascii="Arial" w:hAnsi="Arial" w:cs="Arial"/>
          <w:sz w:val="20"/>
        </w:rPr>
      </w:pPr>
      <w:r w:rsidRPr="003146D8">
        <w:rPr>
          <w:rFonts w:ascii="Arial" w:hAnsi="Arial" w:cs="Arial"/>
          <w:sz w:val="20"/>
        </w:rPr>
        <w:t>Valor da mão de obra.</w:t>
      </w:r>
    </w:p>
    <w:p w14:paraId="19D10FA2" w14:textId="77777777" w:rsidR="003146D8" w:rsidRPr="003146D8" w:rsidRDefault="003146D8" w:rsidP="003146D8">
      <w:pPr>
        <w:suppressAutoHyphens/>
        <w:ind w:left="709"/>
        <w:jc w:val="both"/>
        <w:rPr>
          <w:rFonts w:ascii="Arial" w:hAnsi="Arial" w:cs="Arial"/>
          <w:sz w:val="20"/>
        </w:rPr>
      </w:pPr>
    </w:p>
    <w:p w14:paraId="04517353" w14:textId="77777777" w:rsidR="003146D8" w:rsidRPr="00FA1758" w:rsidRDefault="003146D8" w:rsidP="00C031A1">
      <w:pPr>
        <w:numPr>
          <w:ilvl w:val="2"/>
          <w:numId w:val="9"/>
        </w:numPr>
        <w:suppressAutoHyphens/>
        <w:ind w:left="567" w:hanging="567"/>
        <w:jc w:val="both"/>
        <w:rPr>
          <w:rFonts w:ascii="Arial" w:hAnsi="Arial" w:cs="Arial"/>
          <w:sz w:val="20"/>
        </w:rPr>
      </w:pPr>
      <w:r w:rsidRPr="00B84073">
        <w:rPr>
          <w:rFonts w:ascii="Arial" w:hAnsi="Arial" w:cs="Arial"/>
          <w:sz w:val="20"/>
        </w:rPr>
        <w:t xml:space="preserve">Composição do BDI e das Leis Sociais, conforme </w:t>
      </w:r>
      <w:r w:rsidRPr="00FA1758">
        <w:rPr>
          <w:rFonts w:ascii="Arial" w:hAnsi="Arial" w:cs="Arial"/>
          <w:sz w:val="20"/>
        </w:rPr>
        <w:t xml:space="preserve">modelo do </w:t>
      </w:r>
      <w:r w:rsidRPr="00FA1758">
        <w:rPr>
          <w:rFonts w:ascii="Arial" w:hAnsi="Arial" w:cs="Arial"/>
          <w:b/>
          <w:sz w:val="20"/>
        </w:rPr>
        <w:t>Anexo IV</w:t>
      </w:r>
      <w:r w:rsidRPr="00FA1758">
        <w:rPr>
          <w:rFonts w:ascii="Arial" w:hAnsi="Arial" w:cs="Arial"/>
          <w:sz w:val="20"/>
        </w:rPr>
        <w:t>, o qual poderá ser adequado pela proponente.</w:t>
      </w:r>
    </w:p>
    <w:p w14:paraId="43C1F6D7" w14:textId="77777777" w:rsidR="003146D8" w:rsidRPr="00B84073" w:rsidRDefault="003146D8" w:rsidP="003146D8">
      <w:pPr>
        <w:tabs>
          <w:tab w:val="left" w:pos="720"/>
        </w:tabs>
        <w:suppressAutoHyphens/>
        <w:jc w:val="both"/>
        <w:rPr>
          <w:rFonts w:ascii="Arial" w:hAnsi="Arial" w:cs="Arial"/>
          <w:b/>
          <w:bCs/>
          <w:sz w:val="20"/>
        </w:rPr>
      </w:pPr>
    </w:p>
    <w:p w14:paraId="03277F16" w14:textId="77777777" w:rsidR="003146D8" w:rsidRPr="00FA1758" w:rsidRDefault="003146D8" w:rsidP="00C031A1">
      <w:pPr>
        <w:numPr>
          <w:ilvl w:val="1"/>
          <w:numId w:val="37"/>
        </w:numPr>
        <w:tabs>
          <w:tab w:val="clear" w:pos="495"/>
          <w:tab w:val="left" w:pos="0"/>
          <w:tab w:val="num" w:pos="426"/>
        </w:tabs>
        <w:ind w:left="426" w:hanging="426"/>
        <w:jc w:val="both"/>
        <w:rPr>
          <w:rFonts w:ascii="Arial" w:hAnsi="Arial" w:cs="Arial"/>
          <w:bCs/>
          <w:sz w:val="20"/>
        </w:rPr>
      </w:pPr>
      <w:r w:rsidRPr="00B84073">
        <w:rPr>
          <w:rFonts w:ascii="Arial" w:hAnsi="Arial" w:cs="Arial"/>
          <w:bCs/>
          <w:sz w:val="20"/>
        </w:rPr>
        <w:t xml:space="preserve">A proponente ao elaborar a sua proposta </w:t>
      </w:r>
      <w:r w:rsidRPr="00FA1758">
        <w:rPr>
          <w:rFonts w:ascii="Arial" w:hAnsi="Arial" w:cs="Arial"/>
          <w:bCs/>
          <w:sz w:val="20"/>
        </w:rPr>
        <w:t xml:space="preserve">deverá observar o </w:t>
      </w:r>
      <w:r w:rsidRPr="00FA1758">
        <w:rPr>
          <w:rFonts w:ascii="Arial" w:hAnsi="Arial" w:cs="Arial"/>
          <w:b/>
          <w:bCs/>
          <w:sz w:val="20"/>
        </w:rPr>
        <w:t xml:space="preserve">valor máximo mensal de R$ </w:t>
      </w:r>
      <w:r w:rsidR="00FA1758" w:rsidRPr="00FA1758">
        <w:rPr>
          <w:rFonts w:ascii="Arial" w:hAnsi="Arial" w:cs="Arial"/>
          <w:b/>
          <w:bCs/>
          <w:sz w:val="20"/>
        </w:rPr>
        <w:t>13</w:t>
      </w:r>
      <w:r w:rsidRPr="00FA1758">
        <w:rPr>
          <w:rFonts w:ascii="Arial" w:hAnsi="Arial" w:cs="Arial"/>
          <w:b/>
          <w:bCs/>
          <w:sz w:val="20"/>
        </w:rPr>
        <w:t>.</w:t>
      </w:r>
      <w:r w:rsidR="00FA1758" w:rsidRPr="00FA1758">
        <w:rPr>
          <w:rFonts w:ascii="Arial" w:hAnsi="Arial" w:cs="Arial"/>
          <w:b/>
          <w:bCs/>
          <w:sz w:val="20"/>
        </w:rPr>
        <w:t>500</w:t>
      </w:r>
      <w:r w:rsidRPr="00FA1758">
        <w:rPr>
          <w:rFonts w:ascii="Arial" w:hAnsi="Arial" w:cs="Arial"/>
          <w:b/>
          <w:bCs/>
          <w:sz w:val="20"/>
        </w:rPr>
        <w:t xml:space="preserve">,00 </w:t>
      </w:r>
      <w:r w:rsidRPr="00FA1758">
        <w:rPr>
          <w:rFonts w:ascii="Arial" w:hAnsi="Arial" w:cs="Arial"/>
          <w:bCs/>
          <w:sz w:val="20"/>
        </w:rPr>
        <w:t>(</w:t>
      </w:r>
      <w:r w:rsidR="00FA1758" w:rsidRPr="00FA1758">
        <w:rPr>
          <w:rFonts w:ascii="Arial" w:hAnsi="Arial" w:cs="Arial"/>
          <w:bCs/>
          <w:sz w:val="20"/>
        </w:rPr>
        <w:t xml:space="preserve">treze mil e quinhentos </w:t>
      </w:r>
      <w:r w:rsidRPr="00FA1758">
        <w:rPr>
          <w:rFonts w:ascii="Arial" w:hAnsi="Arial" w:cs="Arial"/>
          <w:bCs/>
          <w:sz w:val="20"/>
        </w:rPr>
        <w:t>reais),</w:t>
      </w:r>
      <w:r w:rsidRPr="00FA1758">
        <w:rPr>
          <w:rFonts w:ascii="Arial" w:hAnsi="Arial" w:cs="Arial"/>
          <w:b/>
          <w:bCs/>
          <w:sz w:val="20"/>
        </w:rPr>
        <w:t xml:space="preserve"> </w:t>
      </w:r>
      <w:r w:rsidRPr="00FA1758">
        <w:rPr>
          <w:rFonts w:ascii="Arial" w:hAnsi="Arial" w:cs="Arial"/>
          <w:bCs/>
          <w:sz w:val="20"/>
        </w:rPr>
        <w:t xml:space="preserve">sob pena de desclassificação. </w:t>
      </w:r>
    </w:p>
    <w:p w14:paraId="1D430E77" w14:textId="77777777" w:rsidR="003146D8" w:rsidRPr="00B84073" w:rsidRDefault="003146D8" w:rsidP="003146D8">
      <w:pPr>
        <w:tabs>
          <w:tab w:val="left" w:pos="0"/>
        </w:tabs>
        <w:ind w:left="426"/>
        <w:jc w:val="both"/>
        <w:rPr>
          <w:rFonts w:ascii="Arial" w:hAnsi="Arial" w:cs="Arial"/>
          <w:bCs/>
          <w:sz w:val="20"/>
        </w:rPr>
      </w:pPr>
    </w:p>
    <w:p w14:paraId="308EA9CD" w14:textId="77777777" w:rsidR="003146D8" w:rsidRPr="00B84073" w:rsidRDefault="003146D8" w:rsidP="00C031A1">
      <w:pPr>
        <w:numPr>
          <w:ilvl w:val="1"/>
          <w:numId w:val="37"/>
        </w:numPr>
        <w:tabs>
          <w:tab w:val="clear" w:pos="495"/>
          <w:tab w:val="left" w:pos="0"/>
          <w:tab w:val="num" w:pos="426"/>
        </w:tabs>
        <w:ind w:left="426" w:hanging="426"/>
        <w:jc w:val="both"/>
        <w:rPr>
          <w:rFonts w:ascii="Arial" w:hAnsi="Arial" w:cs="Arial"/>
          <w:bCs/>
          <w:sz w:val="20"/>
        </w:rPr>
      </w:pPr>
      <w:r w:rsidRPr="00B84073">
        <w:rPr>
          <w:rFonts w:ascii="Arial" w:hAnsi="Arial" w:cs="Arial"/>
          <w:sz w:val="20"/>
        </w:rPr>
        <w:t>No preço proposto deverão estar compreendidos todos os custos relativos às instalações, investimentos, veículos, máquinas, equipamentos, materiais e ferramentas, sua aquisição, aluguel, manutenção e depreciação, mão-de-obra direta e indireta, encargos sociais e trabalhistas, benefícios, seguros, taxas, impostos, tributos e demais despesas diretas e indiretas pertinentes à perfeita realização dos serviços.</w:t>
      </w:r>
    </w:p>
    <w:p w14:paraId="6C14DB49" w14:textId="77777777" w:rsidR="003146D8" w:rsidRPr="00B84073" w:rsidRDefault="003146D8" w:rsidP="00C031A1">
      <w:pPr>
        <w:numPr>
          <w:ilvl w:val="2"/>
          <w:numId w:val="37"/>
        </w:numPr>
        <w:tabs>
          <w:tab w:val="clear" w:pos="720"/>
          <w:tab w:val="num" w:pos="567"/>
        </w:tabs>
        <w:ind w:left="567" w:hanging="567"/>
        <w:jc w:val="both"/>
        <w:rPr>
          <w:rFonts w:ascii="Arial" w:hAnsi="Arial" w:cs="Arial"/>
          <w:bCs/>
          <w:sz w:val="20"/>
        </w:rPr>
      </w:pPr>
      <w:r w:rsidRPr="00B84073">
        <w:rPr>
          <w:rFonts w:ascii="Arial" w:hAnsi="Arial" w:cs="Arial"/>
          <w:sz w:val="20"/>
        </w:rPr>
        <w:t>No preço proposto já deverão estar incluídos os custos de eventuais vantagens e/ou abatimentos, impostos, encargos sociais, taxas, seguros, obrigações trabalhistas, previdenciárias, fiscais, assim como os relativos a uniformes, crachás e EPI’s, diárias, hospedagem, alimentação e quaisquer outros que incidam sobre a contratação ou decorrentes da mesma.</w:t>
      </w:r>
    </w:p>
    <w:p w14:paraId="772D7A19" w14:textId="77777777" w:rsidR="003146D8" w:rsidRPr="00B84073" w:rsidRDefault="003146D8" w:rsidP="003146D8">
      <w:pPr>
        <w:ind w:left="567"/>
        <w:jc w:val="both"/>
        <w:rPr>
          <w:rFonts w:ascii="Arial" w:hAnsi="Arial" w:cs="Arial"/>
          <w:bCs/>
          <w:sz w:val="20"/>
        </w:rPr>
      </w:pPr>
    </w:p>
    <w:p w14:paraId="26B21795" w14:textId="77777777" w:rsidR="003146D8" w:rsidRPr="00B84073" w:rsidRDefault="003146D8" w:rsidP="00C031A1">
      <w:pPr>
        <w:numPr>
          <w:ilvl w:val="1"/>
          <w:numId w:val="37"/>
        </w:numPr>
        <w:tabs>
          <w:tab w:val="clear" w:pos="495"/>
          <w:tab w:val="num" w:pos="426"/>
        </w:tabs>
        <w:ind w:left="426" w:hanging="426"/>
        <w:jc w:val="both"/>
        <w:rPr>
          <w:rFonts w:ascii="Arial" w:hAnsi="Arial" w:cs="Arial"/>
          <w:sz w:val="20"/>
        </w:rPr>
      </w:pPr>
      <w:r w:rsidRPr="00B84073">
        <w:rPr>
          <w:rFonts w:ascii="Arial" w:hAnsi="Arial" w:cs="Arial"/>
          <w:sz w:val="20"/>
        </w:rPr>
        <w:t>É vedada a indexação de preços por índices gerais, setoriais ou que reflitam a variação dos custos.</w:t>
      </w:r>
    </w:p>
    <w:p w14:paraId="193F6468" w14:textId="77777777" w:rsidR="003146D8" w:rsidRPr="00B84073" w:rsidRDefault="003146D8" w:rsidP="003146D8">
      <w:pPr>
        <w:ind w:left="426"/>
        <w:jc w:val="both"/>
        <w:rPr>
          <w:rFonts w:ascii="Arial" w:hAnsi="Arial" w:cs="Arial"/>
          <w:sz w:val="20"/>
        </w:rPr>
      </w:pPr>
    </w:p>
    <w:p w14:paraId="2FFBA2E1" w14:textId="77777777" w:rsidR="003146D8" w:rsidRPr="00B84073" w:rsidRDefault="003146D8" w:rsidP="00C031A1">
      <w:pPr>
        <w:numPr>
          <w:ilvl w:val="1"/>
          <w:numId w:val="37"/>
        </w:numPr>
        <w:tabs>
          <w:tab w:val="clear" w:pos="495"/>
          <w:tab w:val="left" w:pos="0"/>
          <w:tab w:val="num" w:pos="426"/>
        </w:tabs>
        <w:ind w:left="426" w:hanging="426"/>
        <w:jc w:val="both"/>
        <w:rPr>
          <w:rFonts w:ascii="Arial" w:hAnsi="Arial" w:cs="Arial"/>
          <w:bCs/>
          <w:sz w:val="20"/>
        </w:rPr>
      </w:pPr>
      <w:r w:rsidRPr="00B84073">
        <w:rPr>
          <w:rFonts w:ascii="Arial" w:hAnsi="Arial" w:cs="Arial"/>
          <w:sz w:val="20"/>
        </w:rPr>
        <w:t>Para a proposta apresentada será considerado o prazo de validade de 60 (sessenta dias),</w:t>
      </w:r>
      <w:r w:rsidRPr="00B84073">
        <w:rPr>
          <w:rFonts w:ascii="Arial" w:hAnsi="Arial" w:cs="Arial"/>
          <w:b/>
          <w:sz w:val="20"/>
        </w:rPr>
        <w:t xml:space="preserve"> </w:t>
      </w:r>
      <w:r w:rsidRPr="00B84073">
        <w:rPr>
          <w:rFonts w:ascii="Arial" w:hAnsi="Arial" w:cs="Arial"/>
          <w:sz w:val="20"/>
        </w:rPr>
        <w:t>independentemente de declaração expressa.</w:t>
      </w:r>
      <w:r w:rsidRPr="00B84073">
        <w:rPr>
          <w:rFonts w:ascii="Arial" w:hAnsi="Arial" w:cs="Arial"/>
          <w:b/>
          <w:sz w:val="20"/>
        </w:rPr>
        <w:t xml:space="preserve"> </w:t>
      </w:r>
    </w:p>
    <w:p w14:paraId="63A454F2" w14:textId="77777777" w:rsidR="003146D8" w:rsidRPr="00B84073" w:rsidRDefault="003146D8" w:rsidP="003146D8">
      <w:pPr>
        <w:tabs>
          <w:tab w:val="left" w:pos="0"/>
        </w:tabs>
        <w:jc w:val="both"/>
        <w:rPr>
          <w:rFonts w:ascii="Arial" w:hAnsi="Arial" w:cs="Arial"/>
          <w:bCs/>
          <w:sz w:val="20"/>
        </w:rPr>
      </w:pPr>
    </w:p>
    <w:p w14:paraId="325BC57F" w14:textId="77777777" w:rsidR="003146D8" w:rsidRPr="00B84073" w:rsidRDefault="003146D8" w:rsidP="00C031A1">
      <w:pPr>
        <w:numPr>
          <w:ilvl w:val="1"/>
          <w:numId w:val="37"/>
        </w:numPr>
        <w:tabs>
          <w:tab w:val="clear" w:pos="495"/>
          <w:tab w:val="left" w:pos="0"/>
          <w:tab w:val="num" w:pos="426"/>
        </w:tabs>
        <w:ind w:left="426" w:hanging="426"/>
        <w:jc w:val="both"/>
        <w:rPr>
          <w:rFonts w:ascii="Arial" w:hAnsi="Arial" w:cs="Arial"/>
          <w:bCs/>
          <w:sz w:val="20"/>
        </w:rPr>
      </w:pPr>
      <w:r w:rsidRPr="00B84073">
        <w:rPr>
          <w:rFonts w:ascii="Arial" w:hAnsi="Arial" w:cs="Arial"/>
          <w:bCs/>
          <w:sz w:val="20"/>
        </w:rPr>
        <w:t xml:space="preserve">A proponente vencedora fica submetida aos prazos estipulados no neste Edital, independentemente de declaração expressa. </w:t>
      </w:r>
    </w:p>
    <w:p w14:paraId="05B45D1A" w14:textId="77777777" w:rsidR="003146D8" w:rsidRPr="00B84073" w:rsidRDefault="003146D8" w:rsidP="003146D8">
      <w:pPr>
        <w:suppressAutoHyphens/>
        <w:autoSpaceDE w:val="0"/>
        <w:jc w:val="both"/>
        <w:rPr>
          <w:rFonts w:ascii="Arial" w:hAnsi="Arial" w:cs="Arial"/>
          <w:sz w:val="20"/>
        </w:rPr>
      </w:pPr>
    </w:p>
    <w:p w14:paraId="73645841" w14:textId="77777777" w:rsidR="003146D8" w:rsidRPr="00B84073" w:rsidRDefault="003146D8" w:rsidP="00C031A1">
      <w:pPr>
        <w:numPr>
          <w:ilvl w:val="1"/>
          <w:numId w:val="37"/>
        </w:numPr>
        <w:tabs>
          <w:tab w:val="clear" w:pos="495"/>
          <w:tab w:val="num" w:pos="426"/>
        </w:tabs>
        <w:ind w:left="426" w:hanging="426"/>
        <w:jc w:val="both"/>
        <w:rPr>
          <w:rFonts w:ascii="Arial" w:hAnsi="Arial" w:cs="Arial"/>
          <w:sz w:val="20"/>
        </w:rPr>
      </w:pPr>
      <w:r w:rsidRPr="00B84073">
        <w:rPr>
          <w:rFonts w:ascii="Arial" w:hAnsi="Arial" w:cs="Arial"/>
          <w:sz w:val="20"/>
        </w:rPr>
        <w:t>Independentemente de declaração expressa, a simples apresentação da proposta implica em submissão a todas as condições estipuladas neste Edital.</w:t>
      </w:r>
    </w:p>
    <w:p w14:paraId="6B9A9D16" w14:textId="77777777" w:rsidR="003146D8" w:rsidRPr="00B84073" w:rsidRDefault="003146D8" w:rsidP="00C031A1">
      <w:pPr>
        <w:numPr>
          <w:ilvl w:val="1"/>
          <w:numId w:val="37"/>
        </w:numPr>
        <w:tabs>
          <w:tab w:val="clear" w:pos="495"/>
          <w:tab w:val="num" w:pos="426"/>
        </w:tabs>
        <w:ind w:left="426" w:hanging="426"/>
        <w:jc w:val="both"/>
        <w:rPr>
          <w:rFonts w:ascii="Arial" w:hAnsi="Arial" w:cs="Arial"/>
          <w:sz w:val="20"/>
        </w:rPr>
      </w:pPr>
      <w:r w:rsidRPr="00B84073">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14:paraId="25894F5A" w14:textId="77777777" w:rsidR="003146D8" w:rsidRPr="00B84073" w:rsidRDefault="003146D8" w:rsidP="003146D8">
      <w:pPr>
        <w:ind w:left="426"/>
        <w:jc w:val="both"/>
        <w:rPr>
          <w:rFonts w:ascii="Arial" w:hAnsi="Arial" w:cs="Arial"/>
          <w:sz w:val="20"/>
        </w:rPr>
      </w:pPr>
    </w:p>
    <w:p w14:paraId="1FB5FB00" w14:textId="77777777" w:rsidR="003146D8" w:rsidRDefault="003146D8" w:rsidP="00C031A1">
      <w:pPr>
        <w:numPr>
          <w:ilvl w:val="1"/>
          <w:numId w:val="37"/>
        </w:numPr>
        <w:tabs>
          <w:tab w:val="clear" w:pos="495"/>
          <w:tab w:val="num" w:pos="426"/>
        </w:tabs>
        <w:suppressAutoHyphens/>
        <w:ind w:left="426" w:hanging="426"/>
        <w:jc w:val="both"/>
        <w:rPr>
          <w:rFonts w:ascii="Arial" w:hAnsi="Arial" w:cs="Arial"/>
          <w:bCs/>
          <w:sz w:val="20"/>
        </w:rPr>
      </w:pPr>
      <w:r w:rsidRPr="00B84073">
        <w:rPr>
          <w:rFonts w:ascii="Arial" w:hAnsi="Arial" w:cs="Arial"/>
          <w:bCs/>
          <w:sz w:val="20"/>
        </w:rPr>
        <w:t>Vícios, erros e/ou omissões, que não impliquem em prejuízo para o Município, poderão ser considerados pela Comissão de Licitações, como meramente formais, cabendo a este agir em conformidade com os princípios que regem a Administração Pública</w:t>
      </w:r>
      <w:r>
        <w:rPr>
          <w:rFonts w:ascii="Arial" w:hAnsi="Arial" w:cs="Arial"/>
          <w:bCs/>
          <w:sz w:val="20"/>
        </w:rPr>
        <w:t>.</w:t>
      </w:r>
    </w:p>
    <w:p w14:paraId="236AF788" w14:textId="77777777" w:rsidR="003146D8" w:rsidRPr="00021DCE" w:rsidRDefault="003146D8" w:rsidP="003146D8">
      <w:pPr>
        <w:pStyle w:val="PargrafodaLista"/>
        <w:rPr>
          <w:rFonts w:ascii="Arial" w:hAnsi="Arial" w:cs="Arial"/>
          <w:bCs/>
          <w:sz w:val="20"/>
        </w:rPr>
      </w:pPr>
    </w:p>
    <w:p w14:paraId="59A6EFA6" w14:textId="77777777" w:rsidR="005F3668" w:rsidRPr="00021DCE" w:rsidRDefault="005F3668" w:rsidP="00C031A1">
      <w:pPr>
        <w:numPr>
          <w:ilvl w:val="1"/>
          <w:numId w:val="37"/>
        </w:numPr>
        <w:tabs>
          <w:tab w:val="clear" w:pos="495"/>
          <w:tab w:val="num" w:pos="426"/>
        </w:tabs>
        <w:suppressAutoHyphens/>
        <w:ind w:left="426" w:hanging="426"/>
        <w:jc w:val="both"/>
        <w:rPr>
          <w:rFonts w:ascii="Arial" w:hAnsi="Arial" w:cs="Arial"/>
          <w:bCs/>
          <w:sz w:val="20"/>
        </w:rPr>
      </w:pPr>
      <w:r w:rsidRPr="00021DCE">
        <w:rPr>
          <w:rFonts w:ascii="Arial" w:hAnsi="Arial" w:cs="Arial"/>
          <w:bCs/>
          <w:sz w:val="20"/>
        </w:rPr>
        <w:t>Não será admitida cotação inferior às quantidades previstas neste Edital.</w:t>
      </w:r>
    </w:p>
    <w:p w14:paraId="7444ABF0" w14:textId="77777777" w:rsidR="008F0C32" w:rsidRPr="00021DCE" w:rsidRDefault="008F0C32" w:rsidP="003146D8">
      <w:pPr>
        <w:pStyle w:val="PargrafodaLista"/>
        <w:ind w:left="0"/>
        <w:rPr>
          <w:rFonts w:ascii="Arial" w:hAnsi="Arial" w:cs="Arial"/>
          <w:sz w:val="20"/>
        </w:rPr>
      </w:pPr>
    </w:p>
    <w:p w14:paraId="098500F7" w14:textId="77777777" w:rsidR="008F0C32" w:rsidRPr="00021DCE" w:rsidRDefault="008F0C32" w:rsidP="00C031A1">
      <w:pPr>
        <w:numPr>
          <w:ilvl w:val="1"/>
          <w:numId w:val="37"/>
        </w:numPr>
        <w:suppressAutoHyphens/>
        <w:autoSpaceDE w:val="0"/>
        <w:jc w:val="both"/>
        <w:rPr>
          <w:rFonts w:ascii="Arial" w:hAnsi="Arial" w:cs="Arial"/>
          <w:sz w:val="20"/>
        </w:rPr>
      </w:pPr>
      <w:r w:rsidRPr="00021DCE">
        <w:rPr>
          <w:rFonts w:ascii="Arial" w:hAnsi="Arial" w:cs="Arial"/>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4E82B110" w14:textId="77777777" w:rsidR="00C51B78" w:rsidRPr="00021DCE" w:rsidRDefault="00C51B78" w:rsidP="002D2DC9">
      <w:pPr>
        <w:suppressAutoHyphens/>
        <w:autoSpaceDE w:val="0"/>
        <w:jc w:val="both"/>
        <w:rPr>
          <w:rFonts w:ascii="Arial" w:hAnsi="Arial" w:cs="Arial"/>
          <w:sz w:val="20"/>
        </w:rPr>
      </w:pPr>
    </w:p>
    <w:p w14:paraId="06CF8889" w14:textId="77777777" w:rsidR="008F0C32" w:rsidRPr="00021DCE" w:rsidRDefault="008F0C32" w:rsidP="00C031A1">
      <w:pPr>
        <w:numPr>
          <w:ilvl w:val="2"/>
          <w:numId w:val="9"/>
        </w:numPr>
        <w:ind w:left="709"/>
        <w:jc w:val="both"/>
        <w:rPr>
          <w:rFonts w:ascii="Arial" w:hAnsi="Arial" w:cs="Arial"/>
          <w:bCs/>
          <w:sz w:val="20"/>
        </w:rPr>
      </w:pPr>
      <w:r w:rsidRPr="00021DCE">
        <w:rPr>
          <w:rFonts w:ascii="Arial" w:hAnsi="Arial" w:cs="Arial"/>
          <w:sz w:val="20"/>
        </w:rPr>
        <w:t>Nos preços unitários, a licitante deverá utilizar 2 (duas) casas decimais para evitar correções futuras na PROPOSTA DE PREÇOS.</w:t>
      </w:r>
    </w:p>
    <w:p w14:paraId="62B59B73" w14:textId="77777777" w:rsidR="008F0C32" w:rsidRPr="00637CE8" w:rsidRDefault="008F0C32" w:rsidP="002D2DC9">
      <w:pPr>
        <w:jc w:val="both"/>
        <w:rPr>
          <w:rFonts w:ascii="Arial" w:hAnsi="Arial" w:cs="Arial"/>
          <w:color w:val="00B0F0"/>
          <w:sz w:val="20"/>
        </w:rPr>
      </w:pPr>
    </w:p>
    <w:p w14:paraId="6C198702" w14:textId="77777777" w:rsidR="008F0C32" w:rsidRPr="00021DCE" w:rsidRDefault="008F0C32" w:rsidP="00C031A1">
      <w:pPr>
        <w:numPr>
          <w:ilvl w:val="1"/>
          <w:numId w:val="9"/>
        </w:numPr>
        <w:tabs>
          <w:tab w:val="num" w:pos="567"/>
        </w:tabs>
        <w:ind w:left="567" w:hanging="567"/>
        <w:jc w:val="both"/>
        <w:rPr>
          <w:rFonts w:ascii="Arial" w:hAnsi="Arial" w:cs="Arial"/>
          <w:sz w:val="20"/>
        </w:rPr>
      </w:pPr>
      <w:r w:rsidRPr="00021DCE">
        <w:rPr>
          <w:rFonts w:ascii="Arial" w:hAnsi="Arial" w:cs="Arial"/>
          <w:sz w:val="20"/>
        </w:rPr>
        <w:t>Independentemente de declaração expressa, a simples apresentação da proposta implica em submissão a todas as condições estipuladas neste Edital.</w:t>
      </w:r>
    </w:p>
    <w:p w14:paraId="2A5D37B6" w14:textId="77777777" w:rsidR="008F0C32" w:rsidRPr="00021DCE" w:rsidRDefault="008F0C32" w:rsidP="002D2DC9">
      <w:pPr>
        <w:tabs>
          <w:tab w:val="num" w:pos="567"/>
        </w:tabs>
        <w:jc w:val="both"/>
        <w:rPr>
          <w:rFonts w:ascii="Arial" w:hAnsi="Arial" w:cs="Arial"/>
          <w:sz w:val="20"/>
        </w:rPr>
      </w:pPr>
    </w:p>
    <w:p w14:paraId="552F0ED1" w14:textId="77777777" w:rsidR="009319DF" w:rsidRPr="00021DCE" w:rsidRDefault="008F0C32" w:rsidP="00C031A1">
      <w:pPr>
        <w:numPr>
          <w:ilvl w:val="1"/>
          <w:numId w:val="9"/>
        </w:numPr>
        <w:tabs>
          <w:tab w:val="num" w:pos="567"/>
        </w:tabs>
        <w:ind w:left="567" w:hanging="567"/>
        <w:jc w:val="both"/>
        <w:rPr>
          <w:rFonts w:ascii="Arial" w:hAnsi="Arial" w:cs="Arial"/>
          <w:sz w:val="20"/>
        </w:rPr>
      </w:pPr>
      <w:r w:rsidRPr="00021DCE">
        <w:rPr>
          <w:rFonts w:ascii="Arial" w:hAnsi="Arial" w:cs="Arial"/>
          <w:sz w:val="20"/>
        </w:rPr>
        <w:t>A inobservância das determinações acima implicará na desclassificação da proponente.</w:t>
      </w:r>
    </w:p>
    <w:p w14:paraId="09584FA1" w14:textId="77777777" w:rsidR="009319DF" w:rsidRPr="00021DCE" w:rsidRDefault="009319DF" w:rsidP="002D2DC9">
      <w:pPr>
        <w:pStyle w:val="PargrafodaLista"/>
        <w:rPr>
          <w:rFonts w:ascii="Arial" w:hAnsi="Arial" w:cs="Arial"/>
          <w:sz w:val="20"/>
        </w:rPr>
      </w:pPr>
    </w:p>
    <w:p w14:paraId="1BF395F4" w14:textId="77777777" w:rsidR="008F0C32" w:rsidRPr="00021DCE" w:rsidRDefault="008F0C32" w:rsidP="00C031A1">
      <w:pPr>
        <w:numPr>
          <w:ilvl w:val="1"/>
          <w:numId w:val="9"/>
        </w:numPr>
        <w:tabs>
          <w:tab w:val="num" w:pos="567"/>
        </w:tabs>
        <w:ind w:left="567" w:hanging="567"/>
        <w:jc w:val="both"/>
        <w:rPr>
          <w:rFonts w:ascii="Arial" w:hAnsi="Arial" w:cs="Arial"/>
          <w:sz w:val="20"/>
        </w:rPr>
      </w:pPr>
      <w:r w:rsidRPr="00021DCE">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14:paraId="6ACC6989" w14:textId="77777777" w:rsidR="008F0C32" w:rsidRPr="00021DCE" w:rsidRDefault="008F0C32" w:rsidP="002D2DC9">
      <w:pPr>
        <w:tabs>
          <w:tab w:val="num" w:pos="567"/>
        </w:tabs>
        <w:jc w:val="both"/>
        <w:rPr>
          <w:rFonts w:ascii="Arial" w:hAnsi="Arial" w:cs="Arial"/>
          <w:sz w:val="20"/>
        </w:rPr>
      </w:pPr>
    </w:p>
    <w:p w14:paraId="3EF999F1" w14:textId="77777777" w:rsidR="008F0C32" w:rsidRPr="00021DCE" w:rsidRDefault="008F0C32" w:rsidP="00C031A1">
      <w:pPr>
        <w:numPr>
          <w:ilvl w:val="1"/>
          <w:numId w:val="9"/>
        </w:numPr>
        <w:tabs>
          <w:tab w:val="num" w:pos="567"/>
        </w:tabs>
        <w:suppressAutoHyphens/>
        <w:ind w:left="567" w:hanging="567"/>
        <w:jc w:val="both"/>
        <w:rPr>
          <w:rFonts w:ascii="Arial" w:hAnsi="Arial" w:cs="Arial"/>
          <w:bCs/>
          <w:sz w:val="20"/>
        </w:rPr>
      </w:pPr>
      <w:r w:rsidRPr="00021DCE">
        <w:rPr>
          <w:rFonts w:ascii="Arial" w:hAnsi="Arial" w:cs="Arial"/>
          <w:bCs/>
          <w:sz w:val="20"/>
        </w:rPr>
        <w:t>Vícios, erros e/ou omissões, que não impliquem em prejuízo para o Município, poderão ser desconsiderados pela Comissão de Licitações, cabendo a esta agir em conformidade com os princípios que regem a Administração Pública.</w:t>
      </w:r>
    </w:p>
    <w:p w14:paraId="08937F0E" w14:textId="77777777" w:rsidR="008F0C32" w:rsidRPr="00021DCE" w:rsidRDefault="008F0C32" w:rsidP="002D2DC9">
      <w:pPr>
        <w:pStyle w:val="PargrafodaLista"/>
        <w:tabs>
          <w:tab w:val="num" w:pos="567"/>
        </w:tabs>
        <w:rPr>
          <w:rFonts w:ascii="Arial" w:hAnsi="Arial" w:cs="Arial"/>
          <w:bCs/>
          <w:sz w:val="20"/>
        </w:rPr>
      </w:pPr>
    </w:p>
    <w:p w14:paraId="1D7E0106" w14:textId="77777777" w:rsidR="008F0C32" w:rsidRPr="00021DCE" w:rsidRDefault="008F0C32" w:rsidP="00C031A1">
      <w:pPr>
        <w:numPr>
          <w:ilvl w:val="1"/>
          <w:numId w:val="9"/>
        </w:numPr>
        <w:tabs>
          <w:tab w:val="num" w:pos="567"/>
        </w:tabs>
        <w:ind w:left="567" w:hanging="567"/>
        <w:jc w:val="both"/>
        <w:rPr>
          <w:rFonts w:ascii="Arial" w:hAnsi="Arial" w:cs="Arial"/>
          <w:sz w:val="20"/>
        </w:rPr>
      </w:pPr>
      <w:r w:rsidRPr="00021DCE">
        <w:rPr>
          <w:rFonts w:ascii="Arial" w:hAnsi="Arial" w:cs="Arial"/>
          <w:sz w:val="20"/>
        </w:rPr>
        <w:t xml:space="preserve">A proponente vencedora fica obrigada a aceitar, nas mesmas condições propostas, os acréscimos ou as supressões que se fizerem necessário, até 25% (vinte e cinco por cento) do valor inicial atualizado do contrato, conforme dispõe o § 1º do art. 65 da Lei 8.666/93.  </w:t>
      </w:r>
    </w:p>
    <w:p w14:paraId="05F9FADB" w14:textId="77777777" w:rsidR="008F0C32" w:rsidRPr="00021DCE" w:rsidRDefault="008F0C32" w:rsidP="002D2DC9">
      <w:pPr>
        <w:pStyle w:val="PargrafodaLista"/>
        <w:tabs>
          <w:tab w:val="num" w:pos="567"/>
        </w:tabs>
        <w:rPr>
          <w:rFonts w:ascii="Arial" w:hAnsi="Arial" w:cs="Arial"/>
          <w:sz w:val="20"/>
        </w:rPr>
      </w:pPr>
    </w:p>
    <w:p w14:paraId="62195576" w14:textId="77777777" w:rsidR="008F0C32" w:rsidRPr="00021DCE" w:rsidRDefault="008F0C32" w:rsidP="00C031A1">
      <w:pPr>
        <w:numPr>
          <w:ilvl w:val="1"/>
          <w:numId w:val="9"/>
        </w:numPr>
        <w:tabs>
          <w:tab w:val="num" w:pos="567"/>
        </w:tabs>
        <w:ind w:left="567" w:hanging="567"/>
        <w:jc w:val="both"/>
        <w:rPr>
          <w:rFonts w:ascii="Arial" w:hAnsi="Arial" w:cs="Arial"/>
          <w:sz w:val="20"/>
        </w:rPr>
      </w:pPr>
      <w:r w:rsidRPr="00021DCE">
        <w:rPr>
          <w:rFonts w:ascii="Arial" w:hAnsi="Arial" w:cs="Arial"/>
          <w:sz w:val="20"/>
        </w:rPr>
        <w:t>Todas as folhas dos documentos inclusos no envelope, deverão estar rubricadas pelo representante legal da empresa licitante e numeradas sequencialmente, da primeira à última, de modo a refletir o seu número exato.</w:t>
      </w:r>
    </w:p>
    <w:p w14:paraId="00F068A9" w14:textId="77777777" w:rsidR="00C51B78" w:rsidRPr="00021DCE" w:rsidRDefault="00C51B78" w:rsidP="002D2DC9">
      <w:pPr>
        <w:tabs>
          <w:tab w:val="num" w:pos="567"/>
        </w:tabs>
        <w:jc w:val="both"/>
        <w:rPr>
          <w:rFonts w:ascii="Arial" w:hAnsi="Arial" w:cs="Arial"/>
          <w:sz w:val="20"/>
        </w:rPr>
      </w:pPr>
    </w:p>
    <w:p w14:paraId="21EBD83D" w14:textId="77777777" w:rsidR="008F0C32" w:rsidRPr="00021DCE" w:rsidRDefault="008F0C32" w:rsidP="00C031A1">
      <w:pPr>
        <w:numPr>
          <w:ilvl w:val="2"/>
          <w:numId w:val="9"/>
        </w:numPr>
        <w:tabs>
          <w:tab w:val="num" w:pos="709"/>
        </w:tabs>
        <w:suppressAutoHyphens/>
        <w:ind w:left="709"/>
        <w:jc w:val="both"/>
        <w:rPr>
          <w:rFonts w:ascii="Arial" w:hAnsi="Arial" w:cs="Arial"/>
          <w:sz w:val="20"/>
        </w:rPr>
      </w:pPr>
      <w:r w:rsidRPr="00021DCE">
        <w:rPr>
          <w:rFonts w:ascii="Arial" w:hAnsi="Arial" w:cs="Arial"/>
          <w:sz w:val="20"/>
        </w:rPr>
        <w:t>A eventual falta e/ou duplicidade de numeração ou ainda de rubrica nas folhas, será suprida pelo representante credenciado ou por membro da Comissão na sessão de abertura dos respectivos envelopes, nos termos do presente edital.</w:t>
      </w:r>
    </w:p>
    <w:p w14:paraId="6FD36284" w14:textId="77777777" w:rsidR="003F733B" w:rsidRPr="008711C4" w:rsidRDefault="003F733B" w:rsidP="002D2DC9">
      <w:pPr>
        <w:pStyle w:val="PargrafodaLista"/>
        <w:rPr>
          <w:rFonts w:ascii="Arial" w:hAnsi="Arial" w:cs="Arial"/>
          <w:bCs/>
          <w:sz w:val="20"/>
        </w:rPr>
      </w:pPr>
    </w:p>
    <w:p w14:paraId="1B775CCD" w14:textId="77777777" w:rsidR="00F348F7" w:rsidRPr="008711C4" w:rsidRDefault="00F348F7" w:rsidP="002D2DC9">
      <w:pPr>
        <w:pStyle w:val="PargrafodaLista"/>
        <w:rPr>
          <w:rFonts w:ascii="Arial" w:hAnsi="Arial" w:cs="Arial"/>
          <w:bCs/>
          <w:sz w:val="20"/>
        </w:rPr>
      </w:pPr>
    </w:p>
    <w:p w14:paraId="4D2FE37D" w14:textId="77777777" w:rsidR="00C67E61" w:rsidRPr="008711C4" w:rsidRDefault="00C67E61" w:rsidP="002D2DC9">
      <w:pPr>
        <w:pStyle w:val="Ttulo2"/>
        <w:numPr>
          <w:ilvl w:val="0"/>
          <w:numId w:val="2"/>
        </w:numPr>
        <w:tabs>
          <w:tab w:val="clear" w:pos="360"/>
          <w:tab w:val="left" w:pos="0"/>
          <w:tab w:val="num" w:pos="284"/>
        </w:tabs>
        <w:ind w:left="284" w:hanging="284"/>
        <w:rPr>
          <w:rFonts w:ascii="Arial" w:hAnsi="Arial" w:cs="Arial"/>
        </w:rPr>
      </w:pPr>
      <w:r w:rsidRPr="008711C4">
        <w:rPr>
          <w:rFonts w:ascii="Arial" w:hAnsi="Arial" w:cs="Arial"/>
        </w:rPr>
        <w:t>DA ABERTURA E JULGAMENTO DA HABILITAÇÃO E PROPOSTA</w:t>
      </w:r>
    </w:p>
    <w:p w14:paraId="41370309" w14:textId="77777777" w:rsidR="00C67E61" w:rsidRPr="00C173A7" w:rsidRDefault="00C67E61" w:rsidP="002D2DC9">
      <w:pPr>
        <w:tabs>
          <w:tab w:val="left" w:pos="1276"/>
        </w:tabs>
        <w:jc w:val="both"/>
        <w:rPr>
          <w:rFonts w:ascii="Arial" w:hAnsi="Arial" w:cs="Arial"/>
          <w:b/>
          <w:sz w:val="20"/>
        </w:rPr>
      </w:pPr>
    </w:p>
    <w:p w14:paraId="767C34D3" w14:textId="0F0A28C0" w:rsidR="00C67E61" w:rsidRPr="008711C4" w:rsidRDefault="00C67E61" w:rsidP="002D2DC9">
      <w:pPr>
        <w:pStyle w:val="Corpodetexto"/>
        <w:numPr>
          <w:ilvl w:val="1"/>
          <w:numId w:val="2"/>
        </w:numPr>
        <w:tabs>
          <w:tab w:val="clear" w:pos="360"/>
          <w:tab w:val="num" w:pos="426"/>
        </w:tabs>
        <w:ind w:left="426" w:hanging="426"/>
        <w:rPr>
          <w:rFonts w:ascii="Arial" w:hAnsi="Arial" w:cs="Arial"/>
          <w:sz w:val="20"/>
        </w:rPr>
      </w:pPr>
      <w:r w:rsidRPr="00C173A7">
        <w:rPr>
          <w:rFonts w:ascii="Arial" w:hAnsi="Arial" w:cs="Arial"/>
          <w:sz w:val="20"/>
        </w:rPr>
        <w:t xml:space="preserve">A Comissão de Licitações procederá ao recebimento dos envelopes DOCUMENTAÇÃO e PROPOSTA, até </w:t>
      </w:r>
      <w:r w:rsidR="009B5487" w:rsidRPr="00C173A7">
        <w:rPr>
          <w:rFonts w:ascii="Arial" w:hAnsi="Arial" w:cs="Arial"/>
          <w:sz w:val="20"/>
        </w:rPr>
        <w:t>a</w:t>
      </w:r>
      <w:r w:rsidRPr="00C173A7">
        <w:rPr>
          <w:rFonts w:ascii="Arial" w:hAnsi="Arial" w:cs="Arial"/>
          <w:sz w:val="20"/>
        </w:rPr>
        <w:t xml:space="preserve">s </w:t>
      </w:r>
      <w:r w:rsidR="00F623FE" w:rsidRPr="00C173A7">
        <w:rPr>
          <w:rFonts w:ascii="Arial" w:hAnsi="Arial" w:cs="Arial"/>
          <w:b/>
          <w:sz w:val="20"/>
          <w:lang w:val="pt-BR"/>
        </w:rPr>
        <w:t>1</w:t>
      </w:r>
      <w:r w:rsidR="003147C5" w:rsidRPr="00C173A7">
        <w:rPr>
          <w:rFonts w:ascii="Arial" w:hAnsi="Arial" w:cs="Arial"/>
          <w:b/>
          <w:sz w:val="20"/>
          <w:lang w:val="pt-BR"/>
        </w:rPr>
        <w:t>3</w:t>
      </w:r>
      <w:r w:rsidRPr="00C173A7">
        <w:rPr>
          <w:rFonts w:ascii="Arial" w:hAnsi="Arial" w:cs="Arial"/>
          <w:b/>
          <w:sz w:val="20"/>
        </w:rPr>
        <w:t>h</w:t>
      </w:r>
      <w:r w:rsidR="00807D74" w:rsidRPr="00C173A7">
        <w:rPr>
          <w:rFonts w:ascii="Arial" w:hAnsi="Arial" w:cs="Arial"/>
          <w:b/>
          <w:sz w:val="20"/>
          <w:lang w:val="pt-BR"/>
        </w:rPr>
        <w:t>5</w:t>
      </w:r>
      <w:r w:rsidRPr="00C173A7">
        <w:rPr>
          <w:rFonts w:ascii="Arial" w:hAnsi="Arial" w:cs="Arial"/>
          <w:b/>
          <w:sz w:val="20"/>
        </w:rPr>
        <w:t xml:space="preserve">0min do </w:t>
      </w:r>
      <w:r w:rsidR="00401641" w:rsidRPr="00C173A7">
        <w:rPr>
          <w:rFonts w:ascii="Arial" w:hAnsi="Arial" w:cs="Arial"/>
          <w:b/>
          <w:sz w:val="20"/>
        </w:rPr>
        <w:t xml:space="preserve">dia </w:t>
      </w:r>
      <w:r w:rsidR="00C173A7" w:rsidRPr="00C173A7">
        <w:rPr>
          <w:rFonts w:ascii="Arial" w:hAnsi="Arial" w:cs="Arial"/>
          <w:b/>
          <w:sz w:val="20"/>
          <w:lang w:val="pt-BR"/>
        </w:rPr>
        <w:t>25</w:t>
      </w:r>
      <w:r w:rsidR="00350C64" w:rsidRPr="00C173A7">
        <w:rPr>
          <w:rFonts w:ascii="Arial" w:hAnsi="Arial" w:cs="Arial"/>
          <w:b/>
          <w:sz w:val="20"/>
        </w:rPr>
        <w:t xml:space="preserve"> de </w:t>
      </w:r>
      <w:r w:rsidR="00C173A7" w:rsidRPr="00C173A7">
        <w:rPr>
          <w:rFonts w:ascii="Arial" w:hAnsi="Arial" w:cs="Arial"/>
          <w:b/>
          <w:sz w:val="20"/>
          <w:lang w:val="pt-BR"/>
        </w:rPr>
        <w:t xml:space="preserve">julho </w:t>
      </w:r>
      <w:r w:rsidR="00350C64" w:rsidRPr="00C173A7">
        <w:rPr>
          <w:rFonts w:ascii="Arial" w:hAnsi="Arial" w:cs="Arial"/>
          <w:b/>
          <w:sz w:val="20"/>
        </w:rPr>
        <w:t>de 2023</w:t>
      </w:r>
      <w:r w:rsidRPr="00C173A7">
        <w:rPr>
          <w:rFonts w:ascii="Arial" w:hAnsi="Arial" w:cs="Arial"/>
          <w:sz w:val="20"/>
        </w:rPr>
        <w:t xml:space="preserve">, no Setor de Protocolo da </w:t>
      </w:r>
      <w:r w:rsidR="00EC3619" w:rsidRPr="00C173A7">
        <w:rPr>
          <w:rFonts w:ascii="Arial" w:hAnsi="Arial" w:cs="Arial"/>
          <w:sz w:val="20"/>
          <w:lang w:val="pt-BR"/>
        </w:rPr>
        <w:t>Prefeitura de Joaçaba</w:t>
      </w:r>
      <w:r w:rsidR="00F67CB6" w:rsidRPr="00C173A7">
        <w:rPr>
          <w:rFonts w:ascii="Arial" w:hAnsi="Arial" w:cs="Arial"/>
          <w:sz w:val="20"/>
        </w:rPr>
        <w:t xml:space="preserve">, e às </w:t>
      </w:r>
      <w:r w:rsidR="00F623FE" w:rsidRPr="00C173A7">
        <w:rPr>
          <w:rFonts w:ascii="Arial" w:hAnsi="Arial" w:cs="Arial"/>
          <w:b/>
          <w:sz w:val="20"/>
          <w:lang w:val="pt-BR"/>
        </w:rPr>
        <w:t>1</w:t>
      </w:r>
      <w:r w:rsidR="00AA7650" w:rsidRPr="00C173A7">
        <w:rPr>
          <w:rFonts w:ascii="Arial" w:hAnsi="Arial" w:cs="Arial"/>
          <w:b/>
          <w:sz w:val="20"/>
          <w:lang w:val="pt-BR"/>
        </w:rPr>
        <w:t>4</w:t>
      </w:r>
      <w:r w:rsidR="00937779" w:rsidRPr="00C173A7">
        <w:rPr>
          <w:rFonts w:ascii="Arial" w:hAnsi="Arial" w:cs="Arial"/>
          <w:b/>
          <w:sz w:val="20"/>
          <w:lang w:val="pt-BR"/>
        </w:rPr>
        <w:t xml:space="preserve"> </w:t>
      </w:r>
      <w:r w:rsidR="00807D74" w:rsidRPr="00C173A7">
        <w:rPr>
          <w:rFonts w:ascii="Arial" w:hAnsi="Arial" w:cs="Arial"/>
          <w:b/>
          <w:sz w:val="20"/>
          <w:lang w:val="pt-BR"/>
        </w:rPr>
        <w:t>h</w:t>
      </w:r>
      <w:r w:rsidR="00937779" w:rsidRPr="00C173A7">
        <w:rPr>
          <w:rFonts w:ascii="Arial" w:hAnsi="Arial" w:cs="Arial"/>
          <w:b/>
          <w:sz w:val="20"/>
          <w:lang w:val="pt-BR"/>
        </w:rPr>
        <w:t>o</w:t>
      </w:r>
      <w:r w:rsidR="00FC4785" w:rsidRPr="00C173A7">
        <w:rPr>
          <w:rFonts w:ascii="Arial" w:hAnsi="Arial" w:cs="Arial"/>
          <w:b/>
          <w:sz w:val="20"/>
          <w:lang w:val="pt-BR"/>
        </w:rPr>
        <w:t>r</w:t>
      </w:r>
      <w:r w:rsidR="00937779" w:rsidRPr="00C173A7">
        <w:rPr>
          <w:rFonts w:ascii="Arial" w:hAnsi="Arial" w:cs="Arial"/>
          <w:b/>
          <w:sz w:val="20"/>
          <w:lang w:val="pt-BR"/>
        </w:rPr>
        <w:t>as</w:t>
      </w:r>
      <w:r w:rsidRPr="00C173A7">
        <w:rPr>
          <w:rFonts w:ascii="Arial" w:hAnsi="Arial" w:cs="Arial"/>
          <w:sz w:val="20"/>
        </w:rPr>
        <w:t xml:space="preserve"> efetuará a abertura dos mesmos, de acordo com a legislação aplicável à matéria e às condições deste Edital, em especial ao que determina o art. 43 da Lei </w:t>
      </w:r>
      <w:r w:rsidRPr="008711C4">
        <w:rPr>
          <w:rFonts w:ascii="Arial" w:hAnsi="Arial" w:cs="Arial"/>
          <w:sz w:val="20"/>
        </w:rPr>
        <w:t>8.666/93 e suas alterações.</w:t>
      </w:r>
    </w:p>
    <w:p w14:paraId="16038A93" w14:textId="77777777" w:rsidR="00C51B78" w:rsidRPr="008711C4" w:rsidRDefault="00C51B78" w:rsidP="002D2DC9">
      <w:pPr>
        <w:pStyle w:val="Corpodetexto"/>
        <w:rPr>
          <w:rFonts w:ascii="Arial" w:hAnsi="Arial" w:cs="Arial"/>
          <w:sz w:val="20"/>
        </w:rPr>
      </w:pPr>
    </w:p>
    <w:p w14:paraId="20E7F010" w14:textId="77777777" w:rsidR="00C67E61" w:rsidRPr="008711C4" w:rsidRDefault="00C67E61" w:rsidP="002D2DC9">
      <w:pPr>
        <w:pStyle w:val="Corpodetexto"/>
        <w:numPr>
          <w:ilvl w:val="2"/>
          <w:numId w:val="2"/>
        </w:numPr>
        <w:tabs>
          <w:tab w:val="clear" w:pos="720"/>
          <w:tab w:val="num" w:pos="567"/>
        </w:tabs>
        <w:ind w:left="567" w:hanging="567"/>
        <w:rPr>
          <w:rFonts w:ascii="Arial" w:hAnsi="Arial" w:cs="Arial"/>
          <w:sz w:val="20"/>
        </w:rPr>
      </w:pPr>
      <w:r w:rsidRPr="008711C4">
        <w:rPr>
          <w:rFonts w:ascii="Arial" w:hAnsi="Arial" w:cs="Arial"/>
          <w:sz w:val="20"/>
        </w:rPr>
        <w:t>Não serão aceitos, sob qualquer alegação, os Envelopes da Documentação e Proposta, apresentados após o horário estipulado para o recebimento dos mesmos.</w:t>
      </w:r>
    </w:p>
    <w:p w14:paraId="7CF1544D" w14:textId="77777777" w:rsidR="002568E2" w:rsidRPr="008711C4" w:rsidRDefault="002568E2" w:rsidP="002D2DC9">
      <w:pPr>
        <w:pStyle w:val="Corpodetexto"/>
        <w:rPr>
          <w:rFonts w:ascii="Arial" w:hAnsi="Arial" w:cs="Arial"/>
          <w:sz w:val="20"/>
        </w:rPr>
      </w:pPr>
    </w:p>
    <w:p w14:paraId="513BFA8B" w14:textId="77777777" w:rsidR="009319DF" w:rsidRPr="008711C4" w:rsidRDefault="009319DF" w:rsidP="002D2DC9">
      <w:pPr>
        <w:pStyle w:val="Corpodetexto"/>
        <w:numPr>
          <w:ilvl w:val="1"/>
          <w:numId w:val="2"/>
        </w:numPr>
        <w:tabs>
          <w:tab w:val="clear" w:pos="360"/>
          <w:tab w:val="num" w:pos="426"/>
        </w:tabs>
        <w:ind w:left="426" w:hanging="426"/>
        <w:rPr>
          <w:rFonts w:ascii="Arial" w:hAnsi="Arial" w:cs="Arial"/>
          <w:sz w:val="20"/>
          <w:lang w:val="pt-BR"/>
        </w:rPr>
      </w:pPr>
      <w:r w:rsidRPr="008711C4">
        <w:rPr>
          <w:rFonts w:ascii="Arial" w:hAnsi="Arial" w:cs="Arial"/>
          <w:sz w:val="20"/>
          <w:lang w:val="pt-BR"/>
        </w:rPr>
        <w:t>Somente poderá manifestar-se a empresa que estiver representada conforme o disposto no item 3 deste Edital.</w:t>
      </w:r>
    </w:p>
    <w:p w14:paraId="050787FB" w14:textId="77777777" w:rsidR="009319DF" w:rsidRPr="008711C4" w:rsidRDefault="009319DF" w:rsidP="002D2DC9">
      <w:pPr>
        <w:pStyle w:val="Corpodetexto"/>
        <w:ind w:left="426"/>
        <w:rPr>
          <w:rFonts w:ascii="Arial" w:hAnsi="Arial" w:cs="Arial"/>
          <w:sz w:val="20"/>
          <w:lang w:val="pt-BR"/>
        </w:rPr>
      </w:pPr>
    </w:p>
    <w:p w14:paraId="0CF867BA" w14:textId="77777777" w:rsidR="009319DF" w:rsidRPr="008711C4" w:rsidRDefault="009319DF" w:rsidP="002D2DC9">
      <w:pPr>
        <w:pStyle w:val="Corpodetexto"/>
        <w:numPr>
          <w:ilvl w:val="1"/>
          <w:numId w:val="2"/>
        </w:numPr>
        <w:tabs>
          <w:tab w:val="clear" w:pos="360"/>
          <w:tab w:val="num" w:pos="426"/>
        </w:tabs>
        <w:ind w:left="426" w:hanging="426"/>
        <w:rPr>
          <w:rFonts w:ascii="Arial" w:hAnsi="Arial" w:cs="Arial"/>
          <w:sz w:val="20"/>
          <w:lang w:val="pt-BR"/>
        </w:rPr>
      </w:pPr>
      <w:r w:rsidRPr="008711C4">
        <w:rPr>
          <w:rFonts w:ascii="Arial" w:hAnsi="Arial" w:cs="Arial"/>
          <w:sz w:val="20"/>
          <w:lang w:val="pt-BR"/>
        </w:rPr>
        <w:t>Após o credenciamento dos representantes legais, a Comissão de Licitações procederá com à abertura dos envelopes com os documentos de habilitação – ENVELOPE Nº 1, em sessão pública, onde os membros da Comissão e os representantes credenciados das empresas participantes examinarão e rubricarão cada documento.</w:t>
      </w:r>
    </w:p>
    <w:p w14:paraId="30AFFF3F" w14:textId="77777777" w:rsidR="009319DF" w:rsidRPr="008711C4" w:rsidRDefault="009319DF" w:rsidP="002D2DC9">
      <w:pPr>
        <w:pStyle w:val="Corpodetexto"/>
        <w:rPr>
          <w:rFonts w:ascii="Arial" w:hAnsi="Arial" w:cs="Arial"/>
          <w:sz w:val="20"/>
          <w:lang w:val="pt-BR"/>
        </w:rPr>
      </w:pPr>
    </w:p>
    <w:p w14:paraId="6ADFE1F6" w14:textId="77777777" w:rsidR="009319DF" w:rsidRPr="008711C4" w:rsidRDefault="009319DF" w:rsidP="002D2DC9">
      <w:pPr>
        <w:pStyle w:val="Corpodetexto"/>
        <w:numPr>
          <w:ilvl w:val="1"/>
          <w:numId w:val="2"/>
        </w:numPr>
        <w:tabs>
          <w:tab w:val="clear" w:pos="360"/>
          <w:tab w:val="num" w:pos="426"/>
        </w:tabs>
        <w:ind w:left="426" w:hanging="426"/>
        <w:rPr>
          <w:rFonts w:ascii="Arial" w:hAnsi="Arial" w:cs="Arial"/>
          <w:sz w:val="20"/>
          <w:lang w:val="pt-BR"/>
        </w:rPr>
      </w:pPr>
      <w:r w:rsidRPr="008711C4">
        <w:rPr>
          <w:rFonts w:ascii="Arial" w:hAnsi="Arial" w:cs="Arial"/>
          <w:sz w:val="20"/>
          <w:lang w:val="pt-BR"/>
        </w:rPr>
        <w:t>Serão consideradas não habilitadas as empresas cuja documentação deixar de satisfazer as exigências deste Edital.</w:t>
      </w:r>
    </w:p>
    <w:p w14:paraId="29EC7E8C" w14:textId="77777777" w:rsidR="00C51B78" w:rsidRPr="008711C4" w:rsidRDefault="00C51B78" w:rsidP="002D2DC9">
      <w:pPr>
        <w:pStyle w:val="Corpodetexto"/>
        <w:rPr>
          <w:rFonts w:ascii="Arial" w:hAnsi="Arial" w:cs="Arial"/>
          <w:sz w:val="20"/>
          <w:lang w:val="pt-BR"/>
        </w:rPr>
      </w:pPr>
    </w:p>
    <w:p w14:paraId="70BF9527" w14:textId="77777777" w:rsidR="009319DF" w:rsidRPr="008711C4" w:rsidRDefault="009319DF" w:rsidP="002D2DC9">
      <w:pPr>
        <w:pStyle w:val="Corpodetexto"/>
        <w:numPr>
          <w:ilvl w:val="2"/>
          <w:numId w:val="2"/>
        </w:numPr>
        <w:tabs>
          <w:tab w:val="clear" w:pos="720"/>
          <w:tab w:val="num" w:pos="567"/>
        </w:tabs>
        <w:ind w:left="567" w:hanging="567"/>
        <w:rPr>
          <w:rFonts w:ascii="Arial" w:hAnsi="Arial" w:cs="Arial"/>
          <w:sz w:val="20"/>
          <w:lang w:val="pt-BR"/>
        </w:rPr>
      </w:pPr>
      <w:r w:rsidRPr="008711C4">
        <w:rPr>
          <w:rFonts w:ascii="Arial" w:hAnsi="Arial" w:cs="Arial"/>
          <w:sz w:val="20"/>
          <w:lang w:val="pt-BR"/>
        </w:rPr>
        <w:t>Serão devolvidos fechados, os envelopes das propostas das empresas não habilitadas, desde que não haja recurso.</w:t>
      </w:r>
    </w:p>
    <w:p w14:paraId="00C9E046" w14:textId="77777777" w:rsidR="009319DF" w:rsidRPr="008711C4" w:rsidRDefault="009319DF" w:rsidP="002D2DC9">
      <w:pPr>
        <w:pStyle w:val="Corpodetexto"/>
        <w:ind w:left="567"/>
        <w:rPr>
          <w:rFonts w:ascii="Arial" w:hAnsi="Arial" w:cs="Arial"/>
          <w:sz w:val="20"/>
          <w:lang w:val="pt-BR"/>
        </w:rPr>
      </w:pPr>
    </w:p>
    <w:p w14:paraId="5BAD8E82" w14:textId="77777777" w:rsidR="009319DF" w:rsidRPr="008711C4" w:rsidRDefault="009319DF" w:rsidP="002D2DC9">
      <w:pPr>
        <w:pStyle w:val="PargrafodaLista"/>
        <w:numPr>
          <w:ilvl w:val="1"/>
          <w:numId w:val="2"/>
        </w:numPr>
        <w:jc w:val="both"/>
        <w:rPr>
          <w:rFonts w:ascii="Arial" w:hAnsi="Arial" w:cs="Arial"/>
          <w:sz w:val="20"/>
        </w:rPr>
      </w:pPr>
      <w:r w:rsidRPr="008711C4">
        <w:rPr>
          <w:rFonts w:ascii="Arial" w:hAnsi="Arial" w:cs="Arial"/>
          <w:sz w:val="20"/>
        </w:rPr>
        <w:t>Em cada fase do julgamento, é direito da Comissão de Licitação realizar diligências visando a esclarecer o processo e realizar tantas reuniões públicas quantas forem necessárias.</w:t>
      </w:r>
    </w:p>
    <w:p w14:paraId="2C40EA18" w14:textId="77777777" w:rsidR="009319DF" w:rsidRPr="008711C4" w:rsidRDefault="009319DF" w:rsidP="002D2DC9">
      <w:pPr>
        <w:pStyle w:val="Corpodetexto"/>
        <w:ind w:left="426"/>
        <w:rPr>
          <w:rFonts w:ascii="Arial" w:hAnsi="Arial" w:cs="Arial"/>
          <w:sz w:val="20"/>
          <w:lang w:val="pt-BR"/>
        </w:rPr>
      </w:pPr>
    </w:p>
    <w:p w14:paraId="516169FE" w14:textId="77777777" w:rsidR="009319DF" w:rsidRPr="008711C4" w:rsidRDefault="009319DF" w:rsidP="002D2DC9">
      <w:pPr>
        <w:pStyle w:val="Corpodetexto"/>
        <w:numPr>
          <w:ilvl w:val="1"/>
          <w:numId w:val="2"/>
        </w:numPr>
        <w:tabs>
          <w:tab w:val="clear" w:pos="360"/>
          <w:tab w:val="num" w:pos="426"/>
        </w:tabs>
        <w:ind w:left="426" w:hanging="426"/>
        <w:rPr>
          <w:rFonts w:ascii="Arial" w:hAnsi="Arial" w:cs="Arial"/>
          <w:sz w:val="20"/>
          <w:lang w:val="pt-BR"/>
        </w:rPr>
      </w:pPr>
      <w:r w:rsidRPr="008711C4">
        <w:rPr>
          <w:rFonts w:ascii="Arial" w:hAnsi="Arial" w:cs="Arial"/>
          <w:sz w:val="20"/>
          <w:lang w:val="pt-BR"/>
        </w:rPr>
        <w:t>Encerrada a fase de habilitação e não havendo necessidade de suspensão da reunião ou a interposição de qualquer recurso e havendo renúncia do prazo recursal relativo à habilitação, passar-se-á a abertura dos envelopes das propostas – ENVELOPE Nº 2 – das empresas habilitadas, os quais deverão ser rubricados pelos membros da Comissão e representantes credenciados das empresas.</w:t>
      </w:r>
    </w:p>
    <w:p w14:paraId="212C15DC" w14:textId="77777777" w:rsidR="009319DF" w:rsidRPr="008711C4" w:rsidRDefault="009319DF" w:rsidP="002D2DC9">
      <w:pPr>
        <w:pStyle w:val="Corpodetexto"/>
        <w:numPr>
          <w:ilvl w:val="2"/>
          <w:numId w:val="2"/>
        </w:numPr>
        <w:tabs>
          <w:tab w:val="clear" w:pos="720"/>
          <w:tab w:val="num" w:pos="567"/>
        </w:tabs>
        <w:ind w:left="567" w:hanging="567"/>
        <w:rPr>
          <w:rFonts w:ascii="Arial" w:hAnsi="Arial" w:cs="Arial"/>
          <w:sz w:val="20"/>
          <w:lang w:val="pt-BR"/>
        </w:rPr>
      </w:pPr>
      <w:r w:rsidRPr="008711C4">
        <w:rPr>
          <w:rFonts w:ascii="Arial" w:hAnsi="Arial" w:cs="Arial"/>
          <w:sz w:val="20"/>
          <w:lang w:val="pt-BR"/>
        </w:rPr>
        <w:t>Após a fase de habilitação não caberá desistência da proposta, salvo por motivo justo, decorrente de fato superveniente e aceito pela Comissão de Licitação.</w:t>
      </w:r>
    </w:p>
    <w:p w14:paraId="334F5192" w14:textId="77777777" w:rsidR="009319DF" w:rsidRPr="008711C4" w:rsidRDefault="009319DF" w:rsidP="002D2DC9">
      <w:pPr>
        <w:pStyle w:val="Corpodetexto"/>
        <w:ind w:left="567"/>
        <w:rPr>
          <w:rFonts w:ascii="Arial" w:hAnsi="Arial" w:cs="Arial"/>
          <w:sz w:val="20"/>
          <w:lang w:val="pt-BR"/>
        </w:rPr>
      </w:pPr>
    </w:p>
    <w:p w14:paraId="04F90DCF" w14:textId="77777777" w:rsidR="009319DF" w:rsidRPr="008711C4" w:rsidRDefault="009319DF" w:rsidP="002D2DC9">
      <w:pPr>
        <w:pStyle w:val="Corpodetexto"/>
        <w:numPr>
          <w:ilvl w:val="1"/>
          <w:numId w:val="2"/>
        </w:numPr>
        <w:tabs>
          <w:tab w:val="clear" w:pos="360"/>
          <w:tab w:val="num" w:pos="426"/>
        </w:tabs>
        <w:ind w:left="426" w:hanging="426"/>
        <w:rPr>
          <w:rFonts w:ascii="Arial" w:hAnsi="Arial" w:cs="Arial"/>
          <w:sz w:val="20"/>
          <w:lang w:val="pt-BR"/>
        </w:rPr>
      </w:pPr>
      <w:r w:rsidRPr="008711C4">
        <w:rPr>
          <w:rFonts w:ascii="Arial" w:hAnsi="Arial" w:cs="Arial"/>
          <w:sz w:val="20"/>
          <w:lang w:val="pt-BR"/>
        </w:rPr>
        <w:lastRenderedPageBreak/>
        <w:t xml:space="preserve">Analisadas as propostas, a classificação far-se-á de acordo com as regras estabelecidas no inciso I, § 1º, do art. 45 da Lei 8.666/93, sendo que para efeito de julgamento será considerado o </w:t>
      </w:r>
      <w:r w:rsidRPr="008711C4">
        <w:rPr>
          <w:rFonts w:ascii="Arial" w:hAnsi="Arial" w:cs="Arial"/>
          <w:b/>
          <w:sz w:val="20"/>
          <w:lang w:val="pt-BR"/>
        </w:rPr>
        <w:t>MENOR</w:t>
      </w:r>
      <w:r w:rsidRPr="008711C4">
        <w:rPr>
          <w:rFonts w:ascii="Arial" w:hAnsi="Arial" w:cs="Arial"/>
          <w:sz w:val="20"/>
          <w:lang w:val="pt-BR"/>
        </w:rPr>
        <w:t xml:space="preserve"> </w:t>
      </w:r>
      <w:r w:rsidRPr="008711C4">
        <w:rPr>
          <w:rFonts w:ascii="Arial" w:hAnsi="Arial" w:cs="Arial"/>
          <w:b/>
          <w:sz w:val="20"/>
          <w:lang w:val="pt-BR"/>
        </w:rPr>
        <w:t>PREÇO - GLOBAL.</w:t>
      </w:r>
    </w:p>
    <w:p w14:paraId="6193616A" w14:textId="77777777" w:rsidR="00C51B78" w:rsidRPr="008711C4" w:rsidRDefault="00C51B78" w:rsidP="002D2DC9">
      <w:pPr>
        <w:pStyle w:val="Corpodetexto"/>
        <w:rPr>
          <w:rFonts w:ascii="Arial" w:hAnsi="Arial" w:cs="Arial"/>
          <w:sz w:val="20"/>
          <w:lang w:val="pt-BR"/>
        </w:rPr>
      </w:pPr>
    </w:p>
    <w:p w14:paraId="6E0D0795" w14:textId="77777777" w:rsidR="009319DF" w:rsidRPr="008711C4" w:rsidRDefault="009319DF" w:rsidP="002D2DC9">
      <w:pPr>
        <w:pStyle w:val="Corpodetexto"/>
        <w:numPr>
          <w:ilvl w:val="2"/>
          <w:numId w:val="2"/>
        </w:numPr>
        <w:tabs>
          <w:tab w:val="clear" w:pos="720"/>
          <w:tab w:val="num" w:pos="567"/>
        </w:tabs>
        <w:ind w:left="567" w:hanging="567"/>
        <w:rPr>
          <w:rFonts w:ascii="Arial" w:hAnsi="Arial" w:cs="Arial"/>
          <w:sz w:val="20"/>
          <w:lang w:val="pt-BR"/>
        </w:rPr>
      </w:pPr>
      <w:r w:rsidRPr="008711C4">
        <w:rPr>
          <w:rFonts w:ascii="Arial" w:hAnsi="Arial" w:cs="Arial"/>
          <w:sz w:val="20"/>
          <w:lang w:val="pt-BR"/>
        </w:rPr>
        <w:t>Serão desclassificadas as propostas que não atenderem qualquer das exigências deste Edital, bem como as propostas manifestamente inexequíveis ou financeiramente incompatíveis com o objeto da licitação.</w:t>
      </w:r>
    </w:p>
    <w:p w14:paraId="04E8C470" w14:textId="77777777" w:rsidR="009319DF" w:rsidRPr="008711C4" w:rsidRDefault="009319DF" w:rsidP="002D2DC9">
      <w:pPr>
        <w:pStyle w:val="Corpodetexto"/>
        <w:ind w:left="567"/>
        <w:rPr>
          <w:rFonts w:ascii="Arial" w:hAnsi="Arial" w:cs="Arial"/>
          <w:sz w:val="20"/>
          <w:lang w:val="pt-BR"/>
        </w:rPr>
      </w:pPr>
    </w:p>
    <w:p w14:paraId="70C49FFA" w14:textId="77777777" w:rsidR="009319DF" w:rsidRPr="008711C4" w:rsidRDefault="009319DF" w:rsidP="002D2DC9">
      <w:pPr>
        <w:pStyle w:val="PargrafodaLista"/>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Nas licitações será assegurada, como critério de desempate, preferência de contratação para as microempresas e empresas de pequeno porte.</w:t>
      </w:r>
    </w:p>
    <w:p w14:paraId="423A28DD" w14:textId="77777777" w:rsidR="00C51B78" w:rsidRPr="008711C4" w:rsidRDefault="00C51B78" w:rsidP="002D2DC9">
      <w:pPr>
        <w:pStyle w:val="PargrafodaLista"/>
        <w:ind w:left="426"/>
        <w:jc w:val="both"/>
        <w:rPr>
          <w:rFonts w:ascii="Arial" w:hAnsi="Arial" w:cs="Arial"/>
          <w:sz w:val="20"/>
        </w:rPr>
      </w:pPr>
    </w:p>
    <w:p w14:paraId="4C3E879E" w14:textId="77777777" w:rsidR="009319DF" w:rsidRPr="008711C4" w:rsidRDefault="009319DF" w:rsidP="002D2DC9">
      <w:pPr>
        <w:pStyle w:val="PargrafodaLista"/>
        <w:numPr>
          <w:ilvl w:val="2"/>
          <w:numId w:val="2"/>
        </w:numPr>
        <w:tabs>
          <w:tab w:val="clear" w:pos="720"/>
          <w:tab w:val="num" w:pos="567"/>
        </w:tabs>
        <w:ind w:left="567" w:hanging="578"/>
        <w:jc w:val="both"/>
        <w:rPr>
          <w:rFonts w:ascii="Arial" w:hAnsi="Arial" w:cs="Arial"/>
          <w:sz w:val="20"/>
        </w:rPr>
      </w:pPr>
      <w:r w:rsidRPr="008711C4">
        <w:rPr>
          <w:rFonts w:ascii="Arial" w:hAnsi="Arial" w:cs="Arial"/>
          <w:sz w:val="20"/>
        </w:rPr>
        <w:t>Os critérios de desempate a ser seguidos estão descritos no item 7 deste Edital.</w:t>
      </w:r>
    </w:p>
    <w:p w14:paraId="15E5905E" w14:textId="77777777" w:rsidR="009319DF" w:rsidRPr="008711C4" w:rsidRDefault="009319DF" w:rsidP="002D2DC9">
      <w:pPr>
        <w:pStyle w:val="PargrafodaLista"/>
        <w:ind w:left="567"/>
        <w:jc w:val="both"/>
        <w:rPr>
          <w:rFonts w:ascii="Arial" w:hAnsi="Arial" w:cs="Arial"/>
          <w:sz w:val="20"/>
        </w:rPr>
      </w:pPr>
    </w:p>
    <w:p w14:paraId="22E02311" w14:textId="77777777" w:rsidR="009319DF" w:rsidRPr="008711C4" w:rsidRDefault="009319DF" w:rsidP="002D2DC9">
      <w:pPr>
        <w:pStyle w:val="PargrafodaLista"/>
        <w:numPr>
          <w:ilvl w:val="1"/>
          <w:numId w:val="2"/>
        </w:numPr>
        <w:ind w:left="426" w:hanging="437"/>
        <w:jc w:val="both"/>
        <w:rPr>
          <w:rFonts w:ascii="Arial" w:hAnsi="Arial" w:cs="Arial"/>
          <w:sz w:val="20"/>
        </w:rPr>
      </w:pPr>
      <w:r w:rsidRPr="008711C4">
        <w:rPr>
          <w:rFonts w:ascii="Arial" w:hAnsi="Arial" w:cs="Arial"/>
          <w:sz w:val="20"/>
        </w:rPr>
        <w:t>O disposto no subitem 6.8 deste edital, somente se aplicará quando a melhor oferta inicial não tiver sido apresentada por microempresa e empresa de pequeno porte.</w:t>
      </w:r>
    </w:p>
    <w:p w14:paraId="0BAE1081" w14:textId="77777777" w:rsidR="009319DF" w:rsidRPr="008711C4" w:rsidRDefault="009319DF" w:rsidP="002D2DC9">
      <w:pPr>
        <w:pStyle w:val="PargrafodaLista"/>
        <w:ind w:left="426" w:hanging="437"/>
        <w:jc w:val="both"/>
        <w:rPr>
          <w:rFonts w:ascii="Arial" w:hAnsi="Arial" w:cs="Arial"/>
          <w:sz w:val="20"/>
        </w:rPr>
      </w:pPr>
    </w:p>
    <w:p w14:paraId="2FBBE9B9" w14:textId="77777777" w:rsidR="009319DF" w:rsidRPr="008711C4" w:rsidRDefault="009319DF" w:rsidP="002D2DC9">
      <w:pPr>
        <w:pStyle w:val="PargrafodaLista"/>
        <w:numPr>
          <w:ilvl w:val="1"/>
          <w:numId w:val="2"/>
        </w:numPr>
        <w:tabs>
          <w:tab w:val="clear" w:pos="360"/>
          <w:tab w:val="num" w:pos="567"/>
        </w:tabs>
        <w:ind w:left="567" w:hanging="578"/>
        <w:jc w:val="both"/>
        <w:rPr>
          <w:rFonts w:ascii="Arial" w:hAnsi="Arial" w:cs="Arial"/>
          <w:sz w:val="20"/>
        </w:rPr>
      </w:pPr>
      <w:r w:rsidRPr="008711C4">
        <w:rPr>
          <w:rFonts w:ascii="Arial" w:hAnsi="Arial" w:cs="Arial"/>
          <w:sz w:val="20"/>
        </w:rPr>
        <w:t>Na hipótese da não contratação nos termos previstos no subitem 6.8, o objeto licitado será adjudicado em favor da proposta originalmente vencedora do certame e caso haja empate entre os concorrentes, o desempate será feito mediante sorteio público.</w:t>
      </w:r>
    </w:p>
    <w:p w14:paraId="57023546" w14:textId="77777777" w:rsidR="009319DF" w:rsidRPr="008711C4" w:rsidRDefault="009319DF" w:rsidP="002D2DC9">
      <w:pPr>
        <w:pStyle w:val="Corpodetexto"/>
        <w:ind w:left="567"/>
        <w:rPr>
          <w:rFonts w:ascii="Arial" w:hAnsi="Arial" w:cs="Arial"/>
          <w:sz w:val="20"/>
          <w:lang w:val="pt-BR"/>
        </w:rPr>
      </w:pPr>
    </w:p>
    <w:p w14:paraId="0AC29AD2" w14:textId="77777777" w:rsidR="009319DF" w:rsidRPr="008711C4" w:rsidRDefault="009319DF" w:rsidP="002D2DC9">
      <w:pPr>
        <w:pStyle w:val="PargrafodaLista"/>
        <w:numPr>
          <w:ilvl w:val="1"/>
          <w:numId w:val="2"/>
        </w:numPr>
        <w:tabs>
          <w:tab w:val="clear" w:pos="360"/>
          <w:tab w:val="num" w:pos="567"/>
        </w:tabs>
        <w:ind w:left="567" w:hanging="567"/>
        <w:jc w:val="both"/>
        <w:rPr>
          <w:rFonts w:ascii="Arial" w:hAnsi="Arial" w:cs="Arial"/>
          <w:sz w:val="20"/>
        </w:rPr>
      </w:pPr>
      <w:r w:rsidRPr="008711C4">
        <w:rPr>
          <w:rFonts w:ascii="Arial" w:hAnsi="Arial" w:cs="Arial"/>
          <w:sz w:val="20"/>
        </w:rPr>
        <w:t>Quando todos os licitantes forem desclassificados, a Comissão de Licitação poderá fixar o prazo de 8 (oito) dias úteis para a apresentação de novas propostas, escoimadas das causas de desclassificação.</w:t>
      </w:r>
    </w:p>
    <w:p w14:paraId="66BA1C57" w14:textId="77777777" w:rsidR="009319DF" w:rsidRPr="008711C4" w:rsidRDefault="009319DF" w:rsidP="002D2DC9">
      <w:pPr>
        <w:pStyle w:val="PargrafodaLista"/>
        <w:ind w:left="567" w:hanging="578"/>
        <w:rPr>
          <w:rFonts w:ascii="Arial" w:hAnsi="Arial" w:cs="Arial"/>
          <w:sz w:val="20"/>
        </w:rPr>
      </w:pPr>
    </w:p>
    <w:p w14:paraId="0CDE1C56" w14:textId="77777777" w:rsidR="009319DF" w:rsidRPr="008711C4" w:rsidRDefault="009319DF" w:rsidP="002D2DC9">
      <w:pPr>
        <w:pStyle w:val="PargrafodaLista"/>
        <w:numPr>
          <w:ilvl w:val="1"/>
          <w:numId w:val="2"/>
        </w:numPr>
        <w:tabs>
          <w:tab w:val="clear" w:pos="360"/>
          <w:tab w:val="num" w:pos="567"/>
        </w:tabs>
        <w:ind w:left="567" w:hanging="567"/>
        <w:jc w:val="both"/>
        <w:rPr>
          <w:rFonts w:ascii="Arial" w:hAnsi="Arial" w:cs="Arial"/>
          <w:sz w:val="20"/>
        </w:rPr>
      </w:pPr>
      <w:r w:rsidRPr="008711C4">
        <w:rPr>
          <w:rFonts w:ascii="Arial" w:hAnsi="Arial" w:cs="Arial"/>
          <w:sz w:val="20"/>
        </w:rPr>
        <w:t>Serão desclassificadas as propostas que:</w:t>
      </w:r>
    </w:p>
    <w:p w14:paraId="3FF1C3D8"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Não atenderem as condições estabelecidas neste edital, conforme os itens que compõem a proposta;</w:t>
      </w:r>
    </w:p>
    <w:p w14:paraId="38F2FC94"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Contiver vício insanável ou ilegalidade;</w:t>
      </w:r>
    </w:p>
    <w:p w14:paraId="5CD07BB3"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Apresente informações em desacordo com as especificações técnicas exigidas neste edital e seus anexos, de forma a comprometer a proposta de preços;</w:t>
      </w:r>
    </w:p>
    <w:p w14:paraId="45267C3C"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Apresentar preço final superior ao preço máximo fixado ou manifestadamente inexequível.</w:t>
      </w:r>
    </w:p>
    <w:p w14:paraId="7078ED73" w14:textId="77777777" w:rsidR="009319DF" w:rsidRPr="008711C4" w:rsidRDefault="009319DF" w:rsidP="002D2DC9">
      <w:pPr>
        <w:pStyle w:val="PargrafodaLista"/>
        <w:ind w:left="709" w:hanging="720"/>
        <w:jc w:val="both"/>
        <w:rPr>
          <w:rFonts w:ascii="Arial" w:hAnsi="Arial" w:cs="Arial"/>
          <w:sz w:val="20"/>
        </w:rPr>
      </w:pPr>
    </w:p>
    <w:p w14:paraId="6A3A44F1" w14:textId="77777777" w:rsidR="009319DF" w:rsidRPr="008711C4" w:rsidRDefault="009319DF" w:rsidP="002D2DC9">
      <w:pPr>
        <w:pStyle w:val="PargrafodaLista"/>
        <w:numPr>
          <w:ilvl w:val="1"/>
          <w:numId w:val="2"/>
        </w:numPr>
        <w:tabs>
          <w:tab w:val="clear" w:pos="360"/>
          <w:tab w:val="num" w:pos="567"/>
        </w:tabs>
        <w:ind w:left="567" w:hanging="567"/>
        <w:jc w:val="both"/>
        <w:rPr>
          <w:rFonts w:ascii="Arial" w:hAnsi="Arial" w:cs="Arial"/>
          <w:sz w:val="20"/>
        </w:rPr>
      </w:pPr>
      <w:r w:rsidRPr="008711C4">
        <w:rPr>
          <w:rFonts w:ascii="Arial" w:hAnsi="Arial" w:cs="Arial"/>
          <w:sz w:val="20"/>
        </w:rPr>
        <w:t>Serão consideradas inexequíveis as propostas com valores globais inferiores a 70% (setenta por cento) do menor dos seguintes valores:</w:t>
      </w:r>
    </w:p>
    <w:p w14:paraId="5873CE9B"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Média aritmética dos valores das propostas superiores a 50% (cinquenta por cento) do valor do orçamento previamente estimado pela Prefeitura de Joaçaba;</w:t>
      </w:r>
    </w:p>
    <w:p w14:paraId="6DC9F037"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Valor do orçamento previamente estimado pela Prefeitura de Joaçaba;</w:t>
      </w:r>
    </w:p>
    <w:p w14:paraId="77115B00"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Os preços globais das propostas desclassificadas não serão considerados para o cálculo da média dos preços referente a inexequibilidade.</w:t>
      </w:r>
    </w:p>
    <w:p w14:paraId="6FDCF3ED" w14:textId="77777777" w:rsidR="009319DF" w:rsidRPr="008711C4" w:rsidRDefault="009319DF" w:rsidP="002D2DC9">
      <w:pPr>
        <w:ind w:left="709" w:hanging="720"/>
        <w:jc w:val="both"/>
        <w:rPr>
          <w:rFonts w:ascii="Arial" w:hAnsi="Arial" w:cs="Arial"/>
          <w:sz w:val="20"/>
        </w:rPr>
      </w:pPr>
    </w:p>
    <w:p w14:paraId="0A86BEB7" w14:textId="77777777" w:rsidR="009319DF" w:rsidRPr="008711C4" w:rsidRDefault="009319DF" w:rsidP="002D2DC9">
      <w:pPr>
        <w:pStyle w:val="PargrafodaLista"/>
        <w:numPr>
          <w:ilvl w:val="1"/>
          <w:numId w:val="2"/>
        </w:numPr>
        <w:tabs>
          <w:tab w:val="clear" w:pos="360"/>
          <w:tab w:val="num" w:pos="567"/>
        </w:tabs>
        <w:ind w:left="567" w:hanging="567"/>
        <w:jc w:val="both"/>
        <w:rPr>
          <w:rFonts w:ascii="Arial" w:hAnsi="Arial" w:cs="Arial"/>
          <w:sz w:val="20"/>
        </w:rPr>
      </w:pPr>
      <w:r w:rsidRPr="008711C4">
        <w:rPr>
          <w:rFonts w:ascii="Arial" w:hAnsi="Arial" w:cs="Arial"/>
          <w:sz w:val="20"/>
        </w:rPr>
        <w:t>Considerando-se a proposta inexequível, será utilizada a Súmula/TCU nº 262/2010, ofertando à licitante um prazo de até 2 (dois) dias úteis para que esta mostre a exequibilidade de sua proposta para posterior decisão da Comissão de Licitação. A licitante deverá considerar incluída nos valores propostos todas as despesas, inclusive aquelas relativas a taxas, tributos, encargos sociais, que possam influir direta ou indiretamente no custo de execução dos serviços.</w:t>
      </w:r>
    </w:p>
    <w:p w14:paraId="6E4F3072" w14:textId="77777777" w:rsidR="00C51B78" w:rsidRPr="008711C4" w:rsidRDefault="00C51B78" w:rsidP="002D2DC9">
      <w:pPr>
        <w:pStyle w:val="PargrafodaLista"/>
        <w:ind w:left="567"/>
        <w:jc w:val="both"/>
        <w:rPr>
          <w:rFonts w:ascii="Arial" w:hAnsi="Arial" w:cs="Arial"/>
          <w:sz w:val="20"/>
        </w:rPr>
      </w:pPr>
    </w:p>
    <w:p w14:paraId="6F026791" w14:textId="77777777" w:rsidR="009319DF" w:rsidRPr="008711C4" w:rsidRDefault="009319DF" w:rsidP="002D2DC9">
      <w:pPr>
        <w:pStyle w:val="PargrafodaLista"/>
        <w:numPr>
          <w:ilvl w:val="2"/>
          <w:numId w:val="2"/>
        </w:numPr>
        <w:jc w:val="both"/>
        <w:rPr>
          <w:rFonts w:ascii="Arial" w:hAnsi="Arial" w:cs="Arial"/>
          <w:sz w:val="20"/>
        </w:rPr>
      </w:pPr>
      <w:r w:rsidRPr="008711C4">
        <w:rPr>
          <w:rFonts w:ascii="Arial" w:hAnsi="Arial" w:cs="Arial"/>
          <w:sz w:val="20"/>
        </w:rPr>
        <w:t>Na hipótese acima, o Licitante deverá demonstrar que o valor da proposta é compatível com a execução do objeto licitado no que se refere aos custos adotados nas composições do valor global.</w:t>
      </w:r>
    </w:p>
    <w:p w14:paraId="4A4C2414" w14:textId="77777777" w:rsidR="009319DF" w:rsidRPr="008711C4" w:rsidRDefault="009319DF" w:rsidP="002D2DC9">
      <w:pPr>
        <w:pStyle w:val="Corpodetexto"/>
        <w:tabs>
          <w:tab w:val="num" w:pos="426"/>
        </w:tabs>
        <w:ind w:left="426"/>
        <w:rPr>
          <w:rFonts w:ascii="Arial" w:hAnsi="Arial" w:cs="Arial"/>
          <w:sz w:val="20"/>
          <w:lang w:val="pt-BR"/>
        </w:rPr>
      </w:pPr>
    </w:p>
    <w:p w14:paraId="6610FD96" w14:textId="77777777" w:rsidR="009319DF" w:rsidRPr="008711C4" w:rsidRDefault="009319DF" w:rsidP="002D2DC9">
      <w:pPr>
        <w:pStyle w:val="PargrafodaLista"/>
        <w:numPr>
          <w:ilvl w:val="1"/>
          <w:numId w:val="2"/>
        </w:numPr>
        <w:tabs>
          <w:tab w:val="clear" w:pos="360"/>
          <w:tab w:val="num" w:pos="567"/>
        </w:tabs>
        <w:ind w:left="567" w:hanging="567"/>
        <w:jc w:val="both"/>
        <w:rPr>
          <w:rFonts w:ascii="Arial" w:hAnsi="Arial" w:cs="Arial"/>
          <w:sz w:val="20"/>
        </w:rPr>
      </w:pPr>
      <w:r w:rsidRPr="008711C4">
        <w:rPr>
          <w:rFonts w:ascii="Arial" w:hAnsi="Arial" w:cs="Arial"/>
          <w:sz w:val="20"/>
        </w:rPr>
        <w:t>Constatado o atendimento pleno às exigências editalícias a licitante será declarada vencedora do certame, e não havendo interposição de recurso, a Comissão de Licitação seguirá com os tramites para adjudicação e homologação do processo.</w:t>
      </w:r>
    </w:p>
    <w:p w14:paraId="34DD5A08" w14:textId="77777777" w:rsidR="009319DF" w:rsidRPr="008711C4" w:rsidRDefault="009319DF" w:rsidP="002D2DC9">
      <w:pPr>
        <w:pStyle w:val="PargrafodaLista"/>
        <w:ind w:left="567" w:hanging="578"/>
        <w:rPr>
          <w:rFonts w:ascii="Arial" w:hAnsi="Arial" w:cs="Arial"/>
          <w:sz w:val="20"/>
        </w:rPr>
      </w:pPr>
    </w:p>
    <w:p w14:paraId="2AD3A605" w14:textId="77777777" w:rsidR="009319DF" w:rsidRPr="008711C4" w:rsidRDefault="009319DF" w:rsidP="002D2DC9">
      <w:pPr>
        <w:pStyle w:val="PargrafodaLista"/>
        <w:numPr>
          <w:ilvl w:val="1"/>
          <w:numId w:val="2"/>
        </w:numPr>
        <w:tabs>
          <w:tab w:val="clear" w:pos="360"/>
          <w:tab w:val="num" w:pos="567"/>
        </w:tabs>
        <w:ind w:left="567" w:hanging="567"/>
        <w:jc w:val="both"/>
        <w:rPr>
          <w:rFonts w:ascii="Arial" w:hAnsi="Arial" w:cs="Arial"/>
          <w:sz w:val="20"/>
        </w:rPr>
      </w:pPr>
      <w:r w:rsidRPr="008711C4">
        <w:rPr>
          <w:rFonts w:ascii="Arial" w:hAnsi="Arial" w:cs="Arial"/>
          <w:sz w:val="20"/>
        </w:rPr>
        <w:t>As empresas que desejarem interpor recurso deverão faze-lo de acordo com o descrito no item 8 deste Edital.</w:t>
      </w:r>
    </w:p>
    <w:p w14:paraId="1494E1BD" w14:textId="77777777" w:rsidR="009319DF" w:rsidRPr="008711C4" w:rsidRDefault="009319DF" w:rsidP="002D2DC9">
      <w:pPr>
        <w:pStyle w:val="Corpodetexto"/>
        <w:tabs>
          <w:tab w:val="num" w:pos="426"/>
        </w:tabs>
        <w:ind w:left="426"/>
        <w:rPr>
          <w:rFonts w:ascii="Arial" w:hAnsi="Arial" w:cs="Arial"/>
          <w:sz w:val="20"/>
          <w:lang w:val="pt-BR"/>
        </w:rPr>
      </w:pPr>
      <w:r w:rsidRPr="008711C4">
        <w:rPr>
          <w:rFonts w:ascii="Arial" w:hAnsi="Arial" w:cs="Arial"/>
          <w:sz w:val="20"/>
          <w:lang w:val="pt-BR"/>
        </w:rPr>
        <w:t xml:space="preserve"> </w:t>
      </w:r>
    </w:p>
    <w:p w14:paraId="2EA4D3EC" w14:textId="77777777" w:rsidR="009319DF" w:rsidRPr="008711C4" w:rsidRDefault="009319DF" w:rsidP="002D2DC9">
      <w:pPr>
        <w:pStyle w:val="Corpodetexto"/>
        <w:numPr>
          <w:ilvl w:val="1"/>
          <w:numId w:val="2"/>
        </w:numPr>
        <w:tabs>
          <w:tab w:val="clear" w:pos="360"/>
          <w:tab w:val="num" w:pos="567"/>
        </w:tabs>
        <w:ind w:left="567" w:hanging="567"/>
        <w:rPr>
          <w:rFonts w:ascii="Arial" w:hAnsi="Arial" w:cs="Arial"/>
          <w:sz w:val="20"/>
          <w:lang w:val="pt-BR"/>
        </w:rPr>
      </w:pPr>
      <w:r w:rsidRPr="008711C4">
        <w:rPr>
          <w:rFonts w:ascii="Arial" w:hAnsi="Arial" w:cs="Arial"/>
          <w:sz w:val="20"/>
          <w:lang w:val="pt-BR"/>
        </w:rPr>
        <w:t>Da sessão pública será lavrada ata circunstanciada, que será assinada pelos presentes, contendo os registros de recebimento e análise da documentação, do julgamento das propostas, da interposição de recursos e das demais informações pertinentes.</w:t>
      </w:r>
    </w:p>
    <w:p w14:paraId="0462CA6C" w14:textId="77777777" w:rsidR="009319DF" w:rsidRPr="008711C4" w:rsidRDefault="009319DF" w:rsidP="002D2DC9">
      <w:pPr>
        <w:pStyle w:val="Corpodetexto"/>
        <w:tabs>
          <w:tab w:val="num" w:pos="426"/>
        </w:tabs>
        <w:rPr>
          <w:rFonts w:ascii="Arial" w:hAnsi="Arial" w:cs="Arial"/>
          <w:sz w:val="20"/>
          <w:lang w:val="pt-BR"/>
        </w:rPr>
      </w:pPr>
    </w:p>
    <w:p w14:paraId="5CFC41DD" w14:textId="77777777" w:rsidR="009319DF" w:rsidRPr="008711C4" w:rsidRDefault="009319DF" w:rsidP="002D2DC9">
      <w:pPr>
        <w:pStyle w:val="Corpodetexto"/>
        <w:numPr>
          <w:ilvl w:val="1"/>
          <w:numId w:val="2"/>
        </w:numPr>
        <w:tabs>
          <w:tab w:val="clear" w:pos="360"/>
          <w:tab w:val="num" w:pos="567"/>
        </w:tabs>
        <w:ind w:left="567" w:hanging="567"/>
        <w:rPr>
          <w:rFonts w:ascii="Arial" w:hAnsi="Arial" w:cs="Arial"/>
          <w:bCs/>
          <w:sz w:val="20"/>
          <w:lang w:val="pt-BR"/>
        </w:rPr>
      </w:pPr>
      <w:r w:rsidRPr="008711C4">
        <w:rPr>
          <w:rFonts w:ascii="Arial" w:hAnsi="Arial" w:cs="Arial"/>
          <w:sz w:val="20"/>
          <w:lang w:val="pt-BR"/>
        </w:rPr>
        <w:lastRenderedPageBreak/>
        <w:t>Caso haja necessidade de adiamento da Sessão Pública, será marcada nova data para a continuação dos trabalhos, devendo ficar intimados, no mesmo ato, os Licitantes presentes.</w:t>
      </w:r>
    </w:p>
    <w:p w14:paraId="547790B4" w14:textId="77777777" w:rsidR="009319DF" w:rsidRPr="008711C4" w:rsidRDefault="009319DF" w:rsidP="002D2DC9">
      <w:pPr>
        <w:pStyle w:val="Corpodetexto"/>
        <w:rPr>
          <w:rFonts w:ascii="Arial" w:hAnsi="Arial" w:cs="Arial"/>
          <w:bCs/>
          <w:sz w:val="20"/>
          <w:lang w:val="pt-BR"/>
        </w:rPr>
      </w:pPr>
    </w:p>
    <w:p w14:paraId="09F725EE" w14:textId="77777777" w:rsidR="009319DF" w:rsidRPr="008711C4" w:rsidRDefault="009319DF" w:rsidP="002D2DC9">
      <w:pPr>
        <w:pStyle w:val="Corpodetexto"/>
        <w:numPr>
          <w:ilvl w:val="1"/>
          <w:numId w:val="2"/>
        </w:numPr>
        <w:tabs>
          <w:tab w:val="clear" w:pos="360"/>
          <w:tab w:val="num" w:pos="540"/>
        </w:tabs>
        <w:ind w:left="540" w:hanging="540"/>
        <w:rPr>
          <w:rFonts w:ascii="Arial" w:hAnsi="Arial" w:cs="Arial"/>
          <w:bCs/>
          <w:sz w:val="20"/>
          <w:lang w:val="pt-BR"/>
        </w:rPr>
      </w:pPr>
      <w:r w:rsidRPr="008711C4">
        <w:rPr>
          <w:rFonts w:ascii="Arial" w:hAnsi="Arial" w:cs="Arial"/>
          <w:bCs/>
          <w:sz w:val="20"/>
          <w:lang w:val="pt-BR"/>
        </w:rPr>
        <w:t>A Comissão de Licitações, se julgar conveniente, reserva-se no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6976DB73" w14:textId="77777777" w:rsidR="009319DF" w:rsidRPr="008711C4" w:rsidRDefault="009319DF" w:rsidP="002D2DC9">
      <w:pPr>
        <w:pStyle w:val="PargrafodaLista"/>
        <w:rPr>
          <w:rFonts w:ascii="Arial" w:hAnsi="Arial" w:cs="Arial"/>
          <w:bCs/>
          <w:sz w:val="20"/>
        </w:rPr>
      </w:pPr>
    </w:p>
    <w:p w14:paraId="0FCDA944" w14:textId="77777777" w:rsidR="009319DF" w:rsidRPr="008711C4" w:rsidRDefault="009319DF" w:rsidP="002D2DC9">
      <w:pPr>
        <w:pStyle w:val="Corpodetexto"/>
        <w:numPr>
          <w:ilvl w:val="1"/>
          <w:numId w:val="2"/>
        </w:numPr>
        <w:tabs>
          <w:tab w:val="clear" w:pos="360"/>
          <w:tab w:val="num" w:pos="540"/>
        </w:tabs>
        <w:ind w:left="540" w:hanging="540"/>
        <w:rPr>
          <w:rFonts w:ascii="Arial" w:hAnsi="Arial" w:cs="Arial"/>
          <w:bCs/>
          <w:sz w:val="20"/>
          <w:lang w:val="pt-BR"/>
        </w:rPr>
      </w:pPr>
      <w:r w:rsidRPr="008711C4">
        <w:rPr>
          <w:rFonts w:ascii="Arial" w:hAnsi="Arial" w:cs="Arial"/>
          <w:sz w:val="20"/>
          <w:lang w:val="pt-BR"/>
        </w:rPr>
        <w:t>Após a abertura dos envelopes e encerramento da sessão, as informações somente serão fornecidas desde que solicitadas por escrito.</w:t>
      </w:r>
    </w:p>
    <w:p w14:paraId="5FE34B0D" w14:textId="77777777" w:rsidR="00D311D4" w:rsidRPr="008711C4" w:rsidRDefault="00D311D4" w:rsidP="002D2DC9">
      <w:pPr>
        <w:tabs>
          <w:tab w:val="left" w:pos="1276"/>
        </w:tabs>
        <w:jc w:val="both"/>
        <w:rPr>
          <w:rFonts w:ascii="Arial" w:hAnsi="Arial" w:cs="Arial"/>
          <w:sz w:val="20"/>
        </w:rPr>
      </w:pPr>
    </w:p>
    <w:p w14:paraId="2DC31827" w14:textId="77777777" w:rsidR="00F348F7" w:rsidRPr="008711C4" w:rsidRDefault="00F348F7" w:rsidP="002D2DC9">
      <w:pPr>
        <w:tabs>
          <w:tab w:val="left" w:pos="1276"/>
        </w:tabs>
        <w:jc w:val="both"/>
        <w:rPr>
          <w:rFonts w:ascii="Arial" w:hAnsi="Arial" w:cs="Arial"/>
          <w:sz w:val="20"/>
        </w:rPr>
      </w:pPr>
    </w:p>
    <w:p w14:paraId="30824F42" w14:textId="77777777" w:rsidR="00A641A8" w:rsidRPr="008711C4" w:rsidRDefault="00A641A8" w:rsidP="002D2DC9">
      <w:pPr>
        <w:numPr>
          <w:ilvl w:val="0"/>
          <w:numId w:val="2"/>
        </w:numPr>
        <w:tabs>
          <w:tab w:val="clear" w:pos="360"/>
          <w:tab w:val="num" w:pos="284"/>
        </w:tabs>
        <w:ind w:left="284" w:hanging="284"/>
        <w:jc w:val="both"/>
        <w:rPr>
          <w:rFonts w:ascii="Arial" w:hAnsi="Arial" w:cs="Arial"/>
          <w:b/>
          <w:bCs/>
          <w:snapToGrid w:val="0"/>
          <w:sz w:val="20"/>
        </w:rPr>
      </w:pPr>
      <w:r w:rsidRPr="008711C4">
        <w:rPr>
          <w:rFonts w:ascii="Arial" w:hAnsi="Arial" w:cs="Arial"/>
          <w:b/>
          <w:bCs/>
          <w:snapToGrid w:val="0"/>
          <w:sz w:val="20"/>
        </w:rPr>
        <w:t xml:space="preserve">DA PREFERÊNCIA DE CONTRATAÇÃO PARA AS </w:t>
      </w:r>
      <w:r w:rsidRPr="008711C4">
        <w:rPr>
          <w:rFonts w:ascii="Arial" w:hAnsi="Arial" w:cs="Arial"/>
          <w:b/>
          <w:sz w:val="20"/>
        </w:rPr>
        <w:t>MICROEMPRESAS, EMPRESAS DE PEQUENO PORTE E MICROEMPREENDEDORES INDIVIDUAIS</w:t>
      </w:r>
    </w:p>
    <w:p w14:paraId="12276E92" w14:textId="77777777" w:rsidR="00A641A8" w:rsidRPr="008711C4" w:rsidRDefault="00A641A8" w:rsidP="002D2DC9">
      <w:pPr>
        <w:jc w:val="both"/>
        <w:rPr>
          <w:rFonts w:ascii="Arial" w:hAnsi="Arial" w:cs="Arial"/>
          <w:b/>
          <w:bCs/>
          <w:snapToGrid w:val="0"/>
          <w:sz w:val="20"/>
        </w:rPr>
      </w:pPr>
    </w:p>
    <w:p w14:paraId="0DC9977B" w14:textId="77777777" w:rsidR="00A641A8" w:rsidRPr="008711C4" w:rsidRDefault="00A641A8" w:rsidP="002D2DC9">
      <w:pPr>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Será assegurado, como critério de desempate, preferência de contratação para as microempresas, empresas de pequeno porte e microempreendedores individuais, de acordo com o art. 44 da Lei Complementar nº 123/2006, desde que observado o disposto no subitem 4.</w:t>
      </w:r>
      <w:r w:rsidR="0036334C" w:rsidRPr="008711C4">
        <w:rPr>
          <w:rFonts w:ascii="Arial" w:hAnsi="Arial" w:cs="Arial"/>
          <w:sz w:val="20"/>
        </w:rPr>
        <w:t>7</w:t>
      </w:r>
      <w:r w:rsidRPr="008711C4">
        <w:rPr>
          <w:rFonts w:ascii="Arial" w:hAnsi="Arial" w:cs="Arial"/>
          <w:sz w:val="20"/>
        </w:rPr>
        <w:t xml:space="preserve"> deste Edital. </w:t>
      </w:r>
    </w:p>
    <w:p w14:paraId="09C50541" w14:textId="77777777" w:rsidR="00A641A8" w:rsidRPr="008711C4" w:rsidRDefault="00A641A8" w:rsidP="002D2DC9">
      <w:pPr>
        <w:numPr>
          <w:ilvl w:val="2"/>
          <w:numId w:val="2"/>
        </w:numPr>
        <w:tabs>
          <w:tab w:val="clear" w:pos="720"/>
          <w:tab w:val="num" w:pos="567"/>
        </w:tabs>
        <w:ind w:left="567" w:hanging="567"/>
        <w:jc w:val="both"/>
        <w:rPr>
          <w:rFonts w:ascii="Arial" w:hAnsi="Arial" w:cs="Arial"/>
          <w:sz w:val="20"/>
        </w:rPr>
      </w:pPr>
      <w:r w:rsidRPr="008711C4">
        <w:rPr>
          <w:rFonts w:ascii="Arial" w:hAnsi="Arial" w:cs="Arial"/>
          <w:sz w:val="20"/>
        </w:rPr>
        <w:t xml:space="preserve">Entende-se por empate aquelas situações em que as propostas apresentadas pelas microempresas e empresas de pequeno porte sejam iguais ou até </w:t>
      </w:r>
      <w:r w:rsidRPr="008711C4">
        <w:rPr>
          <w:rFonts w:ascii="Arial" w:hAnsi="Arial" w:cs="Arial"/>
          <w:bCs/>
          <w:sz w:val="20"/>
        </w:rPr>
        <w:t>10%</w:t>
      </w:r>
      <w:r w:rsidRPr="008711C4">
        <w:rPr>
          <w:rFonts w:ascii="Arial" w:hAnsi="Arial" w:cs="Arial"/>
          <w:sz w:val="20"/>
        </w:rPr>
        <w:t xml:space="preserve"> (dez por cento) superiores à proposta mais bem classificada.</w:t>
      </w:r>
    </w:p>
    <w:p w14:paraId="66675199" w14:textId="77777777" w:rsidR="00A641A8" w:rsidRPr="008711C4" w:rsidRDefault="00A641A8" w:rsidP="002D2DC9">
      <w:pPr>
        <w:numPr>
          <w:ilvl w:val="2"/>
          <w:numId w:val="2"/>
        </w:numPr>
        <w:tabs>
          <w:tab w:val="clear" w:pos="720"/>
          <w:tab w:val="num" w:pos="567"/>
        </w:tabs>
        <w:ind w:left="567" w:hanging="567"/>
        <w:jc w:val="both"/>
        <w:rPr>
          <w:rFonts w:ascii="Arial" w:hAnsi="Arial" w:cs="Arial"/>
          <w:sz w:val="20"/>
        </w:rPr>
      </w:pPr>
      <w:r w:rsidRPr="008711C4">
        <w:rPr>
          <w:rFonts w:ascii="Arial" w:hAnsi="Arial" w:cs="Arial"/>
          <w:sz w:val="20"/>
        </w:rPr>
        <w:t>No caso de empate entre duas ou mais propostas proceder-se-á da seguinte forma:</w:t>
      </w:r>
    </w:p>
    <w:p w14:paraId="24B24342" w14:textId="77777777" w:rsidR="00A641A8" w:rsidRPr="008711C4" w:rsidRDefault="00A641A8" w:rsidP="002D2DC9">
      <w:pPr>
        <w:numPr>
          <w:ilvl w:val="0"/>
          <w:numId w:val="3"/>
        </w:numPr>
        <w:tabs>
          <w:tab w:val="clear" w:pos="360"/>
          <w:tab w:val="num" w:pos="851"/>
        </w:tabs>
        <w:ind w:left="851" w:hanging="284"/>
        <w:jc w:val="both"/>
        <w:rPr>
          <w:rFonts w:ascii="Arial" w:hAnsi="Arial" w:cs="Arial"/>
          <w:sz w:val="20"/>
        </w:rPr>
      </w:pPr>
      <w:r w:rsidRPr="008711C4">
        <w:rPr>
          <w:rFonts w:ascii="Arial" w:hAnsi="Arial" w:cs="Arial"/>
          <w:sz w:val="20"/>
        </w:rPr>
        <w:t>A microempresa, empresa de pequeno porte ou microempreendedor individual mais bem classificado poderá apresentar proposta de preço inferior àquela considerada vencedora do certame, até 02 (dois) dias úteis da data de abertura das propostas, situação em que será adjudicado em seu favor o objeto licitado.</w:t>
      </w:r>
    </w:p>
    <w:p w14:paraId="65CB0B4C" w14:textId="77777777" w:rsidR="00A641A8" w:rsidRPr="008711C4" w:rsidRDefault="00A641A8" w:rsidP="002D2DC9">
      <w:pPr>
        <w:numPr>
          <w:ilvl w:val="0"/>
          <w:numId w:val="3"/>
        </w:numPr>
        <w:tabs>
          <w:tab w:val="clear" w:pos="360"/>
          <w:tab w:val="num" w:pos="851"/>
        </w:tabs>
        <w:ind w:left="851" w:hanging="284"/>
        <w:jc w:val="both"/>
        <w:rPr>
          <w:rFonts w:ascii="Arial" w:hAnsi="Arial" w:cs="Arial"/>
          <w:sz w:val="20"/>
        </w:rPr>
      </w:pPr>
      <w:r w:rsidRPr="008711C4">
        <w:rPr>
          <w:rFonts w:ascii="Arial" w:hAnsi="Arial" w:cs="Arial"/>
          <w:sz w:val="20"/>
        </w:rPr>
        <w:t xml:space="preserve">Não ocorrendo a contratação da microempresa, empresa de pequeno porte ou microempreendedor individual, na forma da alínea “a” do subitem 7.1.2, serão convocadas as remanescentes que porventura se enquadrem na hipótese do subitem 7.1.1, na ordem classificatória, para o exercício do mesmo direito. </w:t>
      </w:r>
    </w:p>
    <w:p w14:paraId="397D5806" w14:textId="77777777" w:rsidR="00A641A8" w:rsidRPr="008711C4" w:rsidRDefault="00A641A8" w:rsidP="002D2DC9">
      <w:pPr>
        <w:numPr>
          <w:ilvl w:val="0"/>
          <w:numId w:val="3"/>
        </w:numPr>
        <w:tabs>
          <w:tab w:val="clear" w:pos="360"/>
          <w:tab w:val="num" w:pos="851"/>
        </w:tabs>
        <w:ind w:left="851" w:hanging="284"/>
        <w:jc w:val="both"/>
        <w:rPr>
          <w:rFonts w:ascii="Arial" w:hAnsi="Arial" w:cs="Arial"/>
          <w:sz w:val="20"/>
        </w:rPr>
      </w:pPr>
      <w:r w:rsidRPr="008711C4">
        <w:rPr>
          <w:rFonts w:ascii="Arial" w:hAnsi="Arial" w:cs="Arial"/>
          <w:sz w:val="20"/>
        </w:rPr>
        <w:t>No caso de equivalência dos valores apresentados pelas Microempresas</w:t>
      </w:r>
      <w:r w:rsidR="007B7E08" w:rsidRPr="008711C4">
        <w:rPr>
          <w:rFonts w:ascii="Arial" w:hAnsi="Arial" w:cs="Arial"/>
          <w:sz w:val="20"/>
        </w:rPr>
        <w:t>,</w:t>
      </w:r>
      <w:r w:rsidRPr="008711C4">
        <w:rPr>
          <w:rFonts w:ascii="Arial" w:hAnsi="Arial" w:cs="Arial"/>
          <w:sz w:val="20"/>
        </w:rPr>
        <w:t xml:space="preserve"> Empresas de Pequeno Porte </w:t>
      </w:r>
      <w:r w:rsidR="007B7E08" w:rsidRPr="008711C4">
        <w:rPr>
          <w:rFonts w:ascii="Arial" w:hAnsi="Arial" w:cs="Arial"/>
          <w:sz w:val="20"/>
        </w:rPr>
        <w:t xml:space="preserve">e Microempreendedores Individuais </w:t>
      </w:r>
      <w:r w:rsidRPr="008711C4">
        <w:rPr>
          <w:rFonts w:ascii="Arial" w:hAnsi="Arial" w:cs="Arial"/>
          <w:sz w:val="20"/>
        </w:rPr>
        <w:t>que se encontrem no intervalo estabelecido no subitem 7.1.1, será realizado sorteio entre elas para que se identifique àquela que, primeiro, poderá apresentar melhor oferta.</w:t>
      </w:r>
    </w:p>
    <w:p w14:paraId="18A6A9DC" w14:textId="77777777" w:rsidR="00A641A8" w:rsidRPr="008711C4" w:rsidRDefault="00A641A8" w:rsidP="002D2DC9">
      <w:pPr>
        <w:ind w:left="851"/>
        <w:jc w:val="both"/>
        <w:rPr>
          <w:rFonts w:ascii="Arial" w:hAnsi="Arial" w:cs="Arial"/>
          <w:sz w:val="20"/>
        </w:rPr>
      </w:pPr>
    </w:p>
    <w:p w14:paraId="4CCF21EE" w14:textId="77777777" w:rsidR="00A641A8" w:rsidRPr="008711C4" w:rsidRDefault="00A641A8" w:rsidP="002D2DC9">
      <w:pPr>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Na hipótese da não contratação nos termos previstos na alínea “a” do subitem 7.1.2, o objeto licitado será adjudicado em favor da proposta originalmente vencedora do certame.</w:t>
      </w:r>
    </w:p>
    <w:p w14:paraId="41558C77" w14:textId="77777777" w:rsidR="00A641A8" w:rsidRPr="008711C4" w:rsidRDefault="00A641A8" w:rsidP="002D2DC9">
      <w:pPr>
        <w:numPr>
          <w:ilvl w:val="2"/>
          <w:numId w:val="2"/>
        </w:numPr>
        <w:tabs>
          <w:tab w:val="clear" w:pos="720"/>
          <w:tab w:val="num" w:pos="567"/>
        </w:tabs>
        <w:ind w:left="567" w:hanging="567"/>
        <w:jc w:val="both"/>
        <w:rPr>
          <w:rFonts w:ascii="Arial" w:hAnsi="Arial" w:cs="Arial"/>
          <w:sz w:val="20"/>
        </w:rPr>
      </w:pPr>
      <w:r w:rsidRPr="008711C4">
        <w:rPr>
          <w:rFonts w:ascii="Arial" w:hAnsi="Arial" w:cs="Arial"/>
          <w:sz w:val="20"/>
        </w:rPr>
        <w:t>O disposto no subitem 7.1.2</w:t>
      </w:r>
      <w:r w:rsidRPr="008711C4">
        <w:rPr>
          <w:rFonts w:ascii="Arial" w:hAnsi="Arial" w:cs="Arial"/>
          <w:b/>
          <w:bCs/>
          <w:sz w:val="20"/>
        </w:rPr>
        <w:t xml:space="preserve"> </w:t>
      </w:r>
      <w:r w:rsidRPr="008711C4">
        <w:rPr>
          <w:rFonts w:ascii="Arial" w:hAnsi="Arial" w:cs="Arial"/>
          <w:sz w:val="20"/>
        </w:rPr>
        <w:t>e suas alíneas somente se aplicarão quando a melhor oferta inicial não tiver sido apresentada por microempresa, empresa de pequeno porte ou micro empreendedor individual.</w:t>
      </w:r>
    </w:p>
    <w:p w14:paraId="09FA8561" w14:textId="77777777" w:rsidR="00A641A8" w:rsidRPr="008711C4" w:rsidRDefault="00A641A8" w:rsidP="002D2DC9">
      <w:pPr>
        <w:ind w:left="567"/>
        <w:jc w:val="both"/>
        <w:rPr>
          <w:rFonts w:ascii="Arial" w:hAnsi="Arial" w:cs="Arial"/>
          <w:sz w:val="20"/>
        </w:rPr>
      </w:pPr>
    </w:p>
    <w:p w14:paraId="6ADB8D0A" w14:textId="77777777" w:rsidR="00A641A8" w:rsidRPr="008711C4" w:rsidRDefault="00A641A8" w:rsidP="002D2DC9">
      <w:pPr>
        <w:numPr>
          <w:ilvl w:val="1"/>
          <w:numId w:val="2"/>
        </w:numPr>
        <w:tabs>
          <w:tab w:val="clear" w:pos="360"/>
          <w:tab w:val="num" w:pos="426"/>
        </w:tabs>
        <w:ind w:left="426" w:hanging="426"/>
        <w:jc w:val="both"/>
        <w:rPr>
          <w:rFonts w:ascii="Arial" w:hAnsi="Arial" w:cs="Arial"/>
          <w:bCs/>
          <w:sz w:val="20"/>
        </w:rPr>
      </w:pPr>
      <w:r w:rsidRPr="008711C4">
        <w:rPr>
          <w:rFonts w:ascii="Arial" w:hAnsi="Arial" w:cs="Arial"/>
          <w:bCs/>
          <w:sz w:val="20"/>
        </w:rPr>
        <w:t xml:space="preserve">A </w:t>
      </w:r>
      <w:r w:rsidRPr="008711C4">
        <w:rPr>
          <w:rFonts w:ascii="Arial" w:hAnsi="Arial" w:cs="Arial"/>
          <w:sz w:val="20"/>
        </w:rPr>
        <w:t>microempresa, empresa de pequeno porte ou microempreendedor individual</w:t>
      </w:r>
      <w:r w:rsidRPr="008711C4">
        <w:rPr>
          <w:rFonts w:ascii="Arial" w:hAnsi="Arial" w:cs="Arial"/>
          <w:bCs/>
          <w:sz w:val="20"/>
        </w:rPr>
        <w:t xml:space="preserve">, de acordo com o art. 43 da Lei Complementar nº 123/2006, deverão apresentar toda a documentação exigida para efeito de comprovação de regularidade fiscal, mesmo que esta apresente alguma restrição. </w:t>
      </w:r>
    </w:p>
    <w:p w14:paraId="03BE9852" w14:textId="77777777" w:rsidR="00A641A8" w:rsidRPr="008711C4" w:rsidRDefault="00A641A8" w:rsidP="002D2DC9">
      <w:pPr>
        <w:numPr>
          <w:ilvl w:val="2"/>
          <w:numId w:val="2"/>
        </w:numPr>
        <w:tabs>
          <w:tab w:val="clear" w:pos="720"/>
          <w:tab w:val="num" w:pos="567"/>
        </w:tabs>
        <w:ind w:left="567" w:hanging="567"/>
        <w:jc w:val="both"/>
        <w:rPr>
          <w:rFonts w:ascii="Arial" w:hAnsi="Arial" w:cs="Arial"/>
          <w:bCs/>
          <w:sz w:val="20"/>
        </w:rPr>
      </w:pPr>
      <w:r w:rsidRPr="008711C4">
        <w:rPr>
          <w:rFonts w:ascii="Arial" w:hAnsi="Arial" w:cs="Arial"/>
          <w:bCs/>
          <w:sz w:val="20"/>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1E6339E" w14:textId="77777777" w:rsidR="00A641A8" w:rsidRPr="008711C4" w:rsidRDefault="00A641A8" w:rsidP="002D2DC9">
      <w:pPr>
        <w:numPr>
          <w:ilvl w:val="2"/>
          <w:numId w:val="2"/>
        </w:numPr>
        <w:tabs>
          <w:tab w:val="clear" w:pos="720"/>
          <w:tab w:val="num" w:pos="567"/>
        </w:tabs>
        <w:ind w:left="567" w:hanging="567"/>
        <w:jc w:val="both"/>
        <w:rPr>
          <w:rFonts w:ascii="Arial" w:hAnsi="Arial" w:cs="Arial"/>
          <w:bCs/>
          <w:sz w:val="20"/>
        </w:rPr>
      </w:pPr>
      <w:r w:rsidRPr="008711C4">
        <w:rPr>
          <w:rFonts w:ascii="Arial" w:hAnsi="Arial" w:cs="Arial"/>
          <w:bCs/>
          <w:sz w:val="20"/>
        </w:rPr>
        <w:t xml:space="preserve">A </w:t>
      </w:r>
      <w:r w:rsidRPr="008711C4">
        <w:rPr>
          <w:rFonts w:ascii="Arial" w:hAnsi="Arial" w:cs="Arial"/>
          <w:sz w:val="20"/>
        </w:rPr>
        <w:t>não regularização</w:t>
      </w:r>
      <w:r w:rsidRPr="008711C4">
        <w:rPr>
          <w:rFonts w:ascii="Arial" w:hAnsi="Arial" w:cs="Arial"/>
          <w:b/>
          <w:sz w:val="20"/>
        </w:rPr>
        <w:t xml:space="preserve"> </w:t>
      </w:r>
      <w:r w:rsidRPr="008711C4">
        <w:rPr>
          <w:rFonts w:ascii="Arial" w:hAnsi="Arial" w:cs="Arial"/>
          <w:bCs/>
          <w:sz w:val="20"/>
        </w:rPr>
        <w:t>da documentação, no prazo previsto no subitem 7.3.1,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14:paraId="37570639" w14:textId="77777777" w:rsidR="00A641A8" w:rsidRPr="008711C4" w:rsidRDefault="00A641A8" w:rsidP="002D2DC9">
      <w:pPr>
        <w:ind w:left="567"/>
        <w:jc w:val="both"/>
        <w:rPr>
          <w:rFonts w:ascii="Arial" w:hAnsi="Arial" w:cs="Arial"/>
          <w:bCs/>
          <w:sz w:val="20"/>
        </w:rPr>
      </w:pPr>
    </w:p>
    <w:p w14:paraId="209679AC" w14:textId="77777777" w:rsidR="00A641A8" w:rsidRPr="008711C4" w:rsidRDefault="00A641A8" w:rsidP="002D2DC9">
      <w:pPr>
        <w:numPr>
          <w:ilvl w:val="1"/>
          <w:numId w:val="2"/>
        </w:numPr>
        <w:tabs>
          <w:tab w:val="clear" w:pos="360"/>
          <w:tab w:val="num" w:pos="426"/>
        </w:tabs>
        <w:ind w:left="426" w:hanging="426"/>
        <w:jc w:val="both"/>
        <w:rPr>
          <w:rFonts w:ascii="Arial" w:hAnsi="Arial" w:cs="Arial"/>
          <w:bCs/>
          <w:sz w:val="20"/>
        </w:rPr>
      </w:pPr>
      <w:r w:rsidRPr="008711C4">
        <w:rPr>
          <w:rFonts w:ascii="Arial" w:hAnsi="Arial" w:cs="Arial"/>
          <w:bCs/>
          <w:sz w:val="20"/>
        </w:rPr>
        <w:t xml:space="preserve">A empresa que não comprovar a condição de </w:t>
      </w:r>
      <w:r w:rsidRPr="008711C4">
        <w:rPr>
          <w:rFonts w:ascii="Arial" w:hAnsi="Arial" w:cs="Arial"/>
          <w:sz w:val="20"/>
        </w:rPr>
        <w:t>microempresa, empresa de pequeno porte ou microempreendedor individual</w:t>
      </w:r>
      <w:r w:rsidRPr="008711C4">
        <w:rPr>
          <w:rFonts w:ascii="Arial" w:hAnsi="Arial" w:cs="Arial"/>
          <w:bCs/>
          <w:sz w:val="20"/>
        </w:rPr>
        <w:t xml:space="preserve"> não terá direito aos benefícios concedidos pela Lei Complementar nº 123/2006.</w:t>
      </w:r>
    </w:p>
    <w:p w14:paraId="47C68178" w14:textId="77777777" w:rsidR="00D311D4" w:rsidRPr="008711C4" w:rsidRDefault="00D311D4" w:rsidP="002D2DC9">
      <w:pPr>
        <w:tabs>
          <w:tab w:val="left" w:pos="1276"/>
        </w:tabs>
        <w:jc w:val="both"/>
        <w:rPr>
          <w:rFonts w:ascii="Arial" w:hAnsi="Arial" w:cs="Arial"/>
          <w:sz w:val="20"/>
        </w:rPr>
      </w:pPr>
    </w:p>
    <w:p w14:paraId="2561A519" w14:textId="77777777" w:rsidR="00F348F7" w:rsidRPr="008711C4" w:rsidRDefault="00F348F7" w:rsidP="002D2DC9">
      <w:pPr>
        <w:tabs>
          <w:tab w:val="left" w:pos="1276"/>
        </w:tabs>
        <w:jc w:val="both"/>
        <w:rPr>
          <w:rFonts w:ascii="Arial" w:hAnsi="Arial" w:cs="Arial"/>
          <w:sz w:val="20"/>
        </w:rPr>
      </w:pPr>
    </w:p>
    <w:p w14:paraId="2E077504" w14:textId="77777777" w:rsidR="00756733" w:rsidRPr="008711C4" w:rsidRDefault="00756733" w:rsidP="002D2DC9">
      <w:pPr>
        <w:pStyle w:val="Ttulo1"/>
        <w:numPr>
          <w:ilvl w:val="0"/>
          <w:numId w:val="2"/>
        </w:numPr>
        <w:tabs>
          <w:tab w:val="clear" w:pos="360"/>
          <w:tab w:val="num" w:pos="284"/>
          <w:tab w:val="num" w:pos="720"/>
        </w:tabs>
        <w:ind w:left="284" w:hanging="284"/>
        <w:rPr>
          <w:rFonts w:ascii="Arial" w:hAnsi="Arial" w:cs="Arial"/>
          <w:sz w:val="20"/>
        </w:rPr>
      </w:pPr>
      <w:r w:rsidRPr="008711C4">
        <w:rPr>
          <w:rFonts w:ascii="Arial" w:hAnsi="Arial" w:cs="Arial"/>
          <w:sz w:val="20"/>
        </w:rPr>
        <w:lastRenderedPageBreak/>
        <w:t>DOS PEDIDOS DE ESCLARECIMENTOS, IMPUGNAÇÕES E RECURSOS</w:t>
      </w:r>
    </w:p>
    <w:p w14:paraId="6F20F87C" w14:textId="77777777" w:rsidR="00756733" w:rsidRPr="008711C4" w:rsidRDefault="00756733" w:rsidP="002D2DC9">
      <w:pPr>
        <w:pStyle w:val="PargrafodaLista"/>
        <w:ind w:left="709" w:hanging="720"/>
        <w:jc w:val="both"/>
        <w:rPr>
          <w:rFonts w:ascii="Arial" w:hAnsi="Arial" w:cs="Arial"/>
          <w:sz w:val="20"/>
        </w:rPr>
      </w:pPr>
    </w:p>
    <w:p w14:paraId="5EE9ABAD" w14:textId="77777777" w:rsidR="00756733" w:rsidRPr="008711C4" w:rsidRDefault="00756733" w:rsidP="002D2DC9">
      <w:pPr>
        <w:pStyle w:val="PargrafodaLista"/>
        <w:numPr>
          <w:ilvl w:val="1"/>
          <w:numId w:val="2"/>
        </w:numPr>
        <w:tabs>
          <w:tab w:val="clear" w:pos="360"/>
          <w:tab w:val="num" w:pos="426"/>
        </w:tabs>
        <w:ind w:left="426" w:hanging="437"/>
        <w:jc w:val="both"/>
        <w:rPr>
          <w:rFonts w:ascii="Arial" w:hAnsi="Arial" w:cs="Arial"/>
          <w:sz w:val="20"/>
        </w:rPr>
      </w:pPr>
      <w:r w:rsidRPr="008711C4">
        <w:rPr>
          <w:rFonts w:ascii="Arial" w:hAnsi="Arial" w:cs="Arial"/>
          <w:sz w:val="20"/>
        </w:rPr>
        <w:t>PEDIDO DE ESCLARECIMENTO: Nos pedidos de esclarecimento encaminhados, os interessados deverão se identificar (CNPJ, Razão Social e nome do representante que pediu esclarecimentos, se pessoa jurídica e CPF para pessoa física) e disponibilizar as informações para contato (endereço completo, telefone e e-mail).</w:t>
      </w:r>
    </w:p>
    <w:p w14:paraId="456BE4CA"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z w:val="20"/>
        </w:rPr>
        <w:t xml:space="preserve">Os esclarecimentos de dúvidas quanto ao Edital e seus Anexos poderão ser solicitados ao </w:t>
      </w:r>
      <w:r w:rsidRPr="008711C4">
        <w:rPr>
          <w:rFonts w:ascii="Arial" w:hAnsi="Arial" w:cs="Arial"/>
          <w:snapToGrid w:val="0"/>
          <w:sz w:val="20"/>
        </w:rPr>
        <w:t xml:space="preserve">Setor de Compras e Licitações do Município de Joaçaba, na Avenida XV de Novembro, 378, em horário de expediente, das 13 às 19 horas, em dias úteis de segunda à sexta-feira, ou pelo telefone (49) 3527-8805 e 3527-8815 e/ou ainda, através do e-mail </w:t>
      </w:r>
      <w:hyperlink r:id="rId8" w:history="1">
        <w:r w:rsidRPr="008711C4">
          <w:rPr>
            <w:rStyle w:val="Hyperlink"/>
            <w:rFonts w:ascii="Arial" w:hAnsi="Arial" w:cs="Arial"/>
            <w:snapToGrid w:val="0"/>
            <w:color w:val="auto"/>
            <w:sz w:val="20"/>
          </w:rPr>
          <w:t>compras@joacaba.sc.gov.br</w:t>
        </w:r>
      </w:hyperlink>
      <w:r w:rsidRPr="008711C4">
        <w:rPr>
          <w:rFonts w:ascii="Arial" w:hAnsi="Arial" w:cs="Arial"/>
          <w:snapToGrid w:val="0"/>
          <w:sz w:val="20"/>
        </w:rPr>
        <w:t xml:space="preserve"> em até 5 (cinco) dias úteis anteriores a data fixada para abertura da licitação.</w:t>
      </w:r>
    </w:p>
    <w:p w14:paraId="5734E429"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napToGrid w:val="0"/>
          <w:sz w:val="20"/>
        </w:rPr>
        <w:t>Os esclarecimentos serão prestados pela Autoridade Competente ou outro servidor especialmente designado para este fim, por escrito, por meio de e-mail informado pela empresa solicitante.</w:t>
      </w:r>
    </w:p>
    <w:p w14:paraId="2321DD60" w14:textId="77777777" w:rsidR="00756733" w:rsidRPr="008711C4" w:rsidRDefault="00756733" w:rsidP="002D2DC9">
      <w:pPr>
        <w:ind w:left="709" w:hanging="720"/>
        <w:jc w:val="both"/>
        <w:rPr>
          <w:rFonts w:ascii="Arial" w:hAnsi="Arial" w:cs="Arial"/>
          <w:snapToGrid w:val="0"/>
          <w:sz w:val="20"/>
        </w:rPr>
      </w:pPr>
    </w:p>
    <w:p w14:paraId="6536759A" w14:textId="77777777" w:rsidR="00756733" w:rsidRPr="008711C4" w:rsidRDefault="00756733" w:rsidP="002D2DC9">
      <w:pPr>
        <w:numPr>
          <w:ilvl w:val="1"/>
          <w:numId w:val="2"/>
        </w:numPr>
        <w:tabs>
          <w:tab w:val="clear" w:pos="360"/>
          <w:tab w:val="num" w:pos="426"/>
        </w:tabs>
        <w:ind w:left="426" w:hanging="437"/>
        <w:jc w:val="both"/>
        <w:rPr>
          <w:rFonts w:ascii="Arial" w:hAnsi="Arial" w:cs="Arial"/>
          <w:snapToGrid w:val="0"/>
          <w:sz w:val="20"/>
        </w:rPr>
      </w:pPr>
      <w:r w:rsidRPr="008711C4">
        <w:rPr>
          <w:rFonts w:ascii="Arial" w:hAnsi="Arial" w:cs="Arial"/>
          <w:snapToGrid w:val="0"/>
          <w:sz w:val="20"/>
        </w:rPr>
        <w:t>IMPUGNAÇÃO AO EDITAL E SEUS ANEXOS</w:t>
      </w:r>
      <w:r w:rsidRPr="008711C4">
        <w:rPr>
          <w:rFonts w:ascii="Arial" w:hAnsi="Arial" w:cs="Arial"/>
          <w:i/>
          <w:iCs/>
          <w:snapToGrid w:val="0"/>
          <w:sz w:val="20"/>
        </w:rPr>
        <w:t>:</w:t>
      </w:r>
      <w:r w:rsidRPr="008711C4">
        <w:rPr>
          <w:rFonts w:ascii="Arial" w:hAnsi="Arial" w:cs="Arial"/>
          <w:snapToGrid w:val="0"/>
          <w:sz w:val="20"/>
        </w:rPr>
        <w:t xml:space="preserve"> deverá ser dirigida à Autoridade que assinou o Edital, por escrito, podendo ser protocolado presencialmente na Prefeitura de Joaçaba ou online no site do Município (</w:t>
      </w:r>
      <w:hyperlink r:id="rId9" w:history="1">
        <w:r w:rsidRPr="008711C4">
          <w:rPr>
            <w:rStyle w:val="Hyperlink"/>
            <w:rFonts w:ascii="Arial" w:hAnsi="Arial" w:cs="Arial"/>
            <w:snapToGrid w:val="0"/>
            <w:color w:val="auto"/>
            <w:sz w:val="20"/>
          </w:rPr>
          <w:t>https://servicos.joacaba.sc.gov.br/index/detalhes/codServico/2223</w:t>
        </w:r>
      </w:hyperlink>
      <w:r w:rsidRPr="008711C4">
        <w:rPr>
          <w:rFonts w:ascii="Arial" w:hAnsi="Arial" w:cs="Arial"/>
          <w:snapToGrid w:val="0"/>
          <w:sz w:val="20"/>
        </w:rPr>
        <w:t xml:space="preserve">) para o Setor de Compras e Licitações ou, ainda, através do e-mail </w:t>
      </w:r>
      <w:hyperlink r:id="rId10" w:history="1">
        <w:r w:rsidRPr="008711C4">
          <w:rPr>
            <w:rStyle w:val="Hyperlink"/>
            <w:rFonts w:ascii="Arial" w:hAnsi="Arial" w:cs="Arial"/>
            <w:snapToGrid w:val="0"/>
            <w:color w:val="auto"/>
            <w:sz w:val="20"/>
          </w:rPr>
          <w:t>compras@joacaba.sc.gov.br</w:t>
        </w:r>
      </w:hyperlink>
      <w:r w:rsidRPr="008711C4">
        <w:rPr>
          <w:rFonts w:ascii="Arial" w:hAnsi="Arial" w:cs="Arial"/>
          <w:snapToGrid w:val="0"/>
          <w:sz w:val="20"/>
        </w:rPr>
        <w:t>, até o terceiro dia útil que anteceder a data fixada para abertura da licitação.</w:t>
      </w:r>
    </w:p>
    <w:p w14:paraId="754A8AF4"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napToGrid w:val="0"/>
          <w:sz w:val="20"/>
        </w:rPr>
        <w:t>Apresentada a impugnação, será respondida à interessada, dando-se ciência aos demais adquirentes do Edital, antes da abertura dos envelopes contendo as propostas de preços, por meio de publicação na íntegra no site do Município de Joaçaba.</w:t>
      </w:r>
    </w:p>
    <w:p w14:paraId="47C1B611"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napToGrid w:val="0"/>
          <w:sz w:val="20"/>
        </w:rPr>
        <w:t>A impugnação feita tempestivamente pela licitante não a impedirá de participar do processo licitatório até o trânsito em julgado da decisão a ela pertinente, devendo, por conseguinte, protocolar sua proposta de preços, junto com as outras licitantes, na data, hora e local fixados no preâmbulo deste Edital.</w:t>
      </w:r>
    </w:p>
    <w:p w14:paraId="6D7274BA"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napToGrid w:val="0"/>
          <w:sz w:val="20"/>
        </w:rPr>
        <w:t>Os recursos relativos ao presente processo serão processados de acordo com o art. 109 da lei 8.666/93 e suas alterações.</w:t>
      </w:r>
    </w:p>
    <w:p w14:paraId="5AF4F982" w14:textId="77777777" w:rsidR="00756733" w:rsidRPr="008711C4" w:rsidRDefault="00756733" w:rsidP="002D2DC9">
      <w:pPr>
        <w:ind w:left="709" w:hanging="720"/>
        <w:jc w:val="both"/>
        <w:rPr>
          <w:rFonts w:ascii="Arial" w:hAnsi="Arial" w:cs="Arial"/>
          <w:snapToGrid w:val="0"/>
          <w:sz w:val="20"/>
        </w:rPr>
      </w:pPr>
    </w:p>
    <w:p w14:paraId="0314C679" w14:textId="77777777" w:rsidR="00756733" w:rsidRPr="008711C4" w:rsidRDefault="00756733" w:rsidP="002D2DC9">
      <w:pPr>
        <w:numPr>
          <w:ilvl w:val="1"/>
          <w:numId w:val="2"/>
        </w:numPr>
        <w:ind w:left="567" w:hanging="578"/>
        <w:jc w:val="both"/>
        <w:rPr>
          <w:rFonts w:ascii="Arial" w:hAnsi="Arial" w:cs="Arial"/>
          <w:snapToGrid w:val="0"/>
          <w:sz w:val="20"/>
        </w:rPr>
      </w:pPr>
      <w:r w:rsidRPr="008711C4">
        <w:rPr>
          <w:rFonts w:ascii="Arial" w:hAnsi="Arial" w:cs="Arial"/>
          <w:snapToGrid w:val="0"/>
          <w:sz w:val="20"/>
        </w:rPr>
        <w:t>RECURSO</w:t>
      </w:r>
      <w:r w:rsidRPr="008711C4">
        <w:rPr>
          <w:rFonts w:ascii="Arial" w:hAnsi="Arial" w:cs="Arial"/>
          <w:i/>
          <w:iCs/>
          <w:snapToGrid w:val="0"/>
          <w:sz w:val="20"/>
        </w:rPr>
        <w:t>:</w:t>
      </w:r>
      <w:r w:rsidRPr="008711C4">
        <w:rPr>
          <w:rFonts w:ascii="Arial" w:hAnsi="Arial" w:cs="Arial"/>
          <w:snapToGrid w:val="0"/>
          <w:sz w:val="20"/>
        </w:rPr>
        <w:t xml:space="preserve"> Divulgada a decisão da Comissão de Licitação, em cada uma das etapas (Habilitação e Propostas), que se dela discordar, a licitante terá o prazo de 05 (cinco) dias úteis em cada etapa, para interpor recurso, contados a partir da data de intimação ou lavratura da ata, conforme o caso.</w:t>
      </w:r>
    </w:p>
    <w:p w14:paraId="4F0EC60E"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napToGrid w:val="0"/>
          <w:sz w:val="20"/>
        </w:rPr>
        <w:t>A licitante que desejar apresentar recurso em face dos atos de julgamento da proposta de preços ou da habilitação deverá manifestar imediatamente, após o término de cada sessão, a sua intenção de recorrer, mediante motivação com registro em ata pela Comissão de Licitação, sob pena de preclusão.</w:t>
      </w:r>
    </w:p>
    <w:p w14:paraId="04D0E67A" w14:textId="77777777" w:rsidR="00756733" w:rsidRPr="008711C4" w:rsidRDefault="00756733" w:rsidP="002D2DC9">
      <w:pPr>
        <w:numPr>
          <w:ilvl w:val="3"/>
          <w:numId w:val="2"/>
        </w:numPr>
        <w:tabs>
          <w:tab w:val="clear" w:pos="720"/>
          <w:tab w:val="num" w:pos="851"/>
        </w:tabs>
        <w:ind w:left="851" w:hanging="862"/>
        <w:jc w:val="both"/>
        <w:rPr>
          <w:rFonts w:ascii="Arial" w:hAnsi="Arial" w:cs="Arial"/>
          <w:snapToGrid w:val="0"/>
          <w:sz w:val="20"/>
        </w:rPr>
      </w:pPr>
      <w:r w:rsidRPr="008711C4">
        <w:rPr>
          <w:rFonts w:ascii="Arial" w:hAnsi="Arial" w:cs="Arial"/>
          <w:snapToGrid w:val="0"/>
          <w:sz w:val="20"/>
        </w:rPr>
        <w:t>Caso a licitante não esteja presente na sessão pública, deverá manifestar a sua intenção de recorrer, no prazo de 24 (vinte e quatro) horas, contadas da publicação do Diário Oficial dos Municípios do Estado de Santa Catarina (DOM), sob pena de preclusão.</w:t>
      </w:r>
    </w:p>
    <w:p w14:paraId="5D268333" w14:textId="77777777" w:rsidR="00756733" w:rsidRPr="008711C4" w:rsidRDefault="00756733" w:rsidP="002D2DC9">
      <w:pPr>
        <w:ind w:left="851"/>
        <w:jc w:val="both"/>
        <w:rPr>
          <w:rFonts w:ascii="Arial" w:hAnsi="Arial" w:cs="Arial"/>
          <w:snapToGrid w:val="0"/>
          <w:sz w:val="20"/>
        </w:rPr>
      </w:pPr>
    </w:p>
    <w:p w14:paraId="2984342A"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napToGrid w:val="0"/>
          <w:sz w:val="20"/>
        </w:rPr>
        <w:t>O prazo para apresentação de contrarrazões será o mesmo do recurso, e começará imediatamente após o encerramento do prazo a que se refere o item 1</w:t>
      </w:r>
      <w:r w:rsidR="0036334C" w:rsidRPr="008711C4">
        <w:rPr>
          <w:rFonts w:ascii="Arial" w:hAnsi="Arial" w:cs="Arial"/>
          <w:snapToGrid w:val="0"/>
          <w:sz w:val="20"/>
        </w:rPr>
        <w:t>0</w:t>
      </w:r>
      <w:r w:rsidRPr="008711C4">
        <w:rPr>
          <w:rFonts w:ascii="Arial" w:hAnsi="Arial" w:cs="Arial"/>
          <w:snapToGrid w:val="0"/>
          <w:sz w:val="20"/>
        </w:rPr>
        <w:t>.3. deste Edital.</w:t>
      </w:r>
    </w:p>
    <w:p w14:paraId="4FD1F3AB" w14:textId="77777777" w:rsidR="00756733" w:rsidRPr="008711C4" w:rsidRDefault="00756733" w:rsidP="002D2DC9">
      <w:pPr>
        <w:numPr>
          <w:ilvl w:val="2"/>
          <w:numId w:val="2"/>
        </w:numPr>
        <w:ind w:left="709"/>
        <w:jc w:val="both"/>
        <w:rPr>
          <w:rFonts w:ascii="Arial" w:hAnsi="Arial" w:cs="Arial"/>
          <w:snapToGrid w:val="0"/>
          <w:sz w:val="20"/>
        </w:rPr>
      </w:pPr>
      <w:r w:rsidRPr="008711C4">
        <w:rPr>
          <w:rFonts w:ascii="Arial" w:hAnsi="Arial" w:cs="Arial"/>
          <w:snapToGrid w:val="0"/>
          <w:sz w:val="20"/>
        </w:rPr>
        <w:t>É assegurada aos licitantes vista dos elementos indispensáveis à defesa de seus interesses.</w:t>
      </w:r>
    </w:p>
    <w:p w14:paraId="447DBABE" w14:textId="77777777" w:rsidR="00756733" w:rsidRPr="008711C4" w:rsidRDefault="00756733" w:rsidP="002D2DC9">
      <w:pPr>
        <w:ind w:left="709" w:hanging="720"/>
        <w:jc w:val="both"/>
        <w:rPr>
          <w:rFonts w:ascii="Arial" w:hAnsi="Arial" w:cs="Arial"/>
          <w:snapToGrid w:val="0"/>
          <w:sz w:val="20"/>
        </w:rPr>
      </w:pPr>
    </w:p>
    <w:p w14:paraId="2671D9C6" w14:textId="77777777" w:rsidR="00756733" w:rsidRPr="008711C4" w:rsidRDefault="00756733" w:rsidP="002D2DC9">
      <w:pPr>
        <w:numPr>
          <w:ilvl w:val="1"/>
          <w:numId w:val="2"/>
        </w:numPr>
        <w:tabs>
          <w:tab w:val="clear" w:pos="360"/>
          <w:tab w:val="num" w:pos="426"/>
        </w:tabs>
        <w:ind w:left="426" w:hanging="437"/>
        <w:jc w:val="both"/>
        <w:rPr>
          <w:rFonts w:ascii="Arial" w:hAnsi="Arial" w:cs="Arial"/>
          <w:snapToGrid w:val="0"/>
          <w:sz w:val="20"/>
        </w:rPr>
      </w:pPr>
      <w:r w:rsidRPr="008711C4">
        <w:rPr>
          <w:rFonts w:ascii="Arial" w:hAnsi="Arial" w:cs="Arial"/>
          <w:snapToGrid w:val="0"/>
          <w:sz w:val="20"/>
        </w:rPr>
        <w:t>O recurso deverá ser interposto à Comissão de Licitação e entregue, mediante protocolo presencial na Prefeitura de Joaçaba ou online no site do Município (</w:t>
      </w:r>
      <w:hyperlink r:id="rId11" w:history="1">
        <w:r w:rsidRPr="008711C4">
          <w:rPr>
            <w:rStyle w:val="Hyperlink"/>
            <w:rFonts w:ascii="Arial" w:hAnsi="Arial" w:cs="Arial"/>
            <w:snapToGrid w:val="0"/>
            <w:color w:val="auto"/>
            <w:sz w:val="20"/>
          </w:rPr>
          <w:t>https://servicos.joacaba.sc.gov.br/index/detalhes/codServico/2223</w:t>
        </w:r>
      </w:hyperlink>
      <w:r w:rsidRPr="008711C4">
        <w:rPr>
          <w:rFonts w:ascii="Arial" w:hAnsi="Arial" w:cs="Arial"/>
          <w:snapToGrid w:val="0"/>
          <w:sz w:val="20"/>
        </w:rPr>
        <w:t>) para o Setor de Compras e Licitações.</w:t>
      </w:r>
    </w:p>
    <w:p w14:paraId="78BC5718" w14:textId="77777777" w:rsidR="00756733" w:rsidRPr="008711C4" w:rsidRDefault="00756733" w:rsidP="002D2DC9">
      <w:pPr>
        <w:numPr>
          <w:ilvl w:val="2"/>
          <w:numId w:val="2"/>
        </w:numPr>
        <w:tabs>
          <w:tab w:val="clear" w:pos="720"/>
          <w:tab w:val="num" w:pos="567"/>
        </w:tabs>
        <w:ind w:left="567" w:hanging="578"/>
        <w:jc w:val="both"/>
        <w:rPr>
          <w:rFonts w:ascii="Arial" w:hAnsi="Arial" w:cs="Arial"/>
          <w:snapToGrid w:val="0"/>
          <w:sz w:val="20"/>
        </w:rPr>
      </w:pPr>
      <w:r w:rsidRPr="008711C4">
        <w:rPr>
          <w:rFonts w:ascii="Arial" w:hAnsi="Arial" w:cs="Arial"/>
          <w:snapToGrid w:val="0"/>
          <w:sz w:val="20"/>
        </w:rPr>
        <w:t>Não serão recebidos recursos interpostos via e-mail.</w:t>
      </w:r>
    </w:p>
    <w:p w14:paraId="6C662F93" w14:textId="77777777" w:rsidR="00756733" w:rsidRPr="008711C4" w:rsidRDefault="00756733" w:rsidP="002D2DC9">
      <w:pPr>
        <w:pStyle w:val="PargrafodaLista"/>
        <w:tabs>
          <w:tab w:val="left" w:pos="567"/>
        </w:tabs>
        <w:ind w:left="709" w:hanging="720"/>
        <w:jc w:val="both"/>
        <w:rPr>
          <w:rFonts w:ascii="Arial" w:hAnsi="Arial" w:cs="Arial"/>
          <w:sz w:val="20"/>
        </w:rPr>
      </w:pPr>
    </w:p>
    <w:p w14:paraId="273BFDFC" w14:textId="77777777" w:rsidR="00756733" w:rsidRPr="008711C4" w:rsidRDefault="00756733" w:rsidP="002D2DC9">
      <w:pPr>
        <w:pStyle w:val="PargrafodaLista"/>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As razões do recurso deverão ser dirigidas à Comissão de Licitação, que poderá reconsiderar a sua decisão no prazo de 5 (cinco) dias úteis ou, nesse mesmo prazo, fazer subir o recurso àquela autoridade, devidamente informada, devendo, neste caso, a decisão do recurso ser proferida dentro do prazo de 5 (cinco) dias úteis, contados do seu recebimento.</w:t>
      </w:r>
    </w:p>
    <w:p w14:paraId="438B6F75" w14:textId="77777777" w:rsidR="00756733" w:rsidRPr="008711C4" w:rsidRDefault="00756733" w:rsidP="002D2DC9">
      <w:pPr>
        <w:pStyle w:val="PargrafodaLista"/>
        <w:ind w:left="426"/>
        <w:jc w:val="both"/>
        <w:rPr>
          <w:rFonts w:ascii="Arial" w:hAnsi="Arial" w:cs="Arial"/>
          <w:sz w:val="20"/>
        </w:rPr>
      </w:pPr>
    </w:p>
    <w:p w14:paraId="573FBD36" w14:textId="77777777" w:rsidR="00756733" w:rsidRPr="008711C4" w:rsidRDefault="00756733" w:rsidP="002D2DC9">
      <w:pPr>
        <w:pStyle w:val="PargrafodaLista"/>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Caso haja alguma restrição na documentação de regularidade fiscal da microempresa, empresa de pequeno porte ou cooperativa, a contagem do prazo recursal somente iniciar-se-á após decorrido o prazo de 5 (cinco) dias úteis destinado a regularização da documentação, nos termos previstos no parágrafo 1º do art. 43 da Lei Complementar nº 123/2006, ou antes, do prazo mencionado desde que a microempresa, empresa de pequeno porte ou cooperativa apresente as eventuais certidões negativas ou positivas com efeito de negativa.</w:t>
      </w:r>
    </w:p>
    <w:p w14:paraId="434A9510" w14:textId="77777777" w:rsidR="00756733" w:rsidRPr="008711C4" w:rsidRDefault="00756733" w:rsidP="002D2DC9">
      <w:pPr>
        <w:pStyle w:val="PargrafodaLista"/>
        <w:rPr>
          <w:rFonts w:ascii="Arial" w:hAnsi="Arial" w:cs="Arial"/>
          <w:sz w:val="20"/>
        </w:rPr>
      </w:pPr>
    </w:p>
    <w:p w14:paraId="1F45557D" w14:textId="77777777" w:rsidR="00756733" w:rsidRPr="008711C4" w:rsidRDefault="00756733" w:rsidP="002D2DC9">
      <w:pPr>
        <w:pStyle w:val="PargrafodaLista"/>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O acolhimento de recurso importará na invalidação apenas dos atos que não puderem ser aproveitados.</w:t>
      </w:r>
    </w:p>
    <w:p w14:paraId="41ED6B9C" w14:textId="77777777" w:rsidR="00756733" w:rsidRPr="008711C4" w:rsidRDefault="00756733" w:rsidP="002D2DC9">
      <w:pPr>
        <w:pStyle w:val="PargrafodaLista"/>
        <w:rPr>
          <w:rFonts w:ascii="Arial" w:hAnsi="Arial" w:cs="Arial"/>
          <w:sz w:val="20"/>
        </w:rPr>
      </w:pPr>
    </w:p>
    <w:p w14:paraId="4C461949" w14:textId="77777777" w:rsidR="00756733" w:rsidRPr="008711C4" w:rsidRDefault="00756733" w:rsidP="002D2DC9">
      <w:pPr>
        <w:pStyle w:val="PargrafodaLista"/>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A impugnação ou recurso interposto em desacordo com as condições deste Edital e seus Anexos não serão conhecidos.</w:t>
      </w:r>
    </w:p>
    <w:p w14:paraId="3844E8A7" w14:textId="77777777" w:rsidR="00756733" w:rsidRPr="008711C4" w:rsidRDefault="00756733" w:rsidP="002D2DC9">
      <w:pPr>
        <w:pStyle w:val="PargrafodaLista"/>
        <w:rPr>
          <w:rFonts w:ascii="Arial" w:hAnsi="Arial" w:cs="Arial"/>
          <w:sz w:val="20"/>
        </w:rPr>
      </w:pPr>
    </w:p>
    <w:p w14:paraId="469E0E0F" w14:textId="77777777" w:rsidR="00756733" w:rsidRPr="008711C4" w:rsidRDefault="00756733" w:rsidP="002D2DC9">
      <w:pPr>
        <w:pStyle w:val="PargrafodaLista"/>
        <w:numPr>
          <w:ilvl w:val="1"/>
          <w:numId w:val="2"/>
        </w:numPr>
        <w:tabs>
          <w:tab w:val="clear" w:pos="360"/>
          <w:tab w:val="num" w:pos="426"/>
        </w:tabs>
        <w:ind w:left="426" w:hanging="426"/>
        <w:jc w:val="both"/>
        <w:rPr>
          <w:rFonts w:ascii="Arial" w:hAnsi="Arial" w:cs="Arial"/>
          <w:sz w:val="20"/>
        </w:rPr>
      </w:pPr>
      <w:r w:rsidRPr="008711C4">
        <w:rPr>
          <w:rFonts w:ascii="Arial" w:hAnsi="Arial" w:cs="Arial"/>
          <w:sz w:val="20"/>
        </w:rPr>
        <w:t>Na contagem dos prazos estabelecidos neste Edital e seus Anexos, excluir-se-á o dia de início e incluir-se-á o do vencimento.</w:t>
      </w:r>
    </w:p>
    <w:p w14:paraId="388E228D" w14:textId="77777777" w:rsidR="00756733" w:rsidRPr="008711C4" w:rsidRDefault="00756733" w:rsidP="002D2DC9">
      <w:pPr>
        <w:pStyle w:val="PargrafodaLista"/>
        <w:rPr>
          <w:rFonts w:ascii="Arial" w:hAnsi="Arial" w:cs="Arial"/>
          <w:sz w:val="20"/>
        </w:rPr>
      </w:pPr>
    </w:p>
    <w:p w14:paraId="3FD0518A" w14:textId="77777777" w:rsidR="00756733" w:rsidRPr="008711C4" w:rsidRDefault="00756733" w:rsidP="002D2DC9">
      <w:pPr>
        <w:pStyle w:val="PargrafodaLista"/>
        <w:numPr>
          <w:ilvl w:val="1"/>
          <w:numId w:val="2"/>
        </w:numPr>
        <w:tabs>
          <w:tab w:val="clear" w:pos="360"/>
          <w:tab w:val="num" w:pos="567"/>
        </w:tabs>
        <w:ind w:left="567" w:hanging="567"/>
        <w:jc w:val="both"/>
        <w:rPr>
          <w:rFonts w:ascii="Arial" w:hAnsi="Arial" w:cs="Arial"/>
          <w:sz w:val="20"/>
        </w:rPr>
      </w:pPr>
      <w:r w:rsidRPr="008711C4">
        <w:rPr>
          <w:rFonts w:ascii="Arial" w:hAnsi="Arial" w:cs="Arial"/>
          <w:sz w:val="20"/>
        </w:rPr>
        <w:t>Os prazos previstos neste Edital e seus Anexos iniciam e expiram exclusivamente em dia de expediente no âmbito no Município de Joaçaba.</w:t>
      </w:r>
    </w:p>
    <w:p w14:paraId="35D4FE90" w14:textId="77777777" w:rsidR="00756733" w:rsidRPr="008711C4" w:rsidRDefault="00756733" w:rsidP="002D2DC9">
      <w:pPr>
        <w:pStyle w:val="Ttulo2"/>
        <w:autoSpaceDN w:val="0"/>
        <w:rPr>
          <w:rFonts w:ascii="Arial" w:hAnsi="Arial" w:cs="Arial"/>
        </w:rPr>
      </w:pPr>
    </w:p>
    <w:p w14:paraId="4736B593" w14:textId="77777777" w:rsidR="00756733" w:rsidRPr="008711C4" w:rsidRDefault="00756733" w:rsidP="002D2DC9">
      <w:pPr>
        <w:rPr>
          <w:rFonts w:ascii="Arial" w:hAnsi="Arial" w:cs="Arial"/>
          <w:sz w:val="20"/>
        </w:rPr>
      </w:pPr>
    </w:p>
    <w:p w14:paraId="18E0AB63" w14:textId="77777777" w:rsidR="00756733" w:rsidRPr="008711C4" w:rsidRDefault="00756733" w:rsidP="002D2DC9">
      <w:pPr>
        <w:pStyle w:val="Ttulo2"/>
        <w:numPr>
          <w:ilvl w:val="0"/>
          <w:numId w:val="4"/>
        </w:numPr>
        <w:tabs>
          <w:tab w:val="clear" w:pos="360"/>
          <w:tab w:val="num" w:pos="284"/>
        </w:tabs>
        <w:autoSpaceDN w:val="0"/>
        <w:rPr>
          <w:rFonts w:ascii="Arial" w:hAnsi="Arial" w:cs="Arial"/>
        </w:rPr>
      </w:pPr>
      <w:r w:rsidRPr="008711C4">
        <w:rPr>
          <w:rFonts w:ascii="Arial" w:hAnsi="Arial" w:cs="Arial"/>
        </w:rPr>
        <w:t>DA ADJUDICAÇÃO E DA HOMOLOGAÇÃO</w:t>
      </w:r>
    </w:p>
    <w:p w14:paraId="7E1BA66A" w14:textId="77777777" w:rsidR="00756733" w:rsidRPr="008711C4" w:rsidRDefault="00756733" w:rsidP="002D2DC9">
      <w:pPr>
        <w:jc w:val="both"/>
        <w:rPr>
          <w:rFonts w:ascii="Arial" w:hAnsi="Arial" w:cs="Arial"/>
          <w:snapToGrid w:val="0"/>
          <w:sz w:val="20"/>
        </w:rPr>
      </w:pPr>
    </w:p>
    <w:p w14:paraId="05CC2C38" w14:textId="77777777" w:rsidR="00756733" w:rsidRPr="008711C4" w:rsidRDefault="00756733" w:rsidP="002D2DC9">
      <w:pPr>
        <w:numPr>
          <w:ilvl w:val="1"/>
          <w:numId w:val="4"/>
        </w:numPr>
        <w:tabs>
          <w:tab w:val="clear" w:pos="360"/>
          <w:tab w:val="num" w:pos="426"/>
        </w:tabs>
        <w:ind w:left="426" w:hanging="426"/>
        <w:jc w:val="both"/>
        <w:rPr>
          <w:rFonts w:ascii="Arial" w:hAnsi="Arial" w:cs="Arial"/>
          <w:snapToGrid w:val="0"/>
          <w:sz w:val="20"/>
        </w:rPr>
      </w:pPr>
      <w:r w:rsidRPr="008711C4">
        <w:rPr>
          <w:rFonts w:ascii="Arial" w:hAnsi="Arial" w:cs="Arial"/>
          <w:snapToGrid w:val="0"/>
          <w:sz w:val="20"/>
        </w:rPr>
        <w:t>Transcorridos os prazos recursais e decididos os recursos eventualmente interpostos, será a presente licitação submetida à autoridade competente para os procedimentos de homologação e adjudicação do objeto à empresa vencedora.</w:t>
      </w:r>
    </w:p>
    <w:p w14:paraId="04C90FA1" w14:textId="77777777" w:rsidR="00756733" w:rsidRPr="008711C4" w:rsidRDefault="00756733" w:rsidP="002D2DC9">
      <w:pPr>
        <w:ind w:left="426"/>
        <w:jc w:val="both"/>
        <w:rPr>
          <w:rFonts w:ascii="Arial" w:hAnsi="Arial" w:cs="Arial"/>
          <w:snapToGrid w:val="0"/>
          <w:sz w:val="20"/>
        </w:rPr>
      </w:pPr>
    </w:p>
    <w:p w14:paraId="30693834" w14:textId="77777777" w:rsidR="00756733" w:rsidRPr="008711C4" w:rsidRDefault="00756733" w:rsidP="002D2DC9">
      <w:pPr>
        <w:numPr>
          <w:ilvl w:val="1"/>
          <w:numId w:val="4"/>
        </w:numPr>
        <w:tabs>
          <w:tab w:val="clear" w:pos="360"/>
          <w:tab w:val="num" w:pos="426"/>
        </w:tabs>
        <w:ind w:left="426" w:hanging="426"/>
        <w:jc w:val="both"/>
        <w:rPr>
          <w:rFonts w:ascii="Arial" w:hAnsi="Arial" w:cs="Arial"/>
          <w:snapToGrid w:val="0"/>
          <w:sz w:val="20"/>
        </w:rPr>
      </w:pPr>
      <w:r w:rsidRPr="008711C4">
        <w:rPr>
          <w:rFonts w:ascii="Arial" w:hAnsi="Arial" w:cs="Arial"/>
          <w:snapToGrid w:val="0"/>
          <w:sz w:val="20"/>
        </w:rPr>
        <w:t>Após a homologação e adjudicação, a proponente vencedora será notificada para celebrar o contrato.</w:t>
      </w:r>
    </w:p>
    <w:p w14:paraId="4F9DFCE1" w14:textId="77777777" w:rsidR="00756733" w:rsidRPr="008711C4" w:rsidRDefault="00756733" w:rsidP="002D2DC9">
      <w:pPr>
        <w:numPr>
          <w:ilvl w:val="2"/>
          <w:numId w:val="4"/>
        </w:numPr>
        <w:tabs>
          <w:tab w:val="clear" w:pos="720"/>
          <w:tab w:val="num" w:pos="567"/>
        </w:tabs>
        <w:ind w:left="567" w:hanging="567"/>
        <w:jc w:val="both"/>
        <w:rPr>
          <w:rFonts w:ascii="Arial" w:hAnsi="Arial" w:cs="Arial"/>
          <w:snapToGrid w:val="0"/>
          <w:sz w:val="20"/>
        </w:rPr>
      </w:pPr>
      <w:r w:rsidRPr="008711C4">
        <w:rPr>
          <w:rFonts w:ascii="Arial" w:hAnsi="Arial" w:cs="Arial"/>
          <w:snapToGrid w:val="0"/>
          <w:sz w:val="20"/>
        </w:rPr>
        <w:t>A recusa injustificada da licitante em assinar o contrato dentro do prazo previsto para a contratação caracteriza o descumprimento total da obrigação assumida, sujeitando às penalidades previstas no item 12 - das sanções administrativas - do presente Edital.</w:t>
      </w:r>
    </w:p>
    <w:p w14:paraId="7AFB2358" w14:textId="77777777" w:rsidR="00F65F9C" w:rsidRPr="008711C4" w:rsidRDefault="00F65F9C" w:rsidP="002D2DC9">
      <w:pPr>
        <w:jc w:val="both"/>
        <w:rPr>
          <w:rFonts w:ascii="Arial" w:hAnsi="Arial" w:cs="Arial"/>
          <w:snapToGrid w:val="0"/>
          <w:sz w:val="20"/>
        </w:rPr>
      </w:pPr>
    </w:p>
    <w:p w14:paraId="0F87DE7C" w14:textId="77777777" w:rsidR="00F348F7" w:rsidRPr="008711C4" w:rsidRDefault="00F348F7" w:rsidP="002D2DC9">
      <w:pPr>
        <w:jc w:val="both"/>
        <w:rPr>
          <w:rFonts w:ascii="Arial" w:hAnsi="Arial" w:cs="Arial"/>
          <w:snapToGrid w:val="0"/>
          <w:sz w:val="20"/>
        </w:rPr>
      </w:pPr>
    </w:p>
    <w:p w14:paraId="6A6EE3BB" w14:textId="77777777" w:rsidR="00C67E61" w:rsidRPr="008711C4" w:rsidRDefault="00C67E61" w:rsidP="002D2DC9">
      <w:pPr>
        <w:pStyle w:val="Ttulo2"/>
        <w:numPr>
          <w:ilvl w:val="0"/>
          <w:numId w:val="4"/>
        </w:numPr>
        <w:autoSpaceDE w:val="0"/>
        <w:autoSpaceDN w:val="0"/>
        <w:rPr>
          <w:rFonts w:ascii="Arial" w:hAnsi="Arial" w:cs="Arial"/>
        </w:rPr>
      </w:pPr>
      <w:r w:rsidRPr="008711C4">
        <w:rPr>
          <w:rFonts w:ascii="Arial" w:hAnsi="Arial" w:cs="Arial"/>
        </w:rPr>
        <w:t>DA CONTRATAÇÃO</w:t>
      </w:r>
      <w:r w:rsidR="00662B68" w:rsidRPr="008711C4">
        <w:rPr>
          <w:rFonts w:ascii="Arial" w:hAnsi="Arial" w:cs="Arial"/>
        </w:rPr>
        <w:t xml:space="preserve"> E FISCALIZAÇÃO</w:t>
      </w:r>
    </w:p>
    <w:p w14:paraId="3B236EFA" w14:textId="77777777" w:rsidR="00C67E61" w:rsidRPr="008711C4" w:rsidRDefault="00C67E61" w:rsidP="002D2DC9">
      <w:pPr>
        <w:jc w:val="both"/>
        <w:rPr>
          <w:rFonts w:ascii="Arial" w:hAnsi="Arial" w:cs="Arial"/>
          <w:snapToGrid w:val="0"/>
          <w:sz w:val="20"/>
        </w:rPr>
      </w:pPr>
    </w:p>
    <w:p w14:paraId="596531D4" w14:textId="77777777" w:rsidR="00637CE8" w:rsidRPr="00B84073" w:rsidRDefault="00637CE8" w:rsidP="00637CE8">
      <w:pPr>
        <w:pStyle w:val="Textoembloco"/>
        <w:widowControl w:val="0"/>
        <w:numPr>
          <w:ilvl w:val="1"/>
          <w:numId w:val="4"/>
        </w:numPr>
        <w:tabs>
          <w:tab w:val="clear" w:pos="360"/>
          <w:tab w:val="num" w:pos="567"/>
        </w:tabs>
        <w:adjustRightInd w:val="0"/>
        <w:ind w:left="567" w:right="0" w:hanging="567"/>
        <w:textAlignment w:val="baseline"/>
        <w:rPr>
          <w:rFonts w:ascii="Arial" w:hAnsi="Arial" w:cs="Arial"/>
          <w:sz w:val="20"/>
        </w:rPr>
      </w:pPr>
      <w:r w:rsidRPr="00B84073">
        <w:rPr>
          <w:rFonts w:ascii="Arial" w:hAnsi="Arial" w:cs="Arial"/>
          <w:sz w:val="20"/>
        </w:rPr>
        <w:t xml:space="preserve">A adjudicação e a prestação dos serviços, objeto do presente Edital, dependerá da celebração de contrato com a licitante vencedora, nos termos da Minuta constante do </w:t>
      </w:r>
      <w:r w:rsidRPr="00B84073">
        <w:rPr>
          <w:rFonts w:ascii="Arial" w:hAnsi="Arial" w:cs="Arial"/>
          <w:b/>
          <w:snapToGrid w:val="0"/>
          <w:sz w:val="20"/>
        </w:rPr>
        <w:t>Anexo VI</w:t>
      </w:r>
      <w:r w:rsidRPr="00B84073">
        <w:rPr>
          <w:rFonts w:ascii="Arial" w:hAnsi="Arial" w:cs="Arial"/>
          <w:sz w:val="20"/>
        </w:rPr>
        <w:t xml:space="preserve">. </w:t>
      </w:r>
    </w:p>
    <w:p w14:paraId="1A357706" w14:textId="77777777" w:rsidR="00637CE8" w:rsidRPr="00B84073" w:rsidRDefault="00637CE8" w:rsidP="00637CE8">
      <w:pPr>
        <w:pStyle w:val="Textoembloco"/>
        <w:widowControl w:val="0"/>
        <w:adjustRightInd w:val="0"/>
        <w:ind w:left="567" w:right="0" w:firstLine="0"/>
        <w:textAlignment w:val="baseline"/>
        <w:rPr>
          <w:rFonts w:ascii="Arial" w:hAnsi="Arial" w:cs="Arial"/>
          <w:sz w:val="20"/>
        </w:rPr>
      </w:pPr>
    </w:p>
    <w:p w14:paraId="1023CEF7" w14:textId="77777777" w:rsidR="00637CE8" w:rsidRPr="00B84073" w:rsidRDefault="00637CE8" w:rsidP="00637CE8">
      <w:pPr>
        <w:pStyle w:val="Textoembloco"/>
        <w:widowControl w:val="0"/>
        <w:numPr>
          <w:ilvl w:val="1"/>
          <w:numId w:val="4"/>
        </w:numPr>
        <w:tabs>
          <w:tab w:val="clear" w:pos="360"/>
          <w:tab w:val="num" w:pos="567"/>
        </w:tabs>
        <w:adjustRightInd w:val="0"/>
        <w:ind w:left="567" w:right="0" w:hanging="567"/>
        <w:textAlignment w:val="baseline"/>
        <w:rPr>
          <w:rFonts w:ascii="Arial" w:hAnsi="Arial" w:cs="Arial"/>
          <w:sz w:val="20"/>
        </w:rPr>
      </w:pPr>
      <w:r w:rsidRPr="00B84073">
        <w:rPr>
          <w:rFonts w:ascii="Arial" w:eastAsia="Batang" w:hAnsi="Arial" w:cs="Arial"/>
          <w:sz w:val="20"/>
        </w:rPr>
        <w:t xml:space="preserve">Na assinatura do contrato a proponente vencedora deverá apresentar a </w:t>
      </w:r>
      <w:r w:rsidRPr="00B84073">
        <w:rPr>
          <w:rFonts w:ascii="Arial" w:eastAsia="Batang" w:hAnsi="Arial" w:cs="Arial"/>
          <w:b/>
          <w:sz w:val="20"/>
        </w:rPr>
        <w:t>Licença Ambiental de Operação - LAO</w:t>
      </w:r>
      <w:r w:rsidRPr="00B84073">
        <w:rPr>
          <w:rFonts w:ascii="Arial" w:eastAsia="Batang" w:hAnsi="Arial" w:cs="Arial"/>
          <w:sz w:val="20"/>
        </w:rPr>
        <w:t xml:space="preserve">, em vigor, expedida(s) pelo Órgão Ambiental competente, atestando possuir sistemas já implantados de coleta, </w:t>
      </w:r>
      <w:r w:rsidRPr="00FA1758">
        <w:rPr>
          <w:rFonts w:ascii="Arial" w:eastAsia="Batang" w:hAnsi="Arial" w:cs="Arial"/>
          <w:sz w:val="20"/>
        </w:rPr>
        <w:t>transporte e tratamento de resíduos de serviços de saúde e para disposição final dos mesmos. O sistema de tratamento de resíduos de serviços de saúde deverá atender às exigências estabelecidas pela RDC nº 306 de 07/12/2004 da ANVISA (Agência Nacional de Vigilância Sanitária) e Resolução CONAMA nº 358/2005.</w:t>
      </w:r>
    </w:p>
    <w:p w14:paraId="48C78C88" w14:textId="77777777" w:rsidR="00637CE8" w:rsidRPr="00B84073" w:rsidRDefault="00637CE8" w:rsidP="00637CE8">
      <w:pPr>
        <w:pStyle w:val="PargrafodaLista"/>
        <w:rPr>
          <w:rFonts w:ascii="Arial" w:hAnsi="Arial" w:cs="Arial"/>
          <w:snapToGrid w:val="0"/>
          <w:sz w:val="20"/>
        </w:rPr>
      </w:pPr>
    </w:p>
    <w:p w14:paraId="2A671D17" w14:textId="77777777" w:rsidR="00637CE8" w:rsidRPr="00B84073" w:rsidRDefault="00637CE8" w:rsidP="00637CE8">
      <w:pPr>
        <w:pStyle w:val="Textoembloco"/>
        <w:widowControl w:val="0"/>
        <w:numPr>
          <w:ilvl w:val="1"/>
          <w:numId w:val="4"/>
        </w:numPr>
        <w:tabs>
          <w:tab w:val="clear" w:pos="360"/>
          <w:tab w:val="num" w:pos="567"/>
        </w:tabs>
        <w:adjustRightInd w:val="0"/>
        <w:ind w:left="567" w:right="0" w:hanging="567"/>
        <w:textAlignment w:val="baseline"/>
        <w:rPr>
          <w:rFonts w:ascii="Arial" w:hAnsi="Arial" w:cs="Arial"/>
          <w:sz w:val="20"/>
        </w:rPr>
      </w:pPr>
      <w:r w:rsidRPr="00B84073">
        <w:rPr>
          <w:rFonts w:ascii="Arial" w:hAnsi="Arial" w:cs="Arial"/>
          <w:snapToGrid w:val="0"/>
          <w:sz w:val="20"/>
        </w:rPr>
        <w:t>O contrato deverá ser assinado em até 05 (cinco) dias, a partir da notificação para este fim, sob pena de decair o direito à contratação, sem prejuízo das sanções previstas no art. 81, da Lei 8.666/93.</w:t>
      </w:r>
    </w:p>
    <w:p w14:paraId="50D3D378" w14:textId="77777777" w:rsidR="00637CE8" w:rsidRPr="00B84073" w:rsidRDefault="00637CE8" w:rsidP="00637CE8">
      <w:pPr>
        <w:pStyle w:val="Textoembloco"/>
        <w:widowControl w:val="0"/>
        <w:numPr>
          <w:ilvl w:val="2"/>
          <w:numId w:val="4"/>
        </w:numPr>
        <w:tabs>
          <w:tab w:val="left" w:pos="1494"/>
        </w:tabs>
        <w:adjustRightInd w:val="0"/>
        <w:ind w:right="0"/>
        <w:textAlignment w:val="baseline"/>
        <w:rPr>
          <w:rFonts w:ascii="Arial" w:hAnsi="Arial" w:cs="Arial"/>
          <w:snapToGrid w:val="0"/>
          <w:sz w:val="20"/>
        </w:rPr>
      </w:pPr>
      <w:r w:rsidRPr="00B84073">
        <w:rPr>
          <w:rFonts w:ascii="Arial" w:hAnsi="Arial" w:cs="Arial"/>
          <w:sz w:val="20"/>
        </w:rPr>
        <w:t>A licitante convocada poderá pedir prorrogação do prazo, por igual período, para assinar o contrato, desde que o pedido seja formulado no curso do prazo inicial e alegado justo motivo, condicionado o atendimento do requerido à aceitação dos motivos pelo Município.</w:t>
      </w:r>
    </w:p>
    <w:p w14:paraId="696493CF" w14:textId="77777777" w:rsidR="00637CE8" w:rsidRPr="00B84073" w:rsidRDefault="00637CE8" w:rsidP="00637CE8">
      <w:pPr>
        <w:ind w:left="567"/>
        <w:jc w:val="both"/>
        <w:rPr>
          <w:rFonts w:ascii="Arial" w:hAnsi="Arial" w:cs="Arial"/>
          <w:snapToGrid w:val="0"/>
          <w:sz w:val="20"/>
        </w:rPr>
      </w:pPr>
    </w:p>
    <w:p w14:paraId="528757A5" w14:textId="77777777" w:rsidR="00637CE8" w:rsidRPr="00B84073" w:rsidRDefault="00637CE8" w:rsidP="00637CE8">
      <w:pPr>
        <w:pStyle w:val="Textoembloco"/>
        <w:widowControl w:val="0"/>
        <w:numPr>
          <w:ilvl w:val="1"/>
          <w:numId w:val="4"/>
        </w:numPr>
        <w:tabs>
          <w:tab w:val="clear" w:pos="360"/>
          <w:tab w:val="num" w:pos="567"/>
        </w:tabs>
        <w:adjustRightInd w:val="0"/>
        <w:ind w:left="567" w:right="0" w:hanging="567"/>
        <w:textAlignment w:val="baseline"/>
        <w:rPr>
          <w:rFonts w:ascii="Arial" w:hAnsi="Arial" w:cs="Arial"/>
          <w:sz w:val="20"/>
        </w:rPr>
      </w:pPr>
      <w:r w:rsidRPr="00B84073">
        <w:rPr>
          <w:rFonts w:ascii="Arial" w:hAnsi="Arial" w:cs="Arial"/>
          <w:sz w:val="20"/>
        </w:rPr>
        <w:t>Farão parte integrante do contrato, todos os elementos apresentados pela licitante vencedora que tenham servido de base para o julgamento desta licitação, bem como, as condições estabelecidas neste Edital e seus Anexos, independentemente de transcrição.</w:t>
      </w:r>
    </w:p>
    <w:p w14:paraId="2D3A40EA" w14:textId="77777777" w:rsidR="00637CE8" w:rsidRPr="00B84073" w:rsidRDefault="00637CE8" w:rsidP="00637CE8">
      <w:pPr>
        <w:pStyle w:val="Textoembloco"/>
        <w:widowControl w:val="0"/>
        <w:adjustRightInd w:val="0"/>
        <w:ind w:left="567" w:right="0" w:firstLine="0"/>
        <w:textAlignment w:val="baseline"/>
        <w:rPr>
          <w:rFonts w:ascii="Arial" w:hAnsi="Arial" w:cs="Arial"/>
          <w:sz w:val="20"/>
        </w:rPr>
      </w:pPr>
    </w:p>
    <w:p w14:paraId="2ED92108" w14:textId="77777777" w:rsidR="00637CE8" w:rsidRPr="00B84073" w:rsidRDefault="00637CE8" w:rsidP="00637CE8">
      <w:pPr>
        <w:numPr>
          <w:ilvl w:val="1"/>
          <w:numId w:val="4"/>
        </w:numPr>
        <w:tabs>
          <w:tab w:val="clear" w:pos="360"/>
          <w:tab w:val="num" w:pos="567"/>
        </w:tabs>
        <w:ind w:left="567" w:hanging="567"/>
        <w:jc w:val="both"/>
        <w:rPr>
          <w:rFonts w:ascii="Arial" w:hAnsi="Arial" w:cs="Arial"/>
          <w:snapToGrid w:val="0"/>
          <w:sz w:val="20"/>
        </w:rPr>
      </w:pPr>
      <w:r w:rsidRPr="00B84073">
        <w:rPr>
          <w:rFonts w:ascii="Arial" w:hAnsi="Arial" w:cs="Arial"/>
          <w:snapToGrid w:val="0"/>
          <w:sz w:val="20"/>
        </w:rPr>
        <w:t xml:space="preserve">O contrato proveniente do presente processo terá vigência </w:t>
      </w:r>
      <w:r w:rsidRPr="00B84073">
        <w:rPr>
          <w:rFonts w:ascii="Arial" w:hAnsi="Arial" w:cs="Arial"/>
          <w:bCs/>
          <w:sz w:val="20"/>
        </w:rPr>
        <w:t xml:space="preserve">pelo período de </w:t>
      </w:r>
      <w:r w:rsidRPr="00B84073">
        <w:rPr>
          <w:rFonts w:ascii="Arial" w:hAnsi="Arial" w:cs="Arial"/>
          <w:b/>
          <w:bCs/>
          <w:sz w:val="20"/>
        </w:rPr>
        <w:t>12 meses</w:t>
      </w:r>
      <w:r w:rsidRPr="00B84073">
        <w:rPr>
          <w:rFonts w:ascii="Arial" w:hAnsi="Arial" w:cs="Arial"/>
          <w:bCs/>
          <w:sz w:val="20"/>
        </w:rPr>
        <w:t xml:space="preserve">, contados a partir da data de sua assinatura, podendo ser prorrogado por períodos iguais e sucessivos, até o limite de 60 (sessenta) meses, observando-se o disposto na Lei nº 8.666/93. </w:t>
      </w:r>
    </w:p>
    <w:p w14:paraId="5AD50972" w14:textId="77777777" w:rsidR="00637CE8" w:rsidRPr="00B84073" w:rsidRDefault="00637CE8" w:rsidP="00637CE8">
      <w:pPr>
        <w:numPr>
          <w:ilvl w:val="2"/>
          <w:numId w:val="4"/>
        </w:numPr>
        <w:tabs>
          <w:tab w:val="clear" w:pos="720"/>
          <w:tab w:val="left" w:pos="709"/>
        </w:tabs>
        <w:autoSpaceDE w:val="0"/>
        <w:autoSpaceDN w:val="0"/>
        <w:jc w:val="both"/>
        <w:rPr>
          <w:rFonts w:ascii="Arial" w:hAnsi="Arial" w:cs="Arial"/>
          <w:sz w:val="20"/>
        </w:rPr>
      </w:pPr>
      <w:r w:rsidRPr="00B84073">
        <w:rPr>
          <w:rFonts w:ascii="Arial" w:hAnsi="Arial" w:cs="Arial"/>
          <w:sz w:val="20"/>
        </w:rPr>
        <w:t>Todos os prazos constantes do contrato são em dias corridos e em sua contagem excluir-se-á o dia do início e incluir-se-á o dia do vencimento.</w:t>
      </w:r>
    </w:p>
    <w:p w14:paraId="39D83694" w14:textId="77777777" w:rsidR="00637CE8" w:rsidRPr="00B84073" w:rsidRDefault="00637CE8" w:rsidP="00637CE8">
      <w:pPr>
        <w:tabs>
          <w:tab w:val="left" w:pos="709"/>
        </w:tabs>
        <w:autoSpaceDE w:val="0"/>
        <w:autoSpaceDN w:val="0"/>
        <w:ind w:left="720"/>
        <w:jc w:val="both"/>
        <w:rPr>
          <w:rFonts w:ascii="Arial" w:hAnsi="Arial" w:cs="Arial"/>
          <w:sz w:val="20"/>
        </w:rPr>
      </w:pPr>
    </w:p>
    <w:p w14:paraId="36B28F47" w14:textId="77777777" w:rsidR="00637CE8" w:rsidRPr="00B84073" w:rsidRDefault="00637CE8" w:rsidP="00637CE8">
      <w:pPr>
        <w:numPr>
          <w:ilvl w:val="1"/>
          <w:numId w:val="4"/>
        </w:numPr>
        <w:tabs>
          <w:tab w:val="clear" w:pos="360"/>
          <w:tab w:val="num" w:pos="567"/>
        </w:tabs>
        <w:ind w:left="567" w:hanging="567"/>
        <w:jc w:val="both"/>
        <w:rPr>
          <w:rFonts w:ascii="Arial" w:hAnsi="Arial" w:cs="Arial"/>
          <w:snapToGrid w:val="0"/>
          <w:sz w:val="20"/>
        </w:rPr>
      </w:pPr>
      <w:r w:rsidRPr="00B84073">
        <w:rPr>
          <w:rFonts w:ascii="Arial" w:hAnsi="Arial" w:cs="Arial"/>
          <w:snapToGrid w:val="0"/>
          <w:sz w:val="20"/>
        </w:rPr>
        <w:t>Caso a licitante declarada vencedora, não queira ou não possa assinar o Contrato dentro do prazo máximo previsto, poderá o Município, sem prejuízo de aplicação de penalidades a desistente, optar pela contratação das proponentes remanescentes, na ordem de classificação, para fazê-lo nas mesmas condições propostas pela primeira classificada, se alternativamente o Município não preferir revogar a presente Licitação.</w:t>
      </w:r>
    </w:p>
    <w:p w14:paraId="7B2F6384" w14:textId="77777777" w:rsidR="00637CE8" w:rsidRPr="00B84073" w:rsidRDefault="00637CE8" w:rsidP="00637CE8">
      <w:pPr>
        <w:ind w:left="567"/>
        <w:jc w:val="both"/>
        <w:rPr>
          <w:rFonts w:ascii="Arial" w:hAnsi="Arial" w:cs="Arial"/>
          <w:snapToGrid w:val="0"/>
          <w:sz w:val="20"/>
        </w:rPr>
      </w:pPr>
    </w:p>
    <w:p w14:paraId="6409BF27" w14:textId="77777777" w:rsidR="00637CE8" w:rsidRPr="00B84073" w:rsidRDefault="00637CE8" w:rsidP="00637CE8">
      <w:pPr>
        <w:numPr>
          <w:ilvl w:val="1"/>
          <w:numId w:val="4"/>
        </w:numPr>
        <w:tabs>
          <w:tab w:val="clear" w:pos="360"/>
        </w:tabs>
        <w:ind w:left="567" w:hanging="567"/>
        <w:jc w:val="both"/>
        <w:rPr>
          <w:rFonts w:ascii="Arial" w:hAnsi="Arial" w:cs="Arial"/>
          <w:snapToGrid w:val="0"/>
          <w:sz w:val="20"/>
        </w:rPr>
      </w:pPr>
      <w:r w:rsidRPr="00B84073">
        <w:rPr>
          <w:rFonts w:ascii="Arial" w:hAnsi="Arial" w:cs="Arial"/>
          <w:sz w:val="20"/>
        </w:rPr>
        <w:t xml:space="preserve">A execução do contrato deverá ser acompanhada e fiscalizada </w:t>
      </w:r>
      <w:r w:rsidRPr="00FA1758">
        <w:rPr>
          <w:rFonts w:ascii="Arial" w:hAnsi="Arial" w:cs="Arial"/>
          <w:sz w:val="20"/>
        </w:rPr>
        <w:t xml:space="preserve">pela servidora </w:t>
      </w:r>
      <w:r w:rsidR="00FA1758" w:rsidRPr="00FA1758">
        <w:rPr>
          <w:rFonts w:ascii="Arial" w:hAnsi="Arial" w:cs="Arial"/>
          <w:sz w:val="20"/>
        </w:rPr>
        <w:t>CHAIANE DAL PRÁ</w:t>
      </w:r>
      <w:r w:rsidRPr="008C67F8">
        <w:rPr>
          <w:rFonts w:ascii="Arial" w:hAnsi="Arial" w:cs="Arial"/>
          <w:sz w:val="20"/>
        </w:rPr>
        <w:t xml:space="preserve">, </w:t>
      </w:r>
      <w:r w:rsidRPr="00B84073">
        <w:rPr>
          <w:rFonts w:ascii="Arial" w:hAnsi="Arial" w:cs="Arial"/>
          <w:sz w:val="20"/>
        </w:rPr>
        <w:t>que anotará em registro próprio todas as ocorrências, determinando o que for necessário à regularização das faltas ou defeitos observados</w:t>
      </w:r>
      <w:r w:rsidRPr="00B84073">
        <w:rPr>
          <w:rFonts w:ascii="Arial" w:hAnsi="Arial" w:cs="Arial"/>
          <w:snapToGrid w:val="0"/>
          <w:sz w:val="20"/>
        </w:rPr>
        <w:t>.</w:t>
      </w:r>
    </w:p>
    <w:p w14:paraId="64F73347" w14:textId="77777777" w:rsidR="00637CE8" w:rsidRPr="00FA1758" w:rsidRDefault="00637CE8" w:rsidP="00637CE8">
      <w:pPr>
        <w:numPr>
          <w:ilvl w:val="2"/>
          <w:numId w:val="4"/>
        </w:numPr>
        <w:jc w:val="both"/>
        <w:rPr>
          <w:rFonts w:ascii="Arial" w:hAnsi="Arial" w:cs="Arial"/>
          <w:snapToGrid w:val="0"/>
          <w:sz w:val="20"/>
        </w:rPr>
      </w:pPr>
      <w:r w:rsidRPr="00FA1758">
        <w:rPr>
          <w:rFonts w:ascii="Arial" w:hAnsi="Arial" w:cs="Arial"/>
          <w:sz w:val="20"/>
        </w:rPr>
        <w:t>Não obstante o fato de a empresa contratada ser a única e exclusiva responsável pela execução dos serviços, a Secretaria Municipal de Saúde, através de seus servidores ou de prepostos formalmente designados, sem restringir a plenitude daquela responsabilidade, exercerá a mais ampla e completa fiscalização dos serviços em execução.</w:t>
      </w:r>
    </w:p>
    <w:p w14:paraId="7A770B26" w14:textId="77777777" w:rsidR="00637CE8" w:rsidRPr="00B84073" w:rsidRDefault="00637CE8" w:rsidP="00637CE8">
      <w:pPr>
        <w:numPr>
          <w:ilvl w:val="2"/>
          <w:numId w:val="4"/>
        </w:numPr>
        <w:jc w:val="both"/>
        <w:rPr>
          <w:rFonts w:ascii="Arial" w:hAnsi="Arial" w:cs="Arial"/>
          <w:snapToGrid w:val="0"/>
          <w:sz w:val="20"/>
        </w:rPr>
      </w:pPr>
      <w:r w:rsidRPr="00B84073">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14:paraId="43F3A146" w14:textId="77777777" w:rsidR="00637CE8" w:rsidRPr="00B84073" w:rsidRDefault="00637CE8" w:rsidP="00637CE8">
      <w:pPr>
        <w:numPr>
          <w:ilvl w:val="2"/>
          <w:numId w:val="4"/>
        </w:numPr>
        <w:jc w:val="both"/>
        <w:rPr>
          <w:rFonts w:ascii="Arial" w:hAnsi="Arial" w:cs="Arial"/>
          <w:snapToGrid w:val="0"/>
          <w:sz w:val="20"/>
        </w:rPr>
      </w:pPr>
      <w:r w:rsidRPr="00B84073">
        <w:rPr>
          <w:rFonts w:ascii="Arial" w:hAnsi="Arial" w:cs="Arial"/>
          <w:sz w:val="20"/>
        </w:rPr>
        <w:t>A fiscalização poderá ordenar a qualquer momento, sem prejuízo de outras sanções cabíveis ao caso, a paralisação dos serviços sempre que a empresa deixar de cumprir com o disposto no presente Edital e seus Anexos.</w:t>
      </w:r>
    </w:p>
    <w:p w14:paraId="747EC6A1" w14:textId="77777777" w:rsidR="00D31917" w:rsidRPr="008711C4" w:rsidRDefault="00D31917" w:rsidP="002D2DC9">
      <w:pPr>
        <w:jc w:val="both"/>
        <w:rPr>
          <w:rFonts w:ascii="Arial" w:hAnsi="Arial" w:cs="Arial"/>
          <w:snapToGrid w:val="0"/>
          <w:sz w:val="20"/>
        </w:rPr>
      </w:pPr>
    </w:p>
    <w:p w14:paraId="3E970447" w14:textId="77777777" w:rsidR="00C67E61" w:rsidRPr="008711C4" w:rsidRDefault="00C67E61" w:rsidP="002D2DC9">
      <w:pPr>
        <w:pStyle w:val="Ttulo2"/>
        <w:numPr>
          <w:ilvl w:val="0"/>
          <w:numId w:val="4"/>
        </w:numPr>
        <w:autoSpaceDE w:val="0"/>
        <w:autoSpaceDN w:val="0"/>
        <w:rPr>
          <w:rFonts w:ascii="Arial" w:hAnsi="Arial" w:cs="Arial"/>
        </w:rPr>
      </w:pPr>
      <w:r w:rsidRPr="008711C4">
        <w:rPr>
          <w:rFonts w:ascii="Arial" w:hAnsi="Arial" w:cs="Arial"/>
        </w:rPr>
        <w:t>DAS RESPONSABILIDADES DAS PARTES</w:t>
      </w:r>
    </w:p>
    <w:p w14:paraId="428BDFF3" w14:textId="77777777" w:rsidR="00C67E61" w:rsidRPr="008711C4" w:rsidRDefault="00C67E61" w:rsidP="002D2DC9">
      <w:pPr>
        <w:rPr>
          <w:rFonts w:ascii="Arial" w:hAnsi="Arial" w:cs="Arial"/>
          <w:sz w:val="20"/>
        </w:rPr>
      </w:pPr>
    </w:p>
    <w:p w14:paraId="0B1B440C" w14:textId="77777777" w:rsidR="00C67E61" w:rsidRPr="00637CE8" w:rsidRDefault="00C67E61" w:rsidP="002D2DC9">
      <w:pPr>
        <w:numPr>
          <w:ilvl w:val="1"/>
          <w:numId w:val="4"/>
        </w:numPr>
        <w:tabs>
          <w:tab w:val="num" w:pos="540"/>
        </w:tabs>
        <w:jc w:val="both"/>
        <w:rPr>
          <w:rFonts w:ascii="Arial" w:hAnsi="Arial" w:cs="Arial"/>
          <w:b/>
          <w:bCs/>
          <w:snapToGrid w:val="0"/>
          <w:sz w:val="20"/>
        </w:rPr>
      </w:pPr>
      <w:r w:rsidRPr="00637CE8">
        <w:rPr>
          <w:rFonts w:ascii="Arial" w:hAnsi="Arial" w:cs="Arial"/>
          <w:b/>
          <w:bCs/>
          <w:snapToGrid w:val="0"/>
          <w:sz w:val="20"/>
        </w:rPr>
        <w:t>Cabe ao Município:</w:t>
      </w:r>
    </w:p>
    <w:p w14:paraId="300E40E0" w14:textId="77777777" w:rsidR="00C67E61" w:rsidRPr="00637CE8" w:rsidRDefault="00C67E61" w:rsidP="002D2DC9">
      <w:pPr>
        <w:numPr>
          <w:ilvl w:val="2"/>
          <w:numId w:val="4"/>
        </w:numPr>
        <w:jc w:val="both"/>
        <w:rPr>
          <w:rFonts w:ascii="Arial" w:hAnsi="Arial" w:cs="Arial"/>
          <w:bCs/>
          <w:iCs/>
          <w:snapToGrid w:val="0"/>
          <w:sz w:val="20"/>
          <w:u w:val="single"/>
        </w:rPr>
      </w:pPr>
      <w:r w:rsidRPr="00637CE8">
        <w:rPr>
          <w:rFonts w:ascii="Arial" w:hAnsi="Arial" w:cs="Arial"/>
          <w:snapToGrid w:val="0"/>
          <w:sz w:val="20"/>
        </w:rPr>
        <w:t>Tomar todas as providências necessárias à execução do processo licitatório</w:t>
      </w:r>
      <w:r w:rsidR="00D311D4" w:rsidRPr="00637CE8">
        <w:rPr>
          <w:rFonts w:ascii="Arial" w:hAnsi="Arial" w:cs="Arial"/>
          <w:snapToGrid w:val="0"/>
          <w:sz w:val="20"/>
        </w:rPr>
        <w:t>.</w:t>
      </w:r>
    </w:p>
    <w:p w14:paraId="2DDB93EA" w14:textId="77777777" w:rsidR="00C67E61" w:rsidRPr="00637CE8" w:rsidRDefault="00C67E61" w:rsidP="002D2DC9">
      <w:pPr>
        <w:numPr>
          <w:ilvl w:val="2"/>
          <w:numId w:val="4"/>
        </w:numPr>
        <w:jc w:val="both"/>
        <w:rPr>
          <w:rFonts w:ascii="Arial" w:hAnsi="Arial" w:cs="Arial"/>
          <w:bCs/>
          <w:sz w:val="20"/>
        </w:rPr>
      </w:pPr>
      <w:r w:rsidRPr="00637CE8">
        <w:rPr>
          <w:rFonts w:ascii="Arial" w:hAnsi="Arial" w:cs="Arial"/>
          <w:snapToGrid w:val="0"/>
          <w:sz w:val="20"/>
        </w:rPr>
        <w:t xml:space="preserve">Manter pessoa ou constituir </w:t>
      </w:r>
      <w:r w:rsidR="00B07233" w:rsidRPr="00637CE8">
        <w:rPr>
          <w:rFonts w:ascii="Arial" w:hAnsi="Arial" w:cs="Arial"/>
          <w:snapToGrid w:val="0"/>
          <w:sz w:val="20"/>
        </w:rPr>
        <w:t>c</w:t>
      </w:r>
      <w:r w:rsidRPr="00637CE8">
        <w:rPr>
          <w:rFonts w:ascii="Arial" w:hAnsi="Arial" w:cs="Arial"/>
          <w:snapToGrid w:val="0"/>
          <w:sz w:val="20"/>
        </w:rPr>
        <w:t xml:space="preserve">omissão </w:t>
      </w:r>
      <w:r w:rsidR="00B07233" w:rsidRPr="00637CE8">
        <w:rPr>
          <w:rFonts w:ascii="Arial" w:hAnsi="Arial" w:cs="Arial"/>
          <w:snapToGrid w:val="0"/>
          <w:sz w:val="20"/>
        </w:rPr>
        <w:t>e</w:t>
      </w:r>
      <w:r w:rsidRPr="00637CE8">
        <w:rPr>
          <w:rFonts w:ascii="Arial" w:hAnsi="Arial" w:cs="Arial"/>
          <w:snapToGrid w:val="0"/>
          <w:sz w:val="20"/>
        </w:rPr>
        <w:t>special, visando à fiscalização da execução do contrato</w:t>
      </w:r>
      <w:r w:rsidR="00F74CF5" w:rsidRPr="00637CE8">
        <w:rPr>
          <w:rFonts w:ascii="Arial" w:hAnsi="Arial" w:cs="Arial"/>
          <w:snapToGrid w:val="0"/>
          <w:sz w:val="20"/>
        </w:rPr>
        <w:t>, a qual será responsável pelas medições dos serviços</w:t>
      </w:r>
      <w:r w:rsidR="00C3086C" w:rsidRPr="00637CE8">
        <w:rPr>
          <w:rFonts w:ascii="Arial" w:hAnsi="Arial" w:cs="Arial"/>
          <w:snapToGrid w:val="0"/>
          <w:sz w:val="20"/>
        </w:rPr>
        <w:t>.</w:t>
      </w:r>
    </w:p>
    <w:p w14:paraId="5BC636DF" w14:textId="77777777" w:rsidR="00C67E61" w:rsidRPr="00637CE8" w:rsidRDefault="00C67E61" w:rsidP="002D2DC9">
      <w:pPr>
        <w:numPr>
          <w:ilvl w:val="2"/>
          <w:numId w:val="4"/>
        </w:numPr>
        <w:jc w:val="both"/>
        <w:rPr>
          <w:rFonts w:ascii="Arial" w:hAnsi="Arial" w:cs="Arial"/>
          <w:bCs/>
          <w:iCs/>
          <w:snapToGrid w:val="0"/>
          <w:sz w:val="20"/>
          <w:u w:val="single"/>
        </w:rPr>
      </w:pPr>
      <w:r w:rsidRPr="00637CE8">
        <w:rPr>
          <w:rFonts w:ascii="Arial" w:hAnsi="Arial" w:cs="Arial"/>
          <w:snapToGrid w:val="0"/>
          <w:sz w:val="20"/>
        </w:rPr>
        <w:t xml:space="preserve">Efetuar o pagamento à </w:t>
      </w:r>
      <w:r w:rsidR="00DB16E2" w:rsidRPr="00637CE8">
        <w:rPr>
          <w:rFonts w:ascii="Arial" w:hAnsi="Arial" w:cs="Arial"/>
          <w:snapToGrid w:val="0"/>
          <w:sz w:val="20"/>
        </w:rPr>
        <w:t>proponente vencedora</w:t>
      </w:r>
      <w:r w:rsidRPr="00637CE8">
        <w:rPr>
          <w:rFonts w:ascii="Arial" w:hAnsi="Arial" w:cs="Arial"/>
          <w:snapToGrid w:val="0"/>
          <w:sz w:val="20"/>
        </w:rPr>
        <w:t>, de acordo com o item 15 deste Edital</w:t>
      </w:r>
      <w:r w:rsidR="00D311D4" w:rsidRPr="00637CE8">
        <w:rPr>
          <w:rFonts w:ascii="Arial" w:hAnsi="Arial" w:cs="Arial"/>
          <w:snapToGrid w:val="0"/>
          <w:sz w:val="20"/>
        </w:rPr>
        <w:t>.</w:t>
      </w:r>
    </w:p>
    <w:p w14:paraId="5E33F20F" w14:textId="77777777" w:rsidR="00C67E61" w:rsidRPr="00637CE8" w:rsidRDefault="00C67E61" w:rsidP="002D2DC9">
      <w:pPr>
        <w:numPr>
          <w:ilvl w:val="2"/>
          <w:numId w:val="4"/>
        </w:numPr>
        <w:jc w:val="both"/>
        <w:rPr>
          <w:rFonts w:ascii="Arial" w:hAnsi="Arial" w:cs="Arial"/>
          <w:bCs/>
          <w:iCs/>
          <w:snapToGrid w:val="0"/>
          <w:sz w:val="20"/>
          <w:u w:val="single"/>
        </w:rPr>
      </w:pPr>
      <w:r w:rsidRPr="00637CE8">
        <w:rPr>
          <w:rFonts w:ascii="Arial" w:hAnsi="Arial" w:cs="Arial"/>
          <w:snapToGrid w:val="0"/>
          <w:sz w:val="20"/>
        </w:rPr>
        <w:t>Providenciar a publicação do contrato, proveniente do presente processo licitatório, até o 5º (quinto) dia útil do mês seguinte ao de sua assinatura</w:t>
      </w:r>
      <w:r w:rsidR="00D311D4" w:rsidRPr="00637CE8">
        <w:rPr>
          <w:rFonts w:ascii="Arial" w:hAnsi="Arial" w:cs="Arial"/>
          <w:snapToGrid w:val="0"/>
          <w:sz w:val="20"/>
        </w:rPr>
        <w:t>.</w:t>
      </w:r>
    </w:p>
    <w:p w14:paraId="09DA1C9E" w14:textId="77777777" w:rsidR="00C67E61" w:rsidRPr="00637CE8" w:rsidRDefault="00C67E61" w:rsidP="002D2DC9">
      <w:pPr>
        <w:numPr>
          <w:ilvl w:val="2"/>
          <w:numId w:val="4"/>
        </w:numPr>
        <w:jc w:val="both"/>
        <w:rPr>
          <w:rFonts w:ascii="Arial" w:hAnsi="Arial" w:cs="Arial"/>
          <w:bCs/>
          <w:iCs/>
          <w:snapToGrid w:val="0"/>
          <w:sz w:val="20"/>
          <w:u w:val="single"/>
        </w:rPr>
      </w:pPr>
      <w:r w:rsidRPr="00637CE8">
        <w:rPr>
          <w:rFonts w:ascii="Arial" w:hAnsi="Arial" w:cs="Arial"/>
          <w:sz w:val="20"/>
        </w:rPr>
        <w:t>Emitir a Ordem de Serviço Inicial, para o efetivo início dos serviços.</w:t>
      </w:r>
    </w:p>
    <w:p w14:paraId="0F8893D9" w14:textId="77777777" w:rsidR="00C67E61" w:rsidRPr="008711C4" w:rsidRDefault="00C67E61" w:rsidP="002D2DC9">
      <w:pPr>
        <w:jc w:val="both"/>
        <w:rPr>
          <w:rFonts w:ascii="Arial" w:hAnsi="Arial" w:cs="Arial"/>
          <w:bCs/>
          <w:iCs/>
          <w:snapToGrid w:val="0"/>
          <w:sz w:val="20"/>
          <w:u w:val="single"/>
        </w:rPr>
      </w:pPr>
    </w:p>
    <w:p w14:paraId="059C9306" w14:textId="77777777" w:rsidR="00C67E61" w:rsidRPr="004D651F" w:rsidRDefault="00C67E61" w:rsidP="002D2DC9">
      <w:pPr>
        <w:numPr>
          <w:ilvl w:val="1"/>
          <w:numId w:val="4"/>
        </w:numPr>
        <w:tabs>
          <w:tab w:val="clear" w:pos="360"/>
          <w:tab w:val="num" w:pos="567"/>
        </w:tabs>
        <w:ind w:left="567" w:hanging="567"/>
        <w:jc w:val="both"/>
        <w:rPr>
          <w:rFonts w:ascii="Arial" w:hAnsi="Arial" w:cs="Arial"/>
          <w:b/>
          <w:bCs/>
          <w:snapToGrid w:val="0"/>
          <w:sz w:val="20"/>
        </w:rPr>
      </w:pPr>
      <w:r w:rsidRPr="004D651F">
        <w:rPr>
          <w:rFonts w:ascii="Arial" w:hAnsi="Arial" w:cs="Arial"/>
          <w:b/>
          <w:bCs/>
          <w:snapToGrid w:val="0"/>
          <w:sz w:val="20"/>
        </w:rPr>
        <w:t>Cabe a Proponente Vencedor</w:t>
      </w:r>
      <w:r w:rsidR="000E21CE" w:rsidRPr="004D651F">
        <w:rPr>
          <w:rFonts w:ascii="Arial" w:hAnsi="Arial" w:cs="Arial"/>
          <w:b/>
          <w:bCs/>
          <w:snapToGrid w:val="0"/>
          <w:sz w:val="20"/>
        </w:rPr>
        <w:t>a</w:t>
      </w:r>
      <w:r w:rsidRPr="004D651F">
        <w:rPr>
          <w:rFonts w:ascii="Arial" w:hAnsi="Arial" w:cs="Arial"/>
          <w:b/>
          <w:bCs/>
          <w:snapToGrid w:val="0"/>
          <w:sz w:val="20"/>
        </w:rPr>
        <w:t>:</w:t>
      </w:r>
    </w:p>
    <w:p w14:paraId="62C10094" w14:textId="77777777" w:rsidR="00383F6E" w:rsidRPr="004D651F" w:rsidRDefault="00383F6E" w:rsidP="002D2DC9">
      <w:pPr>
        <w:numPr>
          <w:ilvl w:val="2"/>
          <w:numId w:val="4"/>
        </w:numPr>
        <w:jc w:val="both"/>
        <w:rPr>
          <w:rFonts w:ascii="Arial" w:hAnsi="Arial" w:cs="Arial"/>
          <w:sz w:val="20"/>
        </w:rPr>
      </w:pPr>
      <w:r w:rsidRPr="004D651F">
        <w:rPr>
          <w:rFonts w:ascii="Arial" w:hAnsi="Arial" w:cs="Arial"/>
          <w:sz w:val="20"/>
        </w:rPr>
        <w:t xml:space="preserve">Executar o objeto de acordo com </w:t>
      </w:r>
      <w:r w:rsidR="00637CE8" w:rsidRPr="004D651F">
        <w:rPr>
          <w:rFonts w:ascii="Arial" w:hAnsi="Arial" w:cs="Arial"/>
          <w:sz w:val="20"/>
        </w:rPr>
        <w:t>todas as disposições do presente Edital e seus anexos.</w:t>
      </w:r>
    </w:p>
    <w:p w14:paraId="21401ED6" w14:textId="77777777" w:rsidR="00383F6E" w:rsidRPr="004D651F" w:rsidRDefault="00383F6E" w:rsidP="002D2DC9">
      <w:pPr>
        <w:numPr>
          <w:ilvl w:val="2"/>
          <w:numId w:val="4"/>
        </w:numPr>
        <w:jc w:val="both"/>
        <w:rPr>
          <w:rFonts w:ascii="Arial" w:hAnsi="Arial" w:cs="Arial"/>
          <w:sz w:val="20"/>
        </w:rPr>
      </w:pPr>
      <w:r w:rsidRPr="004D651F">
        <w:rPr>
          <w:rFonts w:ascii="Arial" w:hAnsi="Arial" w:cs="Arial"/>
          <w:bCs/>
          <w:sz w:val="20"/>
        </w:rPr>
        <w:t>Responder pela solidez, segurança e perfeição do objeto deste Edital durante a execução dos serviços</w:t>
      </w:r>
      <w:r w:rsidR="00D311D4" w:rsidRPr="004D651F">
        <w:rPr>
          <w:rFonts w:ascii="Arial" w:hAnsi="Arial" w:cs="Arial"/>
          <w:bCs/>
          <w:sz w:val="20"/>
        </w:rPr>
        <w:t>.</w:t>
      </w:r>
    </w:p>
    <w:p w14:paraId="33EBAEE4" w14:textId="77777777" w:rsidR="00D7031E" w:rsidRPr="004D651F" w:rsidRDefault="00D7031E" w:rsidP="002D2DC9">
      <w:pPr>
        <w:numPr>
          <w:ilvl w:val="2"/>
          <w:numId w:val="4"/>
        </w:numPr>
        <w:tabs>
          <w:tab w:val="left" w:pos="720"/>
        </w:tabs>
        <w:jc w:val="both"/>
        <w:rPr>
          <w:rFonts w:ascii="Arial" w:hAnsi="Arial" w:cs="Arial"/>
          <w:sz w:val="20"/>
        </w:rPr>
      </w:pPr>
      <w:r w:rsidRPr="004D651F">
        <w:rPr>
          <w:rFonts w:ascii="Arial" w:hAnsi="Arial" w:cs="Arial"/>
          <w:bCs/>
          <w:sz w:val="20"/>
        </w:rPr>
        <w:t>Manter todos os seus empregados colocados a serviço na execução do objeto devidamente uniformizados e munidos dos EPI’s adequados, com a identificação da empresa contratada.</w:t>
      </w:r>
    </w:p>
    <w:p w14:paraId="73A12EAD" w14:textId="77777777" w:rsidR="00383F6E" w:rsidRPr="004D651F" w:rsidRDefault="00383F6E" w:rsidP="002D2DC9">
      <w:pPr>
        <w:numPr>
          <w:ilvl w:val="2"/>
          <w:numId w:val="4"/>
        </w:numPr>
        <w:tabs>
          <w:tab w:val="left" w:pos="720"/>
        </w:tabs>
        <w:jc w:val="both"/>
        <w:rPr>
          <w:rFonts w:ascii="Arial" w:hAnsi="Arial" w:cs="Arial"/>
          <w:sz w:val="20"/>
        </w:rPr>
      </w:pPr>
      <w:r w:rsidRPr="004D651F">
        <w:rPr>
          <w:rFonts w:ascii="Arial" w:hAnsi="Arial" w:cs="Arial"/>
          <w:sz w:val="20"/>
        </w:rPr>
        <w:t>Manter, durante a execução do contrato todas as condições de habilitação previstas no Edital e em compatibilidade com as obrigações assumidas</w:t>
      </w:r>
      <w:r w:rsidR="00D311D4" w:rsidRPr="004D651F">
        <w:rPr>
          <w:rFonts w:ascii="Arial" w:hAnsi="Arial" w:cs="Arial"/>
          <w:sz w:val="20"/>
        </w:rPr>
        <w:t>.</w:t>
      </w:r>
    </w:p>
    <w:p w14:paraId="0988987D" w14:textId="77777777" w:rsidR="00C67E61" w:rsidRPr="004D651F" w:rsidRDefault="00C67E61" w:rsidP="002D2DC9">
      <w:pPr>
        <w:numPr>
          <w:ilvl w:val="2"/>
          <w:numId w:val="4"/>
        </w:numPr>
        <w:tabs>
          <w:tab w:val="left" w:pos="720"/>
        </w:tabs>
        <w:jc w:val="both"/>
        <w:rPr>
          <w:rFonts w:ascii="Arial" w:hAnsi="Arial" w:cs="Arial"/>
          <w:sz w:val="20"/>
          <w:lang w:val="pt-PT"/>
        </w:rPr>
      </w:pPr>
      <w:r w:rsidRPr="004D651F">
        <w:rPr>
          <w:rFonts w:ascii="Arial" w:hAnsi="Arial" w:cs="Arial"/>
          <w:sz w:val="20"/>
        </w:rPr>
        <w:t>Responsabilizar-se por eventuais danos causados à Administração ou a terceiros, decorrentes de sua culpa ou dolo na execução do contrato</w:t>
      </w:r>
      <w:r w:rsidR="00D311D4" w:rsidRPr="004D651F">
        <w:rPr>
          <w:rFonts w:ascii="Arial" w:hAnsi="Arial" w:cs="Arial"/>
          <w:sz w:val="20"/>
        </w:rPr>
        <w:t>.</w:t>
      </w:r>
    </w:p>
    <w:p w14:paraId="584EADC7" w14:textId="77777777" w:rsidR="00C67E61" w:rsidRPr="004D651F" w:rsidRDefault="00C67E61" w:rsidP="002D2DC9">
      <w:pPr>
        <w:numPr>
          <w:ilvl w:val="2"/>
          <w:numId w:val="4"/>
        </w:numPr>
        <w:tabs>
          <w:tab w:val="left" w:pos="720"/>
        </w:tabs>
        <w:jc w:val="both"/>
        <w:rPr>
          <w:rFonts w:ascii="Arial" w:hAnsi="Arial" w:cs="Arial"/>
          <w:sz w:val="20"/>
        </w:rPr>
      </w:pPr>
      <w:r w:rsidRPr="004D651F">
        <w:rPr>
          <w:rFonts w:ascii="Arial" w:hAnsi="Arial" w:cs="Arial"/>
          <w:sz w:val="20"/>
          <w:lang w:val="pt-PT"/>
        </w:rPr>
        <w:t>Armazenar todos os materiais e utensílios utilizados na execução do objeto, sendo de sua inteira responsabilidade a guarda, conservação e danos que porventura vierem a sofrer</w:t>
      </w:r>
      <w:r w:rsidR="00D311D4" w:rsidRPr="004D651F">
        <w:rPr>
          <w:rFonts w:ascii="Arial" w:hAnsi="Arial" w:cs="Arial"/>
          <w:sz w:val="20"/>
          <w:lang w:val="pt-PT"/>
        </w:rPr>
        <w:t>.</w:t>
      </w:r>
    </w:p>
    <w:p w14:paraId="5D6D983D" w14:textId="77777777" w:rsidR="00C67E61" w:rsidRPr="004D651F" w:rsidRDefault="00C67E61" w:rsidP="002D2DC9">
      <w:pPr>
        <w:numPr>
          <w:ilvl w:val="2"/>
          <w:numId w:val="4"/>
        </w:numPr>
        <w:tabs>
          <w:tab w:val="left" w:pos="720"/>
        </w:tabs>
        <w:jc w:val="both"/>
        <w:rPr>
          <w:rFonts w:ascii="Arial" w:hAnsi="Arial" w:cs="Arial"/>
          <w:sz w:val="20"/>
        </w:rPr>
      </w:pPr>
      <w:r w:rsidRPr="004D651F">
        <w:rPr>
          <w:rFonts w:ascii="Arial" w:hAnsi="Arial" w:cs="Arial"/>
          <w:sz w:val="20"/>
        </w:rPr>
        <w:t>Responsabilizar-se pelos custos inerentes a encargos tributários, sociais, fiscais, trabalhistas, previdenciários, securitários e de gerenciamento, resultantes da execução do contrato</w:t>
      </w:r>
      <w:r w:rsidR="00D311D4" w:rsidRPr="004D651F">
        <w:rPr>
          <w:rFonts w:ascii="Arial" w:hAnsi="Arial" w:cs="Arial"/>
          <w:sz w:val="20"/>
        </w:rPr>
        <w:t>.</w:t>
      </w:r>
    </w:p>
    <w:p w14:paraId="50763A0B" w14:textId="77777777" w:rsidR="00C67E61" w:rsidRPr="004D651F" w:rsidRDefault="00C67E61" w:rsidP="002D2DC9">
      <w:pPr>
        <w:numPr>
          <w:ilvl w:val="2"/>
          <w:numId w:val="4"/>
        </w:numPr>
        <w:tabs>
          <w:tab w:val="clear" w:pos="720"/>
          <w:tab w:val="left" w:pos="851"/>
        </w:tabs>
        <w:ind w:left="851" w:hanging="851"/>
        <w:jc w:val="both"/>
        <w:rPr>
          <w:rFonts w:ascii="Arial" w:hAnsi="Arial" w:cs="Arial"/>
          <w:sz w:val="20"/>
        </w:rPr>
      </w:pPr>
      <w:r w:rsidRPr="004D651F">
        <w:rPr>
          <w:rFonts w:ascii="Arial" w:hAnsi="Arial" w:cs="Arial"/>
          <w:sz w:val="20"/>
        </w:rPr>
        <w:t>Apresentar laudo técnico de profissional qualificado, quando solicitado, responsabilizando-se pelos serviços</w:t>
      </w:r>
      <w:r w:rsidR="00D311D4" w:rsidRPr="004D651F">
        <w:rPr>
          <w:rFonts w:ascii="Arial" w:hAnsi="Arial" w:cs="Arial"/>
          <w:sz w:val="20"/>
        </w:rPr>
        <w:t>.</w:t>
      </w:r>
    </w:p>
    <w:p w14:paraId="629DA8B0" w14:textId="77777777" w:rsidR="00D7031E" w:rsidRPr="004D651F" w:rsidRDefault="00D7031E" w:rsidP="002D2DC9">
      <w:pPr>
        <w:numPr>
          <w:ilvl w:val="2"/>
          <w:numId w:val="4"/>
        </w:numPr>
        <w:tabs>
          <w:tab w:val="clear" w:pos="720"/>
          <w:tab w:val="left" w:pos="851"/>
        </w:tabs>
        <w:ind w:left="851" w:hanging="851"/>
        <w:jc w:val="both"/>
        <w:rPr>
          <w:rFonts w:ascii="Arial" w:hAnsi="Arial" w:cs="Arial"/>
          <w:sz w:val="20"/>
        </w:rPr>
      </w:pPr>
      <w:r w:rsidRPr="004D651F">
        <w:rPr>
          <w:rFonts w:ascii="Arial" w:hAnsi="Arial" w:cs="Arial"/>
          <w:bCs/>
          <w:sz w:val="20"/>
        </w:rPr>
        <w:t>Reparar, corrigir, renovar, reconstruir ou substituir, as suas expensas no total ou em parte, o objeto deste Edital ou parte dele, se for verificado vícios ou incorreções na execução dos serviços</w:t>
      </w:r>
      <w:r w:rsidR="00D311D4" w:rsidRPr="004D651F">
        <w:rPr>
          <w:rFonts w:ascii="Arial" w:hAnsi="Arial" w:cs="Arial"/>
          <w:bCs/>
          <w:sz w:val="20"/>
        </w:rPr>
        <w:t>.</w:t>
      </w:r>
    </w:p>
    <w:p w14:paraId="555D48F8" w14:textId="77777777" w:rsidR="00D7031E" w:rsidRPr="004D651F" w:rsidRDefault="00D7031E" w:rsidP="002D2DC9">
      <w:pPr>
        <w:numPr>
          <w:ilvl w:val="2"/>
          <w:numId w:val="4"/>
        </w:numPr>
        <w:tabs>
          <w:tab w:val="clear" w:pos="720"/>
          <w:tab w:val="left" w:pos="851"/>
        </w:tabs>
        <w:ind w:left="851" w:hanging="851"/>
        <w:jc w:val="both"/>
        <w:rPr>
          <w:rFonts w:ascii="Arial" w:hAnsi="Arial" w:cs="Arial"/>
          <w:sz w:val="20"/>
        </w:rPr>
      </w:pPr>
      <w:r w:rsidRPr="004D651F">
        <w:rPr>
          <w:rFonts w:ascii="Arial" w:hAnsi="Arial" w:cs="Arial"/>
          <w:sz w:val="20"/>
        </w:rPr>
        <w:t>Formalizar expediente de designação do Responsável Técnico da empresa</w:t>
      </w:r>
      <w:r w:rsidR="00D311D4" w:rsidRPr="004D651F">
        <w:rPr>
          <w:rFonts w:ascii="Arial" w:hAnsi="Arial" w:cs="Arial"/>
          <w:sz w:val="20"/>
        </w:rPr>
        <w:t>.</w:t>
      </w:r>
    </w:p>
    <w:p w14:paraId="76C5348C" w14:textId="77777777" w:rsidR="00D7031E" w:rsidRPr="004D651F" w:rsidRDefault="009144F4" w:rsidP="002D2DC9">
      <w:pPr>
        <w:numPr>
          <w:ilvl w:val="2"/>
          <w:numId w:val="4"/>
        </w:numPr>
        <w:tabs>
          <w:tab w:val="clear" w:pos="720"/>
          <w:tab w:val="left" w:pos="851"/>
        </w:tabs>
        <w:ind w:left="851" w:hanging="851"/>
        <w:jc w:val="both"/>
        <w:rPr>
          <w:rFonts w:ascii="Arial" w:hAnsi="Arial" w:cs="Arial"/>
          <w:sz w:val="20"/>
        </w:rPr>
      </w:pPr>
      <w:r w:rsidRPr="004D651F">
        <w:rPr>
          <w:rFonts w:ascii="Arial" w:hAnsi="Arial" w:cs="Arial"/>
          <w:bCs/>
          <w:sz w:val="20"/>
        </w:rPr>
        <w:t>Obedecer a todas as</w:t>
      </w:r>
      <w:r w:rsidR="00D7031E" w:rsidRPr="004D651F">
        <w:rPr>
          <w:rFonts w:ascii="Arial" w:hAnsi="Arial" w:cs="Arial"/>
          <w:bCs/>
          <w:sz w:val="20"/>
        </w:rPr>
        <w:t xml:space="preserve"> Normas Técnicas da ABNT vigentes e que venham a vigorar na execução dos serviços e fornecer, a qualquer época, os esclarecimentos e as informações técnicas que venham a ser solicitadas pelo Município sobre o objeto do presente Edital. </w:t>
      </w:r>
    </w:p>
    <w:p w14:paraId="067DD2A1" w14:textId="77777777" w:rsidR="00D7031E" w:rsidRPr="004D651F" w:rsidRDefault="00D7031E" w:rsidP="002D2DC9">
      <w:pPr>
        <w:numPr>
          <w:ilvl w:val="2"/>
          <w:numId w:val="4"/>
        </w:numPr>
        <w:tabs>
          <w:tab w:val="clear" w:pos="720"/>
          <w:tab w:val="left" w:pos="851"/>
        </w:tabs>
        <w:ind w:left="851" w:hanging="851"/>
        <w:jc w:val="both"/>
        <w:rPr>
          <w:rFonts w:ascii="Arial" w:hAnsi="Arial" w:cs="Arial"/>
          <w:sz w:val="20"/>
        </w:rPr>
      </w:pPr>
      <w:r w:rsidRPr="004D651F">
        <w:rPr>
          <w:rFonts w:ascii="Arial" w:hAnsi="Arial" w:cs="Arial"/>
          <w:bCs/>
          <w:sz w:val="20"/>
        </w:rPr>
        <w:t xml:space="preserve">Permitir e facilitar </w:t>
      </w:r>
      <w:r w:rsidR="004D651F" w:rsidRPr="004D651F">
        <w:rPr>
          <w:rFonts w:ascii="Arial" w:hAnsi="Arial" w:cs="Arial"/>
          <w:bCs/>
          <w:sz w:val="20"/>
        </w:rPr>
        <w:t>todas as atividades inerentes a</w:t>
      </w:r>
      <w:r w:rsidRPr="004D651F">
        <w:rPr>
          <w:rFonts w:ascii="Arial" w:hAnsi="Arial" w:cs="Arial"/>
          <w:bCs/>
          <w:sz w:val="20"/>
        </w:rPr>
        <w:t xml:space="preserve"> fiscalização, devendo prestar os esclarecimentos solicitados. </w:t>
      </w:r>
    </w:p>
    <w:p w14:paraId="24061008" w14:textId="77777777" w:rsidR="004D651F" w:rsidRPr="00B84073" w:rsidRDefault="004D651F" w:rsidP="004D651F">
      <w:pPr>
        <w:numPr>
          <w:ilvl w:val="2"/>
          <w:numId w:val="4"/>
        </w:numPr>
        <w:tabs>
          <w:tab w:val="clear" w:pos="720"/>
          <w:tab w:val="left" w:pos="851"/>
        </w:tabs>
        <w:ind w:left="851" w:hanging="851"/>
        <w:jc w:val="both"/>
        <w:rPr>
          <w:rFonts w:ascii="Arial" w:hAnsi="Arial" w:cs="Arial"/>
          <w:sz w:val="20"/>
        </w:rPr>
      </w:pPr>
      <w:r w:rsidRPr="00B84073">
        <w:rPr>
          <w:rFonts w:ascii="Arial" w:hAnsi="Arial" w:cs="Arial"/>
          <w:sz w:val="20"/>
        </w:rPr>
        <w:t xml:space="preserve">Exigir da Secretaria Municipal de Saúde a emissão da Ordem de Serviço Inicial. </w:t>
      </w:r>
    </w:p>
    <w:p w14:paraId="17A1B676" w14:textId="77777777" w:rsidR="00C67E61" w:rsidRPr="008711C4" w:rsidRDefault="00C67E61" w:rsidP="002D2DC9">
      <w:pPr>
        <w:pStyle w:val="Subttulo"/>
        <w:tabs>
          <w:tab w:val="left" w:pos="720"/>
          <w:tab w:val="left" w:pos="851"/>
        </w:tabs>
        <w:spacing w:before="0" w:after="0"/>
        <w:ind w:left="851"/>
        <w:jc w:val="both"/>
        <w:rPr>
          <w:rFonts w:cs="Arial"/>
          <w:i w:val="0"/>
          <w:sz w:val="20"/>
          <w:szCs w:val="20"/>
        </w:rPr>
      </w:pPr>
    </w:p>
    <w:p w14:paraId="31E17F25" w14:textId="77777777" w:rsidR="00F348F7" w:rsidRPr="008711C4" w:rsidRDefault="00F348F7" w:rsidP="002D2DC9">
      <w:pPr>
        <w:pStyle w:val="Corpodetexto"/>
        <w:rPr>
          <w:rFonts w:ascii="Arial" w:hAnsi="Arial" w:cs="Arial"/>
          <w:sz w:val="20"/>
          <w:lang w:val="pt-BR" w:eastAsia="ar-SA"/>
        </w:rPr>
      </w:pPr>
    </w:p>
    <w:p w14:paraId="32D783B6" w14:textId="77777777" w:rsidR="00C67E61" w:rsidRPr="008711C4" w:rsidRDefault="00C67E61" w:rsidP="002D2DC9">
      <w:pPr>
        <w:pStyle w:val="Ttulo2"/>
        <w:numPr>
          <w:ilvl w:val="0"/>
          <w:numId w:val="4"/>
        </w:numPr>
        <w:autoSpaceDE w:val="0"/>
        <w:autoSpaceDN w:val="0"/>
        <w:ind w:left="540" w:hanging="540"/>
        <w:rPr>
          <w:rFonts w:ascii="Arial" w:hAnsi="Arial" w:cs="Arial"/>
        </w:rPr>
      </w:pPr>
      <w:r w:rsidRPr="008711C4">
        <w:rPr>
          <w:rFonts w:ascii="Arial" w:hAnsi="Arial" w:cs="Arial"/>
        </w:rPr>
        <w:t>DAS SANÇÕES ADMINISTRATIVAS</w:t>
      </w:r>
    </w:p>
    <w:p w14:paraId="10E4ABB8" w14:textId="77777777" w:rsidR="00C67E61" w:rsidRPr="008711C4" w:rsidRDefault="00C67E61" w:rsidP="002D2DC9">
      <w:pPr>
        <w:jc w:val="both"/>
        <w:rPr>
          <w:rFonts w:ascii="Arial" w:hAnsi="Arial" w:cs="Arial"/>
          <w:snapToGrid w:val="0"/>
          <w:sz w:val="20"/>
        </w:rPr>
      </w:pPr>
    </w:p>
    <w:p w14:paraId="2F9C7A13" w14:textId="77777777" w:rsidR="005C1F13" w:rsidRPr="00B84073" w:rsidRDefault="005C1F13" w:rsidP="005C1F13">
      <w:pPr>
        <w:numPr>
          <w:ilvl w:val="1"/>
          <w:numId w:val="4"/>
        </w:numPr>
        <w:tabs>
          <w:tab w:val="clear" w:pos="360"/>
          <w:tab w:val="num" w:pos="567"/>
        </w:tabs>
        <w:ind w:left="567" w:hanging="567"/>
        <w:jc w:val="both"/>
        <w:rPr>
          <w:rFonts w:ascii="Arial" w:hAnsi="Arial" w:cs="Arial"/>
          <w:sz w:val="20"/>
          <w:lang w:eastAsia="ar-SA"/>
        </w:rPr>
      </w:pPr>
      <w:r w:rsidRPr="00B84073">
        <w:rPr>
          <w:rFonts w:ascii="Arial" w:hAnsi="Arial" w:cs="Arial"/>
          <w:sz w:val="20"/>
          <w:lang w:eastAsia="ar-SA"/>
        </w:rPr>
        <w:t>Pelo atraso injustificado ou pela inexecução total do objeto, a Secretaria Municipal de Saúde poderá, garantida a prévia defesa, aplicar as seguintes sanções, com fulcro no artigo 87 da Lei nº 8.666/93 e alterações:</w:t>
      </w:r>
    </w:p>
    <w:p w14:paraId="210408A4" w14:textId="77777777" w:rsidR="005C1F13" w:rsidRPr="00B84073" w:rsidRDefault="005C1F13" w:rsidP="005C1F13">
      <w:pPr>
        <w:ind w:left="567"/>
        <w:jc w:val="both"/>
        <w:rPr>
          <w:rFonts w:ascii="Arial" w:hAnsi="Arial" w:cs="Arial"/>
          <w:sz w:val="20"/>
          <w:lang w:eastAsia="ar-SA"/>
        </w:rPr>
      </w:pPr>
    </w:p>
    <w:p w14:paraId="32CC37F9" w14:textId="77777777" w:rsidR="005C1F13" w:rsidRPr="00B84073" w:rsidRDefault="005C1F13" w:rsidP="00C031A1">
      <w:pPr>
        <w:numPr>
          <w:ilvl w:val="0"/>
          <w:numId w:val="39"/>
        </w:numPr>
        <w:tabs>
          <w:tab w:val="left" w:pos="851"/>
        </w:tabs>
        <w:ind w:left="851" w:hanging="284"/>
        <w:jc w:val="both"/>
        <w:rPr>
          <w:rFonts w:ascii="Arial" w:hAnsi="Arial" w:cs="Arial"/>
          <w:sz w:val="20"/>
          <w:lang w:eastAsia="ar-SA"/>
        </w:rPr>
      </w:pPr>
      <w:r w:rsidRPr="00B84073">
        <w:rPr>
          <w:rFonts w:ascii="Arial" w:hAnsi="Arial" w:cs="Arial"/>
          <w:sz w:val="20"/>
          <w:lang w:eastAsia="ar-SA"/>
        </w:rPr>
        <w:lastRenderedPageBreak/>
        <w:t>Advertência.</w:t>
      </w:r>
    </w:p>
    <w:p w14:paraId="5F8C0E5E" w14:textId="77777777" w:rsidR="005C1F13" w:rsidRPr="00B84073" w:rsidRDefault="005C1F13" w:rsidP="005C1F13">
      <w:pPr>
        <w:tabs>
          <w:tab w:val="left" w:pos="851"/>
        </w:tabs>
        <w:ind w:left="851"/>
        <w:jc w:val="both"/>
        <w:rPr>
          <w:rFonts w:ascii="Arial" w:hAnsi="Arial" w:cs="Arial"/>
          <w:sz w:val="20"/>
          <w:lang w:eastAsia="ar-SA"/>
        </w:rPr>
      </w:pPr>
    </w:p>
    <w:p w14:paraId="1B100DDC" w14:textId="77777777" w:rsidR="005C1F13" w:rsidRPr="00B84073" w:rsidRDefault="005C1F13" w:rsidP="00C031A1">
      <w:pPr>
        <w:numPr>
          <w:ilvl w:val="0"/>
          <w:numId w:val="39"/>
        </w:numPr>
        <w:tabs>
          <w:tab w:val="left" w:pos="851"/>
        </w:tabs>
        <w:ind w:left="851" w:hanging="284"/>
        <w:jc w:val="both"/>
        <w:rPr>
          <w:rFonts w:ascii="Arial" w:hAnsi="Arial" w:cs="Arial"/>
          <w:sz w:val="20"/>
          <w:lang w:eastAsia="ar-SA"/>
        </w:rPr>
      </w:pPr>
      <w:r w:rsidRPr="00B84073">
        <w:rPr>
          <w:rFonts w:ascii="Arial" w:hAnsi="Arial" w:cs="Arial"/>
          <w:snapToGrid w:val="0"/>
          <w:sz w:val="20"/>
        </w:rPr>
        <w:t>Multa de 5% (cinco por cento), do valor do contrato, no caso de recusa injustificada do adjudicatário em assinar o contrato no prazo previsto.</w:t>
      </w:r>
    </w:p>
    <w:p w14:paraId="51F05F01" w14:textId="77777777" w:rsidR="005C1F13" w:rsidRPr="00B84073" w:rsidRDefault="005C1F13" w:rsidP="005C1F13">
      <w:pPr>
        <w:tabs>
          <w:tab w:val="left" w:pos="851"/>
        </w:tabs>
        <w:ind w:left="851"/>
        <w:jc w:val="both"/>
        <w:rPr>
          <w:rFonts w:ascii="Arial" w:hAnsi="Arial" w:cs="Arial"/>
          <w:sz w:val="20"/>
          <w:lang w:eastAsia="ar-SA"/>
        </w:rPr>
      </w:pPr>
      <w:r w:rsidRPr="00B84073">
        <w:rPr>
          <w:rFonts w:ascii="Arial" w:hAnsi="Arial" w:cs="Arial"/>
          <w:sz w:val="20"/>
          <w:lang w:eastAsia="ar-SA"/>
        </w:rPr>
        <w:t>Multa de até 10% (dez por cento) do valor contratado, no caso de descumprimento das cláusulas do presente Edital ou do contrato dele proveniente.</w:t>
      </w:r>
    </w:p>
    <w:p w14:paraId="0D79780B" w14:textId="77777777" w:rsidR="005C1F13" w:rsidRPr="00B84073" w:rsidRDefault="005C1F13" w:rsidP="005C1F13">
      <w:pPr>
        <w:pStyle w:val="TextosemFormatao"/>
        <w:tabs>
          <w:tab w:val="left" w:pos="851"/>
        </w:tabs>
        <w:ind w:left="851"/>
        <w:jc w:val="both"/>
        <w:rPr>
          <w:rFonts w:ascii="Arial" w:eastAsia="MS Mincho" w:hAnsi="Arial" w:cs="Arial"/>
        </w:rPr>
      </w:pPr>
      <w:r w:rsidRPr="00B84073">
        <w:rPr>
          <w:rFonts w:ascii="Arial" w:eastAsia="MS Mincho" w:hAnsi="Arial" w:cs="Arial"/>
        </w:rPr>
        <w:t>Multa equivalente ao valor de R$ 200,00 (duzentos reais) por infração, no caso de uso de veículos, equipamentos, uniforme ou equipamentos não padronizados para os serviços após os prazos de implantação.</w:t>
      </w:r>
    </w:p>
    <w:p w14:paraId="07FEE6D6" w14:textId="77777777" w:rsidR="005C1F13" w:rsidRPr="00B84073" w:rsidRDefault="005C1F13" w:rsidP="005C1F13">
      <w:pPr>
        <w:pStyle w:val="TextosemFormatao"/>
        <w:tabs>
          <w:tab w:val="left" w:pos="851"/>
        </w:tabs>
        <w:ind w:left="851"/>
        <w:jc w:val="both"/>
        <w:rPr>
          <w:rFonts w:ascii="Arial" w:eastAsia="MS Mincho" w:hAnsi="Arial" w:cs="Arial"/>
        </w:rPr>
      </w:pPr>
      <w:r w:rsidRPr="00B84073">
        <w:rPr>
          <w:rFonts w:ascii="Arial" w:eastAsia="MS Mincho" w:hAnsi="Arial" w:cs="Arial"/>
        </w:rPr>
        <w:t>Multa equivalente ao valor de R$ 200,00 (duzentos reais) por frequência de coleta não realizada, a partir da data de implantação dos serviços.</w:t>
      </w:r>
    </w:p>
    <w:p w14:paraId="58EA52FE" w14:textId="77777777" w:rsidR="005C1F13" w:rsidRPr="00B84073" w:rsidRDefault="005C1F13" w:rsidP="005C1F13">
      <w:pPr>
        <w:pStyle w:val="TextosemFormatao"/>
        <w:tabs>
          <w:tab w:val="left" w:pos="851"/>
        </w:tabs>
        <w:ind w:left="851"/>
        <w:jc w:val="both"/>
        <w:rPr>
          <w:rFonts w:ascii="Arial" w:eastAsia="MS Mincho" w:hAnsi="Arial" w:cs="Arial"/>
        </w:rPr>
      </w:pPr>
      <w:r w:rsidRPr="00B84073">
        <w:rPr>
          <w:rFonts w:ascii="Arial" w:eastAsia="MS Mincho" w:hAnsi="Arial" w:cs="Arial"/>
        </w:rPr>
        <w:t xml:space="preserve">Multa equivalente ao valor de R$ 200,00 (duzentos reais) por infração, no caso de não atendimento dentro do prazo de 48 horas (quarenta e oito) horas, de pedido de substituição de empregado. </w:t>
      </w:r>
    </w:p>
    <w:p w14:paraId="307EBD68" w14:textId="77777777" w:rsidR="005C1F13" w:rsidRPr="00B84073" w:rsidRDefault="005C1F13" w:rsidP="005C1F13">
      <w:pPr>
        <w:pStyle w:val="TextosemFormatao"/>
        <w:tabs>
          <w:tab w:val="left" w:pos="851"/>
        </w:tabs>
        <w:ind w:left="851"/>
        <w:jc w:val="both"/>
        <w:rPr>
          <w:rFonts w:ascii="Arial" w:eastAsia="MS Mincho" w:hAnsi="Arial" w:cs="Arial"/>
        </w:rPr>
      </w:pPr>
    </w:p>
    <w:p w14:paraId="0934FE2D" w14:textId="77777777" w:rsidR="005C1F13" w:rsidRPr="00B84073" w:rsidRDefault="005C1F13" w:rsidP="00C031A1">
      <w:pPr>
        <w:numPr>
          <w:ilvl w:val="0"/>
          <w:numId w:val="39"/>
        </w:numPr>
        <w:tabs>
          <w:tab w:val="left" w:pos="851"/>
        </w:tabs>
        <w:ind w:left="851" w:hanging="284"/>
        <w:jc w:val="both"/>
        <w:rPr>
          <w:rFonts w:ascii="Arial" w:hAnsi="Arial" w:cs="Arial"/>
          <w:sz w:val="20"/>
          <w:lang w:eastAsia="ar-SA"/>
        </w:rPr>
      </w:pPr>
      <w:r w:rsidRPr="00B84073">
        <w:rPr>
          <w:rFonts w:ascii="Arial" w:hAnsi="Arial" w:cs="Arial"/>
          <w:sz w:val="20"/>
          <w:lang w:eastAsia="ar-SA"/>
        </w:rPr>
        <w:t>Suspensão temporária de participação em licitação e impedimento de contratar com a Administração por prazo não superior a 02 (dois) anos.</w:t>
      </w:r>
    </w:p>
    <w:p w14:paraId="5107AB16" w14:textId="77777777" w:rsidR="005C1F13" w:rsidRPr="00B84073" w:rsidRDefault="005C1F13" w:rsidP="005C1F13">
      <w:pPr>
        <w:tabs>
          <w:tab w:val="left" w:pos="851"/>
        </w:tabs>
        <w:ind w:left="851"/>
        <w:jc w:val="both"/>
        <w:rPr>
          <w:rFonts w:ascii="Arial" w:hAnsi="Arial" w:cs="Arial"/>
          <w:sz w:val="20"/>
          <w:lang w:eastAsia="ar-SA"/>
        </w:rPr>
      </w:pPr>
    </w:p>
    <w:p w14:paraId="2E3B4150" w14:textId="77777777" w:rsidR="005C1F13" w:rsidRPr="00B84073" w:rsidRDefault="005C1F13" w:rsidP="00C031A1">
      <w:pPr>
        <w:numPr>
          <w:ilvl w:val="0"/>
          <w:numId w:val="39"/>
        </w:numPr>
        <w:tabs>
          <w:tab w:val="left" w:pos="851"/>
        </w:tabs>
        <w:ind w:left="851" w:hanging="284"/>
        <w:jc w:val="both"/>
        <w:rPr>
          <w:rFonts w:ascii="Arial" w:hAnsi="Arial" w:cs="Arial"/>
          <w:sz w:val="20"/>
          <w:lang w:eastAsia="ar-SA"/>
        </w:rPr>
      </w:pPr>
      <w:r w:rsidRPr="00B84073">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14:paraId="32455721" w14:textId="77777777" w:rsidR="005C1F13" w:rsidRPr="00B84073" w:rsidRDefault="005C1F13" w:rsidP="005C1F13">
      <w:pPr>
        <w:tabs>
          <w:tab w:val="left" w:pos="709"/>
        </w:tabs>
        <w:ind w:left="709"/>
        <w:jc w:val="both"/>
        <w:rPr>
          <w:rFonts w:ascii="Arial" w:hAnsi="Arial" w:cs="Arial"/>
          <w:sz w:val="20"/>
          <w:lang w:eastAsia="ar-SA"/>
        </w:rPr>
      </w:pPr>
    </w:p>
    <w:p w14:paraId="292C6841" w14:textId="77777777" w:rsidR="005C1F13" w:rsidRPr="00B84073" w:rsidRDefault="005C1F13" w:rsidP="005C1F13">
      <w:pPr>
        <w:numPr>
          <w:ilvl w:val="1"/>
          <w:numId w:val="4"/>
        </w:numPr>
        <w:tabs>
          <w:tab w:val="clear" w:pos="360"/>
          <w:tab w:val="num" w:pos="567"/>
        </w:tabs>
        <w:ind w:left="567" w:hanging="567"/>
        <w:jc w:val="both"/>
        <w:rPr>
          <w:rFonts w:ascii="Arial" w:hAnsi="Arial" w:cs="Arial"/>
          <w:sz w:val="20"/>
          <w:lang w:eastAsia="ar-SA"/>
        </w:rPr>
      </w:pPr>
      <w:r w:rsidRPr="00B84073">
        <w:rPr>
          <w:rFonts w:ascii="Arial" w:hAnsi="Arial" w:cs="Arial"/>
          <w:sz w:val="20"/>
          <w:lang w:eastAsia="ar-SA"/>
        </w:rPr>
        <w:t>As sanções previstas nas alíneas “a”, “c” e “d” do subitem acima, poderão ser aplicadas juntamente com a da alínea “b”, facultada a defesa prévia do interessado, no processo, no prazo de 05 (cinco) dias úteis.</w:t>
      </w:r>
    </w:p>
    <w:p w14:paraId="27A8423B" w14:textId="77777777" w:rsidR="005C1F13" w:rsidRPr="00B84073" w:rsidRDefault="005C1F13" w:rsidP="005C1F13">
      <w:pPr>
        <w:ind w:left="567"/>
        <w:jc w:val="both"/>
        <w:rPr>
          <w:rFonts w:ascii="Arial" w:hAnsi="Arial" w:cs="Arial"/>
          <w:sz w:val="20"/>
          <w:lang w:eastAsia="ar-SA"/>
        </w:rPr>
      </w:pPr>
    </w:p>
    <w:p w14:paraId="7D01A93F" w14:textId="77777777" w:rsidR="005C1F13" w:rsidRPr="00B84073" w:rsidRDefault="005C1F13" w:rsidP="005C1F13">
      <w:pPr>
        <w:numPr>
          <w:ilvl w:val="1"/>
          <w:numId w:val="4"/>
        </w:numPr>
        <w:tabs>
          <w:tab w:val="clear" w:pos="360"/>
          <w:tab w:val="num" w:pos="567"/>
        </w:tabs>
        <w:ind w:left="567" w:hanging="567"/>
        <w:jc w:val="both"/>
        <w:rPr>
          <w:rFonts w:ascii="Arial" w:hAnsi="Arial" w:cs="Arial"/>
          <w:sz w:val="20"/>
          <w:lang w:eastAsia="ar-SA"/>
        </w:rPr>
      </w:pPr>
      <w:r w:rsidRPr="00B84073">
        <w:rPr>
          <w:rFonts w:ascii="Arial" w:hAnsi="Arial" w:cs="Arial"/>
          <w:sz w:val="20"/>
        </w:rPr>
        <w:t>As multas aludidas na alínea “b” deverão ser pagas ao CONTRATANTE, impreterivelmente em 05 (cinco) dias úteis do recebimento da notificação para este fim, sob pena de serem adotadas medidas judiciais cabíveis</w:t>
      </w:r>
    </w:p>
    <w:p w14:paraId="43C6D198" w14:textId="77777777" w:rsidR="005C1F13" w:rsidRPr="00B84073" w:rsidRDefault="005C1F13" w:rsidP="00C031A1">
      <w:pPr>
        <w:pStyle w:val="TextosemFormatao"/>
        <w:numPr>
          <w:ilvl w:val="2"/>
          <w:numId w:val="38"/>
        </w:numPr>
        <w:ind w:left="709" w:hanging="709"/>
        <w:jc w:val="both"/>
        <w:rPr>
          <w:rFonts w:ascii="Arial" w:eastAsia="MS Mincho" w:hAnsi="Arial" w:cs="Arial"/>
        </w:rPr>
      </w:pPr>
      <w:r w:rsidRPr="00B84073">
        <w:rPr>
          <w:rFonts w:ascii="Arial" w:eastAsia="MS Mincho" w:hAnsi="Arial" w:cs="Arial"/>
        </w:rPr>
        <w:t>As multas são independentes e a aplicação de uma não exclui as outras.</w:t>
      </w:r>
    </w:p>
    <w:p w14:paraId="3D6389DD" w14:textId="77777777" w:rsidR="005C1F13" w:rsidRPr="00B84073" w:rsidRDefault="005C1F13" w:rsidP="00C031A1">
      <w:pPr>
        <w:numPr>
          <w:ilvl w:val="2"/>
          <w:numId w:val="38"/>
        </w:numPr>
        <w:tabs>
          <w:tab w:val="left" w:pos="709"/>
        </w:tabs>
        <w:ind w:left="709" w:hanging="709"/>
        <w:jc w:val="both"/>
        <w:rPr>
          <w:rFonts w:ascii="Arial" w:hAnsi="Arial" w:cs="Arial"/>
          <w:sz w:val="20"/>
          <w:lang w:eastAsia="ar-SA"/>
        </w:rPr>
      </w:pPr>
      <w:r w:rsidRPr="00B84073">
        <w:rPr>
          <w:rFonts w:ascii="Arial" w:hAnsi="Arial" w:cs="Arial"/>
          <w:sz w:val="20"/>
          <w:lang w:eastAsia="ar-SA"/>
        </w:rPr>
        <w:t>As multas a que alude a alínea “b” do subitem 12.1 não impede que a Administração aplique as outras sanções previstas em Lei.</w:t>
      </w:r>
    </w:p>
    <w:p w14:paraId="2EACAE5D" w14:textId="77777777" w:rsidR="00E22890" w:rsidRPr="008711C4" w:rsidRDefault="00E22890" w:rsidP="002D2DC9">
      <w:pPr>
        <w:jc w:val="both"/>
        <w:rPr>
          <w:rFonts w:ascii="Arial" w:hAnsi="Arial" w:cs="Arial"/>
          <w:snapToGrid w:val="0"/>
          <w:sz w:val="20"/>
        </w:rPr>
      </w:pPr>
    </w:p>
    <w:p w14:paraId="31A9FFC6" w14:textId="77777777" w:rsidR="00756733" w:rsidRPr="008711C4" w:rsidRDefault="00756733" w:rsidP="002D2DC9">
      <w:pPr>
        <w:numPr>
          <w:ilvl w:val="1"/>
          <w:numId w:val="4"/>
        </w:numPr>
        <w:tabs>
          <w:tab w:val="clear" w:pos="360"/>
          <w:tab w:val="num" w:pos="567"/>
        </w:tabs>
        <w:ind w:left="567" w:hanging="567"/>
        <w:jc w:val="both"/>
        <w:rPr>
          <w:rFonts w:ascii="Arial" w:hAnsi="Arial" w:cs="Arial"/>
          <w:snapToGrid w:val="0"/>
          <w:sz w:val="20"/>
        </w:rPr>
      </w:pPr>
      <w:bookmarkStart w:id="0" w:name="_Hlk110265563"/>
      <w:r w:rsidRPr="008711C4">
        <w:rPr>
          <w:rFonts w:ascii="Arial" w:hAnsi="Arial" w:cs="Arial"/>
          <w:snapToGrid w:val="0"/>
          <w:sz w:val="20"/>
        </w:rPr>
        <w:t>Sem prejuízo as sanções previstas nos subitens precedentes, a Comissão de Licitação poderá desqualificar a licitante ou desclassificar a Proposta de preços, sem que isto gere direitos indenizatórios ou de reembolso, caso tome conhecimento de fato ou circunstância que desabone a idoneidade comercial ou afete a capacidade financeira, técnica, jurídica ou de produção da licitante.</w:t>
      </w:r>
    </w:p>
    <w:p w14:paraId="61C62E89" w14:textId="77777777" w:rsidR="00756733" w:rsidRPr="008711C4" w:rsidRDefault="00756733" w:rsidP="002D2DC9">
      <w:pPr>
        <w:numPr>
          <w:ilvl w:val="2"/>
          <w:numId w:val="4"/>
        </w:numPr>
        <w:jc w:val="both"/>
        <w:rPr>
          <w:rFonts w:ascii="Arial" w:hAnsi="Arial" w:cs="Arial"/>
          <w:snapToGrid w:val="0"/>
          <w:sz w:val="20"/>
        </w:rPr>
      </w:pPr>
      <w:r w:rsidRPr="008711C4">
        <w:rPr>
          <w:rFonts w:ascii="Arial" w:hAnsi="Arial" w:cs="Arial"/>
          <w:snapToGrid w:val="0"/>
          <w:sz w:val="20"/>
        </w:rPr>
        <w:t>Sendo o ato praticado pela Comissão poderá esta reconsiderar a punição aplicada, ou fazer subir o recurso à autoridade competente, devidamente informados, que decidirá pelo seu provimento ou não.</w:t>
      </w:r>
    </w:p>
    <w:p w14:paraId="0AF43549" w14:textId="77777777" w:rsidR="00756733" w:rsidRPr="008711C4" w:rsidRDefault="00756733" w:rsidP="002D2DC9">
      <w:pPr>
        <w:numPr>
          <w:ilvl w:val="2"/>
          <w:numId w:val="4"/>
        </w:numPr>
        <w:jc w:val="both"/>
        <w:rPr>
          <w:rFonts w:ascii="Arial" w:hAnsi="Arial" w:cs="Arial"/>
          <w:snapToGrid w:val="0"/>
          <w:sz w:val="20"/>
        </w:rPr>
      </w:pPr>
      <w:r w:rsidRPr="008711C4">
        <w:rPr>
          <w:rFonts w:ascii="Arial" w:hAnsi="Arial" w:cs="Arial"/>
          <w:snapToGrid w:val="0"/>
          <w:sz w:val="20"/>
        </w:rPr>
        <w:t>A penalidade de suspensão do direito de licitar e contratar com o Município, prevista no Edital, poderá ser estendida aos diretores, responsáveis legais e sócios que façam parte do ato constitutivo da licitante.</w:t>
      </w:r>
    </w:p>
    <w:bookmarkEnd w:id="0"/>
    <w:p w14:paraId="55ACDA21" w14:textId="77777777" w:rsidR="00756733" w:rsidRPr="008711C4" w:rsidRDefault="00756733" w:rsidP="002D2DC9">
      <w:pPr>
        <w:jc w:val="both"/>
        <w:rPr>
          <w:rFonts w:ascii="Arial" w:hAnsi="Arial" w:cs="Arial"/>
          <w:snapToGrid w:val="0"/>
          <w:sz w:val="20"/>
        </w:rPr>
      </w:pPr>
    </w:p>
    <w:p w14:paraId="63390F0F" w14:textId="77777777" w:rsidR="00F348F7" w:rsidRPr="008711C4" w:rsidRDefault="00F348F7" w:rsidP="002D2DC9">
      <w:pPr>
        <w:ind w:left="567"/>
        <w:jc w:val="both"/>
        <w:rPr>
          <w:rFonts w:ascii="Arial" w:hAnsi="Arial" w:cs="Arial"/>
          <w:snapToGrid w:val="0"/>
          <w:sz w:val="20"/>
        </w:rPr>
      </w:pPr>
    </w:p>
    <w:p w14:paraId="1F03A1F2" w14:textId="77777777" w:rsidR="00C67E61" w:rsidRPr="008711C4" w:rsidRDefault="00C67E61" w:rsidP="002D2DC9">
      <w:pPr>
        <w:pStyle w:val="Ttulo2"/>
        <w:numPr>
          <w:ilvl w:val="0"/>
          <w:numId w:val="4"/>
        </w:numPr>
        <w:autoSpaceDE w:val="0"/>
        <w:autoSpaceDN w:val="0"/>
        <w:rPr>
          <w:rFonts w:ascii="Arial" w:hAnsi="Arial" w:cs="Arial"/>
        </w:rPr>
      </w:pPr>
      <w:r w:rsidRPr="008711C4">
        <w:rPr>
          <w:rFonts w:ascii="Arial" w:hAnsi="Arial" w:cs="Arial"/>
        </w:rPr>
        <w:t>DA INEXECUÇÃO E DA RESCISÃO DO CONTRATO</w:t>
      </w:r>
    </w:p>
    <w:p w14:paraId="69687F2D" w14:textId="77777777" w:rsidR="00C67E61" w:rsidRPr="008711C4" w:rsidRDefault="00C67E61" w:rsidP="002D2DC9">
      <w:pPr>
        <w:jc w:val="both"/>
        <w:rPr>
          <w:rFonts w:ascii="Arial" w:hAnsi="Arial" w:cs="Arial"/>
          <w:snapToGrid w:val="0"/>
          <w:sz w:val="20"/>
        </w:rPr>
      </w:pPr>
    </w:p>
    <w:p w14:paraId="68E3DF60" w14:textId="77777777" w:rsidR="00C67E61" w:rsidRPr="008711C4" w:rsidRDefault="00C67E61" w:rsidP="002D2DC9">
      <w:pPr>
        <w:numPr>
          <w:ilvl w:val="1"/>
          <w:numId w:val="4"/>
        </w:numPr>
        <w:tabs>
          <w:tab w:val="clear" w:pos="360"/>
          <w:tab w:val="num" w:pos="567"/>
        </w:tabs>
        <w:ind w:left="567" w:hanging="567"/>
        <w:jc w:val="both"/>
        <w:rPr>
          <w:rFonts w:ascii="Arial" w:hAnsi="Arial" w:cs="Arial"/>
          <w:snapToGrid w:val="0"/>
          <w:sz w:val="20"/>
        </w:rPr>
      </w:pPr>
      <w:r w:rsidRPr="008711C4">
        <w:rPr>
          <w:rFonts w:ascii="Arial" w:hAnsi="Arial" w:cs="Arial"/>
          <w:snapToGrid w:val="0"/>
          <w:sz w:val="20"/>
        </w:rPr>
        <w:t>O contrato poderá ser rescindido nos seguintes casos:</w:t>
      </w:r>
    </w:p>
    <w:p w14:paraId="08FD53A6" w14:textId="77777777" w:rsidR="00C67E61" w:rsidRPr="008711C4" w:rsidRDefault="00C67E61" w:rsidP="00C031A1">
      <w:pPr>
        <w:pStyle w:val="Corpodetexto3"/>
        <w:numPr>
          <w:ilvl w:val="0"/>
          <w:numId w:val="10"/>
        </w:numPr>
        <w:spacing w:after="0"/>
        <w:ind w:left="851" w:hanging="284"/>
        <w:jc w:val="both"/>
        <w:rPr>
          <w:rFonts w:ascii="Arial" w:hAnsi="Arial" w:cs="Arial"/>
          <w:snapToGrid w:val="0"/>
          <w:sz w:val="20"/>
          <w:szCs w:val="20"/>
        </w:rPr>
      </w:pPr>
      <w:r w:rsidRPr="008711C4">
        <w:rPr>
          <w:rFonts w:ascii="Arial" w:hAnsi="Arial" w:cs="Arial"/>
          <w:sz w:val="20"/>
          <w:szCs w:val="20"/>
        </w:rPr>
        <w:t xml:space="preserve">Por ato unilateral escrito do </w:t>
      </w:r>
      <w:r w:rsidR="002A6C95" w:rsidRPr="008711C4">
        <w:rPr>
          <w:rFonts w:ascii="Arial" w:hAnsi="Arial" w:cs="Arial"/>
          <w:sz w:val="20"/>
          <w:szCs w:val="20"/>
        </w:rPr>
        <w:t>Município</w:t>
      </w:r>
      <w:r w:rsidRPr="008711C4">
        <w:rPr>
          <w:rFonts w:ascii="Arial" w:hAnsi="Arial" w:cs="Arial"/>
          <w:sz w:val="20"/>
          <w:szCs w:val="20"/>
        </w:rPr>
        <w:t>, nos casos enumerados nos incisos I a XVII, do art. 78, da Lei 8.666/93</w:t>
      </w:r>
      <w:r w:rsidR="00E22890" w:rsidRPr="008711C4">
        <w:rPr>
          <w:rFonts w:ascii="Arial" w:hAnsi="Arial" w:cs="Arial"/>
          <w:sz w:val="20"/>
          <w:szCs w:val="20"/>
        </w:rPr>
        <w:t>.</w:t>
      </w:r>
    </w:p>
    <w:p w14:paraId="797EBEC0" w14:textId="77777777" w:rsidR="00C67E61" w:rsidRPr="008711C4" w:rsidRDefault="00C67E61" w:rsidP="00C031A1">
      <w:pPr>
        <w:pStyle w:val="Corpodetexto3"/>
        <w:numPr>
          <w:ilvl w:val="0"/>
          <w:numId w:val="10"/>
        </w:numPr>
        <w:spacing w:after="0"/>
        <w:ind w:left="851" w:hanging="284"/>
        <w:jc w:val="both"/>
        <w:rPr>
          <w:rFonts w:ascii="Arial" w:hAnsi="Arial" w:cs="Arial"/>
          <w:snapToGrid w:val="0"/>
          <w:sz w:val="20"/>
          <w:szCs w:val="20"/>
        </w:rPr>
      </w:pPr>
      <w:r w:rsidRPr="008711C4">
        <w:rPr>
          <w:rFonts w:ascii="Arial" w:hAnsi="Arial" w:cs="Arial"/>
          <w:snapToGrid w:val="0"/>
          <w:sz w:val="20"/>
          <w:szCs w:val="20"/>
        </w:rPr>
        <w:t>Amigavelmente, por acordo das partes, mediante formalização de aviso prévio de, no mínimo, 30 (trinta) dias, não cabendo indenização a qualquer uma das partes, resguarda</w:t>
      </w:r>
      <w:r w:rsidR="00B43037" w:rsidRPr="008711C4">
        <w:rPr>
          <w:rFonts w:ascii="Arial" w:hAnsi="Arial" w:cs="Arial"/>
          <w:snapToGrid w:val="0"/>
          <w:sz w:val="20"/>
          <w:szCs w:val="20"/>
        </w:rPr>
        <w:t>n</w:t>
      </w:r>
      <w:r w:rsidRPr="008711C4">
        <w:rPr>
          <w:rFonts w:ascii="Arial" w:hAnsi="Arial" w:cs="Arial"/>
          <w:snapToGrid w:val="0"/>
          <w:sz w:val="20"/>
          <w:szCs w:val="20"/>
        </w:rPr>
        <w:t>do</w:t>
      </w:r>
      <w:r w:rsidR="00B43037" w:rsidRPr="008711C4">
        <w:rPr>
          <w:rFonts w:ascii="Arial" w:hAnsi="Arial" w:cs="Arial"/>
          <w:snapToGrid w:val="0"/>
          <w:sz w:val="20"/>
          <w:szCs w:val="20"/>
        </w:rPr>
        <w:t>-se</w:t>
      </w:r>
      <w:r w:rsidRPr="008711C4">
        <w:rPr>
          <w:rFonts w:ascii="Arial" w:hAnsi="Arial" w:cs="Arial"/>
          <w:snapToGrid w:val="0"/>
          <w:sz w:val="20"/>
          <w:szCs w:val="20"/>
        </w:rPr>
        <w:t xml:space="preserve"> o interesse público</w:t>
      </w:r>
      <w:r w:rsidR="00E22890" w:rsidRPr="008711C4">
        <w:rPr>
          <w:rFonts w:ascii="Arial" w:hAnsi="Arial" w:cs="Arial"/>
          <w:snapToGrid w:val="0"/>
          <w:sz w:val="20"/>
          <w:szCs w:val="20"/>
        </w:rPr>
        <w:t>.</w:t>
      </w:r>
    </w:p>
    <w:p w14:paraId="0E68B57A" w14:textId="77777777" w:rsidR="00C67E61" w:rsidRPr="008711C4" w:rsidRDefault="00C67E61" w:rsidP="00C031A1">
      <w:pPr>
        <w:pStyle w:val="Corpodetexto3"/>
        <w:numPr>
          <w:ilvl w:val="0"/>
          <w:numId w:val="10"/>
        </w:numPr>
        <w:spacing w:after="0"/>
        <w:ind w:left="851" w:hanging="284"/>
        <w:jc w:val="both"/>
        <w:rPr>
          <w:rFonts w:ascii="Arial" w:hAnsi="Arial" w:cs="Arial"/>
          <w:snapToGrid w:val="0"/>
          <w:sz w:val="20"/>
          <w:szCs w:val="20"/>
        </w:rPr>
      </w:pPr>
      <w:r w:rsidRPr="008711C4">
        <w:rPr>
          <w:rFonts w:ascii="Arial" w:hAnsi="Arial" w:cs="Arial"/>
          <w:snapToGrid w:val="0"/>
          <w:sz w:val="20"/>
          <w:szCs w:val="20"/>
        </w:rPr>
        <w:t>Judicialmente, nos termos da legislação vigente.</w:t>
      </w:r>
    </w:p>
    <w:p w14:paraId="6206C82F" w14:textId="77777777" w:rsidR="00B43037" w:rsidRPr="008711C4" w:rsidRDefault="00B43037" w:rsidP="002D2DC9">
      <w:pPr>
        <w:pStyle w:val="Corpodetexto3"/>
        <w:spacing w:after="0"/>
        <w:ind w:left="851"/>
        <w:jc w:val="both"/>
        <w:rPr>
          <w:rFonts w:ascii="Arial" w:hAnsi="Arial" w:cs="Arial"/>
          <w:snapToGrid w:val="0"/>
          <w:sz w:val="20"/>
          <w:szCs w:val="20"/>
        </w:rPr>
      </w:pPr>
    </w:p>
    <w:p w14:paraId="393A9C20" w14:textId="77777777" w:rsidR="00147112" w:rsidRPr="008711C4" w:rsidRDefault="00C67E61" w:rsidP="002D2DC9">
      <w:pPr>
        <w:numPr>
          <w:ilvl w:val="1"/>
          <w:numId w:val="4"/>
        </w:numPr>
        <w:tabs>
          <w:tab w:val="clear" w:pos="360"/>
          <w:tab w:val="num" w:pos="567"/>
        </w:tabs>
        <w:ind w:left="567" w:hanging="567"/>
        <w:jc w:val="both"/>
        <w:rPr>
          <w:rFonts w:ascii="Arial" w:hAnsi="Arial" w:cs="Arial"/>
          <w:snapToGrid w:val="0"/>
          <w:sz w:val="20"/>
        </w:rPr>
      </w:pPr>
      <w:r w:rsidRPr="008711C4">
        <w:rPr>
          <w:rFonts w:ascii="Arial" w:hAnsi="Arial" w:cs="Arial"/>
          <w:snapToGrid w:val="0"/>
          <w:sz w:val="20"/>
        </w:rPr>
        <w:t xml:space="preserve">O descumprimento por parte da </w:t>
      </w:r>
      <w:r w:rsidR="002A6C95" w:rsidRPr="008711C4">
        <w:rPr>
          <w:rFonts w:ascii="Arial" w:hAnsi="Arial" w:cs="Arial"/>
          <w:snapToGrid w:val="0"/>
          <w:sz w:val="20"/>
        </w:rPr>
        <w:t>empresa contratada</w:t>
      </w:r>
      <w:r w:rsidRPr="008711C4">
        <w:rPr>
          <w:rFonts w:ascii="Arial" w:hAnsi="Arial" w:cs="Arial"/>
          <w:snapToGrid w:val="0"/>
          <w:sz w:val="20"/>
        </w:rPr>
        <w:t xml:space="preserve">, de suas obrigações legais e/ou contratuais, assegura ao </w:t>
      </w:r>
      <w:r w:rsidR="002A6C95" w:rsidRPr="008711C4">
        <w:rPr>
          <w:rFonts w:ascii="Arial" w:hAnsi="Arial" w:cs="Arial"/>
          <w:snapToGrid w:val="0"/>
          <w:sz w:val="20"/>
        </w:rPr>
        <w:t>Município</w:t>
      </w:r>
      <w:r w:rsidRPr="008711C4">
        <w:rPr>
          <w:rFonts w:ascii="Arial" w:hAnsi="Arial" w:cs="Arial"/>
          <w:snapToGrid w:val="0"/>
          <w:sz w:val="20"/>
        </w:rPr>
        <w:t xml:space="preserve"> o direito de rescindir o contrato a qualquer tempo, independente de aviso, interpelação judicial e/ou extrajudicial</w:t>
      </w:r>
      <w:r w:rsidR="0044456C" w:rsidRPr="008711C4">
        <w:rPr>
          <w:rFonts w:ascii="Arial" w:hAnsi="Arial" w:cs="Arial"/>
          <w:snapToGrid w:val="0"/>
          <w:sz w:val="20"/>
        </w:rPr>
        <w:t>.</w:t>
      </w:r>
    </w:p>
    <w:p w14:paraId="1884446E" w14:textId="77777777" w:rsidR="00B43037" w:rsidRPr="008711C4" w:rsidRDefault="00B43037" w:rsidP="002D2DC9">
      <w:pPr>
        <w:ind w:left="567"/>
        <w:jc w:val="both"/>
        <w:rPr>
          <w:rFonts w:ascii="Arial" w:hAnsi="Arial" w:cs="Arial"/>
          <w:snapToGrid w:val="0"/>
          <w:sz w:val="20"/>
        </w:rPr>
      </w:pPr>
    </w:p>
    <w:p w14:paraId="2541EA68" w14:textId="77777777" w:rsidR="00C67E61" w:rsidRPr="008711C4" w:rsidRDefault="00C67E61" w:rsidP="002D2DC9">
      <w:pPr>
        <w:numPr>
          <w:ilvl w:val="1"/>
          <w:numId w:val="4"/>
        </w:numPr>
        <w:tabs>
          <w:tab w:val="clear" w:pos="360"/>
          <w:tab w:val="num" w:pos="567"/>
        </w:tabs>
        <w:ind w:left="567" w:hanging="567"/>
        <w:jc w:val="both"/>
        <w:rPr>
          <w:rFonts w:ascii="Arial" w:hAnsi="Arial" w:cs="Arial"/>
          <w:snapToGrid w:val="0"/>
          <w:sz w:val="20"/>
        </w:rPr>
      </w:pPr>
      <w:r w:rsidRPr="008711C4">
        <w:rPr>
          <w:rFonts w:ascii="Arial" w:hAnsi="Arial" w:cs="Arial"/>
          <w:sz w:val="20"/>
        </w:rPr>
        <w:lastRenderedPageBreak/>
        <w:t xml:space="preserve">Fica reservado ao </w:t>
      </w:r>
      <w:r w:rsidR="002A6C95" w:rsidRPr="008711C4">
        <w:rPr>
          <w:rFonts w:ascii="Arial" w:hAnsi="Arial" w:cs="Arial"/>
          <w:sz w:val="20"/>
        </w:rPr>
        <w:t>Município</w:t>
      </w:r>
      <w:r w:rsidRPr="008711C4">
        <w:rPr>
          <w:rFonts w:ascii="Arial" w:hAnsi="Arial" w:cs="Arial"/>
          <w:sz w:val="20"/>
        </w:rPr>
        <w:t xml:space="preserve"> o direito de rescindir total ou parcialmente o presente contrato, desde que seja administrativamente conveniente ou que importe no interesse público, conforme preceituam os artigos 78, 79 e 80 da Lei 8.666/93 e alterações, sem que assista a </w:t>
      </w:r>
      <w:r w:rsidR="002A6C95" w:rsidRPr="008711C4">
        <w:rPr>
          <w:rFonts w:ascii="Arial" w:hAnsi="Arial" w:cs="Arial"/>
          <w:sz w:val="20"/>
        </w:rPr>
        <w:t>empresa contratada</w:t>
      </w:r>
      <w:r w:rsidRPr="008711C4">
        <w:rPr>
          <w:rFonts w:ascii="Arial" w:hAnsi="Arial" w:cs="Arial"/>
          <w:sz w:val="20"/>
        </w:rPr>
        <w:t xml:space="preserve"> direito algum de reclamações ou indenização</w:t>
      </w:r>
      <w:r w:rsidR="000010A8" w:rsidRPr="008711C4">
        <w:rPr>
          <w:rFonts w:ascii="Arial" w:hAnsi="Arial" w:cs="Arial"/>
          <w:sz w:val="20"/>
        </w:rPr>
        <w:t>, com exceção da rescisão com fulcro no art. 78, XII a XVII, em que será observado o disposto no art. 79, § 2º, da Lei 8.666/93</w:t>
      </w:r>
      <w:r w:rsidRPr="008711C4">
        <w:rPr>
          <w:rFonts w:ascii="Arial" w:hAnsi="Arial" w:cs="Arial"/>
          <w:sz w:val="20"/>
        </w:rPr>
        <w:t>.</w:t>
      </w:r>
    </w:p>
    <w:p w14:paraId="6CCA6554" w14:textId="77777777" w:rsidR="008C5C69" w:rsidRPr="008711C4" w:rsidRDefault="008C5C69" w:rsidP="002D2DC9">
      <w:pPr>
        <w:jc w:val="both"/>
        <w:rPr>
          <w:rFonts w:ascii="Arial" w:hAnsi="Arial" w:cs="Arial"/>
          <w:snapToGrid w:val="0"/>
          <w:sz w:val="20"/>
        </w:rPr>
      </w:pPr>
    </w:p>
    <w:p w14:paraId="722F4FCB" w14:textId="77777777" w:rsidR="00C67E61" w:rsidRPr="008711C4" w:rsidRDefault="00C67E61" w:rsidP="002D2DC9">
      <w:pPr>
        <w:pStyle w:val="Ttulo2"/>
        <w:numPr>
          <w:ilvl w:val="0"/>
          <w:numId w:val="4"/>
        </w:numPr>
        <w:autoSpaceDE w:val="0"/>
        <w:autoSpaceDN w:val="0"/>
        <w:rPr>
          <w:rFonts w:ascii="Arial" w:hAnsi="Arial" w:cs="Arial"/>
        </w:rPr>
      </w:pPr>
      <w:r w:rsidRPr="008711C4">
        <w:rPr>
          <w:rFonts w:ascii="Arial" w:hAnsi="Arial" w:cs="Arial"/>
        </w:rPr>
        <w:t>DA DOTAÇÃO ORÇAMENTÁRIA</w:t>
      </w:r>
      <w:r w:rsidR="0052417C" w:rsidRPr="008711C4">
        <w:rPr>
          <w:rFonts w:ascii="Arial" w:hAnsi="Arial" w:cs="Arial"/>
        </w:rPr>
        <w:t xml:space="preserve"> E DOS VALORES</w:t>
      </w:r>
    </w:p>
    <w:p w14:paraId="1C150A32" w14:textId="77777777" w:rsidR="00C67E61" w:rsidRPr="008711C4" w:rsidRDefault="00C67E61" w:rsidP="002D2DC9">
      <w:pPr>
        <w:jc w:val="both"/>
        <w:rPr>
          <w:rFonts w:ascii="Arial" w:hAnsi="Arial" w:cs="Arial"/>
          <w:snapToGrid w:val="0"/>
          <w:sz w:val="20"/>
        </w:rPr>
      </w:pPr>
    </w:p>
    <w:p w14:paraId="6E34E5EB" w14:textId="26C09532" w:rsidR="00C67E61" w:rsidRPr="008711C4" w:rsidRDefault="0038791B" w:rsidP="002D2DC9">
      <w:pPr>
        <w:numPr>
          <w:ilvl w:val="1"/>
          <w:numId w:val="4"/>
        </w:numPr>
        <w:tabs>
          <w:tab w:val="clear" w:pos="360"/>
          <w:tab w:val="num" w:pos="567"/>
        </w:tabs>
        <w:ind w:left="567" w:hanging="567"/>
        <w:jc w:val="both"/>
        <w:rPr>
          <w:rFonts w:ascii="Arial" w:hAnsi="Arial" w:cs="Arial"/>
          <w:sz w:val="20"/>
        </w:rPr>
      </w:pPr>
      <w:r w:rsidRPr="008711C4">
        <w:rPr>
          <w:rFonts w:ascii="Arial" w:hAnsi="Arial" w:cs="Arial"/>
          <w:sz w:val="20"/>
        </w:rPr>
        <w:t>Os recursos necessários ao atendimento dos custos desta contratação correrão por conta da</w:t>
      </w:r>
      <w:r w:rsidR="00A2756D">
        <w:rPr>
          <w:rFonts w:ascii="Arial" w:hAnsi="Arial" w:cs="Arial"/>
          <w:sz w:val="20"/>
        </w:rPr>
        <w:t>s</w:t>
      </w:r>
      <w:r w:rsidRPr="008711C4">
        <w:rPr>
          <w:rFonts w:ascii="Arial" w:hAnsi="Arial" w:cs="Arial"/>
          <w:sz w:val="20"/>
        </w:rPr>
        <w:t xml:space="preserve"> seguinte</w:t>
      </w:r>
      <w:r w:rsidR="00A2756D">
        <w:rPr>
          <w:rFonts w:ascii="Arial" w:hAnsi="Arial" w:cs="Arial"/>
          <w:sz w:val="20"/>
        </w:rPr>
        <w:t>s</w:t>
      </w:r>
      <w:r w:rsidRPr="008711C4">
        <w:rPr>
          <w:rFonts w:ascii="Arial" w:hAnsi="Arial" w:cs="Arial"/>
          <w:sz w:val="20"/>
        </w:rPr>
        <w:t xml:space="preserve"> Dotaç</w:t>
      </w:r>
      <w:r w:rsidR="00A2756D">
        <w:rPr>
          <w:rFonts w:ascii="Arial" w:hAnsi="Arial" w:cs="Arial"/>
          <w:sz w:val="20"/>
        </w:rPr>
        <w:t>ões</w:t>
      </w:r>
      <w:r w:rsidRPr="008711C4">
        <w:rPr>
          <w:rFonts w:ascii="Arial" w:hAnsi="Arial" w:cs="Arial"/>
          <w:sz w:val="20"/>
        </w:rPr>
        <w:t xml:space="preserve"> Orçamentária</w:t>
      </w:r>
      <w:r w:rsidR="00A2756D">
        <w:rPr>
          <w:rFonts w:ascii="Arial" w:hAnsi="Arial" w:cs="Arial"/>
          <w:sz w:val="20"/>
        </w:rPr>
        <w:t>s</w:t>
      </w:r>
      <w:r w:rsidRPr="008711C4">
        <w:rPr>
          <w:rFonts w:ascii="Arial" w:hAnsi="Arial" w:cs="Arial"/>
          <w:sz w:val="20"/>
        </w:rPr>
        <w:t>:</w:t>
      </w:r>
    </w:p>
    <w:p w14:paraId="7E656CB1" w14:textId="77777777" w:rsidR="00660541" w:rsidRPr="002144F4" w:rsidRDefault="00660541" w:rsidP="002D2DC9">
      <w:pPr>
        <w:ind w:left="567"/>
        <w:jc w:val="both"/>
        <w:rPr>
          <w:rFonts w:ascii="Arial" w:hAnsi="Arial" w:cs="Arial"/>
          <w:sz w:val="20"/>
        </w:rPr>
      </w:pPr>
    </w:p>
    <w:p w14:paraId="1407BA1D" w14:textId="77777777" w:rsidR="00634BA3" w:rsidRPr="002144F4" w:rsidRDefault="00634BA3" w:rsidP="002D2DC9">
      <w:pPr>
        <w:jc w:val="both"/>
        <w:rPr>
          <w:rFonts w:ascii="Arial" w:hAnsi="Arial" w:cs="Arial"/>
          <w:b/>
          <w:bCs/>
          <w:sz w:val="20"/>
        </w:rPr>
      </w:pPr>
      <w:r w:rsidRPr="002144F4">
        <w:rPr>
          <w:rFonts w:ascii="Arial" w:hAnsi="Arial" w:cs="Arial"/>
          <w:b/>
          <w:sz w:val="20"/>
        </w:rPr>
        <w:t xml:space="preserve">ÓRGÃO: </w:t>
      </w:r>
      <w:r w:rsidRPr="002144F4">
        <w:rPr>
          <w:rFonts w:ascii="Arial" w:hAnsi="Arial" w:cs="Arial"/>
          <w:b/>
          <w:bCs/>
          <w:sz w:val="20"/>
        </w:rPr>
        <w:t>18.001 - FUNDO DE SAÚDE / FUNDO DE SAÚDE</w:t>
      </w:r>
    </w:p>
    <w:p w14:paraId="077BAF19" w14:textId="77777777" w:rsidR="001458E3" w:rsidRDefault="001458E3" w:rsidP="006B15F2">
      <w:pPr>
        <w:jc w:val="both"/>
        <w:rPr>
          <w:rFonts w:ascii="Arial" w:hAnsi="Arial" w:cs="Arial"/>
          <w:sz w:val="20"/>
        </w:rPr>
      </w:pPr>
    </w:p>
    <w:p w14:paraId="2EF90D47" w14:textId="77777777" w:rsidR="006B15F2" w:rsidRPr="006B15F2" w:rsidRDefault="006B15F2" w:rsidP="006B15F2">
      <w:pPr>
        <w:jc w:val="both"/>
        <w:rPr>
          <w:rFonts w:ascii="Arial" w:hAnsi="Arial" w:cs="Arial"/>
          <w:sz w:val="20"/>
        </w:rPr>
      </w:pPr>
      <w:r w:rsidRPr="006B15F2">
        <w:rPr>
          <w:rFonts w:ascii="Arial" w:hAnsi="Arial" w:cs="Arial"/>
          <w:sz w:val="20"/>
        </w:rPr>
        <w:t>2.122 – BLATB – BLOCO ATENÇÃO BÁSICA</w:t>
      </w:r>
    </w:p>
    <w:p w14:paraId="6E0259D7" w14:textId="77843075" w:rsidR="00BE6189" w:rsidRDefault="006B15F2" w:rsidP="006B15F2">
      <w:pPr>
        <w:jc w:val="both"/>
        <w:rPr>
          <w:rFonts w:ascii="Arial" w:hAnsi="Arial" w:cs="Arial"/>
          <w:sz w:val="20"/>
        </w:rPr>
      </w:pPr>
      <w:r w:rsidRPr="006B15F2">
        <w:rPr>
          <w:rFonts w:ascii="Arial" w:hAnsi="Arial" w:cs="Arial"/>
          <w:sz w:val="20"/>
        </w:rPr>
        <w:t xml:space="preserve">15 - 3.3.90.00.00.00.00.00 – Aplicações diretas </w:t>
      </w:r>
      <w:r w:rsidR="00B87A71">
        <w:rPr>
          <w:rFonts w:ascii="Arial" w:hAnsi="Arial" w:cs="Arial"/>
          <w:sz w:val="20"/>
        </w:rPr>
        <w:t>2</w:t>
      </w:r>
      <w:r w:rsidRPr="006B15F2">
        <w:rPr>
          <w:rFonts w:ascii="Arial" w:hAnsi="Arial" w:cs="Arial"/>
          <w:sz w:val="20"/>
        </w:rPr>
        <w:t>.600.0000.0122 – ATENÇÃO BÁSICA –</w:t>
      </w:r>
      <w:r>
        <w:rPr>
          <w:rFonts w:ascii="Arial" w:hAnsi="Arial" w:cs="Arial"/>
          <w:sz w:val="20"/>
        </w:rPr>
        <w:t xml:space="preserve"> </w:t>
      </w:r>
      <w:r w:rsidRPr="006B15F2">
        <w:rPr>
          <w:rFonts w:ascii="Arial" w:hAnsi="Arial" w:cs="Arial"/>
          <w:sz w:val="20"/>
        </w:rPr>
        <w:t xml:space="preserve">TRANSFERÊNCIAS FUNDO A FUNDO DE RECURSOS </w:t>
      </w:r>
    </w:p>
    <w:p w14:paraId="31CDD7FE" w14:textId="77777777" w:rsidR="00BE6189" w:rsidRDefault="00BE6189" w:rsidP="006B15F2">
      <w:pPr>
        <w:jc w:val="both"/>
        <w:rPr>
          <w:rFonts w:ascii="Arial" w:hAnsi="Arial" w:cs="Arial"/>
          <w:sz w:val="20"/>
        </w:rPr>
      </w:pPr>
    </w:p>
    <w:p w14:paraId="5F7A17E3" w14:textId="77777777" w:rsidR="006B15F2" w:rsidRPr="006B15F2" w:rsidRDefault="006B15F2" w:rsidP="006B15F2">
      <w:pPr>
        <w:jc w:val="both"/>
        <w:rPr>
          <w:rFonts w:ascii="Arial" w:hAnsi="Arial" w:cs="Arial"/>
          <w:sz w:val="20"/>
        </w:rPr>
      </w:pPr>
      <w:r w:rsidRPr="006B15F2">
        <w:rPr>
          <w:rFonts w:ascii="Arial" w:hAnsi="Arial" w:cs="Arial"/>
          <w:sz w:val="20"/>
        </w:rPr>
        <w:t>2.124 – BLMAC: BLOCO ATENÇÃO DE MÉDIA E ALTA COMPLEXIDADE</w:t>
      </w:r>
    </w:p>
    <w:p w14:paraId="69F35447" w14:textId="3C1084D8" w:rsidR="006B15F2" w:rsidRDefault="006B15F2" w:rsidP="006B15F2">
      <w:pPr>
        <w:jc w:val="both"/>
        <w:rPr>
          <w:rFonts w:ascii="Arial" w:hAnsi="Arial" w:cs="Arial"/>
          <w:sz w:val="20"/>
        </w:rPr>
      </w:pPr>
      <w:r w:rsidRPr="006B15F2">
        <w:rPr>
          <w:rFonts w:ascii="Arial" w:hAnsi="Arial" w:cs="Arial"/>
          <w:sz w:val="20"/>
        </w:rPr>
        <w:t xml:space="preserve">28 – 3.3.90.00.00.00.00.00 – Aplicações diretas </w:t>
      </w:r>
      <w:r w:rsidR="00B87A71">
        <w:rPr>
          <w:rFonts w:ascii="Arial" w:hAnsi="Arial" w:cs="Arial"/>
          <w:sz w:val="20"/>
        </w:rPr>
        <w:t>2</w:t>
      </w:r>
      <w:r w:rsidRPr="006B15F2">
        <w:rPr>
          <w:rFonts w:ascii="Arial" w:hAnsi="Arial" w:cs="Arial"/>
          <w:sz w:val="20"/>
        </w:rPr>
        <w:t>.600.0000.0124 – MAC – SAMU – CAPS</w:t>
      </w:r>
      <w:r>
        <w:rPr>
          <w:rFonts w:ascii="Arial" w:hAnsi="Arial" w:cs="Arial"/>
          <w:sz w:val="20"/>
        </w:rPr>
        <w:t xml:space="preserve"> </w:t>
      </w:r>
      <w:r w:rsidRPr="006B15F2">
        <w:rPr>
          <w:rFonts w:ascii="Arial" w:hAnsi="Arial" w:cs="Arial"/>
          <w:sz w:val="20"/>
        </w:rPr>
        <w:t xml:space="preserve">– TRANSFERÊNCIAS FUNDO A FUNDO DE RECURSOS </w:t>
      </w:r>
    </w:p>
    <w:p w14:paraId="468CD568" w14:textId="77777777" w:rsidR="00BE6189" w:rsidRDefault="00BE6189" w:rsidP="006B15F2">
      <w:pPr>
        <w:jc w:val="both"/>
        <w:rPr>
          <w:rFonts w:ascii="Arial" w:hAnsi="Arial" w:cs="Arial"/>
          <w:sz w:val="20"/>
        </w:rPr>
      </w:pPr>
    </w:p>
    <w:p w14:paraId="36F50874" w14:textId="4B5CDE01" w:rsidR="006B15F2" w:rsidRPr="006B15F2" w:rsidRDefault="006B15F2" w:rsidP="006B15F2">
      <w:pPr>
        <w:jc w:val="both"/>
        <w:rPr>
          <w:rFonts w:ascii="Arial" w:hAnsi="Arial" w:cs="Arial"/>
          <w:sz w:val="20"/>
        </w:rPr>
      </w:pPr>
      <w:r w:rsidRPr="006B15F2">
        <w:rPr>
          <w:rFonts w:ascii="Arial" w:hAnsi="Arial" w:cs="Arial"/>
          <w:sz w:val="20"/>
        </w:rPr>
        <w:t xml:space="preserve">2.126 – BLAFB: BLOCO ASSISTÊNCIA FARMACÊUTICA – COMPONENTE </w:t>
      </w:r>
      <w:r w:rsidR="00B87A71">
        <w:rPr>
          <w:rFonts w:ascii="Arial" w:hAnsi="Arial" w:cs="Arial"/>
          <w:sz w:val="20"/>
        </w:rPr>
        <w:t>BASICO</w:t>
      </w:r>
      <w:r w:rsidRPr="006B15F2">
        <w:rPr>
          <w:rFonts w:ascii="Arial" w:hAnsi="Arial" w:cs="Arial"/>
          <w:sz w:val="20"/>
        </w:rPr>
        <w:t>.</w:t>
      </w:r>
    </w:p>
    <w:p w14:paraId="6EE35637" w14:textId="4055251D" w:rsidR="006B15F2" w:rsidRDefault="006B15F2" w:rsidP="006B15F2">
      <w:pPr>
        <w:jc w:val="both"/>
        <w:rPr>
          <w:rFonts w:ascii="Arial" w:hAnsi="Arial" w:cs="Arial"/>
          <w:sz w:val="20"/>
        </w:rPr>
      </w:pPr>
      <w:r w:rsidRPr="006B15F2">
        <w:rPr>
          <w:rFonts w:ascii="Arial" w:hAnsi="Arial" w:cs="Arial"/>
          <w:sz w:val="20"/>
        </w:rPr>
        <w:t>3</w:t>
      </w:r>
      <w:r w:rsidR="00B87A71">
        <w:rPr>
          <w:rFonts w:ascii="Arial" w:hAnsi="Arial" w:cs="Arial"/>
          <w:sz w:val="20"/>
        </w:rPr>
        <w:t>2</w:t>
      </w:r>
      <w:r w:rsidRPr="006B15F2">
        <w:rPr>
          <w:rFonts w:ascii="Arial" w:hAnsi="Arial" w:cs="Arial"/>
          <w:sz w:val="20"/>
        </w:rPr>
        <w:t xml:space="preserve"> – 3.3.90.00.00.00.00.00 – Aplicações diretas 1.500.1002.0000 – RECURSOS NÃO</w:t>
      </w:r>
      <w:r>
        <w:rPr>
          <w:rFonts w:ascii="Arial" w:hAnsi="Arial" w:cs="Arial"/>
          <w:sz w:val="20"/>
        </w:rPr>
        <w:t xml:space="preserve"> </w:t>
      </w:r>
      <w:r w:rsidRPr="006B15F2">
        <w:rPr>
          <w:rFonts w:ascii="Arial" w:hAnsi="Arial" w:cs="Arial"/>
          <w:sz w:val="20"/>
        </w:rPr>
        <w:t>VINCULADOS DE IMPOSTOS – SAÚDE</w:t>
      </w:r>
    </w:p>
    <w:p w14:paraId="226F609C" w14:textId="77777777" w:rsidR="006B15F2" w:rsidRPr="001305A0" w:rsidRDefault="006B15F2" w:rsidP="006B15F2">
      <w:pPr>
        <w:jc w:val="both"/>
        <w:rPr>
          <w:rFonts w:ascii="Arial" w:hAnsi="Arial" w:cs="Arial"/>
          <w:b/>
          <w:bCs/>
          <w:color w:val="FF0000"/>
          <w:sz w:val="20"/>
        </w:rPr>
      </w:pPr>
    </w:p>
    <w:p w14:paraId="25DA186A" w14:textId="77777777" w:rsidR="001305A0" w:rsidRPr="00787C22" w:rsidRDefault="00F527D8" w:rsidP="001305A0">
      <w:pPr>
        <w:numPr>
          <w:ilvl w:val="1"/>
          <w:numId w:val="4"/>
        </w:numPr>
        <w:tabs>
          <w:tab w:val="clear" w:pos="360"/>
          <w:tab w:val="num" w:pos="567"/>
        </w:tabs>
        <w:ind w:left="567" w:hanging="567"/>
        <w:jc w:val="both"/>
        <w:rPr>
          <w:rFonts w:ascii="Arial" w:hAnsi="Arial" w:cs="Arial"/>
          <w:b/>
          <w:bCs/>
          <w:sz w:val="20"/>
        </w:rPr>
      </w:pPr>
      <w:r w:rsidRPr="00787C22">
        <w:rPr>
          <w:rFonts w:ascii="Arial" w:hAnsi="Arial" w:cs="Arial"/>
          <w:sz w:val="20"/>
        </w:rPr>
        <w:t xml:space="preserve">O valor total máximo estimado para esta contratação é de </w:t>
      </w:r>
      <w:r w:rsidRPr="00787C22">
        <w:rPr>
          <w:rFonts w:ascii="Arial" w:hAnsi="Arial" w:cs="Arial"/>
          <w:b/>
          <w:bCs/>
          <w:sz w:val="20"/>
        </w:rPr>
        <w:t xml:space="preserve">R$ </w:t>
      </w:r>
      <w:r w:rsidR="002144F4" w:rsidRPr="00787C22">
        <w:rPr>
          <w:rFonts w:ascii="Arial" w:hAnsi="Arial" w:cs="Arial"/>
          <w:b/>
          <w:bCs/>
          <w:sz w:val="20"/>
        </w:rPr>
        <w:t>162</w:t>
      </w:r>
      <w:r w:rsidR="00B245D0" w:rsidRPr="00787C22">
        <w:rPr>
          <w:rFonts w:ascii="Arial" w:hAnsi="Arial" w:cs="Arial"/>
          <w:b/>
          <w:bCs/>
          <w:sz w:val="20"/>
        </w:rPr>
        <w:t>.</w:t>
      </w:r>
      <w:r w:rsidR="008C67F8">
        <w:rPr>
          <w:rFonts w:ascii="Arial" w:hAnsi="Arial" w:cs="Arial"/>
          <w:b/>
          <w:bCs/>
          <w:sz w:val="20"/>
        </w:rPr>
        <w:t>0</w:t>
      </w:r>
      <w:r w:rsidR="002144F4" w:rsidRPr="00787C22">
        <w:rPr>
          <w:rFonts w:ascii="Arial" w:hAnsi="Arial" w:cs="Arial"/>
          <w:b/>
          <w:bCs/>
          <w:sz w:val="20"/>
        </w:rPr>
        <w:t>00</w:t>
      </w:r>
      <w:r w:rsidR="00B245D0" w:rsidRPr="00787C22">
        <w:rPr>
          <w:rFonts w:ascii="Arial" w:hAnsi="Arial" w:cs="Arial"/>
          <w:b/>
          <w:bCs/>
          <w:sz w:val="20"/>
        </w:rPr>
        <w:t>,</w:t>
      </w:r>
      <w:r w:rsidR="002144F4" w:rsidRPr="00787C22">
        <w:rPr>
          <w:rFonts w:ascii="Arial" w:hAnsi="Arial" w:cs="Arial"/>
          <w:b/>
          <w:bCs/>
          <w:sz w:val="20"/>
        </w:rPr>
        <w:t xml:space="preserve">00 </w:t>
      </w:r>
      <w:r w:rsidRPr="00787C22">
        <w:rPr>
          <w:rFonts w:ascii="Arial" w:hAnsi="Arial" w:cs="Arial"/>
          <w:sz w:val="20"/>
        </w:rPr>
        <w:t>(</w:t>
      </w:r>
      <w:r w:rsidR="00B245D0" w:rsidRPr="00787C22">
        <w:rPr>
          <w:rFonts w:ascii="Arial" w:hAnsi="Arial" w:cs="Arial"/>
          <w:sz w:val="20"/>
        </w:rPr>
        <w:t xml:space="preserve">cento e </w:t>
      </w:r>
      <w:r w:rsidR="00787C22" w:rsidRPr="00787C22">
        <w:rPr>
          <w:rFonts w:ascii="Arial" w:hAnsi="Arial" w:cs="Arial"/>
          <w:sz w:val="20"/>
        </w:rPr>
        <w:t xml:space="preserve">sessenta e </w:t>
      </w:r>
      <w:r w:rsidR="008C67F8">
        <w:rPr>
          <w:rFonts w:ascii="Arial" w:hAnsi="Arial" w:cs="Arial"/>
          <w:sz w:val="20"/>
        </w:rPr>
        <w:t xml:space="preserve">dois mil </w:t>
      </w:r>
      <w:r w:rsidR="00787C22" w:rsidRPr="00787C22">
        <w:rPr>
          <w:rFonts w:ascii="Arial" w:hAnsi="Arial" w:cs="Arial"/>
          <w:sz w:val="20"/>
        </w:rPr>
        <w:t>reais</w:t>
      </w:r>
      <w:r w:rsidRPr="00787C22">
        <w:rPr>
          <w:rFonts w:ascii="Arial" w:hAnsi="Arial" w:cs="Arial"/>
          <w:sz w:val="20"/>
        </w:rPr>
        <w:t>)</w:t>
      </w:r>
      <w:r w:rsidR="001305A0" w:rsidRPr="00787C22">
        <w:rPr>
          <w:rFonts w:ascii="Arial" w:hAnsi="Arial" w:cs="Arial"/>
          <w:sz w:val="20"/>
        </w:rPr>
        <w:t xml:space="preserve">, </w:t>
      </w:r>
      <w:r w:rsidR="001305A0" w:rsidRPr="00787C22">
        <w:rPr>
          <w:rFonts w:ascii="Arial" w:hAnsi="Arial" w:cs="Arial"/>
          <w:bCs/>
          <w:sz w:val="20"/>
        </w:rPr>
        <w:t xml:space="preserve">considerando-se o valor mensal de R$ </w:t>
      </w:r>
      <w:r w:rsidR="00787C22" w:rsidRPr="00787C22">
        <w:rPr>
          <w:rFonts w:ascii="Arial" w:hAnsi="Arial" w:cs="Arial"/>
          <w:bCs/>
          <w:sz w:val="20"/>
        </w:rPr>
        <w:t>13</w:t>
      </w:r>
      <w:r w:rsidR="001305A0" w:rsidRPr="00787C22">
        <w:rPr>
          <w:rFonts w:ascii="Arial" w:hAnsi="Arial" w:cs="Arial"/>
          <w:bCs/>
          <w:sz w:val="20"/>
        </w:rPr>
        <w:t>.</w:t>
      </w:r>
      <w:r w:rsidR="00787C22" w:rsidRPr="00787C22">
        <w:rPr>
          <w:rFonts w:ascii="Arial" w:hAnsi="Arial" w:cs="Arial"/>
          <w:bCs/>
          <w:sz w:val="20"/>
        </w:rPr>
        <w:t>5</w:t>
      </w:r>
      <w:r w:rsidR="001305A0" w:rsidRPr="00787C22">
        <w:rPr>
          <w:rFonts w:ascii="Arial" w:hAnsi="Arial" w:cs="Arial"/>
          <w:bCs/>
          <w:sz w:val="20"/>
        </w:rPr>
        <w:t>00,00 (</w:t>
      </w:r>
      <w:r w:rsidR="00787C22" w:rsidRPr="00787C22">
        <w:rPr>
          <w:rFonts w:ascii="Arial" w:hAnsi="Arial" w:cs="Arial"/>
          <w:bCs/>
          <w:sz w:val="20"/>
        </w:rPr>
        <w:t>treze</w:t>
      </w:r>
      <w:r w:rsidR="001305A0" w:rsidRPr="00787C22">
        <w:rPr>
          <w:rFonts w:ascii="Arial" w:hAnsi="Arial" w:cs="Arial"/>
          <w:bCs/>
          <w:sz w:val="20"/>
        </w:rPr>
        <w:t xml:space="preserve"> mil e </w:t>
      </w:r>
      <w:r w:rsidR="00787C22" w:rsidRPr="00787C22">
        <w:rPr>
          <w:rFonts w:ascii="Arial" w:hAnsi="Arial" w:cs="Arial"/>
          <w:bCs/>
          <w:sz w:val="20"/>
        </w:rPr>
        <w:t xml:space="preserve">quinhentos </w:t>
      </w:r>
      <w:r w:rsidR="001305A0" w:rsidRPr="00787C22">
        <w:rPr>
          <w:rFonts w:ascii="Arial" w:hAnsi="Arial" w:cs="Arial"/>
          <w:bCs/>
          <w:sz w:val="20"/>
        </w:rPr>
        <w:t>reais)</w:t>
      </w:r>
      <w:r w:rsidR="001305A0" w:rsidRPr="00787C22">
        <w:rPr>
          <w:rFonts w:ascii="Arial" w:hAnsi="Arial" w:cs="Arial"/>
          <w:b/>
          <w:bCs/>
          <w:sz w:val="20"/>
        </w:rPr>
        <w:t>.</w:t>
      </w:r>
    </w:p>
    <w:p w14:paraId="3AE768E2" w14:textId="77777777" w:rsidR="002055AE" w:rsidRPr="001305A0" w:rsidRDefault="002055AE" w:rsidP="001305A0">
      <w:pPr>
        <w:ind w:left="567"/>
        <w:jc w:val="both"/>
        <w:rPr>
          <w:rFonts w:ascii="Arial" w:hAnsi="Arial" w:cs="Arial"/>
          <w:b/>
          <w:bCs/>
          <w:color w:val="FF0000"/>
          <w:sz w:val="20"/>
        </w:rPr>
      </w:pPr>
    </w:p>
    <w:p w14:paraId="5AAF7FCA" w14:textId="77777777" w:rsidR="004F6ED0" w:rsidRPr="008711C4" w:rsidRDefault="004F6ED0" w:rsidP="002D2DC9">
      <w:pPr>
        <w:ind w:left="851"/>
        <w:jc w:val="both"/>
        <w:rPr>
          <w:rFonts w:ascii="Arial" w:hAnsi="Arial" w:cs="Arial"/>
          <w:sz w:val="20"/>
        </w:rPr>
      </w:pPr>
    </w:p>
    <w:p w14:paraId="19C6527C" w14:textId="77777777" w:rsidR="00C67E61" w:rsidRPr="008711C4" w:rsidRDefault="00C67E61" w:rsidP="002D2DC9">
      <w:pPr>
        <w:numPr>
          <w:ilvl w:val="0"/>
          <w:numId w:val="4"/>
        </w:numPr>
        <w:jc w:val="both"/>
        <w:rPr>
          <w:rFonts w:ascii="Arial" w:hAnsi="Arial" w:cs="Arial"/>
          <w:b/>
          <w:sz w:val="20"/>
        </w:rPr>
      </w:pPr>
      <w:r w:rsidRPr="008711C4">
        <w:rPr>
          <w:rFonts w:ascii="Arial" w:hAnsi="Arial" w:cs="Arial"/>
          <w:b/>
          <w:sz w:val="20"/>
        </w:rPr>
        <w:t xml:space="preserve">DA FORMA DE PAGAMENTO, DO DOCUMENTO FISCAL, DO REAJUSTE E DA REVISÃO </w:t>
      </w:r>
    </w:p>
    <w:p w14:paraId="68571A50" w14:textId="77777777" w:rsidR="00841473" w:rsidRPr="008711C4" w:rsidRDefault="00841473" w:rsidP="002D2DC9">
      <w:pPr>
        <w:jc w:val="both"/>
        <w:rPr>
          <w:rFonts w:ascii="Arial" w:hAnsi="Arial" w:cs="Arial"/>
          <w:sz w:val="20"/>
        </w:rPr>
      </w:pPr>
    </w:p>
    <w:p w14:paraId="709962E6" w14:textId="77777777" w:rsidR="00C613A0" w:rsidRPr="00C613A0" w:rsidRDefault="00C613A0" w:rsidP="00C613A0">
      <w:pPr>
        <w:numPr>
          <w:ilvl w:val="2"/>
          <w:numId w:val="4"/>
        </w:numPr>
        <w:rPr>
          <w:rFonts w:ascii="Arial" w:hAnsi="Arial" w:cs="Arial"/>
          <w:sz w:val="20"/>
        </w:rPr>
      </w:pPr>
      <w:bookmarkStart w:id="1" w:name="_Hlk102143417"/>
      <w:r w:rsidRPr="00C613A0">
        <w:rPr>
          <w:rFonts w:ascii="Arial" w:hAnsi="Arial" w:cs="Arial"/>
          <w:sz w:val="20"/>
        </w:rPr>
        <w:t>O pagamento será realizado no prazo máximo de até 10 (dez) dias, contados a partir do recebimento da Nota Fiscal, através de ordem bancária, para crédito em banco, agência e conta corrente indicados pelo contratado.</w:t>
      </w:r>
    </w:p>
    <w:p w14:paraId="47740AB7" w14:textId="77777777" w:rsidR="001305A0" w:rsidRPr="00B84073" w:rsidRDefault="001305A0" w:rsidP="001305A0">
      <w:pPr>
        <w:numPr>
          <w:ilvl w:val="2"/>
          <w:numId w:val="4"/>
        </w:numPr>
        <w:jc w:val="both"/>
        <w:rPr>
          <w:rFonts w:ascii="Arial" w:hAnsi="Arial" w:cs="Arial"/>
          <w:sz w:val="20"/>
        </w:rPr>
      </w:pPr>
      <w:r w:rsidRPr="00B84073">
        <w:rPr>
          <w:rFonts w:ascii="Arial" w:hAnsi="Arial" w:cs="Arial"/>
          <w:sz w:val="20"/>
        </w:rPr>
        <w:t>O pagamento será efetuado por meio de transferência bancária, cujos dados (banco, agência, nº da conta), deverão ser informados pela proponente na proposta de preços.</w:t>
      </w:r>
    </w:p>
    <w:p w14:paraId="49CBDD61" w14:textId="77777777" w:rsidR="001305A0" w:rsidRPr="00B84073" w:rsidRDefault="001305A0" w:rsidP="001305A0">
      <w:pPr>
        <w:numPr>
          <w:ilvl w:val="2"/>
          <w:numId w:val="4"/>
        </w:numPr>
        <w:jc w:val="both"/>
        <w:rPr>
          <w:sz w:val="20"/>
        </w:rPr>
      </w:pPr>
      <w:r w:rsidRPr="00B84073">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2CF8B658" w14:textId="77777777" w:rsidR="001305A0" w:rsidRPr="00B84073" w:rsidRDefault="001305A0" w:rsidP="001305A0">
      <w:pPr>
        <w:ind w:left="720"/>
        <w:jc w:val="both"/>
        <w:rPr>
          <w:sz w:val="20"/>
        </w:rPr>
      </w:pPr>
    </w:p>
    <w:p w14:paraId="5C781B38" w14:textId="77777777" w:rsidR="001305A0" w:rsidRPr="00B84073" w:rsidRDefault="001305A0" w:rsidP="001305A0">
      <w:pPr>
        <w:numPr>
          <w:ilvl w:val="2"/>
          <w:numId w:val="4"/>
        </w:numPr>
        <w:tabs>
          <w:tab w:val="clear" w:pos="720"/>
          <w:tab w:val="left" w:pos="709"/>
        </w:tabs>
        <w:jc w:val="both"/>
        <w:rPr>
          <w:rFonts w:ascii="Arial" w:hAnsi="Arial" w:cs="Arial"/>
          <w:sz w:val="20"/>
        </w:rPr>
      </w:pPr>
      <w:r w:rsidRPr="00B84073">
        <w:rPr>
          <w:rFonts w:ascii="Arial" w:hAnsi="Arial" w:cs="Arial"/>
          <w:sz w:val="20"/>
        </w:rPr>
        <w:t>A apresentação do documento fiscal que contrarie essas exigências inviabilizará o pagamento, isentando o Fundo Municipal de Saúde de Joaçaba do ressarcimento de qualquer prejuízo para a CONTRATADA.</w:t>
      </w:r>
    </w:p>
    <w:p w14:paraId="06B9179A" w14:textId="77777777" w:rsidR="001305A0" w:rsidRPr="00B84073" w:rsidRDefault="001305A0" w:rsidP="001305A0">
      <w:pPr>
        <w:tabs>
          <w:tab w:val="left" w:pos="709"/>
        </w:tabs>
        <w:ind w:left="720"/>
        <w:jc w:val="both"/>
        <w:rPr>
          <w:rFonts w:ascii="Arial" w:hAnsi="Arial" w:cs="Arial"/>
          <w:sz w:val="20"/>
        </w:rPr>
      </w:pPr>
    </w:p>
    <w:p w14:paraId="05CB23C6" w14:textId="77777777" w:rsidR="001305A0" w:rsidRPr="00787C22" w:rsidRDefault="001305A0" w:rsidP="001305A0">
      <w:pPr>
        <w:numPr>
          <w:ilvl w:val="1"/>
          <w:numId w:val="4"/>
        </w:numPr>
        <w:tabs>
          <w:tab w:val="clear" w:pos="360"/>
          <w:tab w:val="num" w:pos="567"/>
        </w:tabs>
        <w:ind w:left="567" w:hanging="567"/>
        <w:jc w:val="both"/>
        <w:rPr>
          <w:rFonts w:ascii="Arial" w:hAnsi="Arial" w:cs="Arial"/>
          <w:sz w:val="20"/>
        </w:rPr>
      </w:pPr>
      <w:r w:rsidRPr="00787C22">
        <w:rPr>
          <w:rFonts w:ascii="Arial" w:hAnsi="Arial" w:cs="Arial"/>
          <w:sz w:val="20"/>
        </w:rPr>
        <w:t>Os preços somente serão reajustados após 12 (doze) meses, contados da data de apresentação da proposta, utilizando-se como base o Índice Nacional de Preços ao Consumidor - INPC.</w:t>
      </w:r>
    </w:p>
    <w:p w14:paraId="5D281894" w14:textId="77777777" w:rsidR="001305A0" w:rsidRPr="004B28FF" w:rsidRDefault="001305A0" w:rsidP="001305A0">
      <w:pPr>
        <w:ind w:left="567"/>
        <w:jc w:val="both"/>
        <w:rPr>
          <w:rFonts w:ascii="Arial" w:hAnsi="Arial" w:cs="Arial"/>
          <w:color w:val="FF0000"/>
          <w:sz w:val="20"/>
        </w:rPr>
      </w:pPr>
    </w:p>
    <w:p w14:paraId="6643C1B3" w14:textId="77777777" w:rsidR="001305A0" w:rsidRPr="004D651F" w:rsidRDefault="001305A0" w:rsidP="001305A0">
      <w:pPr>
        <w:numPr>
          <w:ilvl w:val="1"/>
          <w:numId w:val="4"/>
        </w:numPr>
        <w:tabs>
          <w:tab w:val="clear" w:pos="360"/>
          <w:tab w:val="num" w:pos="567"/>
        </w:tabs>
        <w:ind w:left="567" w:hanging="567"/>
        <w:jc w:val="both"/>
        <w:rPr>
          <w:rFonts w:ascii="Arial" w:hAnsi="Arial" w:cs="Arial"/>
          <w:sz w:val="20"/>
        </w:rPr>
      </w:pPr>
      <w:r w:rsidRPr="004D651F">
        <w:rPr>
          <w:rFonts w:ascii="Arial" w:hAnsi="Arial" w:cs="Arial"/>
          <w:sz w:val="20"/>
        </w:rPr>
        <w:t>O preço poderá ser revisado quando houver alteração de valor, devidamente comprovada, podendo ocorrer de acordo com o art. 65 da Lei 8.666/93 e alterações, mediante requerimento a ser formalizado e protocolado pela CONTRATADA.</w:t>
      </w:r>
    </w:p>
    <w:p w14:paraId="506AEB5C" w14:textId="77777777" w:rsidR="003E0C51" w:rsidRPr="008711C4" w:rsidRDefault="003E0C51" w:rsidP="001305A0">
      <w:pPr>
        <w:pStyle w:val="Corpodetexto"/>
        <w:autoSpaceDE w:val="0"/>
        <w:autoSpaceDN w:val="0"/>
        <w:rPr>
          <w:rFonts w:ascii="Arial" w:hAnsi="Arial" w:cs="Arial"/>
          <w:bCs/>
          <w:sz w:val="20"/>
        </w:rPr>
      </w:pPr>
    </w:p>
    <w:bookmarkEnd w:id="1"/>
    <w:p w14:paraId="30D40183" w14:textId="77777777" w:rsidR="0063629D" w:rsidRPr="008711C4" w:rsidRDefault="0063629D" w:rsidP="002D2DC9">
      <w:pPr>
        <w:numPr>
          <w:ilvl w:val="2"/>
          <w:numId w:val="4"/>
        </w:numPr>
        <w:jc w:val="both"/>
        <w:rPr>
          <w:rFonts w:ascii="Arial" w:hAnsi="Arial" w:cs="Arial"/>
          <w:sz w:val="20"/>
        </w:rPr>
      </w:pPr>
      <w:r w:rsidRPr="008711C4">
        <w:rPr>
          <w:rFonts w:ascii="Arial" w:hAnsi="Arial" w:cs="Arial"/>
          <w:sz w:val="20"/>
        </w:rPr>
        <w:t>O pagamento será efetuado por meio de transferência bancária, cujos dados (banco, agência, nº da conta), deverão ser informados pela proponente na proposta de preços.</w:t>
      </w:r>
    </w:p>
    <w:p w14:paraId="504AD74E" w14:textId="77777777" w:rsidR="002F185E" w:rsidRPr="008711C4" w:rsidRDefault="002F185E" w:rsidP="002D2DC9">
      <w:pPr>
        <w:jc w:val="both"/>
        <w:rPr>
          <w:rFonts w:ascii="Arial" w:hAnsi="Arial" w:cs="Arial"/>
          <w:sz w:val="20"/>
        </w:rPr>
      </w:pPr>
    </w:p>
    <w:p w14:paraId="6232A792" w14:textId="77777777" w:rsidR="001A1289" w:rsidRPr="008711C4" w:rsidRDefault="001A1289" w:rsidP="002D2DC9">
      <w:pPr>
        <w:numPr>
          <w:ilvl w:val="2"/>
          <w:numId w:val="4"/>
        </w:numPr>
        <w:jc w:val="both"/>
        <w:rPr>
          <w:rFonts w:ascii="Arial" w:hAnsi="Arial" w:cs="Arial"/>
          <w:sz w:val="20"/>
        </w:rPr>
      </w:pPr>
      <w:r w:rsidRPr="008711C4">
        <w:rPr>
          <w:rFonts w:ascii="Arial" w:hAnsi="Arial" w:cs="Arial"/>
          <w:sz w:val="20"/>
        </w:rPr>
        <w:t xml:space="preserve">O pagamento será efetuado por transferência bancária somente </w:t>
      </w:r>
      <w:r w:rsidR="000A2DA7" w:rsidRPr="008711C4">
        <w:rPr>
          <w:rFonts w:ascii="Arial" w:hAnsi="Arial" w:cs="Arial"/>
          <w:sz w:val="20"/>
        </w:rPr>
        <w:t>a</w:t>
      </w:r>
      <w:r w:rsidRPr="008711C4">
        <w:rPr>
          <w:rFonts w:ascii="Arial" w:hAnsi="Arial" w:cs="Arial"/>
          <w:sz w:val="20"/>
        </w:rPr>
        <w:t xml:space="preserve"> proponente que possu</w:t>
      </w:r>
      <w:r w:rsidR="000A2DA7" w:rsidRPr="008711C4">
        <w:rPr>
          <w:rFonts w:ascii="Arial" w:hAnsi="Arial" w:cs="Arial"/>
          <w:sz w:val="20"/>
        </w:rPr>
        <w:t>ir</w:t>
      </w:r>
      <w:r w:rsidRPr="008711C4">
        <w:rPr>
          <w:rFonts w:ascii="Arial" w:hAnsi="Arial" w:cs="Arial"/>
          <w:sz w:val="20"/>
        </w:rPr>
        <w:t xml:space="preserve"> cont</w:t>
      </w:r>
      <w:r w:rsidR="00355897" w:rsidRPr="008711C4">
        <w:rPr>
          <w:rFonts w:ascii="Arial" w:hAnsi="Arial" w:cs="Arial"/>
          <w:sz w:val="20"/>
        </w:rPr>
        <w:t xml:space="preserve">a em bancos públicos (Caixa Econômica Federal ou Banco do Brasil). </w:t>
      </w:r>
      <w:bookmarkStart w:id="2" w:name="_Hlk83905825"/>
      <w:r w:rsidR="00355897" w:rsidRPr="008711C4">
        <w:rPr>
          <w:rFonts w:ascii="Arial" w:hAnsi="Arial" w:cs="Arial"/>
          <w:sz w:val="20"/>
        </w:rPr>
        <w:t>Para os demais casos, o pagamento será por meio de boleto bancário.</w:t>
      </w:r>
    </w:p>
    <w:bookmarkEnd w:id="2"/>
    <w:p w14:paraId="4C537CE1" w14:textId="77777777" w:rsidR="003763C2" w:rsidRPr="008711C4" w:rsidRDefault="003763C2" w:rsidP="002D2DC9">
      <w:pPr>
        <w:ind w:left="720"/>
        <w:jc w:val="both"/>
        <w:rPr>
          <w:rFonts w:ascii="Arial" w:hAnsi="Arial" w:cs="Arial"/>
          <w:sz w:val="20"/>
        </w:rPr>
      </w:pPr>
    </w:p>
    <w:p w14:paraId="39EAB2B5" w14:textId="77777777" w:rsidR="003A3753" w:rsidRPr="008711C4" w:rsidRDefault="00C67E61" w:rsidP="002D2DC9">
      <w:pPr>
        <w:numPr>
          <w:ilvl w:val="1"/>
          <w:numId w:val="4"/>
        </w:numPr>
        <w:tabs>
          <w:tab w:val="clear" w:pos="360"/>
          <w:tab w:val="num" w:pos="567"/>
        </w:tabs>
        <w:ind w:left="567" w:hanging="567"/>
        <w:jc w:val="both"/>
        <w:rPr>
          <w:rFonts w:ascii="Arial" w:hAnsi="Arial" w:cs="Arial"/>
          <w:sz w:val="20"/>
        </w:rPr>
      </w:pPr>
      <w:r w:rsidRPr="008711C4">
        <w:rPr>
          <w:rFonts w:ascii="Arial" w:hAnsi="Arial" w:cs="Arial"/>
          <w:sz w:val="20"/>
        </w:rPr>
        <w:t>A Nota Fiscal ou outro documento fiscal correlato deverá ser emitido para</w:t>
      </w:r>
      <w:r w:rsidR="003A3753" w:rsidRPr="008711C4">
        <w:rPr>
          <w:rFonts w:ascii="Arial" w:hAnsi="Arial" w:cs="Arial"/>
          <w:sz w:val="20"/>
        </w:rPr>
        <w:t>:</w:t>
      </w:r>
    </w:p>
    <w:p w14:paraId="7BD6A3F7" w14:textId="77777777" w:rsidR="002F7FF9" w:rsidRPr="008711C4" w:rsidRDefault="002F7FF9" w:rsidP="00C031A1">
      <w:pPr>
        <w:pStyle w:val="Default"/>
        <w:numPr>
          <w:ilvl w:val="0"/>
          <w:numId w:val="14"/>
        </w:numPr>
        <w:ind w:left="993" w:hanging="426"/>
        <w:jc w:val="both"/>
        <w:rPr>
          <w:color w:val="auto"/>
          <w:sz w:val="20"/>
          <w:szCs w:val="20"/>
        </w:rPr>
      </w:pPr>
      <w:bookmarkStart w:id="3" w:name="_Hlk101950349"/>
      <w:r w:rsidRPr="008711C4">
        <w:rPr>
          <w:color w:val="auto"/>
          <w:sz w:val="20"/>
          <w:szCs w:val="20"/>
        </w:rPr>
        <w:t>FUNDO MUNICIPAL DE SAÚDE, com sede na Rua Getúlio Vargas, n</w:t>
      </w:r>
      <w:r w:rsidR="00577F63" w:rsidRPr="008711C4">
        <w:rPr>
          <w:color w:val="auto"/>
          <w:sz w:val="20"/>
          <w:szCs w:val="20"/>
        </w:rPr>
        <w:t>º</w:t>
      </w:r>
      <w:r w:rsidRPr="008711C4">
        <w:rPr>
          <w:color w:val="auto"/>
          <w:sz w:val="20"/>
          <w:szCs w:val="20"/>
        </w:rPr>
        <w:t xml:space="preserve"> 205, </w:t>
      </w:r>
      <w:r w:rsidR="00660541" w:rsidRPr="008711C4">
        <w:rPr>
          <w:color w:val="auto"/>
          <w:sz w:val="20"/>
          <w:szCs w:val="20"/>
        </w:rPr>
        <w:t>b</w:t>
      </w:r>
      <w:r w:rsidRPr="008711C4">
        <w:rPr>
          <w:color w:val="auto"/>
          <w:sz w:val="20"/>
          <w:szCs w:val="20"/>
        </w:rPr>
        <w:t>airro Centro</w:t>
      </w:r>
      <w:r w:rsidR="00660541" w:rsidRPr="008711C4">
        <w:rPr>
          <w:color w:val="auto"/>
          <w:sz w:val="20"/>
          <w:szCs w:val="20"/>
        </w:rPr>
        <w:t xml:space="preserve">, </w:t>
      </w:r>
      <w:r w:rsidRPr="008711C4">
        <w:rPr>
          <w:color w:val="auto"/>
          <w:sz w:val="20"/>
          <w:szCs w:val="20"/>
        </w:rPr>
        <w:t>Joaçaba/SC, CNPJ</w:t>
      </w:r>
      <w:r w:rsidR="00660541" w:rsidRPr="008711C4">
        <w:rPr>
          <w:color w:val="auto"/>
          <w:sz w:val="20"/>
          <w:szCs w:val="20"/>
        </w:rPr>
        <w:t>/MF</w:t>
      </w:r>
      <w:r w:rsidRPr="008711C4">
        <w:rPr>
          <w:color w:val="auto"/>
          <w:sz w:val="20"/>
          <w:szCs w:val="20"/>
        </w:rPr>
        <w:t xml:space="preserve"> sob nº 10.594.533/0001-00.</w:t>
      </w:r>
    </w:p>
    <w:bookmarkEnd w:id="3"/>
    <w:p w14:paraId="745D2F3E" w14:textId="77777777" w:rsidR="003763C2" w:rsidRPr="008711C4" w:rsidRDefault="003763C2" w:rsidP="004D651F">
      <w:pPr>
        <w:tabs>
          <w:tab w:val="left" w:pos="709"/>
        </w:tabs>
        <w:jc w:val="both"/>
        <w:rPr>
          <w:rFonts w:ascii="Arial" w:hAnsi="Arial" w:cs="Arial"/>
          <w:sz w:val="20"/>
        </w:rPr>
      </w:pPr>
    </w:p>
    <w:p w14:paraId="24CF8466" w14:textId="77777777" w:rsidR="00C67E61" w:rsidRPr="008711C4" w:rsidRDefault="00C67E61" w:rsidP="002D2DC9">
      <w:pPr>
        <w:pStyle w:val="Ttulo2"/>
        <w:autoSpaceDE w:val="0"/>
        <w:autoSpaceDN w:val="0"/>
        <w:rPr>
          <w:rFonts w:ascii="Arial" w:hAnsi="Arial" w:cs="Arial"/>
        </w:rPr>
      </w:pPr>
      <w:r w:rsidRPr="008711C4">
        <w:rPr>
          <w:rFonts w:ascii="Arial" w:hAnsi="Arial" w:cs="Arial"/>
        </w:rPr>
        <w:t>16. DAS CONSIDERAÇÕES GERAIS</w:t>
      </w:r>
    </w:p>
    <w:p w14:paraId="48171180" w14:textId="77777777" w:rsidR="00C67E61" w:rsidRPr="008711C4" w:rsidRDefault="00C67E61" w:rsidP="002D2DC9">
      <w:pPr>
        <w:rPr>
          <w:rFonts w:ascii="Arial" w:hAnsi="Arial" w:cs="Arial"/>
          <w:sz w:val="20"/>
        </w:rPr>
      </w:pPr>
    </w:p>
    <w:p w14:paraId="38072A2D" w14:textId="77777777" w:rsidR="0019736D" w:rsidRPr="008711C4" w:rsidRDefault="00C67E61" w:rsidP="00C031A1">
      <w:pPr>
        <w:numPr>
          <w:ilvl w:val="1"/>
          <w:numId w:val="11"/>
        </w:numPr>
        <w:tabs>
          <w:tab w:val="left" w:pos="567"/>
        </w:tabs>
        <w:ind w:left="567" w:hanging="567"/>
        <w:jc w:val="both"/>
        <w:rPr>
          <w:rFonts w:ascii="Arial" w:hAnsi="Arial" w:cs="Arial"/>
          <w:sz w:val="20"/>
        </w:rPr>
      </w:pPr>
      <w:r w:rsidRPr="008711C4">
        <w:rPr>
          <w:rFonts w:ascii="Arial" w:hAnsi="Arial" w:cs="Arial"/>
          <w:sz w:val="20"/>
        </w:rPr>
        <w:t xml:space="preserve">A Comissão de Licitações poderá pedir esclarecimentos e promover diligências em qualquer fase da licitação e sempre que julgar necessário, </w:t>
      </w:r>
      <w:r w:rsidR="0019736D" w:rsidRPr="008711C4">
        <w:rPr>
          <w:rFonts w:ascii="Arial" w:hAnsi="Arial" w:cs="Arial"/>
          <w:sz w:val="20"/>
        </w:rPr>
        <w:t>fixando prazos para atendimento</w:t>
      </w:r>
      <w:r w:rsidRPr="008711C4">
        <w:rPr>
          <w:rFonts w:ascii="Arial" w:hAnsi="Arial" w:cs="Arial"/>
          <w:sz w:val="20"/>
        </w:rPr>
        <w:t xml:space="preserve"> destinados a elucidar ou comple</w:t>
      </w:r>
      <w:r w:rsidR="003763C2" w:rsidRPr="008711C4">
        <w:rPr>
          <w:rFonts w:ascii="Arial" w:hAnsi="Arial" w:cs="Arial"/>
          <w:sz w:val="20"/>
        </w:rPr>
        <w:t>mentar a instrução do processo.</w:t>
      </w:r>
    </w:p>
    <w:p w14:paraId="05E9CF8D" w14:textId="77777777" w:rsidR="003763C2" w:rsidRPr="008711C4" w:rsidRDefault="003763C2" w:rsidP="002D2DC9">
      <w:pPr>
        <w:tabs>
          <w:tab w:val="left" w:pos="567"/>
        </w:tabs>
        <w:ind w:left="567"/>
        <w:jc w:val="both"/>
        <w:rPr>
          <w:rFonts w:ascii="Arial" w:hAnsi="Arial" w:cs="Arial"/>
          <w:sz w:val="20"/>
        </w:rPr>
      </w:pPr>
    </w:p>
    <w:p w14:paraId="75CC0778" w14:textId="77777777" w:rsidR="0019736D" w:rsidRPr="008711C4" w:rsidRDefault="00C67E61" w:rsidP="00C031A1">
      <w:pPr>
        <w:numPr>
          <w:ilvl w:val="1"/>
          <w:numId w:val="11"/>
        </w:numPr>
        <w:tabs>
          <w:tab w:val="left" w:pos="567"/>
        </w:tabs>
        <w:ind w:left="567" w:hanging="567"/>
        <w:jc w:val="both"/>
        <w:rPr>
          <w:rFonts w:ascii="Arial" w:hAnsi="Arial" w:cs="Arial"/>
          <w:sz w:val="20"/>
        </w:rPr>
      </w:pPr>
      <w:r w:rsidRPr="008711C4">
        <w:rPr>
          <w:rFonts w:ascii="Arial" w:hAnsi="Arial" w:cs="Arial"/>
          <w:snapToGrid w:val="0"/>
          <w:sz w:val="20"/>
        </w:rPr>
        <w:t xml:space="preserve">Caberá ao </w:t>
      </w:r>
      <w:r w:rsidR="00705730" w:rsidRPr="008711C4">
        <w:rPr>
          <w:rFonts w:ascii="Arial" w:hAnsi="Arial" w:cs="Arial"/>
          <w:snapToGrid w:val="0"/>
          <w:sz w:val="20"/>
        </w:rPr>
        <w:t>Prefeito</w:t>
      </w:r>
      <w:r w:rsidRPr="008711C4">
        <w:rPr>
          <w:rFonts w:ascii="Arial" w:hAnsi="Arial" w:cs="Arial"/>
          <w:snapToGrid w:val="0"/>
          <w:sz w:val="20"/>
        </w:rPr>
        <w:t>, revogar ou anular esta Licitação, no todo ou em parte, nos termos do art. 49 da Lei 8.666/93 e suas alterações</w:t>
      </w:r>
      <w:r w:rsidR="00022DD8" w:rsidRPr="008711C4">
        <w:rPr>
          <w:rFonts w:ascii="Arial" w:hAnsi="Arial" w:cs="Arial"/>
          <w:snapToGrid w:val="0"/>
          <w:sz w:val="20"/>
        </w:rPr>
        <w:t xml:space="preserve"> e da Instrução Normativa nº 08/2014</w:t>
      </w:r>
      <w:r w:rsidR="00150DFA" w:rsidRPr="008711C4">
        <w:rPr>
          <w:rFonts w:ascii="Arial" w:hAnsi="Arial" w:cs="Arial"/>
          <w:snapToGrid w:val="0"/>
          <w:sz w:val="20"/>
        </w:rPr>
        <w:t xml:space="preserve"> e alteração</w:t>
      </w:r>
      <w:r w:rsidRPr="008711C4">
        <w:rPr>
          <w:rFonts w:ascii="Arial" w:hAnsi="Arial" w:cs="Arial"/>
          <w:snapToGrid w:val="0"/>
          <w:sz w:val="20"/>
        </w:rPr>
        <w:t>.</w:t>
      </w:r>
    </w:p>
    <w:p w14:paraId="2F479017" w14:textId="77777777" w:rsidR="003763C2" w:rsidRPr="008711C4" w:rsidRDefault="003763C2" w:rsidP="002D2DC9">
      <w:pPr>
        <w:tabs>
          <w:tab w:val="left" w:pos="567"/>
        </w:tabs>
        <w:jc w:val="both"/>
        <w:rPr>
          <w:rFonts w:ascii="Arial" w:hAnsi="Arial" w:cs="Arial"/>
          <w:sz w:val="20"/>
        </w:rPr>
      </w:pPr>
    </w:p>
    <w:p w14:paraId="676F81D1" w14:textId="77777777" w:rsidR="0019736D" w:rsidRPr="008711C4" w:rsidRDefault="00C67E61" w:rsidP="00C031A1">
      <w:pPr>
        <w:numPr>
          <w:ilvl w:val="1"/>
          <w:numId w:val="11"/>
        </w:numPr>
        <w:tabs>
          <w:tab w:val="left" w:pos="567"/>
        </w:tabs>
        <w:ind w:left="567" w:hanging="567"/>
        <w:jc w:val="both"/>
        <w:rPr>
          <w:rFonts w:ascii="Arial" w:hAnsi="Arial" w:cs="Arial"/>
          <w:sz w:val="20"/>
        </w:rPr>
      </w:pPr>
      <w:r w:rsidRPr="008711C4">
        <w:rPr>
          <w:rFonts w:ascii="Arial" w:hAnsi="Arial" w:cs="Arial"/>
          <w:sz w:val="20"/>
        </w:rPr>
        <w:t xml:space="preserve">Decairá o direito de impugnar os termos do presente Edital, o licitante que não o fizer até o </w:t>
      </w:r>
      <w:r w:rsidR="0063629D" w:rsidRPr="008711C4">
        <w:rPr>
          <w:rFonts w:ascii="Arial" w:hAnsi="Arial" w:cs="Arial"/>
          <w:sz w:val="20"/>
        </w:rPr>
        <w:t>3</w:t>
      </w:r>
      <w:r w:rsidRPr="008711C4">
        <w:rPr>
          <w:rFonts w:ascii="Arial" w:hAnsi="Arial" w:cs="Arial"/>
          <w:sz w:val="20"/>
        </w:rPr>
        <w:t>º (</w:t>
      </w:r>
      <w:r w:rsidR="0063629D" w:rsidRPr="008711C4">
        <w:rPr>
          <w:rFonts w:ascii="Arial" w:hAnsi="Arial" w:cs="Arial"/>
          <w:sz w:val="20"/>
        </w:rPr>
        <w:t>terceiro</w:t>
      </w:r>
      <w:r w:rsidRPr="008711C4">
        <w:rPr>
          <w:rFonts w:ascii="Arial" w:hAnsi="Arial" w:cs="Arial"/>
          <w:sz w:val="20"/>
        </w:rPr>
        <w:t>) dia útil que anteceder a abertura dos envelopes, e que depois venha apontar falhas ou irregularidades que o viciaria, hipótese em que tal comunicação não terá efeito de recurso.</w:t>
      </w:r>
    </w:p>
    <w:p w14:paraId="3BD4295C" w14:textId="77777777" w:rsidR="003763C2" w:rsidRPr="008711C4" w:rsidRDefault="003763C2" w:rsidP="002D2DC9">
      <w:pPr>
        <w:tabs>
          <w:tab w:val="left" w:pos="567"/>
        </w:tabs>
        <w:jc w:val="both"/>
        <w:rPr>
          <w:rFonts w:ascii="Arial" w:hAnsi="Arial" w:cs="Arial"/>
          <w:sz w:val="20"/>
        </w:rPr>
      </w:pPr>
    </w:p>
    <w:p w14:paraId="5543809E" w14:textId="77777777" w:rsidR="0019736D" w:rsidRPr="008711C4" w:rsidRDefault="00C67E61" w:rsidP="00C031A1">
      <w:pPr>
        <w:numPr>
          <w:ilvl w:val="1"/>
          <w:numId w:val="11"/>
        </w:numPr>
        <w:tabs>
          <w:tab w:val="left" w:pos="567"/>
        </w:tabs>
        <w:ind w:left="567" w:hanging="567"/>
        <w:jc w:val="both"/>
        <w:rPr>
          <w:rFonts w:ascii="Arial" w:hAnsi="Arial" w:cs="Arial"/>
          <w:sz w:val="20"/>
        </w:rPr>
      </w:pPr>
      <w:r w:rsidRPr="008711C4">
        <w:rPr>
          <w:rFonts w:ascii="Arial" w:hAnsi="Arial" w:cs="Arial"/>
          <w:snapToGrid w:val="0"/>
          <w:sz w:val="20"/>
        </w:rPr>
        <w:t>Após a abertura dos envelopes, as informações somente serão fornecidas desde que solicitadas por escrito.</w:t>
      </w:r>
    </w:p>
    <w:p w14:paraId="19AA1135" w14:textId="77777777" w:rsidR="003763C2" w:rsidRPr="008711C4" w:rsidRDefault="003763C2" w:rsidP="002D2DC9">
      <w:pPr>
        <w:tabs>
          <w:tab w:val="left" w:pos="567"/>
        </w:tabs>
        <w:jc w:val="both"/>
        <w:rPr>
          <w:rFonts w:ascii="Arial" w:hAnsi="Arial" w:cs="Arial"/>
          <w:sz w:val="20"/>
        </w:rPr>
      </w:pPr>
    </w:p>
    <w:p w14:paraId="2C62CFA2" w14:textId="77777777" w:rsidR="0019736D" w:rsidRPr="008711C4" w:rsidRDefault="00C67E61" w:rsidP="00C031A1">
      <w:pPr>
        <w:numPr>
          <w:ilvl w:val="1"/>
          <w:numId w:val="11"/>
        </w:numPr>
        <w:tabs>
          <w:tab w:val="left" w:pos="567"/>
        </w:tabs>
        <w:ind w:left="567" w:hanging="567"/>
        <w:jc w:val="both"/>
        <w:rPr>
          <w:rFonts w:ascii="Arial" w:hAnsi="Arial" w:cs="Arial"/>
          <w:sz w:val="20"/>
        </w:rPr>
      </w:pPr>
      <w:r w:rsidRPr="008711C4">
        <w:rPr>
          <w:rFonts w:ascii="Arial" w:hAnsi="Arial" w:cs="Arial"/>
          <w:snapToGrid w:val="0"/>
          <w:sz w:val="20"/>
        </w:rPr>
        <w:t>Para os casos omissos do presente Edital aplicar-se-á o disposto na Lei 8.666/93 e suas alterações e Lei Complementar nº 123/2006.</w:t>
      </w:r>
    </w:p>
    <w:p w14:paraId="65C44839" w14:textId="77777777" w:rsidR="003763C2" w:rsidRPr="004D651F" w:rsidRDefault="003763C2" w:rsidP="002D2DC9">
      <w:pPr>
        <w:tabs>
          <w:tab w:val="left" w:pos="567"/>
        </w:tabs>
        <w:jc w:val="both"/>
        <w:rPr>
          <w:rFonts w:ascii="Arial" w:hAnsi="Arial" w:cs="Arial"/>
          <w:sz w:val="20"/>
        </w:rPr>
      </w:pPr>
    </w:p>
    <w:p w14:paraId="3613B2C3" w14:textId="77777777" w:rsidR="00C67E61" w:rsidRPr="004D651F" w:rsidRDefault="00C67E61" w:rsidP="00C031A1">
      <w:pPr>
        <w:numPr>
          <w:ilvl w:val="1"/>
          <w:numId w:val="11"/>
        </w:numPr>
        <w:tabs>
          <w:tab w:val="left" w:pos="567"/>
        </w:tabs>
        <w:ind w:left="567" w:hanging="567"/>
        <w:jc w:val="both"/>
        <w:rPr>
          <w:rFonts w:ascii="Arial" w:hAnsi="Arial" w:cs="Arial"/>
          <w:sz w:val="20"/>
        </w:rPr>
      </w:pPr>
      <w:r w:rsidRPr="004D651F">
        <w:rPr>
          <w:rFonts w:ascii="Arial" w:hAnsi="Arial" w:cs="Arial"/>
          <w:snapToGrid w:val="0"/>
          <w:sz w:val="20"/>
        </w:rPr>
        <w:t>São partes integrantes do presente Edital:</w:t>
      </w:r>
    </w:p>
    <w:p w14:paraId="2CBDA694" w14:textId="77777777" w:rsidR="00F121D1" w:rsidRPr="004D651F" w:rsidRDefault="00F121D1" w:rsidP="00C031A1">
      <w:pPr>
        <w:numPr>
          <w:ilvl w:val="0"/>
          <w:numId w:val="13"/>
        </w:numPr>
        <w:tabs>
          <w:tab w:val="left" w:pos="851"/>
        </w:tabs>
        <w:suppressAutoHyphens/>
        <w:ind w:left="851" w:hanging="284"/>
        <w:jc w:val="both"/>
        <w:rPr>
          <w:rFonts w:ascii="Arial" w:hAnsi="Arial" w:cs="Arial"/>
          <w:bCs/>
          <w:sz w:val="20"/>
        </w:rPr>
      </w:pPr>
      <w:r w:rsidRPr="004D651F">
        <w:rPr>
          <w:rFonts w:ascii="Arial" w:hAnsi="Arial" w:cs="Arial"/>
          <w:snapToGrid w:val="0"/>
          <w:sz w:val="20"/>
        </w:rPr>
        <w:t>Anexo I – Projeto</w:t>
      </w:r>
      <w:r w:rsidR="00787C22" w:rsidRPr="004D651F">
        <w:rPr>
          <w:rFonts w:ascii="Arial" w:hAnsi="Arial" w:cs="Arial"/>
          <w:snapToGrid w:val="0"/>
          <w:sz w:val="20"/>
        </w:rPr>
        <w:t xml:space="preserve"> Básico</w:t>
      </w:r>
    </w:p>
    <w:p w14:paraId="02AC370A" w14:textId="77777777" w:rsidR="00C67E61" w:rsidRPr="004D651F" w:rsidRDefault="00C67E61" w:rsidP="00C031A1">
      <w:pPr>
        <w:numPr>
          <w:ilvl w:val="0"/>
          <w:numId w:val="13"/>
        </w:numPr>
        <w:tabs>
          <w:tab w:val="left" w:pos="567"/>
          <w:tab w:val="left" w:pos="851"/>
        </w:tabs>
        <w:suppressAutoHyphens/>
        <w:ind w:left="851" w:hanging="284"/>
        <w:jc w:val="both"/>
        <w:rPr>
          <w:rFonts w:ascii="Arial" w:hAnsi="Arial" w:cs="Arial"/>
          <w:bCs/>
          <w:sz w:val="20"/>
        </w:rPr>
      </w:pPr>
      <w:r w:rsidRPr="004D651F">
        <w:rPr>
          <w:rFonts w:ascii="Arial" w:hAnsi="Arial" w:cs="Arial"/>
          <w:bCs/>
          <w:sz w:val="20"/>
        </w:rPr>
        <w:t xml:space="preserve">Anexo II – </w:t>
      </w:r>
      <w:r w:rsidR="004D651F" w:rsidRPr="004D651F">
        <w:rPr>
          <w:rFonts w:ascii="Arial" w:hAnsi="Arial" w:cs="Arial"/>
          <w:bCs/>
          <w:sz w:val="20"/>
        </w:rPr>
        <w:t>Planilha de Cotação de Preços</w:t>
      </w:r>
    </w:p>
    <w:p w14:paraId="23C821BF" w14:textId="77777777" w:rsidR="00663FE1" w:rsidRPr="004D651F" w:rsidRDefault="00663FE1" w:rsidP="00C031A1">
      <w:pPr>
        <w:numPr>
          <w:ilvl w:val="0"/>
          <w:numId w:val="13"/>
        </w:numPr>
        <w:tabs>
          <w:tab w:val="left" w:pos="851"/>
        </w:tabs>
        <w:suppressAutoHyphens/>
        <w:ind w:left="851" w:hanging="284"/>
        <w:jc w:val="both"/>
        <w:rPr>
          <w:rFonts w:ascii="Arial" w:hAnsi="Arial" w:cs="Arial"/>
          <w:bCs/>
          <w:sz w:val="20"/>
        </w:rPr>
      </w:pPr>
      <w:r w:rsidRPr="004D651F">
        <w:rPr>
          <w:rFonts w:ascii="Arial" w:hAnsi="Arial" w:cs="Arial"/>
          <w:bCs/>
          <w:sz w:val="20"/>
        </w:rPr>
        <w:t xml:space="preserve">Anexo III - </w:t>
      </w:r>
      <w:r w:rsidR="006C373C" w:rsidRPr="004D651F">
        <w:rPr>
          <w:rFonts w:ascii="Arial" w:hAnsi="Arial" w:cs="Arial"/>
          <w:bCs/>
          <w:sz w:val="20"/>
        </w:rPr>
        <w:t>Modelo de Quadro de Composição do BDI – Benefício e Despesas Indiretas</w:t>
      </w:r>
    </w:p>
    <w:p w14:paraId="4FC36F2F" w14:textId="77777777" w:rsidR="00663FE1" w:rsidRPr="004D651F" w:rsidRDefault="00663FE1" w:rsidP="00C031A1">
      <w:pPr>
        <w:numPr>
          <w:ilvl w:val="0"/>
          <w:numId w:val="13"/>
        </w:numPr>
        <w:tabs>
          <w:tab w:val="left" w:pos="851"/>
        </w:tabs>
        <w:suppressAutoHyphens/>
        <w:ind w:left="851" w:hanging="284"/>
        <w:jc w:val="both"/>
        <w:rPr>
          <w:rFonts w:ascii="Arial" w:hAnsi="Arial" w:cs="Arial"/>
          <w:bCs/>
          <w:sz w:val="20"/>
        </w:rPr>
      </w:pPr>
      <w:r w:rsidRPr="004D651F">
        <w:rPr>
          <w:rFonts w:ascii="Arial" w:hAnsi="Arial" w:cs="Arial"/>
          <w:bCs/>
          <w:sz w:val="20"/>
        </w:rPr>
        <w:t xml:space="preserve">Anexo IV – </w:t>
      </w:r>
      <w:r w:rsidR="006C373C" w:rsidRPr="004D651F">
        <w:rPr>
          <w:rFonts w:ascii="Arial" w:hAnsi="Arial" w:cs="Arial"/>
          <w:bCs/>
          <w:sz w:val="20"/>
        </w:rPr>
        <w:t>Minuta de Contrato.</w:t>
      </w:r>
    </w:p>
    <w:p w14:paraId="178D43E8" w14:textId="77777777" w:rsidR="0033591F" w:rsidRPr="008711C4" w:rsidRDefault="0033591F" w:rsidP="002D2DC9">
      <w:pPr>
        <w:tabs>
          <w:tab w:val="left" w:pos="993"/>
        </w:tabs>
        <w:suppressAutoHyphens/>
        <w:ind w:left="993"/>
        <w:jc w:val="both"/>
        <w:rPr>
          <w:rFonts w:ascii="Arial" w:hAnsi="Arial" w:cs="Arial"/>
          <w:bCs/>
          <w:sz w:val="20"/>
        </w:rPr>
      </w:pPr>
    </w:p>
    <w:p w14:paraId="2172C8FD" w14:textId="77777777" w:rsidR="00C67E61" w:rsidRPr="008711C4" w:rsidRDefault="00C67E61" w:rsidP="00C031A1">
      <w:pPr>
        <w:numPr>
          <w:ilvl w:val="1"/>
          <w:numId w:val="7"/>
        </w:numPr>
        <w:tabs>
          <w:tab w:val="clear" w:pos="360"/>
          <w:tab w:val="num" w:pos="567"/>
        </w:tabs>
        <w:ind w:left="567" w:hanging="567"/>
        <w:jc w:val="both"/>
        <w:rPr>
          <w:rFonts w:ascii="Arial" w:hAnsi="Arial" w:cs="Arial"/>
          <w:snapToGrid w:val="0"/>
          <w:sz w:val="20"/>
        </w:rPr>
      </w:pPr>
      <w:r w:rsidRPr="008711C4">
        <w:rPr>
          <w:rFonts w:ascii="Arial" w:hAnsi="Arial" w:cs="Arial"/>
          <w:snapToGrid w:val="0"/>
          <w:sz w:val="20"/>
        </w:rPr>
        <w:t xml:space="preserve">Quaisquer </w:t>
      </w:r>
      <w:r w:rsidR="0064535D" w:rsidRPr="008711C4">
        <w:rPr>
          <w:rFonts w:ascii="Arial" w:hAnsi="Arial" w:cs="Arial"/>
          <w:snapToGrid w:val="0"/>
          <w:sz w:val="20"/>
        </w:rPr>
        <w:t xml:space="preserve">esclarecimentos e </w:t>
      </w:r>
      <w:r w:rsidRPr="008711C4">
        <w:rPr>
          <w:rFonts w:ascii="Arial" w:hAnsi="Arial" w:cs="Arial"/>
          <w:snapToGrid w:val="0"/>
          <w:sz w:val="20"/>
        </w:rPr>
        <w:t>informações</w:t>
      </w:r>
      <w:r w:rsidR="0064535D" w:rsidRPr="008711C4">
        <w:rPr>
          <w:rFonts w:ascii="Arial" w:hAnsi="Arial" w:cs="Arial"/>
          <w:snapToGrid w:val="0"/>
          <w:sz w:val="20"/>
        </w:rPr>
        <w:t xml:space="preserve"> complementares</w:t>
      </w:r>
      <w:r w:rsidRPr="008711C4">
        <w:rPr>
          <w:rFonts w:ascii="Arial" w:hAnsi="Arial" w:cs="Arial"/>
          <w:snapToGrid w:val="0"/>
          <w:sz w:val="20"/>
        </w:rPr>
        <w:t xml:space="preserve"> a respeito deste Edital poderão ser obtidos n</w:t>
      </w:r>
      <w:r w:rsidR="00C80098" w:rsidRPr="008711C4">
        <w:rPr>
          <w:rFonts w:ascii="Arial" w:hAnsi="Arial" w:cs="Arial"/>
          <w:snapToGrid w:val="0"/>
          <w:sz w:val="20"/>
        </w:rPr>
        <w:t>o Setor de Compras</w:t>
      </w:r>
      <w:r w:rsidR="000C405C" w:rsidRPr="008711C4">
        <w:rPr>
          <w:rFonts w:ascii="Arial" w:hAnsi="Arial" w:cs="Arial"/>
          <w:snapToGrid w:val="0"/>
          <w:sz w:val="20"/>
        </w:rPr>
        <w:t xml:space="preserve"> e</w:t>
      </w:r>
      <w:r w:rsidR="00C80098" w:rsidRPr="008711C4">
        <w:rPr>
          <w:rFonts w:ascii="Arial" w:hAnsi="Arial" w:cs="Arial"/>
          <w:snapToGrid w:val="0"/>
          <w:sz w:val="20"/>
        </w:rPr>
        <w:t xml:space="preserve"> Licitações </w:t>
      </w:r>
      <w:r w:rsidRPr="008711C4">
        <w:rPr>
          <w:rFonts w:ascii="Arial" w:hAnsi="Arial" w:cs="Arial"/>
          <w:snapToGrid w:val="0"/>
          <w:sz w:val="20"/>
        </w:rPr>
        <w:t>do Município de Joaçaba, na Avenida XV de Novembro, 378, em horário de expediente, das 13 às 19 h</w:t>
      </w:r>
      <w:r w:rsidR="00B20147" w:rsidRPr="008711C4">
        <w:rPr>
          <w:rFonts w:ascii="Arial" w:hAnsi="Arial" w:cs="Arial"/>
          <w:snapToGrid w:val="0"/>
          <w:sz w:val="20"/>
        </w:rPr>
        <w:t>oras, em dias úteis de segunda à</w:t>
      </w:r>
      <w:r w:rsidRPr="008711C4">
        <w:rPr>
          <w:rFonts w:ascii="Arial" w:hAnsi="Arial" w:cs="Arial"/>
          <w:snapToGrid w:val="0"/>
          <w:sz w:val="20"/>
        </w:rPr>
        <w:t xml:space="preserve"> sexta-feira, ou pelo telefone (49) 352</w:t>
      </w:r>
      <w:r w:rsidR="00070021" w:rsidRPr="008711C4">
        <w:rPr>
          <w:rFonts w:ascii="Arial" w:hAnsi="Arial" w:cs="Arial"/>
          <w:snapToGrid w:val="0"/>
          <w:sz w:val="20"/>
        </w:rPr>
        <w:t>7</w:t>
      </w:r>
      <w:r w:rsidRPr="008711C4">
        <w:rPr>
          <w:rFonts w:ascii="Arial" w:hAnsi="Arial" w:cs="Arial"/>
          <w:snapToGrid w:val="0"/>
          <w:sz w:val="20"/>
        </w:rPr>
        <w:t>-</w:t>
      </w:r>
      <w:r w:rsidR="00070021" w:rsidRPr="008711C4">
        <w:rPr>
          <w:rFonts w:ascii="Arial" w:hAnsi="Arial" w:cs="Arial"/>
          <w:snapToGrid w:val="0"/>
          <w:sz w:val="20"/>
        </w:rPr>
        <w:t>88</w:t>
      </w:r>
      <w:r w:rsidR="00834367" w:rsidRPr="008711C4">
        <w:rPr>
          <w:rFonts w:ascii="Arial" w:hAnsi="Arial" w:cs="Arial"/>
          <w:snapToGrid w:val="0"/>
          <w:sz w:val="20"/>
        </w:rPr>
        <w:t>15 e 3527-8805</w:t>
      </w:r>
      <w:r w:rsidR="00F86FE0" w:rsidRPr="008711C4">
        <w:rPr>
          <w:rFonts w:ascii="Arial" w:hAnsi="Arial" w:cs="Arial"/>
          <w:snapToGrid w:val="0"/>
          <w:sz w:val="20"/>
        </w:rPr>
        <w:t>.</w:t>
      </w:r>
    </w:p>
    <w:p w14:paraId="4B95641B" w14:textId="77777777" w:rsidR="00F86FE0" w:rsidRPr="008711C4" w:rsidRDefault="00F86FE0" w:rsidP="002D2DC9">
      <w:pPr>
        <w:ind w:left="567"/>
        <w:jc w:val="both"/>
        <w:rPr>
          <w:rFonts w:ascii="Arial" w:hAnsi="Arial" w:cs="Arial"/>
          <w:snapToGrid w:val="0"/>
          <w:sz w:val="20"/>
        </w:rPr>
      </w:pPr>
    </w:p>
    <w:p w14:paraId="3D2E439D" w14:textId="77777777" w:rsidR="004266A8" w:rsidRPr="008711C4" w:rsidRDefault="00C67E61" w:rsidP="00C031A1">
      <w:pPr>
        <w:numPr>
          <w:ilvl w:val="1"/>
          <w:numId w:val="7"/>
        </w:numPr>
        <w:tabs>
          <w:tab w:val="clear" w:pos="360"/>
          <w:tab w:val="num" w:pos="567"/>
        </w:tabs>
        <w:ind w:left="567" w:hanging="567"/>
        <w:jc w:val="both"/>
        <w:rPr>
          <w:rFonts w:ascii="Arial" w:hAnsi="Arial" w:cs="Arial"/>
          <w:sz w:val="20"/>
        </w:rPr>
      </w:pPr>
      <w:r w:rsidRPr="008711C4">
        <w:rPr>
          <w:rFonts w:ascii="Arial" w:hAnsi="Arial" w:cs="Arial"/>
          <w:snapToGrid w:val="0"/>
          <w:sz w:val="20"/>
        </w:rPr>
        <w:t>Para dirimir questões decorrentes do presente processo fica eleito o Foro da Comarca de Joaçaba (SC),</w:t>
      </w:r>
      <w:r w:rsidRPr="008711C4">
        <w:rPr>
          <w:rFonts w:ascii="Arial" w:hAnsi="Arial" w:cs="Arial"/>
          <w:sz w:val="20"/>
        </w:rPr>
        <w:t xml:space="preserve"> por mais privilegiado que outro possa ser.</w:t>
      </w:r>
    </w:p>
    <w:p w14:paraId="32E4B5C7" w14:textId="77777777" w:rsidR="004266A8" w:rsidRPr="008711C4" w:rsidRDefault="004266A8" w:rsidP="002D2DC9">
      <w:pPr>
        <w:pStyle w:val="PargrafodaLista"/>
        <w:rPr>
          <w:rFonts w:ascii="Arial" w:hAnsi="Arial" w:cs="Arial"/>
          <w:sz w:val="20"/>
        </w:rPr>
      </w:pPr>
    </w:p>
    <w:p w14:paraId="0B1E61AC" w14:textId="77777777" w:rsidR="00C67E61" w:rsidRPr="008711C4" w:rsidRDefault="004266A8" w:rsidP="00C031A1">
      <w:pPr>
        <w:numPr>
          <w:ilvl w:val="1"/>
          <w:numId w:val="7"/>
        </w:numPr>
        <w:tabs>
          <w:tab w:val="clear" w:pos="360"/>
          <w:tab w:val="num" w:pos="567"/>
        </w:tabs>
        <w:ind w:left="567" w:hanging="567"/>
        <w:jc w:val="both"/>
        <w:rPr>
          <w:rFonts w:ascii="Arial" w:hAnsi="Arial" w:cs="Arial"/>
          <w:sz w:val="20"/>
        </w:rPr>
      </w:pPr>
      <w:r w:rsidRPr="008711C4">
        <w:rPr>
          <w:rFonts w:ascii="Arial" w:hAnsi="Arial" w:cs="Arial"/>
          <w:sz w:val="20"/>
        </w:rPr>
        <w:t xml:space="preserve">O presente Edital </w:t>
      </w:r>
      <w:r w:rsidR="00150DFA" w:rsidRPr="008711C4">
        <w:rPr>
          <w:rFonts w:ascii="Arial" w:hAnsi="Arial" w:cs="Arial"/>
          <w:sz w:val="20"/>
        </w:rPr>
        <w:t xml:space="preserve">e seus </w:t>
      </w:r>
      <w:r w:rsidR="00150DFA" w:rsidRPr="00DF0925">
        <w:rPr>
          <w:rFonts w:ascii="Arial" w:hAnsi="Arial" w:cs="Arial"/>
          <w:sz w:val="20"/>
        </w:rPr>
        <w:t>anexos</w:t>
      </w:r>
      <w:r w:rsidR="00150DFA" w:rsidRPr="004B28FF">
        <w:rPr>
          <w:rFonts w:ascii="Arial" w:hAnsi="Arial" w:cs="Arial"/>
          <w:color w:val="FF0000"/>
          <w:sz w:val="20"/>
        </w:rPr>
        <w:t xml:space="preserve"> </w:t>
      </w:r>
      <w:r w:rsidRPr="008711C4">
        <w:rPr>
          <w:rFonts w:ascii="Arial" w:hAnsi="Arial" w:cs="Arial"/>
          <w:sz w:val="20"/>
        </w:rPr>
        <w:t>ser</w:t>
      </w:r>
      <w:r w:rsidR="00150DFA" w:rsidRPr="008711C4">
        <w:rPr>
          <w:rFonts w:ascii="Arial" w:hAnsi="Arial" w:cs="Arial"/>
          <w:sz w:val="20"/>
        </w:rPr>
        <w:t>ão</w:t>
      </w:r>
      <w:r w:rsidRPr="008711C4">
        <w:rPr>
          <w:rFonts w:ascii="Arial" w:hAnsi="Arial" w:cs="Arial"/>
          <w:sz w:val="20"/>
        </w:rPr>
        <w:t xml:space="preserve"> disponibilizado</w:t>
      </w:r>
      <w:r w:rsidR="00150DFA" w:rsidRPr="008711C4">
        <w:rPr>
          <w:rFonts w:ascii="Arial" w:hAnsi="Arial" w:cs="Arial"/>
          <w:sz w:val="20"/>
        </w:rPr>
        <w:t>s</w:t>
      </w:r>
      <w:r w:rsidRPr="008711C4">
        <w:rPr>
          <w:rFonts w:ascii="Arial" w:hAnsi="Arial" w:cs="Arial"/>
          <w:sz w:val="20"/>
        </w:rPr>
        <w:t xml:space="preserve"> na íntegra no site do Município (</w:t>
      </w:r>
      <w:hyperlink r:id="rId12" w:history="1">
        <w:r w:rsidRPr="008711C4">
          <w:rPr>
            <w:rStyle w:val="Hyperlink"/>
            <w:rFonts w:ascii="Arial" w:hAnsi="Arial" w:cs="Arial"/>
            <w:color w:val="auto"/>
            <w:sz w:val="20"/>
            <w:u w:val="none"/>
          </w:rPr>
          <w:t>www.joacaba.sc.gov.br</w:t>
        </w:r>
      </w:hyperlink>
      <w:r w:rsidR="000C405C" w:rsidRPr="008711C4">
        <w:rPr>
          <w:rFonts w:ascii="Arial" w:hAnsi="Arial" w:cs="Arial"/>
          <w:sz w:val="20"/>
        </w:rPr>
        <w:t xml:space="preserve"> </w:t>
      </w:r>
      <w:r w:rsidR="000C405C" w:rsidRPr="008711C4">
        <w:rPr>
          <w:rStyle w:val="Hyperlink"/>
          <w:rFonts w:ascii="Arial" w:hAnsi="Arial" w:cs="Arial"/>
          <w:color w:val="auto"/>
          <w:sz w:val="20"/>
          <w:u w:val="none"/>
        </w:rPr>
        <w:t xml:space="preserve">– </w:t>
      </w:r>
      <w:r w:rsidR="000C405C" w:rsidRPr="008711C4">
        <w:rPr>
          <w:rStyle w:val="Hyperlink"/>
          <w:rFonts w:ascii="Arial" w:hAnsi="Arial" w:cs="Arial"/>
          <w:i/>
          <w:iCs/>
          <w:color w:val="auto"/>
          <w:sz w:val="20"/>
          <w:u w:val="none"/>
        </w:rPr>
        <w:t>link</w:t>
      </w:r>
      <w:r w:rsidR="000C405C" w:rsidRPr="008711C4">
        <w:rPr>
          <w:rStyle w:val="Hyperlink"/>
          <w:rFonts w:ascii="Arial" w:hAnsi="Arial" w:cs="Arial"/>
          <w:color w:val="auto"/>
          <w:sz w:val="20"/>
          <w:u w:val="none"/>
        </w:rPr>
        <w:t xml:space="preserve"> Licitações – Tomada de Preços</w:t>
      </w:r>
      <w:r w:rsidRPr="008711C4">
        <w:rPr>
          <w:rFonts w:ascii="Arial" w:hAnsi="Arial" w:cs="Arial"/>
          <w:sz w:val="20"/>
        </w:rPr>
        <w:t>)</w:t>
      </w:r>
      <w:r w:rsidRPr="008711C4">
        <w:rPr>
          <w:rFonts w:ascii="Arial" w:hAnsi="Arial" w:cs="Arial"/>
          <w:snapToGrid w:val="0"/>
          <w:sz w:val="20"/>
        </w:rPr>
        <w:t>.</w:t>
      </w:r>
    </w:p>
    <w:p w14:paraId="2795B6D0" w14:textId="77777777" w:rsidR="00C67E61" w:rsidRPr="008711C4" w:rsidRDefault="00C67E61" w:rsidP="002D2DC9">
      <w:pPr>
        <w:tabs>
          <w:tab w:val="left" w:pos="1843"/>
        </w:tabs>
        <w:ind w:left="454"/>
        <w:jc w:val="both"/>
        <w:rPr>
          <w:rFonts w:ascii="Arial" w:hAnsi="Arial" w:cs="Arial"/>
          <w:snapToGrid w:val="0"/>
          <w:sz w:val="20"/>
        </w:rPr>
      </w:pPr>
    </w:p>
    <w:p w14:paraId="6571FE3D" w14:textId="2329106C" w:rsidR="00C67E61" w:rsidRPr="00C173A7" w:rsidRDefault="00C67E61" w:rsidP="002D2DC9">
      <w:pPr>
        <w:jc w:val="right"/>
        <w:rPr>
          <w:rFonts w:ascii="Arial" w:hAnsi="Arial" w:cs="Arial"/>
          <w:sz w:val="20"/>
        </w:rPr>
      </w:pPr>
      <w:r w:rsidRPr="00C173A7">
        <w:rPr>
          <w:rFonts w:ascii="Arial" w:hAnsi="Arial" w:cs="Arial"/>
          <w:sz w:val="20"/>
        </w:rPr>
        <w:t>Joaçaba (SC),</w:t>
      </w:r>
      <w:r w:rsidR="001041A6" w:rsidRPr="00C173A7">
        <w:rPr>
          <w:rFonts w:ascii="Arial" w:hAnsi="Arial" w:cs="Arial"/>
          <w:sz w:val="20"/>
        </w:rPr>
        <w:t xml:space="preserve"> </w:t>
      </w:r>
      <w:r w:rsidR="00C173A7" w:rsidRPr="00C173A7">
        <w:rPr>
          <w:rFonts w:ascii="Arial" w:hAnsi="Arial" w:cs="Arial"/>
          <w:sz w:val="20"/>
        </w:rPr>
        <w:t>06</w:t>
      </w:r>
      <w:r w:rsidR="00C34B44" w:rsidRPr="00C173A7">
        <w:rPr>
          <w:rFonts w:ascii="Arial" w:hAnsi="Arial" w:cs="Arial"/>
          <w:sz w:val="20"/>
        </w:rPr>
        <w:t xml:space="preserve"> de </w:t>
      </w:r>
      <w:r w:rsidR="00C173A7" w:rsidRPr="00C173A7">
        <w:rPr>
          <w:rFonts w:ascii="Arial" w:hAnsi="Arial" w:cs="Arial"/>
          <w:sz w:val="20"/>
        </w:rPr>
        <w:t xml:space="preserve">julho </w:t>
      </w:r>
      <w:r w:rsidR="00941D6D" w:rsidRPr="00C173A7">
        <w:rPr>
          <w:rFonts w:ascii="Arial" w:hAnsi="Arial" w:cs="Arial"/>
          <w:sz w:val="20"/>
        </w:rPr>
        <w:t>de 20</w:t>
      </w:r>
      <w:r w:rsidR="00C80098" w:rsidRPr="00C173A7">
        <w:rPr>
          <w:rFonts w:ascii="Arial" w:hAnsi="Arial" w:cs="Arial"/>
          <w:sz w:val="20"/>
        </w:rPr>
        <w:t>2</w:t>
      </w:r>
      <w:r w:rsidR="004B28FF" w:rsidRPr="00C173A7">
        <w:rPr>
          <w:rFonts w:ascii="Arial" w:hAnsi="Arial" w:cs="Arial"/>
          <w:sz w:val="20"/>
        </w:rPr>
        <w:t>3</w:t>
      </w:r>
      <w:r w:rsidR="00717478" w:rsidRPr="00C173A7">
        <w:rPr>
          <w:rFonts w:ascii="Arial" w:hAnsi="Arial" w:cs="Arial"/>
          <w:sz w:val="20"/>
        </w:rPr>
        <w:t>.</w:t>
      </w:r>
    </w:p>
    <w:p w14:paraId="61335DFF" w14:textId="77777777" w:rsidR="00941D6D" w:rsidRPr="008711C4" w:rsidRDefault="00941D6D" w:rsidP="002D2DC9">
      <w:pPr>
        <w:jc w:val="both"/>
        <w:rPr>
          <w:rFonts w:ascii="Arial" w:hAnsi="Arial" w:cs="Arial"/>
          <w:sz w:val="20"/>
        </w:rPr>
      </w:pPr>
    </w:p>
    <w:p w14:paraId="0AA9F8CD" w14:textId="77777777" w:rsidR="00F623FE" w:rsidRDefault="00F623FE" w:rsidP="002D2DC9">
      <w:pPr>
        <w:jc w:val="center"/>
        <w:rPr>
          <w:rFonts w:ascii="Arial" w:hAnsi="Arial" w:cs="Arial"/>
          <w:sz w:val="20"/>
        </w:rPr>
      </w:pPr>
    </w:p>
    <w:p w14:paraId="75FD481F" w14:textId="77777777" w:rsidR="00C173A7" w:rsidRDefault="00C173A7" w:rsidP="002D2DC9">
      <w:pPr>
        <w:jc w:val="center"/>
        <w:rPr>
          <w:rFonts w:ascii="Arial" w:hAnsi="Arial" w:cs="Arial"/>
          <w:sz w:val="20"/>
        </w:rPr>
      </w:pPr>
    </w:p>
    <w:p w14:paraId="65E923FB" w14:textId="77777777" w:rsidR="00C173A7" w:rsidRPr="008711C4" w:rsidRDefault="00C173A7" w:rsidP="002D2DC9">
      <w:pPr>
        <w:jc w:val="center"/>
        <w:rPr>
          <w:rFonts w:ascii="Arial" w:hAnsi="Arial" w:cs="Arial"/>
          <w:sz w:val="20"/>
        </w:rPr>
      </w:pPr>
    </w:p>
    <w:p w14:paraId="7A3521D7" w14:textId="77777777" w:rsidR="00C67E61" w:rsidRPr="008711C4" w:rsidRDefault="00246CAE" w:rsidP="002D2DC9">
      <w:pPr>
        <w:jc w:val="center"/>
        <w:rPr>
          <w:rFonts w:ascii="Arial" w:hAnsi="Arial" w:cs="Arial"/>
          <w:sz w:val="20"/>
        </w:rPr>
      </w:pPr>
      <w:bookmarkStart w:id="4" w:name="_Hlk83905939"/>
      <w:r w:rsidRPr="008711C4">
        <w:rPr>
          <w:rFonts w:ascii="Arial" w:hAnsi="Arial" w:cs="Arial"/>
          <w:sz w:val="20"/>
        </w:rPr>
        <w:t>FUNDO MUNICIPAL DE SAÚDE</w:t>
      </w:r>
    </w:p>
    <w:p w14:paraId="636025B9" w14:textId="77777777" w:rsidR="00A8682E" w:rsidRPr="008711C4" w:rsidRDefault="00A8682E" w:rsidP="002D2DC9">
      <w:pPr>
        <w:jc w:val="center"/>
        <w:rPr>
          <w:rFonts w:ascii="Arial" w:hAnsi="Arial" w:cs="Arial"/>
          <w:sz w:val="20"/>
        </w:rPr>
      </w:pPr>
      <w:r w:rsidRPr="008711C4">
        <w:rPr>
          <w:rFonts w:ascii="Arial" w:hAnsi="Arial" w:cs="Arial"/>
          <w:sz w:val="20"/>
        </w:rPr>
        <w:t>SECRETARIA MUNICIPAL DE SAÚDE</w:t>
      </w:r>
    </w:p>
    <w:bookmarkEnd w:id="4"/>
    <w:p w14:paraId="7A940458" w14:textId="77777777" w:rsidR="00C34B44" w:rsidRPr="008711C4" w:rsidRDefault="00246CAE" w:rsidP="002D2DC9">
      <w:pPr>
        <w:pStyle w:val="Ttulo"/>
        <w:rPr>
          <w:rFonts w:ascii="Arial" w:hAnsi="Arial" w:cs="Arial"/>
          <w:b w:val="0"/>
          <w:bCs/>
          <w:lang w:val="pt-BR"/>
        </w:rPr>
      </w:pPr>
      <w:r w:rsidRPr="008711C4">
        <w:rPr>
          <w:rFonts w:ascii="Arial" w:hAnsi="Arial" w:cs="Arial"/>
          <w:b w:val="0"/>
          <w:bCs/>
          <w:lang w:val="pt-BR"/>
        </w:rPr>
        <w:t xml:space="preserve">VALMOR JOÃO REISDORFER </w:t>
      </w:r>
      <w:r w:rsidR="00A8682E" w:rsidRPr="008711C4">
        <w:rPr>
          <w:rFonts w:ascii="Arial" w:hAnsi="Arial" w:cs="Arial"/>
          <w:b w:val="0"/>
          <w:bCs/>
          <w:lang w:val="pt-BR"/>
        </w:rPr>
        <w:t>- Secretário</w:t>
      </w:r>
    </w:p>
    <w:p w14:paraId="1B779184" w14:textId="77777777" w:rsidR="00C34B44" w:rsidRPr="008711C4" w:rsidRDefault="00C34B44" w:rsidP="002D2DC9">
      <w:pPr>
        <w:pStyle w:val="Ttulo"/>
        <w:rPr>
          <w:rFonts w:ascii="Arial" w:hAnsi="Arial" w:cs="Arial"/>
          <w:b w:val="0"/>
          <w:bCs/>
          <w:lang w:val="pt-BR"/>
        </w:rPr>
      </w:pPr>
    </w:p>
    <w:p w14:paraId="5155B063" w14:textId="77777777" w:rsidR="00C34B44" w:rsidRPr="008711C4" w:rsidRDefault="00C34B44" w:rsidP="002D2DC9">
      <w:pPr>
        <w:jc w:val="center"/>
        <w:rPr>
          <w:rFonts w:ascii="Arial" w:hAnsi="Arial" w:cs="Arial"/>
          <w:sz w:val="20"/>
        </w:rPr>
      </w:pPr>
      <w:r w:rsidRPr="008711C4">
        <w:rPr>
          <w:rFonts w:ascii="Arial" w:hAnsi="Arial" w:cs="Arial"/>
          <w:sz w:val="20"/>
        </w:rPr>
        <w:t>O presente Edital foi conferido e vistado pelo Procurador Geral do Município.</w:t>
      </w:r>
    </w:p>
    <w:p w14:paraId="5F5CA1C0" w14:textId="77777777" w:rsidR="00C34B44" w:rsidRPr="008711C4" w:rsidRDefault="00C34B44" w:rsidP="002D2DC9">
      <w:pPr>
        <w:jc w:val="center"/>
        <w:rPr>
          <w:rFonts w:ascii="Arial" w:hAnsi="Arial" w:cs="Arial"/>
          <w:sz w:val="20"/>
        </w:rPr>
      </w:pPr>
    </w:p>
    <w:p w14:paraId="60E0A546" w14:textId="77777777" w:rsidR="00C173A7" w:rsidRDefault="00C173A7" w:rsidP="002D2DC9">
      <w:pPr>
        <w:rPr>
          <w:rFonts w:ascii="Arial" w:hAnsi="Arial" w:cs="Arial"/>
          <w:sz w:val="20"/>
        </w:rPr>
      </w:pPr>
    </w:p>
    <w:p w14:paraId="10067725" w14:textId="77777777" w:rsidR="00C173A7" w:rsidRDefault="00C173A7" w:rsidP="002D2DC9">
      <w:pPr>
        <w:rPr>
          <w:rFonts w:ascii="Arial" w:hAnsi="Arial" w:cs="Arial"/>
          <w:sz w:val="20"/>
        </w:rPr>
      </w:pPr>
    </w:p>
    <w:p w14:paraId="3426FBFB" w14:textId="77777777" w:rsidR="00C173A7" w:rsidRPr="008711C4" w:rsidRDefault="00C173A7" w:rsidP="002D2DC9">
      <w:pPr>
        <w:rPr>
          <w:rFonts w:ascii="Arial" w:hAnsi="Arial" w:cs="Arial"/>
          <w:sz w:val="20"/>
        </w:rPr>
      </w:pPr>
    </w:p>
    <w:p w14:paraId="6024642C" w14:textId="77777777" w:rsidR="00C34B44" w:rsidRPr="008711C4" w:rsidRDefault="00C34B44" w:rsidP="002D2DC9">
      <w:pPr>
        <w:jc w:val="center"/>
        <w:rPr>
          <w:rFonts w:ascii="Arial" w:hAnsi="Arial" w:cs="Arial"/>
          <w:sz w:val="20"/>
        </w:rPr>
      </w:pPr>
      <w:r w:rsidRPr="008711C4">
        <w:rPr>
          <w:rFonts w:ascii="Arial" w:hAnsi="Arial" w:cs="Arial"/>
          <w:sz w:val="20"/>
        </w:rPr>
        <w:t>MAIKEL PATRZYKOT</w:t>
      </w:r>
    </w:p>
    <w:p w14:paraId="6F23D794" w14:textId="77777777" w:rsidR="00C34B44" w:rsidRPr="008711C4" w:rsidRDefault="00C34B44" w:rsidP="002D2DC9">
      <w:pPr>
        <w:jc w:val="center"/>
        <w:rPr>
          <w:rFonts w:ascii="Arial" w:hAnsi="Arial" w:cs="Arial"/>
          <w:sz w:val="20"/>
        </w:rPr>
      </w:pPr>
      <w:r w:rsidRPr="008711C4">
        <w:rPr>
          <w:rFonts w:ascii="Arial" w:hAnsi="Arial" w:cs="Arial"/>
          <w:sz w:val="20"/>
        </w:rPr>
        <w:t>Procurador Geral</w:t>
      </w:r>
    </w:p>
    <w:p w14:paraId="4D1242AC" w14:textId="77777777" w:rsidR="00C34B44" w:rsidRPr="008711C4" w:rsidRDefault="00C34B44" w:rsidP="002D2DC9">
      <w:pPr>
        <w:jc w:val="center"/>
        <w:rPr>
          <w:rFonts w:ascii="Arial" w:hAnsi="Arial" w:cs="Arial"/>
          <w:sz w:val="20"/>
        </w:rPr>
      </w:pPr>
      <w:r w:rsidRPr="008711C4">
        <w:rPr>
          <w:rFonts w:ascii="Arial" w:hAnsi="Arial" w:cs="Arial"/>
          <w:sz w:val="20"/>
        </w:rPr>
        <w:t>Município de Joaçaba</w:t>
      </w:r>
    </w:p>
    <w:p w14:paraId="5094AEB4" w14:textId="77777777" w:rsidR="00CD2358" w:rsidRPr="00C163D8" w:rsidRDefault="003D587D" w:rsidP="00CD2358">
      <w:pPr>
        <w:pStyle w:val="Ttulo"/>
        <w:rPr>
          <w:rFonts w:ascii="Arial" w:hAnsi="Arial" w:cs="Arial"/>
          <w:lang w:val="pt-BR"/>
        </w:rPr>
      </w:pPr>
      <w:r w:rsidRPr="008711C4">
        <w:rPr>
          <w:rFonts w:ascii="Arial" w:hAnsi="Arial" w:cs="Arial"/>
        </w:rPr>
        <w:br w:type="page"/>
      </w:r>
      <w:r w:rsidR="00CD2358" w:rsidRPr="00C163D8">
        <w:rPr>
          <w:rFonts w:ascii="Arial" w:hAnsi="Arial" w:cs="Arial"/>
        </w:rPr>
        <w:lastRenderedPageBreak/>
        <w:t xml:space="preserve">PROCESSO DE LICITAÇÃO Nº </w:t>
      </w:r>
      <w:r w:rsidR="00C163D8" w:rsidRPr="00C163D8">
        <w:rPr>
          <w:rFonts w:ascii="Arial" w:hAnsi="Arial" w:cs="Arial"/>
          <w:lang w:val="pt-BR"/>
        </w:rPr>
        <w:t>30</w:t>
      </w:r>
      <w:r w:rsidR="00CD2358" w:rsidRPr="00C163D8">
        <w:rPr>
          <w:rFonts w:ascii="Arial" w:hAnsi="Arial" w:cs="Arial"/>
        </w:rPr>
        <w:t>/20</w:t>
      </w:r>
      <w:r w:rsidR="00CD2358" w:rsidRPr="00C163D8">
        <w:rPr>
          <w:rFonts w:ascii="Arial" w:hAnsi="Arial" w:cs="Arial"/>
          <w:lang w:val="pt-BR"/>
        </w:rPr>
        <w:t>2</w:t>
      </w:r>
      <w:r w:rsidR="004B28FF" w:rsidRPr="00C163D8">
        <w:rPr>
          <w:rFonts w:ascii="Arial" w:hAnsi="Arial" w:cs="Arial"/>
          <w:lang w:val="pt-BR"/>
        </w:rPr>
        <w:t>3</w:t>
      </w:r>
      <w:r w:rsidR="00CD2358" w:rsidRPr="00C163D8">
        <w:rPr>
          <w:rFonts w:ascii="Arial" w:hAnsi="Arial" w:cs="Arial"/>
        </w:rPr>
        <w:t>/</w:t>
      </w:r>
      <w:r w:rsidR="00CD2358" w:rsidRPr="00C163D8">
        <w:rPr>
          <w:rFonts w:ascii="Arial" w:hAnsi="Arial" w:cs="Arial"/>
          <w:lang w:val="pt-BR"/>
        </w:rPr>
        <w:t>FMS</w:t>
      </w:r>
    </w:p>
    <w:p w14:paraId="72FF10A5" w14:textId="77777777" w:rsidR="00CD2358" w:rsidRPr="00C163D8" w:rsidRDefault="00CD2358" w:rsidP="00CD2358">
      <w:pPr>
        <w:pStyle w:val="Ttulo"/>
        <w:rPr>
          <w:rFonts w:ascii="Arial" w:hAnsi="Arial" w:cs="Arial"/>
        </w:rPr>
      </w:pPr>
      <w:r w:rsidRPr="00C163D8">
        <w:rPr>
          <w:rFonts w:ascii="Arial" w:hAnsi="Arial" w:cs="Arial"/>
        </w:rPr>
        <w:t xml:space="preserve">EDITAL TP Nº </w:t>
      </w:r>
      <w:r w:rsidRPr="00C163D8">
        <w:rPr>
          <w:rFonts w:ascii="Arial" w:hAnsi="Arial" w:cs="Arial"/>
          <w:lang w:val="pt-BR"/>
        </w:rPr>
        <w:t>01</w:t>
      </w:r>
      <w:r w:rsidRPr="00C163D8">
        <w:rPr>
          <w:rFonts w:ascii="Arial" w:hAnsi="Arial" w:cs="Arial"/>
        </w:rPr>
        <w:t>/20</w:t>
      </w:r>
      <w:r w:rsidRPr="00C163D8">
        <w:rPr>
          <w:rFonts w:ascii="Arial" w:hAnsi="Arial" w:cs="Arial"/>
          <w:lang w:val="pt-BR"/>
        </w:rPr>
        <w:t>2</w:t>
      </w:r>
      <w:r w:rsidR="004B28FF" w:rsidRPr="00C163D8">
        <w:rPr>
          <w:rFonts w:ascii="Arial" w:hAnsi="Arial" w:cs="Arial"/>
          <w:lang w:val="pt-BR"/>
        </w:rPr>
        <w:t>3</w:t>
      </w:r>
      <w:r w:rsidRPr="00C163D8">
        <w:rPr>
          <w:rFonts w:ascii="Arial" w:hAnsi="Arial" w:cs="Arial"/>
        </w:rPr>
        <w:t>/</w:t>
      </w:r>
      <w:r w:rsidRPr="00C163D8">
        <w:rPr>
          <w:rFonts w:ascii="Arial" w:hAnsi="Arial" w:cs="Arial"/>
          <w:lang w:val="pt-BR"/>
        </w:rPr>
        <w:t>FMS</w:t>
      </w:r>
    </w:p>
    <w:p w14:paraId="3E2E814D" w14:textId="77777777" w:rsidR="00F1688F" w:rsidRPr="008711C4" w:rsidRDefault="00F1688F" w:rsidP="00CD2358">
      <w:pPr>
        <w:pStyle w:val="Ttulo"/>
        <w:rPr>
          <w:rFonts w:ascii="Arial" w:hAnsi="Arial" w:cs="Arial"/>
          <w:b w:val="0"/>
        </w:rPr>
      </w:pPr>
    </w:p>
    <w:p w14:paraId="19234E74" w14:textId="77777777" w:rsidR="00243B97" w:rsidRPr="008711C4" w:rsidRDefault="00243B97" w:rsidP="002D2DC9">
      <w:pPr>
        <w:pStyle w:val="Ttulo"/>
        <w:rPr>
          <w:rFonts w:ascii="Arial" w:hAnsi="Arial" w:cs="Arial"/>
          <w:b w:val="0"/>
        </w:rPr>
      </w:pPr>
    </w:p>
    <w:p w14:paraId="7A8565B2" w14:textId="77777777" w:rsidR="00E92D79" w:rsidRPr="008711C4" w:rsidRDefault="00E92D79" w:rsidP="002D2DC9">
      <w:pPr>
        <w:jc w:val="center"/>
        <w:rPr>
          <w:rFonts w:ascii="Arial" w:hAnsi="Arial" w:cs="Arial"/>
          <w:bCs/>
          <w:sz w:val="20"/>
        </w:rPr>
      </w:pPr>
      <w:r w:rsidRPr="008711C4">
        <w:rPr>
          <w:rFonts w:ascii="Arial" w:hAnsi="Arial" w:cs="Arial"/>
          <w:bCs/>
          <w:sz w:val="20"/>
        </w:rPr>
        <w:t>ANEXO I</w:t>
      </w:r>
    </w:p>
    <w:p w14:paraId="6A9B4849" w14:textId="77777777" w:rsidR="004B28FF" w:rsidRPr="00B84073" w:rsidRDefault="004B28FF" w:rsidP="004B28FF">
      <w:pPr>
        <w:pStyle w:val="Ablag"/>
        <w:tabs>
          <w:tab w:val="clear" w:pos="851"/>
        </w:tabs>
        <w:ind w:left="0" w:firstLine="0"/>
        <w:jc w:val="center"/>
        <w:rPr>
          <w:rFonts w:cs="Arial"/>
          <w:bCs/>
          <w:sz w:val="20"/>
        </w:rPr>
      </w:pPr>
      <w:r w:rsidRPr="00B84073">
        <w:rPr>
          <w:rFonts w:cs="Arial"/>
          <w:bCs/>
          <w:sz w:val="20"/>
        </w:rPr>
        <w:t>PROJETO BÁSICO</w:t>
      </w:r>
    </w:p>
    <w:p w14:paraId="623104A4" w14:textId="77777777" w:rsidR="004B28FF" w:rsidRPr="00B84073" w:rsidRDefault="004B28FF" w:rsidP="004B28FF">
      <w:pPr>
        <w:pStyle w:val="Ablag"/>
        <w:tabs>
          <w:tab w:val="clear" w:pos="851"/>
        </w:tabs>
        <w:ind w:left="0" w:firstLine="0"/>
        <w:jc w:val="center"/>
        <w:rPr>
          <w:rFonts w:cs="Arial"/>
          <w:bCs/>
          <w:sz w:val="20"/>
        </w:rPr>
      </w:pPr>
      <w:r w:rsidRPr="00B84073">
        <w:rPr>
          <w:rFonts w:cs="Arial"/>
          <w:bCs/>
          <w:sz w:val="20"/>
        </w:rPr>
        <w:t>COLETA, TRANSPORTE, TRATAMENTO E DISPOSIÇÃO FINAL DE RESÍDUOS SÓLIDOS</w:t>
      </w:r>
    </w:p>
    <w:p w14:paraId="0D8BE58B" w14:textId="77777777" w:rsidR="004B28FF" w:rsidRPr="00B84073" w:rsidRDefault="004B28FF" w:rsidP="004B28FF">
      <w:pPr>
        <w:pStyle w:val="Ablag"/>
        <w:tabs>
          <w:tab w:val="clear" w:pos="851"/>
        </w:tabs>
        <w:ind w:left="0" w:firstLine="0"/>
        <w:jc w:val="center"/>
        <w:rPr>
          <w:rFonts w:cs="Arial"/>
          <w:bCs/>
          <w:sz w:val="20"/>
        </w:rPr>
      </w:pPr>
      <w:r w:rsidRPr="00B84073">
        <w:rPr>
          <w:rFonts w:cs="Arial"/>
          <w:bCs/>
          <w:sz w:val="20"/>
        </w:rPr>
        <w:t>DE SERVIÇOS DE SAÚDE</w:t>
      </w:r>
    </w:p>
    <w:p w14:paraId="4AF1B06E" w14:textId="77777777" w:rsidR="004266A8" w:rsidRPr="008711C4" w:rsidRDefault="004266A8" w:rsidP="002D2DC9">
      <w:pPr>
        <w:jc w:val="center"/>
        <w:rPr>
          <w:rFonts w:ascii="Arial" w:hAnsi="Arial" w:cs="Arial"/>
          <w:b/>
          <w:snapToGrid w:val="0"/>
          <w:sz w:val="20"/>
        </w:rPr>
      </w:pPr>
    </w:p>
    <w:p w14:paraId="350A48DF" w14:textId="77777777" w:rsidR="004266A8" w:rsidRPr="00DF0925" w:rsidRDefault="004266A8" w:rsidP="002D2DC9">
      <w:pPr>
        <w:jc w:val="center"/>
        <w:rPr>
          <w:rFonts w:ascii="Arial" w:hAnsi="Arial" w:cs="Arial"/>
          <w:b/>
          <w:snapToGrid w:val="0"/>
          <w:sz w:val="20"/>
        </w:rPr>
      </w:pPr>
    </w:p>
    <w:p w14:paraId="669A75D7" w14:textId="77777777" w:rsidR="00E61458" w:rsidRPr="00DF0925" w:rsidRDefault="00E61458" w:rsidP="002D2DC9">
      <w:pPr>
        <w:ind w:firstLine="709"/>
        <w:jc w:val="both"/>
        <w:rPr>
          <w:rFonts w:ascii="Arial" w:hAnsi="Arial" w:cs="Arial"/>
          <w:snapToGrid w:val="0"/>
          <w:sz w:val="20"/>
        </w:rPr>
      </w:pPr>
      <w:r w:rsidRPr="00DF0925">
        <w:rPr>
          <w:rFonts w:ascii="Arial" w:hAnsi="Arial" w:cs="Arial"/>
          <w:sz w:val="20"/>
        </w:rPr>
        <w:t xml:space="preserve">O presente Edital e seus anexos estão disponibilizados na íntegra no </w:t>
      </w:r>
      <w:r w:rsidRPr="00DF0925">
        <w:rPr>
          <w:rFonts w:ascii="Arial" w:hAnsi="Arial" w:cs="Arial"/>
          <w:i/>
          <w:sz w:val="20"/>
        </w:rPr>
        <w:t>site</w:t>
      </w:r>
      <w:r w:rsidRPr="00DF0925">
        <w:rPr>
          <w:rFonts w:ascii="Arial" w:hAnsi="Arial" w:cs="Arial"/>
          <w:sz w:val="20"/>
        </w:rPr>
        <w:t xml:space="preserve"> do Município (</w:t>
      </w:r>
      <w:hyperlink r:id="rId13" w:history="1">
        <w:r w:rsidRPr="00DF0925">
          <w:rPr>
            <w:rStyle w:val="Hyperlink"/>
            <w:rFonts w:ascii="Arial" w:hAnsi="Arial" w:cs="Arial"/>
            <w:b/>
            <w:bCs/>
            <w:color w:val="auto"/>
            <w:sz w:val="20"/>
          </w:rPr>
          <w:t>www.joacaba.sc.gov.br</w:t>
        </w:r>
      </w:hyperlink>
      <w:r w:rsidRPr="00DF0925">
        <w:rPr>
          <w:rFonts w:ascii="Arial" w:hAnsi="Arial" w:cs="Arial"/>
          <w:sz w:val="20"/>
        </w:rPr>
        <w:t xml:space="preserve"> - </w:t>
      </w:r>
      <w:r w:rsidRPr="00DF0925">
        <w:rPr>
          <w:rFonts w:ascii="Arial" w:hAnsi="Arial" w:cs="Arial"/>
          <w:i/>
          <w:sz w:val="20"/>
        </w:rPr>
        <w:t>link</w:t>
      </w:r>
      <w:r w:rsidRPr="00DF0925">
        <w:rPr>
          <w:rFonts w:ascii="Arial" w:hAnsi="Arial" w:cs="Arial"/>
          <w:sz w:val="20"/>
        </w:rPr>
        <w:t>: licitações / tomada de preços).</w:t>
      </w:r>
    </w:p>
    <w:p w14:paraId="4EA7A959" w14:textId="77777777" w:rsidR="004266A8" w:rsidRPr="008711C4" w:rsidRDefault="004266A8" w:rsidP="002D2DC9">
      <w:pPr>
        <w:ind w:left="426"/>
        <w:jc w:val="both"/>
        <w:rPr>
          <w:rFonts w:ascii="Arial" w:hAnsi="Arial" w:cs="Arial"/>
          <w:sz w:val="20"/>
        </w:rPr>
      </w:pPr>
    </w:p>
    <w:p w14:paraId="111898EC" w14:textId="77777777" w:rsidR="004266A8" w:rsidRPr="008711C4" w:rsidRDefault="004266A8" w:rsidP="002D2DC9">
      <w:pPr>
        <w:ind w:left="426" w:hanging="426"/>
        <w:jc w:val="both"/>
        <w:rPr>
          <w:rFonts w:ascii="Arial" w:hAnsi="Arial" w:cs="Arial"/>
          <w:sz w:val="20"/>
        </w:rPr>
      </w:pPr>
    </w:p>
    <w:p w14:paraId="77AF4430" w14:textId="77777777" w:rsidR="004266A8" w:rsidRPr="008711C4" w:rsidRDefault="004266A8" w:rsidP="002D2DC9">
      <w:pPr>
        <w:ind w:left="426" w:hanging="426"/>
        <w:jc w:val="both"/>
        <w:rPr>
          <w:rFonts w:ascii="Arial" w:hAnsi="Arial" w:cs="Arial"/>
          <w:sz w:val="20"/>
        </w:rPr>
      </w:pPr>
    </w:p>
    <w:p w14:paraId="19D7D6F5" w14:textId="77777777" w:rsidR="004B28FF" w:rsidRPr="00B84073" w:rsidRDefault="004B28FF" w:rsidP="00C031A1">
      <w:pPr>
        <w:pStyle w:val="E2"/>
        <w:numPr>
          <w:ilvl w:val="1"/>
          <w:numId w:val="18"/>
        </w:numPr>
        <w:tabs>
          <w:tab w:val="clear" w:pos="993"/>
          <w:tab w:val="left" w:pos="284"/>
        </w:tabs>
        <w:ind w:left="284" w:hanging="284"/>
        <w:jc w:val="left"/>
        <w:rPr>
          <w:rFonts w:ascii="Arial" w:hAnsi="Arial" w:cs="Arial"/>
        </w:rPr>
      </w:pPr>
      <w:r w:rsidRPr="00B84073">
        <w:rPr>
          <w:rFonts w:ascii="Arial" w:hAnsi="Arial" w:cs="Arial"/>
        </w:rPr>
        <w:t>Definição dos locais (estabelecimentos) a serem atendidos</w:t>
      </w:r>
    </w:p>
    <w:p w14:paraId="085E2FAD" w14:textId="77777777" w:rsidR="004B28FF" w:rsidRPr="00B84073" w:rsidRDefault="004B28FF" w:rsidP="004B28FF">
      <w:pPr>
        <w:pStyle w:val="E2"/>
        <w:jc w:val="left"/>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4"/>
        <w:gridCol w:w="3939"/>
        <w:gridCol w:w="2410"/>
      </w:tblGrid>
      <w:tr w:rsidR="004B28FF" w:rsidRPr="00B84073" w14:paraId="28AD9B8B" w14:textId="77777777" w:rsidTr="007F792D">
        <w:trPr>
          <w:trHeight w:val="170"/>
        </w:trPr>
        <w:tc>
          <w:tcPr>
            <w:tcW w:w="3574" w:type="dxa"/>
            <w:noWrap/>
            <w:vAlign w:val="center"/>
          </w:tcPr>
          <w:p w14:paraId="2057BBF1" w14:textId="77777777" w:rsidR="004B28FF" w:rsidRPr="00DF0925" w:rsidRDefault="004B28FF" w:rsidP="007F792D">
            <w:pPr>
              <w:jc w:val="center"/>
              <w:rPr>
                <w:rFonts w:ascii="Arial" w:hAnsi="Arial" w:cs="Arial"/>
                <w:bCs/>
                <w:sz w:val="20"/>
              </w:rPr>
            </w:pPr>
            <w:r w:rsidRPr="00DF0925">
              <w:rPr>
                <w:rFonts w:ascii="Arial" w:hAnsi="Arial" w:cs="Arial"/>
                <w:bCs/>
                <w:sz w:val="20"/>
              </w:rPr>
              <w:t>ESTABELECIMENTO</w:t>
            </w:r>
          </w:p>
        </w:tc>
        <w:tc>
          <w:tcPr>
            <w:tcW w:w="3939" w:type="dxa"/>
            <w:noWrap/>
            <w:vAlign w:val="center"/>
          </w:tcPr>
          <w:p w14:paraId="60D1D9F3" w14:textId="77777777" w:rsidR="004B28FF" w:rsidRPr="00DF0925" w:rsidRDefault="004B28FF" w:rsidP="007F792D">
            <w:pPr>
              <w:jc w:val="center"/>
              <w:rPr>
                <w:rFonts w:ascii="Arial" w:hAnsi="Arial" w:cs="Arial"/>
                <w:sz w:val="20"/>
              </w:rPr>
            </w:pPr>
            <w:r w:rsidRPr="00DF0925">
              <w:rPr>
                <w:rFonts w:ascii="Arial" w:hAnsi="Arial" w:cs="Arial"/>
                <w:bCs/>
                <w:sz w:val="20"/>
              </w:rPr>
              <w:t>LOCAL DE COLETA</w:t>
            </w:r>
          </w:p>
        </w:tc>
        <w:tc>
          <w:tcPr>
            <w:tcW w:w="2410" w:type="dxa"/>
            <w:vAlign w:val="center"/>
          </w:tcPr>
          <w:p w14:paraId="6DA33177" w14:textId="77777777" w:rsidR="004B28FF" w:rsidRPr="00DF0925" w:rsidRDefault="004B28FF" w:rsidP="007F792D">
            <w:pPr>
              <w:jc w:val="center"/>
              <w:rPr>
                <w:rFonts w:ascii="Arial" w:hAnsi="Arial" w:cs="Arial"/>
                <w:sz w:val="20"/>
              </w:rPr>
            </w:pPr>
            <w:r w:rsidRPr="00DF0925">
              <w:rPr>
                <w:rFonts w:ascii="Arial" w:hAnsi="Arial" w:cs="Arial"/>
                <w:bCs/>
                <w:sz w:val="20"/>
              </w:rPr>
              <w:t>FREQÜÊNCIA</w:t>
            </w:r>
          </w:p>
        </w:tc>
      </w:tr>
      <w:tr w:rsidR="004B28FF" w:rsidRPr="00B84073" w14:paraId="414F7E93" w14:textId="77777777" w:rsidTr="007F792D">
        <w:trPr>
          <w:trHeight w:val="170"/>
        </w:trPr>
        <w:tc>
          <w:tcPr>
            <w:tcW w:w="3574" w:type="dxa"/>
            <w:noWrap/>
            <w:vAlign w:val="center"/>
          </w:tcPr>
          <w:p w14:paraId="2734D9F9"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319ADAF5" w14:textId="77777777" w:rsidR="004B28FF" w:rsidRPr="00DF0925" w:rsidRDefault="00DF0925" w:rsidP="007F792D">
            <w:pPr>
              <w:rPr>
                <w:rFonts w:ascii="Arial" w:hAnsi="Arial" w:cs="Arial"/>
                <w:sz w:val="20"/>
              </w:rPr>
            </w:pPr>
            <w:r w:rsidRPr="00DF0925">
              <w:rPr>
                <w:rFonts w:ascii="Arial" w:hAnsi="Arial" w:cs="Arial"/>
                <w:sz w:val="20"/>
              </w:rPr>
              <w:t>Avenida Caetano Natal Branco, s/n – Bairro Frei Bruno</w:t>
            </w:r>
          </w:p>
        </w:tc>
        <w:tc>
          <w:tcPr>
            <w:tcW w:w="2410" w:type="dxa"/>
            <w:vAlign w:val="center"/>
          </w:tcPr>
          <w:p w14:paraId="1CCEB702" w14:textId="77777777" w:rsidR="004B28FF" w:rsidRPr="00DF0925" w:rsidRDefault="004B28FF" w:rsidP="007F792D">
            <w:pPr>
              <w:rPr>
                <w:rFonts w:ascii="Arial" w:hAnsi="Arial" w:cs="Arial"/>
                <w:sz w:val="20"/>
              </w:rPr>
            </w:pPr>
            <w:r w:rsidRPr="00DF0925">
              <w:rPr>
                <w:rFonts w:ascii="Arial" w:hAnsi="Arial" w:cs="Arial"/>
                <w:sz w:val="20"/>
              </w:rPr>
              <w:t>01 x semana</w:t>
            </w:r>
          </w:p>
        </w:tc>
      </w:tr>
      <w:tr w:rsidR="004B28FF" w:rsidRPr="00B84073" w14:paraId="778FABC1" w14:textId="77777777" w:rsidTr="007F792D">
        <w:trPr>
          <w:trHeight w:val="170"/>
        </w:trPr>
        <w:tc>
          <w:tcPr>
            <w:tcW w:w="3574" w:type="dxa"/>
            <w:noWrap/>
            <w:vAlign w:val="center"/>
          </w:tcPr>
          <w:p w14:paraId="21B7A5BF"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1D5E49C9" w14:textId="77777777" w:rsidR="004B28FF" w:rsidRPr="00DF0925" w:rsidRDefault="00DF0925" w:rsidP="007F792D">
            <w:pPr>
              <w:rPr>
                <w:rFonts w:ascii="Arial" w:hAnsi="Arial" w:cs="Arial"/>
                <w:sz w:val="20"/>
              </w:rPr>
            </w:pPr>
            <w:r w:rsidRPr="00DF0925">
              <w:rPr>
                <w:rFonts w:ascii="Arial" w:hAnsi="Arial" w:cs="Arial"/>
                <w:sz w:val="20"/>
              </w:rPr>
              <w:t>Rua Pedro Kunz, 127 – Bairro Santa Tereza</w:t>
            </w:r>
          </w:p>
        </w:tc>
        <w:tc>
          <w:tcPr>
            <w:tcW w:w="2410" w:type="dxa"/>
            <w:vAlign w:val="center"/>
          </w:tcPr>
          <w:p w14:paraId="45415CBE" w14:textId="77777777" w:rsidR="004B28FF" w:rsidRPr="00DF0925" w:rsidRDefault="004B28FF" w:rsidP="007F792D">
            <w:pPr>
              <w:rPr>
                <w:rFonts w:ascii="Arial" w:hAnsi="Arial" w:cs="Arial"/>
                <w:sz w:val="20"/>
              </w:rPr>
            </w:pPr>
            <w:r w:rsidRPr="00DF0925">
              <w:rPr>
                <w:rFonts w:ascii="Arial" w:hAnsi="Arial" w:cs="Arial"/>
                <w:sz w:val="20"/>
              </w:rPr>
              <w:t>01 x semana</w:t>
            </w:r>
          </w:p>
        </w:tc>
      </w:tr>
      <w:tr w:rsidR="004B28FF" w:rsidRPr="00B84073" w14:paraId="68A9EEEB" w14:textId="77777777" w:rsidTr="007F792D">
        <w:trPr>
          <w:trHeight w:val="170"/>
        </w:trPr>
        <w:tc>
          <w:tcPr>
            <w:tcW w:w="3574" w:type="dxa"/>
            <w:noWrap/>
            <w:vAlign w:val="center"/>
          </w:tcPr>
          <w:p w14:paraId="5DBCF6EF"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355A175A" w14:textId="77777777" w:rsidR="004B28FF" w:rsidRPr="00DF0925" w:rsidRDefault="00DF0925" w:rsidP="007F792D">
            <w:pPr>
              <w:rPr>
                <w:rFonts w:ascii="Arial" w:hAnsi="Arial" w:cs="Arial"/>
                <w:sz w:val="20"/>
              </w:rPr>
            </w:pPr>
            <w:r w:rsidRPr="00DF0925">
              <w:rPr>
                <w:rFonts w:ascii="Arial" w:hAnsi="Arial" w:cs="Arial"/>
                <w:sz w:val="20"/>
              </w:rPr>
              <w:t>Rua Rosa Heberle, 113 – Bairro Vila Remor</w:t>
            </w:r>
          </w:p>
        </w:tc>
        <w:tc>
          <w:tcPr>
            <w:tcW w:w="2410" w:type="dxa"/>
            <w:vAlign w:val="center"/>
          </w:tcPr>
          <w:p w14:paraId="5C3E9A15" w14:textId="77777777" w:rsidR="004B28FF" w:rsidRPr="00DF0925" w:rsidRDefault="004B28FF" w:rsidP="007F792D">
            <w:pPr>
              <w:rPr>
                <w:rFonts w:ascii="Arial" w:hAnsi="Arial" w:cs="Arial"/>
                <w:sz w:val="20"/>
              </w:rPr>
            </w:pPr>
            <w:r w:rsidRPr="00DF0925">
              <w:rPr>
                <w:rFonts w:ascii="Arial" w:hAnsi="Arial" w:cs="Arial"/>
                <w:sz w:val="20"/>
              </w:rPr>
              <w:t>01 x semana</w:t>
            </w:r>
          </w:p>
        </w:tc>
      </w:tr>
      <w:tr w:rsidR="004B28FF" w:rsidRPr="00B84073" w14:paraId="3CDD1F1F" w14:textId="77777777" w:rsidTr="007F792D">
        <w:trPr>
          <w:trHeight w:val="170"/>
        </w:trPr>
        <w:tc>
          <w:tcPr>
            <w:tcW w:w="3574" w:type="dxa"/>
            <w:noWrap/>
            <w:vAlign w:val="center"/>
          </w:tcPr>
          <w:p w14:paraId="5A3F9EA9"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55B6ABCF" w14:textId="77777777" w:rsidR="004B28FF" w:rsidRPr="00DF0925" w:rsidRDefault="00DF0925" w:rsidP="007F792D">
            <w:pPr>
              <w:rPr>
                <w:rFonts w:ascii="Arial" w:hAnsi="Arial" w:cs="Arial"/>
                <w:sz w:val="20"/>
              </w:rPr>
            </w:pPr>
            <w:r w:rsidRPr="00DF0925">
              <w:rPr>
                <w:rFonts w:ascii="Arial" w:hAnsi="Arial" w:cs="Arial"/>
                <w:sz w:val="20"/>
              </w:rPr>
              <w:t>Rua Antonio Nunes Varella, s/n – Bairro Vila Pedrini</w:t>
            </w:r>
          </w:p>
        </w:tc>
        <w:tc>
          <w:tcPr>
            <w:tcW w:w="2410" w:type="dxa"/>
            <w:vAlign w:val="center"/>
          </w:tcPr>
          <w:p w14:paraId="5BEA0C0C" w14:textId="77777777" w:rsidR="004B28FF" w:rsidRPr="00DF0925" w:rsidRDefault="004B28FF" w:rsidP="007F792D">
            <w:pPr>
              <w:rPr>
                <w:rFonts w:ascii="Arial" w:hAnsi="Arial" w:cs="Arial"/>
                <w:sz w:val="20"/>
              </w:rPr>
            </w:pPr>
            <w:r w:rsidRPr="00DF0925">
              <w:rPr>
                <w:rFonts w:ascii="Arial" w:hAnsi="Arial" w:cs="Arial"/>
                <w:sz w:val="20"/>
              </w:rPr>
              <w:t>01 x semana</w:t>
            </w:r>
          </w:p>
        </w:tc>
      </w:tr>
      <w:tr w:rsidR="004B28FF" w:rsidRPr="00B84073" w14:paraId="630A5BC4" w14:textId="77777777" w:rsidTr="007F792D">
        <w:trPr>
          <w:trHeight w:val="170"/>
        </w:trPr>
        <w:tc>
          <w:tcPr>
            <w:tcW w:w="3574" w:type="dxa"/>
            <w:noWrap/>
            <w:vAlign w:val="center"/>
          </w:tcPr>
          <w:p w14:paraId="09FFBE48"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333397B7" w14:textId="77777777" w:rsidR="004B28FF" w:rsidRPr="00DF0925" w:rsidRDefault="00DF0925" w:rsidP="007F792D">
            <w:pPr>
              <w:rPr>
                <w:rFonts w:ascii="Arial" w:hAnsi="Arial" w:cs="Arial"/>
                <w:sz w:val="20"/>
              </w:rPr>
            </w:pPr>
            <w:r w:rsidRPr="00DF0925">
              <w:rPr>
                <w:rFonts w:ascii="Arial" w:hAnsi="Arial" w:cs="Arial"/>
                <w:sz w:val="20"/>
              </w:rPr>
              <w:t>Avenida Santa Luzia, s/n – Bairro Nossa Senhora de Lourdes</w:t>
            </w:r>
          </w:p>
        </w:tc>
        <w:tc>
          <w:tcPr>
            <w:tcW w:w="2410" w:type="dxa"/>
            <w:vAlign w:val="center"/>
          </w:tcPr>
          <w:p w14:paraId="5D500CDD" w14:textId="77777777" w:rsidR="004B28FF" w:rsidRPr="00DF0925" w:rsidRDefault="004B28FF" w:rsidP="007F792D">
            <w:pPr>
              <w:rPr>
                <w:rFonts w:ascii="Arial" w:hAnsi="Arial" w:cs="Arial"/>
                <w:sz w:val="20"/>
              </w:rPr>
            </w:pPr>
            <w:r w:rsidRPr="00DF0925">
              <w:rPr>
                <w:rFonts w:ascii="Arial" w:hAnsi="Arial" w:cs="Arial"/>
                <w:sz w:val="20"/>
              </w:rPr>
              <w:t>01 x semana</w:t>
            </w:r>
          </w:p>
        </w:tc>
      </w:tr>
      <w:tr w:rsidR="004B28FF" w:rsidRPr="00B84073" w14:paraId="5BB1AC76" w14:textId="77777777" w:rsidTr="007F792D">
        <w:trPr>
          <w:trHeight w:val="170"/>
        </w:trPr>
        <w:tc>
          <w:tcPr>
            <w:tcW w:w="3574" w:type="dxa"/>
            <w:noWrap/>
            <w:vAlign w:val="center"/>
          </w:tcPr>
          <w:p w14:paraId="1F6F541C"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0CFA6ADA" w14:textId="77777777" w:rsidR="00DF0925" w:rsidRPr="00DF0925" w:rsidRDefault="004B28FF" w:rsidP="007F792D">
            <w:pPr>
              <w:rPr>
                <w:rFonts w:ascii="Arial" w:hAnsi="Arial" w:cs="Arial"/>
                <w:sz w:val="20"/>
              </w:rPr>
            </w:pPr>
            <w:r w:rsidRPr="00DF0925">
              <w:rPr>
                <w:rFonts w:ascii="Arial" w:hAnsi="Arial" w:cs="Arial"/>
                <w:sz w:val="20"/>
              </w:rPr>
              <w:t>Avenida Santa Terezinha</w:t>
            </w:r>
            <w:r w:rsidR="00DF0925">
              <w:rPr>
                <w:rFonts w:ascii="Arial" w:hAnsi="Arial" w:cs="Arial"/>
                <w:sz w:val="20"/>
              </w:rPr>
              <w:t>, 453, Centro</w:t>
            </w:r>
          </w:p>
        </w:tc>
        <w:tc>
          <w:tcPr>
            <w:tcW w:w="2410" w:type="dxa"/>
            <w:vAlign w:val="center"/>
          </w:tcPr>
          <w:p w14:paraId="7DE1D4E7" w14:textId="77777777" w:rsidR="004B28FF" w:rsidRPr="00DF0925" w:rsidRDefault="004B28FF" w:rsidP="007F792D">
            <w:pPr>
              <w:rPr>
                <w:rFonts w:ascii="Arial" w:hAnsi="Arial" w:cs="Arial"/>
                <w:sz w:val="20"/>
              </w:rPr>
            </w:pPr>
            <w:r w:rsidRPr="00DF0925">
              <w:rPr>
                <w:rFonts w:ascii="Arial" w:hAnsi="Arial" w:cs="Arial"/>
                <w:sz w:val="20"/>
              </w:rPr>
              <w:t>01 x semana</w:t>
            </w:r>
          </w:p>
        </w:tc>
      </w:tr>
      <w:tr w:rsidR="004B28FF" w:rsidRPr="00B84073" w14:paraId="45F48C35" w14:textId="77777777" w:rsidTr="007F792D">
        <w:trPr>
          <w:trHeight w:val="170"/>
        </w:trPr>
        <w:tc>
          <w:tcPr>
            <w:tcW w:w="3574" w:type="dxa"/>
            <w:noWrap/>
            <w:vAlign w:val="center"/>
          </w:tcPr>
          <w:p w14:paraId="4A31FF29"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7B16AEFE" w14:textId="77777777" w:rsidR="004B28FF" w:rsidRPr="00DF0925" w:rsidRDefault="004B28FF" w:rsidP="007F792D">
            <w:pPr>
              <w:rPr>
                <w:rFonts w:ascii="Arial" w:hAnsi="Arial" w:cs="Arial"/>
                <w:sz w:val="20"/>
              </w:rPr>
            </w:pPr>
            <w:r w:rsidRPr="00DF0925">
              <w:rPr>
                <w:rFonts w:ascii="Arial" w:hAnsi="Arial" w:cs="Arial"/>
                <w:sz w:val="20"/>
              </w:rPr>
              <w:t>Centro 1</w:t>
            </w:r>
            <w:r w:rsidR="00DF0925">
              <w:rPr>
                <w:rFonts w:ascii="Arial" w:hAnsi="Arial" w:cs="Arial"/>
                <w:sz w:val="20"/>
              </w:rPr>
              <w:t xml:space="preserve"> - </w:t>
            </w:r>
            <w:r w:rsidR="00DF0925" w:rsidRPr="00DF0925">
              <w:rPr>
                <w:rFonts w:ascii="Arial" w:hAnsi="Arial" w:cs="Arial"/>
                <w:sz w:val="20"/>
              </w:rPr>
              <w:t>Avenida XV de Novembro, 223 – Centro</w:t>
            </w:r>
          </w:p>
        </w:tc>
        <w:tc>
          <w:tcPr>
            <w:tcW w:w="2410" w:type="dxa"/>
            <w:vAlign w:val="center"/>
          </w:tcPr>
          <w:p w14:paraId="30444414" w14:textId="77777777" w:rsidR="004B28FF" w:rsidRPr="00DF0925" w:rsidRDefault="004B28FF" w:rsidP="007F792D">
            <w:pPr>
              <w:rPr>
                <w:rFonts w:ascii="Arial" w:hAnsi="Arial" w:cs="Arial"/>
                <w:sz w:val="20"/>
              </w:rPr>
            </w:pPr>
            <w:r w:rsidRPr="00DF0925">
              <w:rPr>
                <w:rFonts w:ascii="Arial" w:hAnsi="Arial" w:cs="Arial"/>
                <w:sz w:val="20"/>
              </w:rPr>
              <w:t>03 x semana</w:t>
            </w:r>
          </w:p>
        </w:tc>
      </w:tr>
      <w:tr w:rsidR="004B28FF" w:rsidRPr="00B84073" w14:paraId="0B174651" w14:textId="77777777" w:rsidTr="007F792D">
        <w:trPr>
          <w:trHeight w:val="170"/>
        </w:trPr>
        <w:tc>
          <w:tcPr>
            <w:tcW w:w="3574" w:type="dxa"/>
            <w:noWrap/>
            <w:vAlign w:val="center"/>
          </w:tcPr>
          <w:p w14:paraId="51B39808" w14:textId="77777777" w:rsidR="004B28FF" w:rsidRPr="00DF0925" w:rsidRDefault="004B28FF" w:rsidP="007F792D">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71DC4F62" w14:textId="77777777" w:rsidR="004B28FF" w:rsidRPr="00DF0925" w:rsidRDefault="004B28FF" w:rsidP="007F792D">
            <w:pPr>
              <w:rPr>
                <w:rFonts w:ascii="Arial" w:hAnsi="Arial" w:cs="Arial"/>
                <w:sz w:val="20"/>
              </w:rPr>
            </w:pPr>
            <w:r w:rsidRPr="00DF0925">
              <w:rPr>
                <w:rFonts w:ascii="Arial" w:hAnsi="Arial" w:cs="Arial"/>
                <w:sz w:val="20"/>
              </w:rPr>
              <w:t>Nova Petrópolis (interior)</w:t>
            </w:r>
            <w:r w:rsidR="00DF0925">
              <w:rPr>
                <w:rFonts w:ascii="Arial" w:hAnsi="Arial" w:cs="Arial"/>
                <w:sz w:val="20"/>
              </w:rPr>
              <w:t xml:space="preserve"> - </w:t>
            </w:r>
            <w:r w:rsidR="00DF0925" w:rsidRPr="00DF0925">
              <w:rPr>
                <w:rFonts w:ascii="Arial" w:hAnsi="Arial" w:cs="Arial"/>
                <w:sz w:val="20"/>
              </w:rPr>
              <w:t>Rua 03 de Outubro, s/n</w:t>
            </w:r>
          </w:p>
        </w:tc>
        <w:tc>
          <w:tcPr>
            <w:tcW w:w="2410" w:type="dxa"/>
            <w:vAlign w:val="center"/>
          </w:tcPr>
          <w:p w14:paraId="2BDE52B2" w14:textId="77777777" w:rsidR="004B28FF" w:rsidRPr="00DF0925" w:rsidRDefault="004B28FF" w:rsidP="007F792D">
            <w:pPr>
              <w:rPr>
                <w:rFonts w:ascii="Arial" w:hAnsi="Arial" w:cs="Arial"/>
                <w:sz w:val="20"/>
              </w:rPr>
            </w:pPr>
            <w:r w:rsidRPr="00DF0925">
              <w:rPr>
                <w:rFonts w:ascii="Arial" w:hAnsi="Arial" w:cs="Arial"/>
                <w:sz w:val="20"/>
              </w:rPr>
              <w:t>02 x mês</w:t>
            </w:r>
          </w:p>
        </w:tc>
      </w:tr>
      <w:tr w:rsidR="00DF0925" w:rsidRPr="00B84073" w14:paraId="72EE84D4" w14:textId="77777777" w:rsidTr="007F792D">
        <w:trPr>
          <w:trHeight w:val="170"/>
        </w:trPr>
        <w:tc>
          <w:tcPr>
            <w:tcW w:w="3574" w:type="dxa"/>
            <w:noWrap/>
            <w:vAlign w:val="center"/>
          </w:tcPr>
          <w:p w14:paraId="16F14820" w14:textId="77777777" w:rsidR="00DF0925" w:rsidRPr="00DF0925" w:rsidRDefault="00DF0925" w:rsidP="00DF0925">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4168BE07" w14:textId="77777777" w:rsidR="00DF0925" w:rsidRPr="00DF0925" w:rsidRDefault="00DF0925" w:rsidP="00DF0925">
            <w:pPr>
              <w:rPr>
                <w:rFonts w:ascii="Arial" w:hAnsi="Arial" w:cs="Arial"/>
                <w:sz w:val="20"/>
              </w:rPr>
            </w:pPr>
            <w:r w:rsidRPr="00DF0925">
              <w:rPr>
                <w:rFonts w:ascii="Arial" w:hAnsi="Arial" w:cs="Arial"/>
                <w:sz w:val="20"/>
              </w:rPr>
              <w:t>Santa Helena (interior)</w:t>
            </w:r>
            <w:r w:rsidR="005C1F13">
              <w:rPr>
                <w:rFonts w:ascii="Arial" w:hAnsi="Arial" w:cs="Arial"/>
                <w:sz w:val="20"/>
              </w:rPr>
              <w:t xml:space="preserve"> - </w:t>
            </w:r>
            <w:r w:rsidR="005C1F13" w:rsidRPr="005C1F13">
              <w:rPr>
                <w:rFonts w:ascii="Arial" w:hAnsi="Arial" w:cs="Arial"/>
                <w:sz w:val="20"/>
              </w:rPr>
              <w:t>Rua Joeli Zibetti, s/n</w:t>
            </w:r>
          </w:p>
        </w:tc>
        <w:tc>
          <w:tcPr>
            <w:tcW w:w="2410" w:type="dxa"/>
            <w:vAlign w:val="center"/>
          </w:tcPr>
          <w:p w14:paraId="6A4EFA8B" w14:textId="77777777" w:rsidR="00DF0925" w:rsidRPr="00DF0925" w:rsidRDefault="00DF0925" w:rsidP="00DF0925">
            <w:pPr>
              <w:rPr>
                <w:rFonts w:ascii="Arial" w:hAnsi="Arial" w:cs="Arial"/>
                <w:sz w:val="20"/>
              </w:rPr>
            </w:pPr>
            <w:r w:rsidRPr="00DF0925">
              <w:rPr>
                <w:rFonts w:ascii="Arial" w:hAnsi="Arial" w:cs="Arial"/>
                <w:sz w:val="20"/>
              </w:rPr>
              <w:t>02 x mês</w:t>
            </w:r>
          </w:p>
        </w:tc>
      </w:tr>
      <w:tr w:rsidR="00DF0925" w:rsidRPr="00B84073" w14:paraId="1AACFCFB" w14:textId="77777777" w:rsidTr="007F792D">
        <w:trPr>
          <w:trHeight w:val="170"/>
        </w:trPr>
        <w:tc>
          <w:tcPr>
            <w:tcW w:w="3574" w:type="dxa"/>
            <w:noWrap/>
            <w:vAlign w:val="center"/>
          </w:tcPr>
          <w:p w14:paraId="436AAD28" w14:textId="77777777" w:rsidR="00DF0925" w:rsidRPr="00DF0925" w:rsidRDefault="00DF0925" w:rsidP="00DF0925">
            <w:pPr>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6E819FFC" w14:textId="77777777" w:rsidR="00DF0925" w:rsidRPr="00DF0925" w:rsidRDefault="00DF0925" w:rsidP="00DF0925">
            <w:pPr>
              <w:rPr>
                <w:rFonts w:ascii="Arial" w:hAnsi="Arial" w:cs="Arial"/>
                <w:sz w:val="20"/>
              </w:rPr>
            </w:pPr>
            <w:r w:rsidRPr="00DF0925">
              <w:rPr>
                <w:rFonts w:ascii="Arial" w:hAnsi="Arial" w:cs="Arial"/>
                <w:sz w:val="20"/>
              </w:rPr>
              <w:t>COHAB – Bairro Clara Adélia</w:t>
            </w:r>
            <w:r>
              <w:rPr>
                <w:rFonts w:ascii="Arial" w:hAnsi="Arial" w:cs="Arial"/>
                <w:sz w:val="20"/>
              </w:rPr>
              <w:t xml:space="preserve"> - </w:t>
            </w:r>
            <w:r w:rsidR="00701C50" w:rsidRPr="00701C50">
              <w:rPr>
                <w:rFonts w:ascii="Arial" w:hAnsi="Arial" w:cs="Arial"/>
                <w:sz w:val="20"/>
              </w:rPr>
              <w:t>Rua Hamilton Rossin, s/n</w:t>
            </w:r>
          </w:p>
        </w:tc>
        <w:tc>
          <w:tcPr>
            <w:tcW w:w="2410" w:type="dxa"/>
            <w:vAlign w:val="center"/>
          </w:tcPr>
          <w:p w14:paraId="7DE3792F" w14:textId="77777777" w:rsidR="00DF0925" w:rsidRPr="00DF0925" w:rsidRDefault="00DF0925" w:rsidP="00DF0925">
            <w:pPr>
              <w:rPr>
                <w:rFonts w:ascii="Arial" w:hAnsi="Arial" w:cs="Arial"/>
                <w:sz w:val="20"/>
              </w:rPr>
            </w:pPr>
            <w:r w:rsidRPr="00DF0925">
              <w:rPr>
                <w:rFonts w:ascii="Arial" w:hAnsi="Arial" w:cs="Arial"/>
                <w:sz w:val="20"/>
              </w:rPr>
              <w:t>01 x semana</w:t>
            </w:r>
          </w:p>
        </w:tc>
      </w:tr>
      <w:tr w:rsidR="00DF0925" w:rsidRPr="00B84073" w14:paraId="36BB255F" w14:textId="77777777" w:rsidTr="007F792D">
        <w:trPr>
          <w:trHeight w:val="170"/>
        </w:trPr>
        <w:tc>
          <w:tcPr>
            <w:tcW w:w="3574" w:type="dxa"/>
            <w:noWrap/>
            <w:vAlign w:val="center"/>
          </w:tcPr>
          <w:p w14:paraId="7971FB3A" w14:textId="77777777" w:rsidR="00DF0925" w:rsidRPr="00DF0925" w:rsidRDefault="00DF0925" w:rsidP="00DF0925">
            <w:pPr>
              <w:jc w:val="both"/>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24BFDC4E" w14:textId="77777777" w:rsidR="00DF0925" w:rsidRPr="00DF0925" w:rsidRDefault="002144F4" w:rsidP="00DF0925">
            <w:pPr>
              <w:jc w:val="both"/>
              <w:rPr>
                <w:rFonts w:ascii="Arial" w:hAnsi="Arial" w:cs="Arial"/>
                <w:sz w:val="20"/>
              </w:rPr>
            </w:pPr>
            <w:r w:rsidRPr="002144F4">
              <w:rPr>
                <w:rFonts w:ascii="Arial" w:hAnsi="Arial" w:cs="Arial"/>
                <w:sz w:val="20"/>
              </w:rPr>
              <w:t>Estrada Mun. Orestes Genuíno Grando, s/n – Bairro São Brás</w:t>
            </w:r>
          </w:p>
        </w:tc>
        <w:tc>
          <w:tcPr>
            <w:tcW w:w="2410" w:type="dxa"/>
            <w:vAlign w:val="center"/>
          </w:tcPr>
          <w:p w14:paraId="6F73561A" w14:textId="77777777" w:rsidR="00DF0925" w:rsidRPr="00DF0925" w:rsidRDefault="00DF0925" w:rsidP="00DF0925">
            <w:pPr>
              <w:jc w:val="both"/>
              <w:rPr>
                <w:rFonts w:ascii="Arial" w:hAnsi="Arial" w:cs="Arial"/>
                <w:sz w:val="20"/>
              </w:rPr>
            </w:pPr>
            <w:r w:rsidRPr="00DF0925">
              <w:rPr>
                <w:rFonts w:ascii="Arial" w:hAnsi="Arial" w:cs="Arial"/>
                <w:sz w:val="20"/>
              </w:rPr>
              <w:t>01 x semana</w:t>
            </w:r>
          </w:p>
        </w:tc>
      </w:tr>
      <w:tr w:rsidR="00DF0925" w:rsidRPr="00B84073" w14:paraId="11402D1E" w14:textId="77777777" w:rsidTr="007F792D">
        <w:trPr>
          <w:trHeight w:val="170"/>
        </w:trPr>
        <w:tc>
          <w:tcPr>
            <w:tcW w:w="3574" w:type="dxa"/>
            <w:noWrap/>
            <w:vAlign w:val="center"/>
          </w:tcPr>
          <w:p w14:paraId="44958627" w14:textId="77777777" w:rsidR="00DF0925" w:rsidRPr="00DF0925" w:rsidRDefault="00DF0925" w:rsidP="00DF0925">
            <w:pPr>
              <w:jc w:val="both"/>
              <w:rPr>
                <w:rFonts w:ascii="Arial" w:hAnsi="Arial" w:cs="Arial"/>
                <w:bCs/>
                <w:sz w:val="20"/>
              </w:rPr>
            </w:pPr>
            <w:r w:rsidRPr="00DF0925">
              <w:rPr>
                <w:rFonts w:ascii="Arial" w:hAnsi="Arial" w:cs="Arial"/>
                <w:bCs/>
                <w:sz w:val="20"/>
              </w:rPr>
              <w:t>CAPS</w:t>
            </w:r>
          </w:p>
        </w:tc>
        <w:tc>
          <w:tcPr>
            <w:tcW w:w="3939" w:type="dxa"/>
            <w:noWrap/>
            <w:vAlign w:val="center"/>
          </w:tcPr>
          <w:p w14:paraId="37485B70" w14:textId="77777777" w:rsidR="00DF0925" w:rsidRPr="00DF0925" w:rsidRDefault="002144F4" w:rsidP="00DF0925">
            <w:pPr>
              <w:jc w:val="both"/>
              <w:rPr>
                <w:rFonts w:ascii="Arial" w:hAnsi="Arial" w:cs="Arial"/>
                <w:sz w:val="20"/>
              </w:rPr>
            </w:pPr>
            <w:r w:rsidRPr="002144F4">
              <w:rPr>
                <w:rFonts w:ascii="Arial" w:hAnsi="Arial" w:cs="Arial"/>
                <w:sz w:val="20"/>
              </w:rPr>
              <w:t>Rua Martinho Lutero, 52 -</w:t>
            </w:r>
            <w:r w:rsidR="00701C50">
              <w:rPr>
                <w:rFonts w:ascii="Arial" w:hAnsi="Arial" w:cs="Arial"/>
                <w:sz w:val="20"/>
              </w:rPr>
              <w:t xml:space="preserve"> </w:t>
            </w:r>
            <w:r w:rsidRPr="002144F4">
              <w:rPr>
                <w:rFonts w:ascii="Arial" w:hAnsi="Arial" w:cs="Arial"/>
                <w:sz w:val="20"/>
              </w:rPr>
              <w:t>Bairro Cruzeiro do Sul</w:t>
            </w:r>
          </w:p>
        </w:tc>
        <w:tc>
          <w:tcPr>
            <w:tcW w:w="2410" w:type="dxa"/>
            <w:vAlign w:val="center"/>
          </w:tcPr>
          <w:p w14:paraId="6DE8A649" w14:textId="77777777" w:rsidR="00DF0925" w:rsidRPr="00DF0925" w:rsidRDefault="00DF0925" w:rsidP="00DF0925">
            <w:pPr>
              <w:jc w:val="both"/>
              <w:rPr>
                <w:rFonts w:ascii="Arial" w:hAnsi="Arial" w:cs="Arial"/>
                <w:sz w:val="20"/>
              </w:rPr>
            </w:pPr>
            <w:r w:rsidRPr="00DF0925">
              <w:rPr>
                <w:rFonts w:ascii="Arial" w:hAnsi="Arial" w:cs="Arial"/>
                <w:sz w:val="20"/>
              </w:rPr>
              <w:t>01 x mês</w:t>
            </w:r>
          </w:p>
        </w:tc>
      </w:tr>
      <w:tr w:rsidR="00DF0925" w:rsidRPr="00B84073" w14:paraId="04FE3F19" w14:textId="77777777" w:rsidTr="007F792D">
        <w:trPr>
          <w:trHeight w:val="170"/>
        </w:trPr>
        <w:tc>
          <w:tcPr>
            <w:tcW w:w="3574" w:type="dxa"/>
            <w:noWrap/>
            <w:vAlign w:val="center"/>
          </w:tcPr>
          <w:p w14:paraId="660F8F45" w14:textId="77777777" w:rsidR="00DF0925" w:rsidRPr="00DF0925" w:rsidRDefault="00DF0925" w:rsidP="00DF0925">
            <w:pPr>
              <w:jc w:val="both"/>
              <w:rPr>
                <w:rFonts w:ascii="Arial" w:hAnsi="Arial" w:cs="Arial"/>
                <w:bCs/>
                <w:sz w:val="20"/>
              </w:rPr>
            </w:pPr>
            <w:r w:rsidRPr="00DF0925">
              <w:rPr>
                <w:rFonts w:ascii="Arial" w:hAnsi="Arial" w:cs="Arial"/>
                <w:bCs/>
                <w:sz w:val="20"/>
              </w:rPr>
              <w:t>SAMU – USB 01</w:t>
            </w:r>
          </w:p>
        </w:tc>
        <w:tc>
          <w:tcPr>
            <w:tcW w:w="3939" w:type="dxa"/>
            <w:noWrap/>
            <w:vAlign w:val="center"/>
          </w:tcPr>
          <w:p w14:paraId="7DF82CD2" w14:textId="77777777" w:rsidR="00DF0925" w:rsidRPr="00DF0925" w:rsidRDefault="002144F4" w:rsidP="00DF0925">
            <w:pPr>
              <w:jc w:val="both"/>
              <w:rPr>
                <w:rFonts w:ascii="Arial" w:hAnsi="Arial" w:cs="Arial"/>
                <w:sz w:val="20"/>
              </w:rPr>
            </w:pPr>
            <w:r w:rsidRPr="002144F4">
              <w:rPr>
                <w:rFonts w:ascii="Arial" w:hAnsi="Arial" w:cs="Arial"/>
                <w:sz w:val="20"/>
              </w:rPr>
              <w:t>Av. Caetano Natal Branco, 1242 - Bairro Frei Bruno</w:t>
            </w:r>
          </w:p>
        </w:tc>
        <w:tc>
          <w:tcPr>
            <w:tcW w:w="2410" w:type="dxa"/>
            <w:vAlign w:val="center"/>
          </w:tcPr>
          <w:p w14:paraId="34DC5D90" w14:textId="77777777" w:rsidR="00DF0925" w:rsidRPr="00DF0925" w:rsidRDefault="00DF0925" w:rsidP="00DF0925">
            <w:pPr>
              <w:jc w:val="both"/>
              <w:rPr>
                <w:rFonts w:ascii="Arial" w:hAnsi="Arial" w:cs="Arial"/>
                <w:sz w:val="20"/>
              </w:rPr>
            </w:pPr>
            <w:r w:rsidRPr="00DF0925">
              <w:rPr>
                <w:rFonts w:ascii="Arial" w:hAnsi="Arial" w:cs="Arial"/>
                <w:sz w:val="20"/>
              </w:rPr>
              <w:t>01 x semana</w:t>
            </w:r>
          </w:p>
        </w:tc>
      </w:tr>
      <w:tr w:rsidR="00DF0925" w:rsidRPr="00B84073" w14:paraId="5B0933A7" w14:textId="77777777" w:rsidTr="007F792D">
        <w:trPr>
          <w:trHeight w:val="170"/>
        </w:trPr>
        <w:tc>
          <w:tcPr>
            <w:tcW w:w="3574" w:type="dxa"/>
            <w:noWrap/>
            <w:vAlign w:val="center"/>
          </w:tcPr>
          <w:p w14:paraId="28C75722" w14:textId="77777777" w:rsidR="00DF0925" w:rsidRPr="00DF0925" w:rsidRDefault="00DF0925" w:rsidP="00DF0925">
            <w:pPr>
              <w:jc w:val="both"/>
              <w:rPr>
                <w:rFonts w:ascii="Arial" w:hAnsi="Arial" w:cs="Arial"/>
                <w:bCs/>
                <w:sz w:val="20"/>
              </w:rPr>
            </w:pPr>
            <w:r w:rsidRPr="00DF0925">
              <w:rPr>
                <w:rFonts w:ascii="Arial" w:hAnsi="Arial" w:cs="Arial"/>
                <w:bCs/>
                <w:sz w:val="20"/>
              </w:rPr>
              <w:t>Estratégia Saúde da Família</w:t>
            </w:r>
          </w:p>
        </w:tc>
        <w:tc>
          <w:tcPr>
            <w:tcW w:w="3939" w:type="dxa"/>
            <w:noWrap/>
            <w:vAlign w:val="center"/>
          </w:tcPr>
          <w:p w14:paraId="02667DE9" w14:textId="77777777" w:rsidR="00DF0925" w:rsidRPr="00DF0925" w:rsidRDefault="002144F4" w:rsidP="00DF0925">
            <w:pPr>
              <w:jc w:val="both"/>
              <w:rPr>
                <w:rFonts w:ascii="Arial" w:hAnsi="Arial" w:cs="Arial"/>
                <w:sz w:val="20"/>
              </w:rPr>
            </w:pPr>
            <w:r w:rsidRPr="002144F4">
              <w:rPr>
                <w:rFonts w:ascii="Arial" w:hAnsi="Arial" w:cs="Arial"/>
                <w:sz w:val="20"/>
              </w:rPr>
              <w:t>Rua Getúlio Vargas, 645 – Centro</w:t>
            </w:r>
          </w:p>
        </w:tc>
        <w:tc>
          <w:tcPr>
            <w:tcW w:w="2410" w:type="dxa"/>
            <w:vAlign w:val="center"/>
          </w:tcPr>
          <w:p w14:paraId="30F8FCDB" w14:textId="77777777" w:rsidR="00DF0925" w:rsidRPr="00DF0925" w:rsidRDefault="00DF0925" w:rsidP="00DF0925">
            <w:pPr>
              <w:jc w:val="both"/>
              <w:rPr>
                <w:rFonts w:ascii="Arial" w:hAnsi="Arial" w:cs="Arial"/>
                <w:sz w:val="20"/>
              </w:rPr>
            </w:pPr>
            <w:r w:rsidRPr="00DF0925">
              <w:rPr>
                <w:rFonts w:ascii="Arial" w:hAnsi="Arial" w:cs="Arial"/>
                <w:sz w:val="20"/>
              </w:rPr>
              <w:t>01 x semana</w:t>
            </w:r>
          </w:p>
        </w:tc>
      </w:tr>
      <w:tr w:rsidR="00DF0925" w:rsidRPr="00B84073" w14:paraId="00FEB0C6" w14:textId="77777777" w:rsidTr="007F792D">
        <w:trPr>
          <w:trHeight w:val="170"/>
        </w:trPr>
        <w:tc>
          <w:tcPr>
            <w:tcW w:w="3574" w:type="dxa"/>
            <w:noWrap/>
            <w:vAlign w:val="center"/>
          </w:tcPr>
          <w:p w14:paraId="0B0F7333" w14:textId="77777777" w:rsidR="00DF0925" w:rsidRPr="00DF0925" w:rsidRDefault="00DF0925" w:rsidP="00DF0925">
            <w:pPr>
              <w:jc w:val="both"/>
              <w:rPr>
                <w:rFonts w:ascii="Arial" w:hAnsi="Arial" w:cs="Arial"/>
                <w:bCs/>
                <w:sz w:val="20"/>
              </w:rPr>
            </w:pPr>
            <w:r>
              <w:rPr>
                <w:rFonts w:ascii="Arial" w:hAnsi="Arial" w:cs="Arial"/>
                <w:bCs/>
                <w:sz w:val="20"/>
              </w:rPr>
              <w:t>Laboratório</w:t>
            </w:r>
            <w:r w:rsidRPr="00DF0925">
              <w:rPr>
                <w:rFonts w:ascii="Arial" w:hAnsi="Arial" w:cs="Arial"/>
                <w:bCs/>
                <w:sz w:val="20"/>
              </w:rPr>
              <w:t xml:space="preserve"> / Farmácia Municipal</w:t>
            </w:r>
          </w:p>
        </w:tc>
        <w:tc>
          <w:tcPr>
            <w:tcW w:w="3939" w:type="dxa"/>
            <w:noWrap/>
            <w:vAlign w:val="center"/>
          </w:tcPr>
          <w:p w14:paraId="6AC323B9" w14:textId="77777777" w:rsidR="00DF0925" w:rsidRPr="00DF0925" w:rsidRDefault="002144F4" w:rsidP="00DF0925">
            <w:pPr>
              <w:jc w:val="both"/>
              <w:rPr>
                <w:rFonts w:ascii="Arial" w:hAnsi="Arial" w:cs="Arial"/>
                <w:sz w:val="20"/>
              </w:rPr>
            </w:pPr>
            <w:r w:rsidRPr="002144F4">
              <w:rPr>
                <w:rFonts w:ascii="Arial" w:hAnsi="Arial" w:cs="Arial"/>
                <w:sz w:val="20"/>
              </w:rPr>
              <w:t>Avenida Santa Terezinha, 547 -Centro</w:t>
            </w:r>
          </w:p>
        </w:tc>
        <w:tc>
          <w:tcPr>
            <w:tcW w:w="2410" w:type="dxa"/>
            <w:vAlign w:val="center"/>
          </w:tcPr>
          <w:p w14:paraId="5B3E52E3" w14:textId="77777777" w:rsidR="00DF0925" w:rsidRPr="00DF0925" w:rsidRDefault="00DF0925" w:rsidP="00DF0925">
            <w:pPr>
              <w:jc w:val="both"/>
              <w:rPr>
                <w:rFonts w:ascii="Arial" w:hAnsi="Arial" w:cs="Arial"/>
                <w:sz w:val="20"/>
              </w:rPr>
            </w:pPr>
            <w:r w:rsidRPr="00DF0925">
              <w:rPr>
                <w:rFonts w:ascii="Arial" w:hAnsi="Arial" w:cs="Arial"/>
                <w:sz w:val="20"/>
              </w:rPr>
              <w:t>01 x semana</w:t>
            </w:r>
          </w:p>
        </w:tc>
      </w:tr>
    </w:tbl>
    <w:p w14:paraId="45D05B65" w14:textId="77777777" w:rsidR="004B28FF" w:rsidRPr="00B84073" w:rsidRDefault="004B28FF" w:rsidP="004B28FF">
      <w:pPr>
        <w:widowControl w:val="0"/>
        <w:rPr>
          <w:rFonts w:ascii="Arial" w:hAnsi="Arial" w:cs="Arial"/>
          <w:sz w:val="20"/>
        </w:rPr>
      </w:pPr>
    </w:p>
    <w:p w14:paraId="654F05C3" w14:textId="77777777" w:rsidR="004B28FF" w:rsidRPr="00B84073" w:rsidRDefault="004B28FF" w:rsidP="00C031A1">
      <w:pPr>
        <w:pStyle w:val="E1"/>
        <w:numPr>
          <w:ilvl w:val="0"/>
          <w:numId w:val="19"/>
        </w:numPr>
        <w:tabs>
          <w:tab w:val="left" w:pos="284"/>
        </w:tabs>
        <w:ind w:left="284" w:hanging="284"/>
        <w:jc w:val="both"/>
        <w:rPr>
          <w:rFonts w:ascii="Arial" w:hAnsi="Arial" w:cs="Arial"/>
        </w:rPr>
      </w:pPr>
      <w:r w:rsidRPr="00B84073">
        <w:rPr>
          <w:rFonts w:ascii="Arial" w:hAnsi="Arial" w:cs="Arial"/>
        </w:rPr>
        <w:t>Serviços a serem realizados</w:t>
      </w:r>
    </w:p>
    <w:p w14:paraId="239CE781" w14:textId="77777777" w:rsidR="004B28FF" w:rsidRPr="00B84073" w:rsidRDefault="004B28FF" w:rsidP="004B28FF">
      <w:pPr>
        <w:pStyle w:val="E1"/>
        <w:numPr>
          <w:ilvl w:val="0"/>
          <w:numId w:val="0"/>
        </w:numPr>
        <w:tabs>
          <w:tab w:val="left" w:pos="720"/>
        </w:tabs>
        <w:jc w:val="both"/>
        <w:rPr>
          <w:rFonts w:ascii="Arial" w:hAnsi="Arial" w:cs="Arial"/>
        </w:rPr>
      </w:pPr>
    </w:p>
    <w:p w14:paraId="5569F549" w14:textId="77777777" w:rsidR="004B28FF" w:rsidRPr="00B84073" w:rsidRDefault="004B28FF" w:rsidP="00C031A1">
      <w:pPr>
        <w:pStyle w:val="Estilo2"/>
        <w:numPr>
          <w:ilvl w:val="1"/>
          <w:numId w:val="19"/>
        </w:numPr>
        <w:ind w:left="426" w:hanging="426"/>
        <w:rPr>
          <w:rFonts w:ascii="Arial" w:hAnsi="Arial" w:cs="Arial"/>
        </w:rPr>
      </w:pPr>
      <w:r w:rsidRPr="00B84073">
        <w:rPr>
          <w:rFonts w:ascii="Arial" w:hAnsi="Arial" w:cs="Arial"/>
        </w:rPr>
        <w:t>Os serviços a serem realizados deverão ser executados em conformidade com os elementos técnicos constantes neste Projeto Básico.</w:t>
      </w:r>
      <w:r w:rsidR="005C1F13">
        <w:rPr>
          <w:rFonts w:ascii="Arial" w:hAnsi="Arial" w:cs="Arial"/>
        </w:rPr>
        <w:t xml:space="preserve"> Todavia, </w:t>
      </w:r>
      <w:r w:rsidR="0060701E">
        <w:rPr>
          <w:rFonts w:ascii="Arial" w:hAnsi="Arial" w:cs="Arial"/>
        </w:rPr>
        <w:t xml:space="preserve"> </w:t>
      </w:r>
      <w:r w:rsidR="005C1F13">
        <w:rPr>
          <w:rFonts w:ascii="Arial" w:hAnsi="Arial" w:cs="Arial"/>
        </w:rPr>
        <w:t xml:space="preserve">na eventual </w:t>
      </w:r>
      <w:r w:rsidR="0060701E">
        <w:rPr>
          <w:rFonts w:ascii="Arial" w:hAnsi="Arial" w:cs="Arial"/>
        </w:rPr>
        <w:t xml:space="preserve">mudança </w:t>
      </w:r>
      <w:r w:rsidR="005C1F13">
        <w:rPr>
          <w:rFonts w:ascii="Arial" w:hAnsi="Arial" w:cs="Arial"/>
        </w:rPr>
        <w:t xml:space="preserve">de endereço de uma das unidades de saúde acima citadas, a Contratada será notificada em relação as possíveis alterações, </w:t>
      </w:r>
      <w:r w:rsidR="0060701E">
        <w:rPr>
          <w:rFonts w:ascii="Arial" w:hAnsi="Arial" w:cs="Arial"/>
        </w:rPr>
        <w:t xml:space="preserve">com a finalidade da continuidade na prestação dos serviços, </w:t>
      </w:r>
      <w:r w:rsidR="005C1F13">
        <w:rPr>
          <w:rFonts w:ascii="Arial" w:hAnsi="Arial" w:cs="Arial"/>
        </w:rPr>
        <w:t>sem prejuízos a Contratante.</w:t>
      </w:r>
    </w:p>
    <w:p w14:paraId="5CF3DEEA" w14:textId="77777777" w:rsidR="004B28FF" w:rsidRPr="00B84073" w:rsidRDefault="004B28FF" w:rsidP="004B28FF">
      <w:pPr>
        <w:pStyle w:val="Estilo2"/>
        <w:ind w:left="426" w:hanging="426"/>
        <w:rPr>
          <w:rFonts w:ascii="Arial" w:hAnsi="Arial" w:cs="Arial"/>
        </w:rPr>
      </w:pPr>
    </w:p>
    <w:p w14:paraId="12BB9858" w14:textId="77777777" w:rsidR="004B28FF" w:rsidRPr="00B84073" w:rsidRDefault="004B28FF" w:rsidP="00C031A1">
      <w:pPr>
        <w:pStyle w:val="Estilo2"/>
        <w:numPr>
          <w:ilvl w:val="1"/>
          <w:numId w:val="19"/>
        </w:numPr>
        <w:ind w:left="426" w:hanging="426"/>
        <w:rPr>
          <w:rFonts w:ascii="Arial" w:hAnsi="Arial" w:cs="Arial"/>
        </w:rPr>
      </w:pPr>
      <w:r w:rsidRPr="00B84073">
        <w:rPr>
          <w:rFonts w:ascii="Arial" w:hAnsi="Arial" w:cs="Arial"/>
        </w:rPr>
        <w:t>A Secretaria Municipal de Saúde de Joaçaba poderá propor a implantação de novas técnicas operacionais, ao longo do contrato, de forma a assegurar a atualização e melhoria da qualidade da prestação dos serviços à população.</w:t>
      </w:r>
    </w:p>
    <w:p w14:paraId="41D01992" w14:textId="77777777" w:rsidR="004B28FF" w:rsidRPr="00B84073" w:rsidRDefault="004B28FF" w:rsidP="004B28FF">
      <w:pPr>
        <w:jc w:val="both"/>
        <w:rPr>
          <w:rFonts w:ascii="Arial" w:hAnsi="Arial" w:cs="Arial"/>
          <w:b/>
          <w:sz w:val="20"/>
        </w:rPr>
      </w:pPr>
    </w:p>
    <w:p w14:paraId="6771D951" w14:textId="77777777" w:rsidR="004B28FF" w:rsidRPr="00B84073" w:rsidRDefault="004B28FF" w:rsidP="00C031A1">
      <w:pPr>
        <w:numPr>
          <w:ilvl w:val="0"/>
          <w:numId w:val="19"/>
        </w:numPr>
        <w:ind w:left="284" w:hanging="284"/>
        <w:jc w:val="both"/>
        <w:rPr>
          <w:rFonts w:ascii="Arial" w:hAnsi="Arial" w:cs="Arial"/>
          <w:b/>
          <w:sz w:val="20"/>
        </w:rPr>
      </w:pPr>
      <w:r w:rsidRPr="00B84073">
        <w:rPr>
          <w:rFonts w:ascii="Arial" w:hAnsi="Arial" w:cs="Arial"/>
          <w:b/>
          <w:sz w:val="20"/>
        </w:rPr>
        <w:lastRenderedPageBreak/>
        <w:t>Discriminação dos serviços</w:t>
      </w:r>
    </w:p>
    <w:p w14:paraId="15AAEC1E" w14:textId="77777777" w:rsidR="004B28FF" w:rsidRPr="00B84073" w:rsidRDefault="004B28FF" w:rsidP="004B28FF">
      <w:pPr>
        <w:jc w:val="both"/>
        <w:rPr>
          <w:rFonts w:ascii="Arial" w:hAnsi="Arial" w:cs="Arial"/>
          <w:b/>
          <w:sz w:val="20"/>
        </w:rPr>
      </w:pPr>
    </w:p>
    <w:p w14:paraId="5930FFC2" w14:textId="77777777" w:rsidR="004B28FF" w:rsidRPr="00571A7C" w:rsidRDefault="004B28FF" w:rsidP="00C031A1">
      <w:pPr>
        <w:pStyle w:val="TextosemFormatao"/>
        <w:numPr>
          <w:ilvl w:val="1"/>
          <w:numId w:val="19"/>
        </w:numPr>
        <w:ind w:left="426" w:hanging="426"/>
        <w:jc w:val="both"/>
        <w:rPr>
          <w:rFonts w:ascii="Arial" w:eastAsia="MS Mincho" w:hAnsi="Arial" w:cs="Arial"/>
        </w:rPr>
      </w:pPr>
      <w:r w:rsidRPr="00571A7C">
        <w:rPr>
          <w:rFonts w:ascii="Arial" w:eastAsia="MS Mincho" w:hAnsi="Arial" w:cs="Arial"/>
        </w:rPr>
        <w:t>Coleta e transporte ao destino final dos resíduos sólidos oriundos de estabelecimentos de saúde</w:t>
      </w:r>
      <w:r w:rsidR="00FA1758" w:rsidRPr="00571A7C">
        <w:rPr>
          <w:rFonts w:ascii="Arial" w:eastAsia="MS Mincho" w:hAnsi="Arial" w:cs="Arial"/>
          <w:lang w:val="pt-BR"/>
        </w:rPr>
        <w:t>.</w:t>
      </w:r>
    </w:p>
    <w:p w14:paraId="47D08C8B" w14:textId="77777777" w:rsidR="004B28FF" w:rsidRPr="00571A7C" w:rsidRDefault="004B28FF" w:rsidP="004B28FF">
      <w:pPr>
        <w:pStyle w:val="TextosemFormatao"/>
        <w:jc w:val="both"/>
        <w:rPr>
          <w:rFonts w:ascii="Arial" w:eastAsia="MS Mincho" w:hAnsi="Arial" w:cs="Arial"/>
        </w:rPr>
      </w:pPr>
    </w:p>
    <w:p w14:paraId="26AC8CE2" w14:textId="77777777" w:rsidR="004B28FF" w:rsidRPr="00571A7C" w:rsidRDefault="004B28FF" w:rsidP="00C031A1">
      <w:pPr>
        <w:pStyle w:val="Corpodetexto2"/>
        <w:numPr>
          <w:ilvl w:val="2"/>
          <w:numId w:val="19"/>
        </w:numPr>
        <w:tabs>
          <w:tab w:val="left" w:pos="567"/>
        </w:tabs>
        <w:ind w:left="567" w:hanging="567"/>
        <w:rPr>
          <w:rFonts w:ascii="Arial" w:hAnsi="Arial" w:cs="Arial"/>
        </w:rPr>
      </w:pPr>
      <w:r w:rsidRPr="00571A7C">
        <w:rPr>
          <w:rFonts w:ascii="Arial" w:hAnsi="Arial" w:cs="Arial"/>
        </w:rPr>
        <w:t>Para fins deste Edital, define-se como c</w:t>
      </w:r>
      <w:r w:rsidRPr="00571A7C">
        <w:rPr>
          <w:rFonts w:ascii="Arial" w:eastAsia="MS Mincho" w:hAnsi="Arial" w:cs="Arial"/>
        </w:rPr>
        <w:t>oleta regular, transporte, tratamento e remessa ao destino final dos resíduos sólidos de serviços de saúde oriundos de estabelecimentos de saúde</w:t>
      </w:r>
      <w:r w:rsidRPr="00571A7C">
        <w:rPr>
          <w:rFonts w:ascii="Arial" w:hAnsi="Arial" w:cs="Arial"/>
        </w:rPr>
        <w:t>, os serviços de recolhimento, transporte, tratamento e destino final dos resíduos sólidos sépticos gerados em estabelecimentos públicos de saúde, devidamente acondicionados em sacos plásticos especiais fornecidos pela Secretaria Municipal de Saúde, conforme NBR 9190 da ABNT, e executada por veículos leves, exclusivos para a atividade, de forma a não ocorrer problemas de espalhamento de resíduos e derramamento de líquidos percolados nas vias públicas.</w:t>
      </w:r>
    </w:p>
    <w:p w14:paraId="44A59284" w14:textId="77777777" w:rsidR="004B28FF" w:rsidRPr="00571A7C" w:rsidRDefault="004B28FF" w:rsidP="004B28FF">
      <w:pPr>
        <w:pStyle w:val="Corpodetexto2"/>
        <w:tabs>
          <w:tab w:val="num" w:pos="990"/>
        </w:tabs>
        <w:ind w:left="990" w:hanging="990"/>
        <w:rPr>
          <w:rFonts w:ascii="Arial" w:hAnsi="Arial" w:cs="Arial"/>
        </w:rPr>
      </w:pPr>
    </w:p>
    <w:p w14:paraId="1EF2B8AF" w14:textId="77777777" w:rsidR="004B28FF" w:rsidRPr="00571A7C" w:rsidRDefault="004B28FF" w:rsidP="00C031A1">
      <w:pPr>
        <w:pStyle w:val="Corpodetexto2"/>
        <w:numPr>
          <w:ilvl w:val="2"/>
          <w:numId w:val="19"/>
        </w:numPr>
        <w:ind w:left="567" w:hanging="567"/>
        <w:rPr>
          <w:rFonts w:ascii="Arial" w:hAnsi="Arial" w:cs="Arial"/>
        </w:rPr>
      </w:pPr>
      <w:r w:rsidRPr="00571A7C">
        <w:rPr>
          <w:rFonts w:ascii="Arial" w:hAnsi="Arial" w:cs="Arial"/>
        </w:rPr>
        <w:t>Metodologia de trabalho</w:t>
      </w:r>
    </w:p>
    <w:p w14:paraId="60A3C62C" w14:textId="77777777" w:rsidR="004B28FF" w:rsidRPr="00571A7C" w:rsidRDefault="004B28FF" w:rsidP="004B28FF">
      <w:pPr>
        <w:pStyle w:val="Corpodetexto2"/>
        <w:tabs>
          <w:tab w:val="num" w:pos="1170"/>
        </w:tabs>
        <w:ind w:left="1170" w:hanging="1170"/>
        <w:rPr>
          <w:rFonts w:ascii="Arial" w:hAnsi="Arial" w:cs="Arial"/>
        </w:rPr>
      </w:pPr>
    </w:p>
    <w:p w14:paraId="05F67375"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hAnsi="Arial" w:cs="Arial"/>
        </w:rPr>
        <w:t>A coleta de resíduos sólidos sépticos oriundos dos estabelecimentos que prestam serviços de saúde deverá será feita de forma diferenciada e deverá ser executada no período compreendendo de segunda à sexta-feira, em dias úteis, nos turnos diurnos, em freqüências alternadas, nos estabelecimentos públicos de saúde discriminados</w:t>
      </w:r>
      <w:r w:rsidR="00571A7C">
        <w:rPr>
          <w:rFonts w:ascii="Arial" w:hAnsi="Arial" w:cs="Arial"/>
        </w:rPr>
        <w:t>.</w:t>
      </w:r>
    </w:p>
    <w:p w14:paraId="5AB81171" w14:textId="77777777" w:rsidR="004B28FF" w:rsidRPr="00571A7C" w:rsidRDefault="004B28FF" w:rsidP="004B28FF">
      <w:pPr>
        <w:pStyle w:val="Corpodetexto2"/>
        <w:ind w:left="720"/>
        <w:rPr>
          <w:rFonts w:ascii="Arial" w:hAnsi="Arial" w:cs="Arial"/>
        </w:rPr>
      </w:pPr>
      <w:r w:rsidRPr="00571A7C">
        <w:rPr>
          <w:rFonts w:ascii="Arial" w:hAnsi="Arial" w:cs="Arial"/>
        </w:rPr>
        <w:t>Nos dias que antecedem feriados a coleta de resíduos deve ser efetuada, mesmo que o dia que antecede ao feriado não seja o dia programado.</w:t>
      </w:r>
    </w:p>
    <w:p w14:paraId="6281EFE5" w14:textId="77777777" w:rsidR="004B28FF" w:rsidRPr="00571A7C" w:rsidRDefault="004B28FF" w:rsidP="004B28FF">
      <w:pPr>
        <w:pStyle w:val="Corpodetexto2"/>
        <w:ind w:left="720"/>
        <w:rPr>
          <w:rFonts w:ascii="Arial" w:hAnsi="Arial" w:cs="Arial"/>
        </w:rPr>
      </w:pPr>
      <w:r w:rsidRPr="00571A7C">
        <w:rPr>
          <w:rFonts w:ascii="Arial" w:hAnsi="Arial" w:cs="Arial"/>
        </w:rPr>
        <w:t xml:space="preserve">A coleta de resíduos nos ESF’s de Santa Helena e Nova Petrópolis deverá ser realizada a cada 15 (quinze) dias, conforme dias programados para tal. </w:t>
      </w:r>
    </w:p>
    <w:p w14:paraId="2DDD07D9" w14:textId="77777777" w:rsidR="004B28FF" w:rsidRPr="004D651F" w:rsidRDefault="004B28FF" w:rsidP="004B28FF">
      <w:pPr>
        <w:pStyle w:val="Corpodetexto2"/>
        <w:tabs>
          <w:tab w:val="num" w:pos="1170"/>
        </w:tabs>
        <w:rPr>
          <w:rFonts w:ascii="Arial" w:hAnsi="Arial" w:cs="Arial"/>
          <w:color w:val="FF0000"/>
        </w:rPr>
      </w:pPr>
    </w:p>
    <w:p w14:paraId="1382D9A4"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hAnsi="Arial" w:cs="Arial"/>
        </w:rPr>
        <w:t>Na execução dos serviços, os coletores deverão apanhar no interior do estabelecimento os resíduos dispostos, transportá-los com o cuidado necessário e colocá-los ordenadamente no veículo de coleta. Para tanto, as unidades atendidas seguirão as Normas da ABNT quanto à coleta, separação e transporte dos resíduos na área interna do estabelecimento, e seus armazenamento e acondicionamento.</w:t>
      </w:r>
    </w:p>
    <w:p w14:paraId="1DE418D6" w14:textId="77777777" w:rsidR="004B28FF" w:rsidRPr="00571A7C" w:rsidRDefault="004B28FF" w:rsidP="004B28FF">
      <w:pPr>
        <w:pStyle w:val="Corpodetexto2"/>
        <w:ind w:left="709"/>
        <w:rPr>
          <w:rFonts w:ascii="Arial" w:hAnsi="Arial" w:cs="Arial"/>
        </w:rPr>
      </w:pPr>
    </w:p>
    <w:p w14:paraId="52997C51"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hAnsi="Arial" w:cs="Arial"/>
        </w:rPr>
        <w:t>Todos os resíduos deverão ser alocados em local correto para coleta.</w:t>
      </w:r>
    </w:p>
    <w:p w14:paraId="65432091" w14:textId="77777777" w:rsidR="004B28FF" w:rsidRPr="00571A7C" w:rsidRDefault="004B28FF" w:rsidP="004B28FF">
      <w:pPr>
        <w:pStyle w:val="PargrafodaLista"/>
        <w:rPr>
          <w:rFonts w:ascii="Arial" w:eastAsia="Batang" w:hAnsi="Arial" w:cs="Arial"/>
        </w:rPr>
      </w:pPr>
    </w:p>
    <w:p w14:paraId="5B453F27"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eastAsia="Batang" w:hAnsi="Arial" w:cs="Arial"/>
        </w:rPr>
        <w:t>Para efeito de ordenamento dos serviços, serão considerados resíduos de serviços de saúde aqueles pertencentes aos Grupos A e E (infectantes) e os do Grupo B (químicos e medicamentos).</w:t>
      </w:r>
    </w:p>
    <w:p w14:paraId="0A94AB44" w14:textId="77777777" w:rsidR="004B28FF" w:rsidRPr="00571A7C" w:rsidRDefault="004B28FF" w:rsidP="004B28FF">
      <w:pPr>
        <w:pStyle w:val="Corpodetexto2"/>
        <w:tabs>
          <w:tab w:val="num" w:pos="1170"/>
        </w:tabs>
        <w:rPr>
          <w:rFonts w:ascii="Arial" w:hAnsi="Arial" w:cs="Arial"/>
        </w:rPr>
      </w:pPr>
    </w:p>
    <w:p w14:paraId="047AF8FE" w14:textId="77777777" w:rsidR="004B28FF" w:rsidRPr="00571A7C" w:rsidRDefault="004B28FF" w:rsidP="00C031A1">
      <w:pPr>
        <w:pStyle w:val="Corpodetexto2"/>
        <w:numPr>
          <w:ilvl w:val="2"/>
          <w:numId w:val="19"/>
        </w:numPr>
        <w:ind w:left="567" w:hanging="567"/>
        <w:rPr>
          <w:rFonts w:ascii="Arial" w:hAnsi="Arial" w:cs="Arial"/>
        </w:rPr>
      </w:pPr>
      <w:r w:rsidRPr="00571A7C">
        <w:rPr>
          <w:rFonts w:ascii="Arial" w:hAnsi="Arial" w:cs="Arial"/>
        </w:rPr>
        <w:t>Dimensionamento dos recursos</w:t>
      </w:r>
    </w:p>
    <w:p w14:paraId="7CAEDEF8" w14:textId="77777777" w:rsidR="004B28FF" w:rsidRPr="00571A7C" w:rsidRDefault="004B28FF" w:rsidP="004B28FF">
      <w:pPr>
        <w:pStyle w:val="Corpodetexto2"/>
        <w:rPr>
          <w:rFonts w:ascii="Arial" w:hAnsi="Arial" w:cs="Arial"/>
        </w:rPr>
      </w:pPr>
    </w:p>
    <w:p w14:paraId="5BACC0DC"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hAnsi="Arial" w:cs="Arial"/>
        </w:rPr>
        <w:t>Para fins de dimensionamento dos recursos a serem alocados aos serviços, a proponente vencedora deverá disponibilizar para a execução dos serviços os quantitativos descritos no subitem 3.1.5.1 deste Projeto.</w:t>
      </w:r>
    </w:p>
    <w:p w14:paraId="0D6FA000" w14:textId="77777777" w:rsidR="004B28FF" w:rsidRPr="00571A7C" w:rsidRDefault="004B28FF" w:rsidP="004B28FF">
      <w:pPr>
        <w:pStyle w:val="Corpodetexto2"/>
        <w:rPr>
          <w:rFonts w:ascii="Arial" w:hAnsi="Arial" w:cs="Arial"/>
        </w:rPr>
      </w:pPr>
    </w:p>
    <w:p w14:paraId="0E59DEF1" w14:textId="77777777" w:rsidR="004B28FF" w:rsidRPr="00571A7C" w:rsidRDefault="004B28FF" w:rsidP="00C031A1">
      <w:pPr>
        <w:pStyle w:val="Corpodetexto2"/>
        <w:numPr>
          <w:ilvl w:val="2"/>
          <w:numId w:val="19"/>
        </w:numPr>
        <w:ind w:left="567" w:hanging="567"/>
        <w:rPr>
          <w:rFonts w:ascii="Arial" w:hAnsi="Arial" w:cs="Arial"/>
        </w:rPr>
      </w:pPr>
      <w:r w:rsidRPr="00571A7C">
        <w:rPr>
          <w:rFonts w:ascii="Arial" w:hAnsi="Arial" w:cs="Arial"/>
        </w:rPr>
        <w:t>Especificações de materiais</w:t>
      </w:r>
    </w:p>
    <w:p w14:paraId="28CA8D35" w14:textId="77777777" w:rsidR="004B28FF" w:rsidRPr="00571A7C" w:rsidRDefault="004B28FF" w:rsidP="004B28FF">
      <w:pPr>
        <w:pStyle w:val="Corpodetexto2"/>
        <w:rPr>
          <w:rFonts w:ascii="Arial" w:hAnsi="Arial" w:cs="Arial"/>
        </w:rPr>
      </w:pPr>
    </w:p>
    <w:p w14:paraId="7D97F2EE"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hAnsi="Arial" w:cs="Arial"/>
        </w:rPr>
        <w:t xml:space="preserve">O veículo a ser utilizado na coleta dos resíduos de serviços de saúde deverá ser do tipo furgão ou baú, provido de carroceria revestida internamente com material de superfície lisa, impermeável e lavável, e apresentar capacidade mínima de </w:t>
      </w:r>
      <w:smartTag w:uri="urn:schemas-microsoft-com:office:smarttags" w:element="metricconverter">
        <w:smartTagPr>
          <w:attr w:name="ProductID" w:val="2,50 m3"/>
        </w:smartTagPr>
        <w:r w:rsidRPr="00571A7C">
          <w:rPr>
            <w:rFonts w:ascii="Arial" w:hAnsi="Arial" w:cs="Arial"/>
          </w:rPr>
          <w:t>2,50 m</w:t>
        </w:r>
        <w:r w:rsidRPr="00571A7C">
          <w:rPr>
            <w:rFonts w:ascii="Arial" w:hAnsi="Arial" w:cs="Arial"/>
            <w:vertAlign w:val="superscript"/>
          </w:rPr>
          <w:t>3</w:t>
        </w:r>
      </w:smartTag>
      <w:r w:rsidRPr="00571A7C">
        <w:rPr>
          <w:rFonts w:ascii="Arial" w:hAnsi="Arial" w:cs="Arial"/>
        </w:rPr>
        <w:t>, e grade protetora entre a carroceria e a porta traseira do veículo, de forma a evitar que derrame o material na operação de coleta.</w:t>
      </w:r>
    </w:p>
    <w:p w14:paraId="494F9C02" w14:textId="77777777" w:rsidR="004B28FF" w:rsidRPr="00571A7C" w:rsidRDefault="004B28FF" w:rsidP="004B28FF">
      <w:pPr>
        <w:pStyle w:val="Corpodetexto2"/>
        <w:rPr>
          <w:rFonts w:ascii="Arial" w:hAnsi="Arial" w:cs="Arial"/>
        </w:rPr>
      </w:pPr>
    </w:p>
    <w:p w14:paraId="0E20C2D6" w14:textId="77777777" w:rsidR="004B28FF" w:rsidRPr="00571A7C" w:rsidRDefault="004B28FF" w:rsidP="00C031A1">
      <w:pPr>
        <w:pStyle w:val="Corpodetexto2"/>
        <w:numPr>
          <w:ilvl w:val="2"/>
          <w:numId w:val="19"/>
        </w:numPr>
        <w:ind w:left="567" w:hanging="567"/>
        <w:rPr>
          <w:rFonts w:ascii="Arial" w:hAnsi="Arial" w:cs="Arial"/>
        </w:rPr>
      </w:pPr>
      <w:r w:rsidRPr="00571A7C">
        <w:rPr>
          <w:rFonts w:ascii="Arial" w:hAnsi="Arial" w:cs="Arial"/>
        </w:rPr>
        <w:t>Pessoal</w:t>
      </w:r>
    </w:p>
    <w:p w14:paraId="19DF3182" w14:textId="77777777" w:rsidR="004B28FF" w:rsidRPr="00571A7C" w:rsidRDefault="004B28FF" w:rsidP="004B28FF">
      <w:pPr>
        <w:pStyle w:val="Corpodetexto2"/>
        <w:rPr>
          <w:rFonts w:ascii="Arial" w:hAnsi="Arial" w:cs="Arial"/>
        </w:rPr>
      </w:pPr>
    </w:p>
    <w:p w14:paraId="227B10AF"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hAnsi="Arial" w:cs="Arial"/>
        </w:rPr>
        <w:t>A composição mínima da equipe de coleta é de 01 (um) motorista, 01 (um) coletor e 01 (um) veículo apropriado e específico, já incluso percentual de reserva técnica.</w:t>
      </w:r>
    </w:p>
    <w:p w14:paraId="663BD5D9" w14:textId="77777777" w:rsidR="004B28FF" w:rsidRPr="00571A7C" w:rsidRDefault="004B28FF" w:rsidP="004B28FF">
      <w:pPr>
        <w:pStyle w:val="Corpodetexto2"/>
        <w:ind w:left="709"/>
        <w:rPr>
          <w:rFonts w:ascii="Arial" w:hAnsi="Arial" w:cs="Arial"/>
        </w:rPr>
      </w:pPr>
    </w:p>
    <w:p w14:paraId="2087E297" w14:textId="77777777" w:rsidR="004B28FF" w:rsidRPr="00571A7C" w:rsidRDefault="004B28FF" w:rsidP="00C031A1">
      <w:pPr>
        <w:pStyle w:val="Corpodetexto2"/>
        <w:numPr>
          <w:ilvl w:val="3"/>
          <w:numId w:val="19"/>
        </w:numPr>
        <w:ind w:left="709" w:hanging="709"/>
        <w:rPr>
          <w:rFonts w:ascii="Arial" w:hAnsi="Arial" w:cs="Arial"/>
        </w:rPr>
      </w:pPr>
      <w:r w:rsidRPr="00571A7C">
        <w:rPr>
          <w:rFonts w:ascii="Arial" w:hAnsi="Arial" w:cs="Arial"/>
        </w:rPr>
        <w:t>A equipe de trabalho deverá apresentar-se uniformizada e asseada, munida de todo ferramental necessário, com vestimenta e calçados adequados, bonés, capas protetoras e demais equipamentos de proteção individual e coletiva, quando a situação exigir.</w:t>
      </w:r>
    </w:p>
    <w:p w14:paraId="180C7EE5" w14:textId="77777777" w:rsidR="004B28FF" w:rsidRPr="00B84073" w:rsidRDefault="004B28FF" w:rsidP="004B28FF">
      <w:pPr>
        <w:jc w:val="both"/>
        <w:rPr>
          <w:rFonts w:ascii="Arial" w:hAnsi="Arial" w:cs="Arial"/>
          <w:sz w:val="20"/>
        </w:rPr>
      </w:pPr>
    </w:p>
    <w:p w14:paraId="326CC7F9" w14:textId="77777777" w:rsidR="004B28FF" w:rsidRPr="00B84073" w:rsidRDefault="004B28FF" w:rsidP="00C031A1">
      <w:pPr>
        <w:numPr>
          <w:ilvl w:val="0"/>
          <w:numId w:val="17"/>
        </w:numPr>
        <w:jc w:val="both"/>
        <w:rPr>
          <w:rFonts w:ascii="Arial" w:hAnsi="Arial" w:cs="Arial"/>
          <w:sz w:val="20"/>
        </w:rPr>
      </w:pPr>
      <w:r w:rsidRPr="00B84073">
        <w:rPr>
          <w:rFonts w:ascii="Arial" w:hAnsi="Arial" w:cs="Arial"/>
          <w:sz w:val="20"/>
        </w:rPr>
        <w:t>Uniformes de segurança – motorista</w:t>
      </w:r>
    </w:p>
    <w:p w14:paraId="12405874" w14:textId="77777777" w:rsidR="004B28FF" w:rsidRPr="00B84073" w:rsidRDefault="004B28FF" w:rsidP="004B28FF">
      <w:pPr>
        <w:jc w:val="both"/>
        <w:rPr>
          <w:rFonts w:ascii="Arial" w:hAnsi="Arial" w:cs="Arial"/>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820"/>
      </w:tblGrid>
      <w:tr w:rsidR="004B28FF" w:rsidRPr="00B84073" w14:paraId="54F24805" w14:textId="77777777" w:rsidTr="007F792D">
        <w:trPr>
          <w:trHeight w:val="60"/>
        </w:trPr>
        <w:tc>
          <w:tcPr>
            <w:tcW w:w="5103" w:type="dxa"/>
            <w:vAlign w:val="center"/>
          </w:tcPr>
          <w:p w14:paraId="498E0812" w14:textId="77777777" w:rsidR="004B28FF" w:rsidRPr="00B84073" w:rsidRDefault="004B28FF" w:rsidP="007F792D">
            <w:pPr>
              <w:pStyle w:val="BlockQuotation"/>
              <w:widowControl/>
              <w:tabs>
                <w:tab w:val="clear" w:pos="567"/>
                <w:tab w:val="left" w:pos="72"/>
              </w:tabs>
              <w:spacing w:after="0"/>
              <w:ind w:left="72" w:right="-70" w:firstLine="0"/>
              <w:rPr>
                <w:rFonts w:ascii="Arial" w:hAnsi="Arial" w:cs="Arial"/>
              </w:rPr>
            </w:pPr>
            <w:r w:rsidRPr="00B84073">
              <w:rPr>
                <w:rFonts w:ascii="Arial" w:hAnsi="Arial" w:cs="Arial"/>
              </w:rPr>
              <w:lastRenderedPageBreak/>
              <w:t>Camisa</w:t>
            </w:r>
          </w:p>
        </w:tc>
        <w:tc>
          <w:tcPr>
            <w:tcW w:w="4820" w:type="dxa"/>
            <w:vAlign w:val="center"/>
          </w:tcPr>
          <w:p w14:paraId="68D881A3"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un/ano x pessoa</w:t>
            </w:r>
          </w:p>
        </w:tc>
      </w:tr>
      <w:tr w:rsidR="004B28FF" w:rsidRPr="00B84073" w14:paraId="39B34147" w14:textId="77777777" w:rsidTr="007F792D">
        <w:trPr>
          <w:trHeight w:val="60"/>
        </w:trPr>
        <w:tc>
          <w:tcPr>
            <w:tcW w:w="5103" w:type="dxa"/>
            <w:vAlign w:val="center"/>
          </w:tcPr>
          <w:p w14:paraId="6DC1C0AE"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Calça</w:t>
            </w:r>
          </w:p>
        </w:tc>
        <w:tc>
          <w:tcPr>
            <w:tcW w:w="4820" w:type="dxa"/>
            <w:vAlign w:val="center"/>
          </w:tcPr>
          <w:p w14:paraId="3D09BD63"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un/ano x pessoa</w:t>
            </w:r>
          </w:p>
        </w:tc>
      </w:tr>
      <w:tr w:rsidR="004B28FF" w:rsidRPr="00B84073" w14:paraId="623E87F4" w14:textId="77777777" w:rsidTr="007F792D">
        <w:trPr>
          <w:trHeight w:val="60"/>
        </w:trPr>
        <w:tc>
          <w:tcPr>
            <w:tcW w:w="5103" w:type="dxa"/>
            <w:vAlign w:val="center"/>
          </w:tcPr>
          <w:p w14:paraId="2CDC111E"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Calçado</w:t>
            </w:r>
          </w:p>
        </w:tc>
        <w:tc>
          <w:tcPr>
            <w:tcW w:w="4820" w:type="dxa"/>
            <w:vAlign w:val="center"/>
          </w:tcPr>
          <w:p w14:paraId="11897AF3"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un/ano x pessoa</w:t>
            </w:r>
          </w:p>
        </w:tc>
      </w:tr>
    </w:tbl>
    <w:p w14:paraId="13F28704" w14:textId="77777777" w:rsidR="004B28FF" w:rsidRPr="00B84073" w:rsidRDefault="004B28FF" w:rsidP="004B28FF">
      <w:pPr>
        <w:ind w:left="1134"/>
        <w:jc w:val="both"/>
        <w:rPr>
          <w:rFonts w:ascii="Arial" w:hAnsi="Arial" w:cs="Arial"/>
          <w:sz w:val="20"/>
        </w:rPr>
      </w:pPr>
    </w:p>
    <w:p w14:paraId="5A326318" w14:textId="77777777" w:rsidR="004B28FF" w:rsidRPr="00B84073" w:rsidRDefault="004B28FF" w:rsidP="00C031A1">
      <w:pPr>
        <w:numPr>
          <w:ilvl w:val="0"/>
          <w:numId w:val="17"/>
        </w:numPr>
        <w:jc w:val="both"/>
        <w:rPr>
          <w:rFonts w:ascii="Arial" w:hAnsi="Arial" w:cs="Arial"/>
          <w:sz w:val="20"/>
        </w:rPr>
      </w:pPr>
      <w:r w:rsidRPr="00B84073">
        <w:rPr>
          <w:rFonts w:ascii="Arial" w:hAnsi="Arial" w:cs="Arial"/>
          <w:sz w:val="20"/>
        </w:rPr>
        <w:t>Uniformes de segurança – coletor</w:t>
      </w:r>
    </w:p>
    <w:p w14:paraId="5A1063DD" w14:textId="77777777" w:rsidR="004B28FF" w:rsidRPr="00B84073" w:rsidRDefault="004B28FF" w:rsidP="004B28FF">
      <w:pPr>
        <w:jc w:val="both"/>
        <w:rPr>
          <w:rFonts w:ascii="Arial" w:hAnsi="Arial" w:cs="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820"/>
      </w:tblGrid>
      <w:tr w:rsidR="004B28FF" w:rsidRPr="00B84073" w14:paraId="252C33FC" w14:textId="77777777" w:rsidTr="007F792D">
        <w:trPr>
          <w:trHeight w:val="60"/>
        </w:trPr>
        <w:tc>
          <w:tcPr>
            <w:tcW w:w="5103" w:type="dxa"/>
            <w:vAlign w:val="center"/>
          </w:tcPr>
          <w:p w14:paraId="41D3EE73" w14:textId="77777777" w:rsidR="004B28FF" w:rsidRPr="00B84073" w:rsidRDefault="004B28FF" w:rsidP="007F792D">
            <w:pPr>
              <w:pStyle w:val="BlockQuotation"/>
              <w:widowControl/>
              <w:tabs>
                <w:tab w:val="clear" w:pos="567"/>
                <w:tab w:val="left" w:pos="72"/>
              </w:tabs>
              <w:spacing w:after="0"/>
              <w:ind w:left="72" w:right="-70" w:firstLine="0"/>
              <w:rPr>
                <w:rFonts w:ascii="Arial" w:hAnsi="Arial" w:cs="Arial"/>
              </w:rPr>
            </w:pPr>
            <w:r w:rsidRPr="00B84073">
              <w:rPr>
                <w:rFonts w:ascii="Arial" w:hAnsi="Arial" w:cs="Arial"/>
              </w:rPr>
              <w:t>Camisa</w:t>
            </w:r>
          </w:p>
        </w:tc>
        <w:tc>
          <w:tcPr>
            <w:tcW w:w="4820" w:type="dxa"/>
            <w:vAlign w:val="center"/>
          </w:tcPr>
          <w:p w14:paraId="7A6F9175"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un/ano x pessoa</w:t>
            </w:r>
          </w:p>
        </w:tc>
      </w:tr>
      <w:tr w:rsidR="004B28FF" w:rsidRPr="00B84073" w14:paraId="0E537B7A" w14:textId="77777777" w:rsidTr="007F792D">
        <w:trPr>
          <w:trHeight w:val="60"/>
        </w:trPr>
        <w:tc>
          <w:tcPr>
            <w:tcW w:w="5103" w:type="dxa"/>
            <w:vAlign w:val="center"/>
          </w:tcPr>
          <w:p w14:paraId="2BD31567"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Calça</w:t>
            </w:r>
          </w:p>
        </w:tc>
        <w:tc>
          <w:tcPr>
            <w:tcW w:w="4820" w:type="dxa"/>
            <w:vAlign w:val="center"/>
          </w:tcPr>
          <w:p w14:paraId="5BE8D580"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un/ano x pessoa</w:t>
            </w:r>
          </w:p>
        </w:tc>
      </w:tr>
      <w:tr w:rsidR="004B28FF" w:rsidRPr="00B84073" w14:paraId="4CF3135E" w14:textId="77777777" w:rsidTr="007F792D">
        <w:trPr>
          <w:trHeight w:val="60"/>
        </w:trPr>
        <w:tc>
          <w:tcPr>
            <w:tcW w:w="5103" w:type="dxa"/>
            <w:vAlign w:val="center"/>
          </w:tcPr>
          <w:p w14:paraId="33B4A0FB"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Bota de borracha</w:t>
            </w:r>
          </w:p>
        </w:tc>
        <w:tc>
          <w:tcPr>
            <w:tcW w:w="4820" w:type="dxa"/>
            <w:vAlign w:val="center"/>
          </w:tcPr>
          <w:p w14:paraId="339096B9"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un/ano x pessoa</w:t>
            </w:r>
          </w:p>
        </w:tc>
      </w:tr>
      <w:tr w:rsidR="004B28FF" w:rsidRPr="00B84073" w14:paraId="3F5FA71F" w14:textId="77777777" w:rsidTr="007F792D">
        <w:trPr>
          <w:trHeight w:val="60"/>
        </w:trPr>
        <w:tc>
          <w:tcPr>
            <w:tcW w:w="5103" w:type="dxa"/>
            <w:vAlign w:val="center"/>
          </w:tcPr>
          <w:p w14:paraId="243AE706" w14:textId="77777777" w:rsidR="004B28FF" w:rsidRPr="00B84073" w:rsidRDefault="004B28FF" w:rsidP="007F792D">
            <w:pPr>
              <w:pStyle w:val="BlockQuotation"/>
              <w:widowControl/>
              <w:tabs>
                <w:tab w:val="clear" w:pos="567"/>
                <w:tab w:val="left" w:pos="72"/>
              </w:tabs>
              <w:spacing w:after="0"/>
              <w:ind w:left="72" w:right="-70" w:firstLine="0"/>
              <w:rPr>
                <w:rFonts w:ascii="Arial" w:hAnsi="Arial" w:cs="Arial"/>
              </w:rPr>
            </w:pPr>
            <w:r w:rsidRPr="00B84073">
              <w:rPr>
                <w:rFonts w:ascii="Arial" w:hAnsi="Arial" w:cs="Arial"/>
              </w:rPr>
              <w:t>Luva de borracha</w:t>
            </w:r>
          </w:p>
        </w:tc>
        <w:tc>
          <w:tcPr>
            <w:tcW w:w="4820" w:type="dxa"/>
            <w:vAlign w:val="center"/>
          </w:tcPr>
          <w:p w14:paraId="02BD9DE9"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06 un/ano x pessoa</w:t>
            </w:r>
          </w:p>
        </w:tc>
      </w:tr>
      <w:tr w:rsidR="004B28FF" w:rsidRPr="00B84073" w14:paraId="039B2F82" w14:textId="77777777" w:rsidTr="007F792D">
        <w:trPr>
          <w:trHeight w:val="60"/>
        </w:trPr>
        <w:tc>
          <w:tcPr>
            <w:tcW w:w="5103" w:type="dxa"/>
            <w:vAlign w:val="center"/>
          </w:tcPr>
          <w:p w14:paraId="539B21EF" w14:textId="77777777" w:rsidR="004B28FF" w:rsidRPr="00B84073" w:rsidRDefault="004B28FF" w:rsidP="007F792D">
            <w:pPr>
              <w:pStyle w:val="BlockQuotation"/>
              <w:widowControl/>
              <w:tabs>
                <w:tab w:val="clear" w:pos="567"/>
                <w:tab w:val="left" w:pos="72"/>
              </w:tabs>
              <w:spacing w:after="0"/>
              <w:ind w:left="72" w:right="-70" w:firstLine="0"/>
              <w:rPr>
                <w:rFonts w:ascii="Arial" w:hAnsi="Arial" w:cs="Arial"/>
              </w:rPr>
            </w:pPr>
            <w:r w:rsidRPr="00B84073">
              <w:rPr>
                <w:rFonts w:ascii="Arial" w:hAnsi="Arial" w:cs="Arial"/>
              </w:rPr>
              <w:t>Avental</w:t>
            </w:r>
          </w:p>
        </w:tc>
        <w:tc>
          <w:tcPr>
            <w:tcW w:w="4820" w:type="dxa"/>
            <w:vAlign w:val="center"/>
          </w:tcPr>
          <w:p w14:paraId="0171BE39"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02 un/ano x pessoa</w:t>
            </w:r>
          </w:p>
        </w:tc>
      </w:tr>
      <w:tr w:rsidR="004B28FF" w:rsidRPr="00B84073" w14:paraId="0FA9DED0" w14:textId="77777777" w:rsidTr="007F792D">
        <w:trPr>
          <w:trHeight w:val="60"/>
        </w:trPr>
        <w:tc>
          <w:tcPr>
            <w:tcW w:w="5103" w:type="dxa"/>
            <w:vAlign w:val="center"/>
          </w:tcPr>
          <w:p w14:paraId="737A3470" w14:textId="77777777" w:rsidR="004B28FF" w:rsidRPr="00B84073" w:rsidRDefault="004B28FF" w:rsidP="007F792D">
            <w:pPr>
              <w:pStyle w:val="BlockQuotation"/>
              <w:widowControl/>
              <w:tabs>
                <w:tab w:val="clear" w:pos="567"/>
                <w:tab w:val="left" w:pos="72"/>
              </w:tabs>
              <w:spacing w:after="0"/>
              <w:ind w:left="72" w:right="-70" w:firstLine="0"/>
              <w:rPr>
                <w:rFonts w:ascii="Arial" w:hAnsi="Arial" w:cs="Arial"/>
              </w:rPr>
            </w:pPr>
            <w:r w:rsidRPr="00B84073">
              <w:rPr>
                <w:rFonts w:ascii="Arial" w:hAnsi="Arial" w:cs="Arial"/>
              </w:rPr>
              <w:t>Boné</w:t>
            </w:r>
          </w:p>
        </w:tc>
        <w:tc>
          <w:tcPr>
            <w:tcW w:w="4820" w:type="dxa"/>
            <w:vAlign w:val="center"/>
          </w:tcPr>
          <w:p w14:paraId="323AAA73"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un/ano x pessoa</w:t>
            </w:r>
          </w:p>
        </w:tc>
      </w:tr>
      <w:tr w:rsidR="004B28FF" w:rsidRPr="00B84073" w14:paraId="30C9F528" w14:textId="77777777" w:rsidTr="007F792D">
        <w:trPr>
          <w:trHeight w:val="60"/>
        </w:trPr>
        <w:tc>
          <w:tcPr>
            <w:tcW w:w="5103" w:type="dxa"/>
            <w:vAlign w:val="center"/>
          </w:tcPr>
          <w:p w14:paraId="02D58DA9"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Capa de chuva</w:t>
            </w:r>
          </w:p>
        </w:tc>
        <w:tc>
          <w:tcPr>
            <w:tcW w:w="4820" w:type="dxa"/>
            <w:vAlign w:val="center"/>
          </w:tcPr>
          <w:p w14:paraId="55A8336E"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02 un/ano x pessoa</w:t>
            </w:r>
          </w:p>
        </w:tc>
      </w:tr>
    </w:tbl>
    <w:p w14:paraId="4ECEC31E" w14:textId="77777777" w:rsidR="004B28FF" w:rsidRPr="00B84073" w:rsidRDefault="004B28FF" w:rsidP="004B28FF">
      <w:pPr>
        <w:pStyle w:val="Corpodetexto2"/>
        <w:rPr>
          <w:rFonts w:ascii="Arial" w:hAnsi="Arial" w:cs="Arial"/>
        </w:rPr>
      </w:pPr>
    </w:p>
    <w:p w14:paraId="6D202997" w14:textId="77777777" w:rsidR="004B28FF" w:rsidRPr="00B84073" w:rsidRDefault="004B28FF" w:rsidP="00C031A1">
      <w:pPr>
        <w:pStyle w:val="Corpodetexto2"/>
        <w:numPr>
          <w:ilvl w:val="2"/>
          <w:numId w:val="19"/>
        </w:numPr>
        <w:ind w:left="567" w:hanging="567"/>
        <w:rPr>
          <w:rFonts w:ascii="Arial" w:hAnsi="Arial" w:cs="Arial"/>
        </w:rPr>
      </w:pPr>
      <w:r w:rsidRPr="00B84073">
        <w:rPr>
          <w:rFonts w:ascii="Arial" w:hAnsi="Arial" w:cs="Arial"/>
        </w:rPr>
        <w:t>Planejamento</w:t>
      </w:r>
    </w:p>
    <w:p w14:paraId="05E881F1" w14:textId="77777777" w:rsidR="004B28FF" w:rsidRPr="00B84073" w:rsidRDefault="004B28FF" w:rsidP="004B28FF">
      <w:pPr>
        <w:pStyle w:val="Corpodetexto2"/>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820"/>
      </w:tblGrid>
      <w:tr w:rsidR="004B28FF" w:rsidRPr="00B84073" w14:paraId="196B56BE" w14:textId="77777777" w:rsidTr="00701C50">
        <w:trPr>
          <w:trHeight w:val="60"/>
        </w:trPr>
        <w:tc>
          <w:tcPr>
            <w:tcW w:w="5103" w:type="dxa"/>
            <w:vAlign w:val="center"/>
          </w:tcPr>
          <w:p w14:paraId="43CDA63C" w14:textId="77777777" w:rsidR="004B28FF" w:rsidRPr="00B84073" w:rsidRDefault="004B28FF" w:rsidP="007F792D">
            <w:pPr>
              <w:pStyle w:val="BlockQuotation"/>
              <w:widowControl/>
              <w:tabs>
                <w:tab w:val="clear" w:pos="567"/>
                <w:tab w:val="left" w:pos="72"/>
              </w:tabs>
              <w:spacing w:after="0"/>
              <w:ind w:left="72" w:right="-70" w:firstLine="0"/>
              <w:rPr>
                <w:rFonts w:ascii="Arial" w:hAnsi="Arial" w:cs="Arial"/>
              </w:rPr>
            </w:pPr>
            <w:r w:rsidRPr="00B84073">
              <w:rPr>
                <w:rFonts w:ascii="Arial" w:hAnsi="Arial" w:cs="Arial"/>
              </w:rPr>
              <w:t>Quantidade estimada de coleta</w:t>
            </w:r>
          </w:p>
        </w:tc>
        <w:tc>
          <w:tcPr>
            <w:tcW w:w="4820" w:type="dxa"/>
            <w:vAlign w:val="center"/>
          </w:tcPr>
          <w:p w14:paraId="436F21AA"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01 equipe</w:t>
            </w:r>
          </w:p>
        </w:tc>
      </w:tr>
      <w:tr w:rsidR="004B28FF" w:rsidRPr="00B84073" w14:paraId="54CA0737" w14:textId="77777777" w:rsidTr="00701C50">
        <w:trPr>
          <w:trHeight w:val="60"/>
        </w:trPr>
        <w:tc>
          <w:tcPr>
            <w:tcW w:w="5103" w:type="dxa"/>
            <w:vAlign w:val="center"/>
          </w:tcPr>
          <w:p w14:paraId="45EB84A6"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Capacidade mínima do coletor</w:t>
            </w:r>
          </w:p>
        </w:tc>
        <w:tc>
          <w:tcPr>
            <w:tcW w:w="4820" w:type="dxa"/>
            <w:vAlign w:val="center"/>
          </w:tcPr>
          <w:p w14:paraId="774CB509"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smartTag w:uri="urn:schemas-microsoft-com:office:smarttags" w:element="metricconverter">
              <w:smartTagPr>
                <w:attr w:name="ProductID" w:val="2,50 m3"/>
              </w:smartTagPr>
              <w:r w:rsidRPr="00B84073">
                <w:rPr>
                  <w:rFonts w:ascii="Arial" w:hAnsi="Arial" w:cs="Arial"/>
                </w:rPr>
                <w:t>2,50 m</w:t>
              </w:r>
              <w:r w:rsidRPr="00B84073">
                <w:rPr>
                  <w:rFonts w:ascii="Arial" w:hAnsi="Arial" w:cs="Arial"/>
                  <w:vertAlign w:val="superscript"/>
                </w:rPr>
                <w:t>3</w:t>
              </w:r>
            </w:smartTag>
          </w:p>
        </w:tc>
      </w:tr>
      <w:tr w:rsidR="004B28FF" w:rsidRPr="00B84073" w14:paraId="6D7997A2" w14:textId="77777777" w:rsidTr="00701C50">
        <w:trPr>
          <w:trHeight w:val="60"/>
        </w:trPr>
        <w:tc>
          <w:tcPr>
            <w:tcW w:w="5103" w:type="dxa"/>
            <w:vAlign w:val="center"/>
          </w:tcPr>
          <w:p w14:paraId="6583A703"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Freqüência de coleta</w:t>
            </w:r>
          </w:p>
        </w:tc>
        <w:tc>
          <w:tcPr>
            <w:tcW w:w="4820" w:type="dxa"/>
            <w:vAlign w:val="center"/>
          </w:tcPr>
          <w:p w14:paraId="06AB1CB9"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Alternada</w:t>
            </w:r>
          </w:p>
        </w:tc>
      </w:tr>
      <w:tr w:rsidR="004B28FF" w:rsidRPr="00B84073" w14:paraId="56E68C41" w14:textId="77777777" w:rsidTr="00701C50">
        <w:trPr>
          <w:trHeight w:val="60"/>
        </w:trPr>
        <w:tc>
          <w:tcPr>
            <w:tcW w:w="5103" w:type="dxa"/>
            <w:vAlign w:val="center"/>
          </w:tcPr>
          <w:p w14:paraId="6CBB050E"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Turno de coleta</w:t>
            </w:r>
          </w:p>
        </w:tc>
        <w:tc>
          <w:tcPr>
            <w:tcW w:w="4820" w:type="dxa"/>
            <w:vAlign w:val="center"/>
          </w:tcPr>
          <w:p w14:paraId="5DBDD6CE"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Diurno</w:t>
            </w:r>
          </w:p>
        </w:tc>
      </w:tr>
      <w:tr w:rsidR="004B28FF" w:rsidRPr="00B84073" w14:paraId="37D5EF60" w14:textId="77777777" w:rsidTr="00701C50">
        <w:trPr>
          <w:trHeight w:val="60"/>
        </w:trPr>
        <w:tc>
          <w:tcPr>
            <w:tcW w:w="5103" w:type="dxa"/>
            <w:vAlign w:val="center"/>
          </w:tcPr>
          <w:p w14:paraId="659F7746"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Horário de coleta (diurna)</w:t>
            </w:r>
          </w:p>
        </w:tc>
        <w:tc>
          <w:tcPr>
            <w:tcW w:w="4820" w:type="dxa"/>
            <w:vAlign w:val="center"/>
          </w:tcPr>
          <w:p w14:paraId="31AF9438"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Diurno: das 7 às 16 horas</w:t>
            </w:r>
          </w:p>
        </w:tc>
      </w:tr>
      <w:tr w:rsidR="004B28FF" w:rsidRPr="00B84073" w14:paraId="63FA5B9F" w14:textId="77777777" w:rsidTr="00701C50">
        <w:trPr>
          <w:trHeight w:val="60"/>
        </w:trPr>
        <w:tc>
          <w:tcPr>
            <w:tcW w:w="5103" w:type="dxa"/>
            <w:vAlign w:val="center"/>
          </w:tcPr>
          <w:p w14:paraId="254D1735"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Quantidade mínima de veículo</w:t>
            </w:r>
          </w:p>
        </w:tc>
        <w:tc>
          <w:tcPr>
            <w:tcW w:w="4820" w:type="dxa"/>
            <w:vAlign w:val="center"/>
          </w:tcPr>
          <w:p w14:paraId="19802439"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01 unidade</w:t>
            </w:r>
          </w:p>
        </w:tc>
      </w:tr>
      <w:tr w:rsidR="004B28FF" w:rsidRPr="00B84073" w14:paraId="6A920810" w14:textId="77777777" w:rsidTr="00701C50">
        <w:trPr>
          <w:trHeight w:val="60"/>
        </w:trPr>
        <w:tc>
          <w:tcPr>
            <w:tcW w:w="5103" w:type="dxa"/>
            <w:vAlign w:val="center"/>
          </w:tcPr>
          <w:p w14:paraId="1699D674"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Pá quadrada</w:t>
            </w:r>
          </w:p>
        </w:tc>
        <w:tc>
          <w:tcPr>
            <w:tcW w:w="4820" w:type="dxa"/>
            <w:vAlign w:val="center"/>
          </w:tcPr>
          <w:p w14:paraId="26C4E500"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02 un/veículo x ano</w:t>
            </w:r>
          </w:p>
        </w:tc>
      </w:tr>
      <w:tr w:rsidR="004B28FF" w:rsidRPr="00B84073" w14:paraId="0CACD24D" w14:textId="77777777" w:rsidTr="00701C50">
        <w:trPr>
          <w:trHeight w:val="60"/>
        </w:trPr>
        <w:tc>
          <w:tcPr>
            <w:tcW w:w="5103" w:type="dxa"/>
            <w:vAlign w:val="center"/>
          </w:tcPr>
          <w:p w14:paraId="7F4C508F"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Rodo</w:t>
            </w:r>
          </w:p>
        </w:tc>
        <w:tc>
          <w:tcPr>
            <w:tcW w:w="4820" w:type="dxa"/>
            <w:vAlign w:val="center"/>
          </w:tcPr>
          <w:p w14:paraId="2DBB7CBB"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un/veículo x ano</w:t>
            </w:r>
          </w:p>
        </w:tc>
      </w:tr>
      <w:tr w:rsidR="004B28FF" w:rsidRPr="00B84073" w14:paraId="68980186" w14:textId="77777777" w:rsidTr="00701C50">
        <w:trPr>
          <w:trHeight w:val="60"/>
        </w:trPr>
        <w:tc>
          <w:tcPr>
            <w:tcW w:w="5103" w:type="dxa"/>
            <w:vAlign w:val="center"/>
          </w:tcPr>
          <w:p w14:paraId="5D0C8892"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Vassoura</w:t>
            </w:r>
          </w:p>
        </w:tc>
        <w:tc>
          <w:tcPr>
            <w:tcW w:w="4820" w:type="dxa"/>
            <w:vAlign w:val="center"/>
          </w:tcPr>
          <w:p w14:paraId="44E03682"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04 un/veículo x ano</w:t>
            </w:r>
          </w:p>
        </w:tc>
      </w:tr>
      <w:tr w:rsidR="004B28FF" w:rsidRPr="00B84073" w14:paraId="3695BA11" w14:textId="77777777" w:rsidTr="00701C50">
        <w:trPr>
          <w:trHeight w:val="60"/>
        </w:trPr>
        <w:tc>
          <w:tcPr>
            <w:tcW w:w="5103" w:type="dxa"/>
            <w:vAlign w:val="center"/>
          </w:tcPr>
          <w:p w14:paraId="2A7F6BE4"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Sacos plásticos – NBR 9190</w:t>
            </w:r>
          </w:p>
        </w:tc>
        <w:tc>
          <w:tcPr>
            <w:tcW w:w="4820" w:type="dxa"/>
            <w:vAlign w:val="center"/>
          </w:tcPr>
          <w:p w14:paraId="755AC71E"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30 un/veículo x mês</w:t>
            </w:r>
          </w:p>
        </w:tc>
      </w:tr>
      <w:tr w:rsidR="004B28FF" w:rsidRPr="00B84073" w14:paraId="64E7DC9B" w14:textId="77777777" w:rsidTr="00701C50">
        <w:trPr>
          <w:trHeight w:val="60"/>
        </w:trPr>
        <w:tc>
          <w:tcPr>
            <w:tcW w:w="5103" w:type="dxa"/>
            <w:vAlign w:val="center"/>
          </w:tcPr>
          <w:p w14:paraId="290FF4DF" w14:textId="77777777" w:rsidR="004B28FF" w:rsidRPr="00B84073" w:rsidRDefault="004B28FF" w:rsidP="007F792D">
            <w:pPr>
              <w:pStyle w:val="BlockQuotation"/>
              <w:widowControl/>
              <w:tabs>
                <w:tab w:val="clear" w:pos="567"/>
                <w:tab w:val="left" w:pos="72"/>
              </w:tabs>
              <w:spacing w:after="0"/>
              <w:ind w:left="72" w:right="0" w:firstLine="0"/>
              <w:rPr>
                <w:rFonts w:ascii="Arial" w:hAnsi="Arial" w:cs="Arial"/>
              </w:rPr>
            </w:pPr>
            <w:r w:rsidRPr="00B84073">
              <w:rPr>
                <w:rFonts w:ascii="Arial" w:hAnsi="Arial" w:cs="Arial"/>
              </w:rPr>
              <w:t>Cones sinalizadores</w:t>
            </w:r>
          </w:p>
        </w:tc>
        <w:tc>
          <w:tcPr>
            <w:tcW w:w="4820" w:type="dxa"/>
            <w:vAlign w:val="center"/>
          </w:tcPr>
          <w:p w14:paraId="6431C88E" w14:textId="77777777" w:rsidR="004B28FF" w:rsidRPr="00B84073" w:rsidRDefault="004B28FF" w:rsidP="007F792D">
            <w:pPr>
              <w:pStyle w:val="BlockQuotation"/>
              <w:widowControl/>
              <w:tabs>
                <w:tab w:val="clear" w:pos="567"/>
                <w:tab w:val="left" w:pos="720"/>
              </w:tabs>
              <w:spacing w:after="0"/>
              <w:ind w:left="0" w:right="0" w:firstLine="0"/>
              <w:jc w:val="right"/>
              <w:rPr>
                <w:rFonts w:ascii="Arial" w:hAnsi="Arial" w:cs="Arial"/>
              </w:rPr>
            </w:pPr>
            <w:r w:rsidRPr="00B84073">
              <w:rPr>
                <w:rFonts w:ascii="Arial" w:hAnsi="Arial" w:cs="Arial"/>
              </w:rPr>
              <w:t>02 un/veículo x ano</w:t>
            </w:r>
          </w:p>
        </w:tc>
      </w:tr>
    </w:tbl>
    <w:p w14:paraId="2E070B2A" w14:textId="77777777" w:rsidR="004B28FF" w:rsidRPr="00B84073" w:rsidRDefault="004B28FF" w:rsidP="004B28FF">
      <w:pPr>
        <w:pStyle w:val="TextosemFormatao"/>
        <w:jc w:val="both"/>
        <w:rPr>
          <w:rFonts w:ascii="Arial" w:eastAsia="MS Mincho" w:hAnsi="Arial" w:cs="Arial"/>
        </w:rPr>
      </w:pPr>
    </w:p>
    <w:p w14:paraId="5F441077" w14:textId="77777777" w:rsidR="004B28FF" w:rsidRPr="00B84073" w:rsidRDefault="004B28FF" w:rsidP="00C031A1">
      <w:pPr>
        <w:pStyle w:val="TextosemFormatao"/>
        <w:numPr>
          <w:ilvl w:val="1"/>
          <w:numId w:val="19"/>
        </w:numPr>
        <w:ind w:left="426" w:hanging="426"/>
        <w:jc w:val="both"/>
        <w:rPr>
          <w:rFonts w:ascii="Arial" w:eastAsia="MS Mincho" w:hAnsi="Arial" w:cs="Arial"/>
        </w:rPr>
      </w:pPr>
      <w:r w:rsidRPr="00B84073">
        <w:rPr>
          <w:rFonts w:ascii="Arial" w:eastAsia="MS Mincho" w:hAnsi="Arial" w:cs="Arial"/>
        </w:rPr>
        <w:t>Disposição final dos resíduos sólidos oriundos de estabelecimentos de saúde</w:t>
      </w:r>
    </w:p>
    <w:p w14:paraId="513886A3" w14:textId="77777777" w:rsidR="004B28FF" w:rsidRPr="00B84073" w:rsidRDefault="004B28FF" w:rsidP="004B28FF">
      <w:pPr>
        <w:pStyle w:val="Corpodetexto21"/>
        <w:ind w:left="0" w:firstLine="0"/>
        <w:rPr>
          <w:rFonts w:cs="Arial"/>
          <w:sz w:val="20"/>
          <w:szCs w:val="20"/>
        </w:rPr>
      </w:pPr>
    </w:p>
    <w:p w14:paraId="0091FA27" w14:textId="77777777" w:rsidR="004B28FF" w:rsidRPr="00B84073" w:rsidRDefault="004B28FF" w:rsidP="00C031A1">
      <w:pPr>
        <w:pStyle w:val="BodyText22"/>
        <w:widowControl/>
        <w:numPr>
          <w:ilvl w:val="2"/>
          <w:numId w:val="19"/>
        </w:numPr>
        <w:spacing w:before="0" w:after="0"/>
        <w:ind w:left="567" w:hanging="567"/>
        <w:rPr>
          <w:rFonts w:cs="Arial"/>
          <w:snapToGrid/>
          <w:sz w:val="20"/>
        </w:rPr>
      </w:pPr>
      <w:r w:rsidRPr="00B84073">
        <w:rPr>
          <w:rFonts w:cs="Arial"/>
          <w:snapToGrid/>
          <w:sz w:val="20"/>
        </w:rPr>
        <w:t>Concepção dos serviços:</w:t>
      </w:r>
    </w:p>
    <w:p w14:paraId="7B3662F6" w14:textId="77777777" w:rsidR="004B28FF" w:rsidRPr="00B84073" w:rsidRDefault="004B28FF" w:rsidP="004B28FF">
      <w:pPr>
        <w:pStyle w:val="Corpodetexto21"/>
        <w:ind w:left="0" w:firstLine="0"/>
        <w:rPr>
          <w:rFonts w:cs="Arial"/>
          <w:sz w:val="20"/>
          <w:szCs w:val="20"/>
        </w:rPr>
      </w:pPr>
    </w:p>
    <w:p w14:paraId="707F6B6E" w14:textId="77777777" w:rsidR="004B28FF" w:rsidRPr="00B84073" w:rsidRDefault="004B28FF" w:rsidP="00C031A1">
      <w:pPr>
        <w:numPr>
          <w:ilvl w:val="3"/>
          <w:numId w:val="19"/>
        </w:numPr>
        <w:ind w:left="709" w:hanging="709"/>
        <w:jc w:val="both"/>
        <w:rPr>
          <w:rFonts w:ascii="Arial" w:eastAsia="Batang" w:hAnsi="Arial" w:cs="Arial"/>
          <w:sz w:val="20"/>
        </w:rPr>
      </w:pPr>
      <w:r w:rsidRPr="00B84073">
        <w:rPr>
          <w:rFonts w:ascii="Arial" w:hAnsi="Arial" w:cs="Arial"/>
          <w:sz w:val="20"/>
        </w:rPr>
        <w:t>A disposição final dos resíduos sólidos dos serviços de saúde será executada pelo sistema de aterro sanitário em local de responsabilidade da empresa contratada, após terem sido tratados através do sistema de autoclavagem e de acordo com as</w:t>
      </w:r>
      <w:r w:rsidRPr="00B84073">
        <w:rPr>
          <w:rFonts w:ascii="Arial" w:eastAsia="Batang" w:hAnsi="Arial" w:cs="Arial"/>
          <w:sz w:val="20"/>
        </w:rPr>
        <w:t xml:space="preserve"> exigências estabelecidas pela ANVISA (Agência Nacional de Vigilância Sanitária) e Resoluções do CONAMA. </w:t>
      </w:r>
    </w:p>
    <w:p w14:paraId="63494E46" w14:textId="77777777" w:rsidR="004B28FF" w:rsidRPr="00B84073" w:rsidRDefault="004B28FF" w:rsidP="004B28FF">
      <w:pPr>
        <w:tabs>
          <w:tab w:val="num" w:pos="0"/>
        </w:tabs>
        <w:ind w:left="709" w:hanging="709"/>
        <w:jc w:val="both"/>
        <w:rPr>
          <w:rFonts w:ascii="Arial" w:eastAsia="Batang" w:hAnsi="Arial" w:cs="Arial"/>
          <w:sz w:val="20"/>
        </w:rPr>
      </w:pPr>
    </w:p>
    <w:p w14:paraId="0E4CC241" w14:textId="77777777" w:rsidR="004B28FF" w:rsidRPr="00B84073" w:rsidRDefault="004B28FF" w:rsidP="00C031A1">
      <w:pPr>
        <w:numPr>
          <w:ilvl w:val="3"/>
          <w:numId w:val="19"/>
        </w:numPr>
        <w:ind w:left="709" w:hanging="709"/>
        <w:jc w:val="both"/>
        <w:rPr>
          <w:rFonts w:ascii="Arial" w:eastAsia="Batang" w:hAnsi="Arial" w:cs="Arial"/>
          <w:sz w:val="20"/>
        </w:rPr>
      </w:pPr>
      <w:r w:rsidRPr="00B84073">
        <w:rPr>
          <w:rFonts w:ascii="Arial" w:eastAsia="Batang" w:hAnsi="Arial" w:cs="Arial"/>
          <w:sz w:val="20"/>
        </w:rPr>
        <w:t>A empresa contratada no momento da assinatura do contrato deverá apresentar a Licença Ambiental de Operação – LAO, para o serviço de coleta, transporte, tratamento e disposição final de resíduos sólidos de serviços de saúde.</w:t>
      </w:r>
    </w:p>
    <w:p w14:paraId="31C4DD87" w14:textId="77777777" w:rsidR="004B28FF" w:rsidRPr="00B84073" w:rsidRDefault="004B28FF" w:rsidP="004B28FF">
      <w:pPr>
        <w:jc w:val="center"/>
        <w:rPr>
          <w:rFonts w:ascii="Arial" w:hAnsi="Arial" w:cs="Arial"/>
          <w:b/>
          <w:sz w:val="20"/>
        </w:rPr>
      </w:pPr>
    </w:p>
    <w:p w14:paraId="68735A6F" w14:textId="77777777" w:rsidR="004B28FF" w:rsidRPr="00B84073" w:rsidRDefault="004B28FF" w:rsidP="004B28FF">
      <w:pPr>
        <w:jc w:val="center"/>
        <w:rPr>
          <w:rFonts w:ascii="Arial" w:hAnsi="Arial" w:cs="Arial"/>
          <w:b/>
          <w:sz w:val="20"/>
        </w:rPr>
      </w:pPr>
    </w:p>
    <w:p w14:paraId="2C613EB9" w14:textId="77777777" w:rsidR="004B28FF" w:rsidRPr="00B84073" w:rsidRDefault="004B28FF" w:rsidP="004B28FF">
      <w:pPr>
        <w:jc w:val="both"/>
        <w:rPr>
          <w:rFonts w:ascii="Arial" w:hAnsi="Arial" w:cs="Arial"/>
          <w:b/>
          <w:sz w:val="20"/>
        </w:rPr>
      </w:pPr>
    </w:p>
    <w:p w14:paraId="29B0165A" w14:textId="77777777" w:rsidR="004B28FF" w:rsidRPr="00B84073" w:rsidRDefault="004B28FF" w:rsidP="004B28FF">
      <w:pPr>
        <w:jc w:val="center"/>
        <w:rPr>
          <w:rFonts w:ascii="Arial" w:hAnsi="Arial" w:cs="Arial"/>
          <w:b/>
          <w:sz w:val="20"/>
        </w:rPr>
      </w:pPr>
    </w:p>
    <w:p w14:paraId="635637AF" w14:textId="77777777" w:rsidR="004B28FF" w:rsidRPr="00B84073" w:rsidRDefault="004B28FF" w:rsidP="004B28FF">
      <w:pPr>
        <w:jc w:val="center"/>
        <w:rPr>
          <w:rFonts w:ascii="Arial" w:hAnsi="Arial" w:cs="Arial"/>
          <w:b/>
          <w:sz w:val="20"/>
        </w:rPr>
      </w:pPr>
    </w:p>
    <w:p w14:paraId="7DA32F3A" w14:textId="77777777" w:rsidR="004B28FF" w:rsidRPr="00B84073" w:rsidRDefault="004B28FF" w:rsidP="004B28FF">
      <w:pPr>
        <w:jc w:val="center"/>
        <w:rPr>
          <w:rFonts w:ascii="Arial" w:hAnsi="Arial" w:cs="Arial"/>
          <w:b/>
          <w:sz w:val="20"/>
        </w:rPr>
      </w:pPr>
    </w:p>
    <w:p w14:paraId="7857D188" w14:textId="77777777" w:rsidR="004B28FF" w:rsidRPr="00B84073" w:rsidRDefault="004B28FF" w:rsidP="004B28FF">
      <w:pPr>
        <w:pStyle w:val="Ttulo"/>
        <w:rPr>
          <w:rFonts w:ascii="Arial" w:hAnsi="Arial" w:cs="Arial"/>
        </w:rPr>
      </w:pPr>
    </w:p>
    <w:p w14:paraId="5C0E4C36" w14:textId="77777777" w:rsidR="004B28FF" w:rsidRPr="00B84073" w:rsidRDefault="004B28FF" w:rsidP="004B28FF">
      <w:pPr>
        <w:pStyle w:val="Ttulo"/>
        <w:rPr>
          <w:rFonts w:ascii="Arial" w:hAnsi="Arial" w:cs="Arial"/>
        </w:rPr>
      </w:pPr>
    </w:p>
    <w:p w14:paraId="2B8E8C8F" w14:textId="77777777" w:rsidR="004B28FF" w:rsidRPr="00B84073" w:rsidRDefault="004B28FF" w:rsidP="004B28FF">
      <w:pPr>
        <w:pStyle w:val="Ttulo"/>
        <w:rPr>
          <w:rFonts w:ascii="Arial" w:hAnsi="Arial" w:cs="Arial"/>
        </w:rPr>
      </w:pPr>
    </w:p>
    <w:p w14:paraId="16B314BB" w14:textId="77777777" w:rsidR="004B28FF" w:rsidRPr="00B84073" w:rsidRDefault="004B28FF" w:rsidP="004B28FF">
      <w:pPr>
        <w:pStyle w:val="Ttulo"/>
        <w:rPr>
          <w:rFonts w:ascii="Arial" w:hAnsi="Arial" w:cs="Arial"/>
        </w:rPr>
      </w:pPr>
    </w:p>
    <w:p w14:paraId="6F2F080C" w14:textId="77777777" w:rsidR="004B28FF" w:rsidRPr="00B84073" w:rsidRDefault="004B28FF" w:rsidP="004B28FF">
      <w:pPr>
        <w:pStyle w:val="Ttulo"/>
        <w:rPr>
          <w:rFonts w:ascii="Arial" w:hAnsi="Arial" w:cs="Arial"/>
        </w:rPr>
      </w:pPr>
    </w:p>
    <w:p w14:paraId="7A54A473" w14:textId="77777777" w:rsidR="004B28FF" w:rsidRDefault="004B28FF" w:rsidP="004B28FF">
      <w:pPr>
        <w:pStyle w:val="Ttulo"/>
        <w:rPr>
          <w:rFonts w:ascii="Arial" w:hAnsi="Arial" w:cs="Arial"/>
        </w:rPr>
      </w:pPr>
    </w:p>
    <w:p w14:paraId="4B998B08" w14:textId="77777777" w:rsidR="00C173A7" w:rsidRPr="00B84073" w:rsidRDefault="00C173A7" w:rsidP="004B28FF">
      <w:pPr>
        <w:pStyle w:val="Ttulo"/>
        <w:rPr>
          <w:rFonts w:ascii="Arial" w:hAnsi="Arial" w:cs="Arial"/>
        </w:rPr>
      </w:pPr>
    </w:p>
    <w:p w14:paraId="1C35C5CB" w14:textId="77777777" w:rsidR="004B28FF" w:rsidRPr="00B84073" w:rsidRDefault="004B28FF" w:rsidP="004B28FF">
      <w:pPr>
        <w:pStyle w:val="Ttulo"/>
        <w:rPr>
          <w:rFonts w:ascii="Arial" w:hAnsi="Arial" w:cs="Arial"/>
        </w:rPr>
      </w:pPr>
    </w:p>
    <w:p w14:paraId="55F1B385" w14:textId="77777777" w:rsidR="004B28FF" w:rsidRPr="00B84073" w:rsidRDefault="004B28FF" w:rsidP="004B28FF">
      <w:pPr>
        <w:pStyle w:val="Ttulo"/>
        <w:rPr>
          <w:rFonts w:ascii="Arial" w:hAnsi="Arial" w:cs="Arial"/>
        </w:rPr>
      </w:pPr>
    </w:p>
    <w:p w14:paraId="3480C6B1" w14:textId="77777777" w:rsidR="004B28FF" w:rsidRPr="00B84073" w:rsidRDefault="004B28FF" w:rsidP="004B28FF">
      <w:pPr>
        <w:pStyle w:val="Ttulo"/>
        <w:rPr>
          <w:rFonts w:ascii="Arial" w:hAnsi="Arial" w:cs="Arial"/>
        </w:rPr>
      </w:pPr>
    </w:p>
    <w:p w14:paraId="4B5331D1" w14:textId="77777777" w:rsidR="004B28FF" w:rsidRPr="00B84073" w:rsidRDefault="004B28FF" w:rsidP="004B28FF">
      <w:pPr>
        <w:pStyle w:val="Ttulo"/>
        <w:rPr>
          <w:rFonts w:ascii="Arial" w:hAnsi="Arial" w:cs="Arial"/>
        </w:rPr>
      </w:pPr>
    </w:p>
    <w:p w14:paraId="51AAFDA2" w14:textId="77777777" w:rsidR="004B28FF" w:rsidRPr="00C163D8" w:rsidRDefault="004B28FF" w:rsidP="004B28FF">
      <w:pPr>
        <w:pStyle w:val="Ttulo"/>
        <w:rPr>
          <w:rFonts w:ascii="Arial" w:hAnsi="Arial" w:cs="Arial"/>
        </w:rPr>
      </w:pPr>
      <w:r w:rsidRPr="00C163D8">
        <w:rPr>
          <w:rFonts w:ascii="Arial" w:hAnsi="Arial" w:cs="Arial"/>
        </w:rPr>
        <w:lastRenderedPageBreak/>
        <w:t xml:space="preserve">PROCESSO DE LICITAÇÃO Nº </w:t>
      </w:r>
      <w:r w:rsidR="00C163D8" w:rsidRPr="00C163D8">
        <w:rPr>
          <w:rFonts w:ascii="Arial" w:hAnsi="Arial" w:cs="Arial"/>
          <w:lang w:val="pt-BR"/>
        </w:rPr>
        <w:t>30</w:t>
      </w:r>
      <w:r w:rsidRPr="00C163D8">
        <w:rPr>
          <w:rFonts w:ascii="Arial" w:hAnsi="Arial" w:cs="Arial"/>
        </w:rPr>
        <w:t>/</w:t>
      </w:r>
      <w:r w:rsidR="00104B78" w:rsidRPr="00C163D8">
        <w:rPr>
          <w:rFonts w:ascii="Arial" w:hAnsi="Arial" w:cs="Arial"/>
          <w:lang w:val="pt-BR"/>
        </w:rPr>
        <w:t>2023</w:t>
      </w:r>
      <w:r w:rsidRPr="00C163D8">
        <w:rPr>
          <w:rFonts w:ascii="Arial" w:hAnsi="Arial" w:cs="Arial"/>
        </w:rPr>
        <w:t>/FMS</w:t>
      </w:r>
    </w:p>
    <w:p w14:paraId="27D12078" w14:textId="77777777" w:rsidR="004B28FF" w:rsidRPr="00C163D8" w:rsidRDefault="004B28FF" w:rsidP="004B28FF">
      <w:pPr>
        <w:pStyle w:val="Ttulo"/>
        <w:rPr>
          <w:rFonts w:ascii="Arial" w:hAnsi="Arial" w:cs="Arial"/>
        </w:rPr>
      </w:pPr>
    </w:p>
    <w:p w14:paraId="1CD775A9" w14:textId="77777777" w:rsidR="004B28FF" w:rsidRPr="00C163D8" w:rsidRDefault="004B28FF" w:rsidP="004B28FF">
      <w:pPr>
        <w:pStyle w:val="Ttulo"/>
        <w:rPr>
          <w:rFonts w:ascii="Arial" w:hAnsi="Arial" w:cs="Arial"/>
        </w:rPr>
      </w:pPr>
      <w:r w:rsidRPr="00C163D8">
        <w:rPr>
          <w:rFonts w:ascii="Arial" w:hAnsi="Arial" w:cs="Arial"/>
        </w:rPr>
        <w:t xml:space="preserve">EDITAL TP Nº </w:t>
      </w:r>
      <w:r w:rsidR="00C163D8" w:rsidRPr="00C163D8">
        <w:rPr>
          <w:rFonts w:ascii="Arial" w:hAnsi="Arial" w:cs="Arial"/>
          <w:lang w:val="pt-BR"/>
        </w:rPr>
        <w:t>01</w:t>
      </w:r>
      <w:r w:rsidRPr="00C163D8">
        <w:rPr>
          <w:rFonts w:ascii="Arial" w:hAnsi="Arial" w:cs="Arial"/>
        </w:rPr>
        <w:t>/</w:t>
      </w:r>
      <w:r w:rsidR="00104B78" w:rsidRPr="00C163D8">
        <w:rPr>
          <w:rFonts w:ascii="Arial" w:hAnsi="Arial" w:cs="Arial"/>
          <w:lang w:val="pt-BR"/>
        </w:rPr>
        <w:t>2023</w:t>
      </w:r>
      <w:r w:rsidRPr="00C163D8">
        <w:rPr>
          <w:rFonts w:ascii="Arial" w:hAnsi="Arial" w:cs="Arial"/>
        </w:rPr>
        <w:t>/FMS</w:t>
      </w:r>
    </w:p>
    <w:p w14:paraId="10C9949C" w14:textId="77777777" w:rsidR="004B28FF" w:rsidRPr="00B84073" w:rsidRDefault="004B28FF" w:rsidP="004B28FF">
      <w:pPr>
        <w:jc w:val="center"/>
        <w:rPr>
          <w:rFonts w:ascii="Arial" w:hAnsi="Arial" w:cs="Arial"/>
          <w:b/>
          <w:sz w:val="20"/>
        </w:rPr>
      </w:pPr>
    </w:p>
    <w:p w14:paraId="2056F1B3" w14:textId="77777777" w:rsidR="004B28FF" w:rsidRPr="00B84073" w:rsidRDefault="004B28FF" w:rsidP="004B28FF">
      <w:pPr>
        <w:jc w:val="center"/>
        <w:rPr>
          <w:rFonts w:ascii="Arial" w:hAnsi="Arial" w:cs="Arial"/>
          <w:b/>
          <w:sz w:val="20"/>
        </w:rPr>
      </w:pPr>
      <w:r w:rsidRPr="00B84073">
        <w:rPr>
          <w:rFonts w:ascii="Arial" w:hAnsi="Arial" w:cs="Arial"/>
          <w:b/>
          <w:sz w:val="20"/>
        </w:rPr>
        <w:t>ANEXO II</w:t>
      </w:r>
    </w:p>
    <w:p w14:paraId="42832F60" w14:textId="77777777" w:rsidR="004B28FF" w:rsidRPr="00B84073" w:rsidRDefault="004B28FF" w:rsidP="004B28FF">
      <w:pPr>
        <w:jc w:val="center"/>
        <w:rPr>
          <w:rFonts w:ascii="Arial" w:hAnsi="Arial" w:cs="Arial"/>
          <w:b/>
          <w:sz w:val="20"/>
        </w:rPr>
      </w:pPr>
    </w:p>
    <w:p w14:paraId="3DBD5D6D" w14:textId="77777777" w:rsidR="004B28FF" w:rsidRPr="00B84073" w:rsidRDefault="004B28FF" w:rsidP="004B28FF">
      <w:pPr>
        <w:jc w:val="center"/>
        <w:rPr>
          <w:rFonts w:ascii="Arial" w:hAnsi="Arial" w:cs="Arial"/>
          <w:b/>
          <w:sz w:val="20"/>
        </w:rPr>
      </w:pPr>
    </w:p>
    <w:p w14:paraId="24B5F97D" w14:textId="77777777" w:rsidR="004B28FF" w:rsidRPr="00B84073" w:rsidRDefault="004B28FF" w:rsidP="004B28FF">
      <w:pPr>
        <w:pStyle w:val="Ablag"/>
        <w:tabs>
          <w:tab w:val="clear" w:pos="851"/>
        </w:tabs>
        <w:ind w:left="0" w:firstLine="0"/>
        <w:jc w:val="center"/>
        <w:rPr>
          <w:rFonts w:cs="Arial"/>
          <w:bCs/>
          <w:sz w:val="20"/>
        </w:rPr>
      </w:pPr>
      <w:r w:rsidRPr="00B84073">
        <w:rPr>
          <w:rFonts w:cs="Arial"/>
          <w:bCs/>
          <w:sz w:val="20"/>
        </w:rPr>
        <w:t>PLANILHA DE COTAÇÃO DE PREÇOS</w:t>
      </w:r>
    </w:p>
    <w:p w14:paraId="7430F08C" w14:textId="77777777" w:rsidR="004B28FF" w:rsidRPr="00B84073" w:rsidRDefault="004B28FF" w:rsidP="004B28FF">
      <w:pPr>
        <w:pStyle w:val="Ablag"/>
        <w:tabs>
          <w:tab w:val="clear" w:pos="851"/>
        </w:tabs>
        <w:ind w:left="0" w:firstLine="0"/>
        <w:jc w:val="center"/>
        <w:rPr>
          <w:rFonts w:cs="Arial"/>
          <w:b/>
          <w:bCs/>
          <w:sz w:val="20"/>
        </w:rPr>
      </w:pPr>
    </w:p>
    <w:p w14:paraId="14891749" w14:textId="77777777" w:rsidR="004B28FF" w:rsidRPr="00B84073" w:rsidRDefault="004B28FF" w:rsidP="004B28FF">
      <w:pPr>
        <w:ind w:left="284"/>
        <w:rPr>
          <w:rFonts w:ascii="Arial" w:hAnsi="Arial" w:cs="Arial"/>
          <w:sz w:val="20"/>
        </w:rPr>
      </w:pPr>
    </w:p>
    <w:p w14:paraId="6A4EF8B3" w14:textId="77777777" w:rsidR="004B28FF" w:rsidRPr="00B84073" w:rsidRDefault="004B28FF" w:rsidP="004B28FF">
      <w:pPr>
        <w:ind w:left="284"/>
        <w:rPr>
          <w:rFonts w:ascii="Arial" w:hAnsi="Arial" w:cs="Arial"/>
          <w:sz w:val="20"/>
        </w:rPr>
      </w:pPr>
    </w:p>
    <w:p w14:paraId="72A7D92B" w14:textId="77777777" w:rsidR="004B28FF" w:rsidRPr="00B84073" w:rsidRDefault="004B28FF" w:rsidP="004B28FF">
      <w:pPr>
        <w:rPr>
          <w:rFonts w:ascii="Arial" w:hAnsi="Arial" w:cs="Arial"/>
          <w:sz w:val="20"/>
        </w:rPr>
      </w:pPr>
      <w:r w:rsidRPr="00B84073">
        <w:rPr>
          <w:rFonts w:ascii="Arial" w:hAnsi="Arial" w:cs="Arial"/>
          <w:sz w:val="20"/>
        </w:rPr>
        <w:t>Processo de Licitação N° ___/</w:t>
      </w:r>
      <w:r w:rsidR="00104B78">
        <w:rPr>
          <w:rFonts w:ascii="Arial" w:hAnsi="Arial" w:cs="Arial"/>
          <w:sz w:val="20"/>
        </w:rPr>
        <w:t>2023</w:t>
      </w:r>
      <w:r w:rsidRPr="00B84073">
        <w:rPr>
          <w:rFonts w:ascii="Arial" w:hAnsi="Arial" w:cs="Arial"/>
          <w:sz w:val="20"/>
        </w:rPr>
        <w:t>/FMS__ - Edital TP Nº _____/</w:t>
      </w:r>
      <w:r w:rsidR="00104B78">
        <w:rPr>
          <w:rFonts w:ascii="Arial" w:hAnsi="Arial" w:cs="Arial"/>
          <w:sz w:val="20"/>
        </w:rPr>
        <w:t>2023</w:t>
      </w:r>
      <w:r w:rsidRPr="00B84073">
        <w:rPr>
          <w:rFonts w:ascii="Arial" w:hAnsi="Arial" w:cs="Arial"/>
          <w:sz w:val="20"/>
        </w:rPr>
        <w:t>/FMS.</w:t>
      </w:r>
    </w:p>
    <w:p w14:paraId="2C434746" w14:textId="77777777" w:rsidR="004B28FF" w:rsidRPr="00B84073" w:rsidRDefault="004B28FF" w:rsidP="004B28FF">
      <w:pPr>
        <w:rPr>
          <w:rFonts w:ascii="Arial" w:hAnsi="Arial" w:cs="Arial"/>
          <w:sz w:val="20"/>
        </w:rPr>
      </w:pPr>
      <w:r w:rsidRPr="00B84073">
        <w:rPr>
          <w:rFonts w:ascii="Arial" w:hAnsi="Arial" w:cs="Arial"/>
          <w:sz w:val="20"/>
        </w:rPr>
        <w:t>Razão Social: ____________________________________________________________________________</w:t>
      </w:r>
    </w:p>
    <w:p w14:paraId="2C121DA0" w14:textId="77777777" w:rsidR="004B28FF" w:rsidRPr="00B84073" w:rsidRDefault="004B28FF" w:rsidP="004B28FF">
      <w:pPr>
        <w:rPr>
          <w:rFonts w:ascii="Arial" w:hAnsi="Arial" w:cs="Arial"/>
          <w:sz w:val="20"/>
        </w:rPr>
      </w:pPr>
      <w:r w:rsidRPr="00B84073">
        <w:rPr>
          <w:rFonts w:ascii="Arial" w:hAnsi="Arial" w:cs="Arial"/>
          <w:sz w:val="20"/>
        </w:rPr>
        <w:t>CNPJ: __________________________________________________________________________________</w:t>
      </w:r>
    </w:p>
    <w:p w14:paraId="4E074AC2" w14:textId="77777777" w:rsidR="004B28FF" w:rsidRPr="00B84073" w:rsidRDefault="004B28FF" w:rsidP="004B28FF">
      <w:pPr>
        <w:rPr>
          <w:rFonts w:ascii="Arial" w:hAnsi="Arial" w:cs="Arial"/>
          <w:sz w:val="20"/>
        </w:rPr>
      </w:pPr>
      <w:r w:rsidRPr="00B84073">
        <w:rPr>
          <w:rFonts w:ascii="Arial" w:hAnsi="Arial" w:cs="Arial"/>
          <w:sz w:val="20"/>
        </w:rPr>
        <w:t>Endereço: _______________________________________________________________________________</w:t>
      </w:r>
    </w:p>
    <w:p w14:paraId="08CBC0D5" w14:textId="77777777" w:rsidR="004B28FF" w:rsidRPr="00B84073" w:rsidRDefault="004B28FF" w:rsidP="004B28FF">
      <w:pPr>
        <w:rPr>
          <w:rFonts w:ascii="Arial" w:hAnsi="Arial" w:cs="Arial"/>
          <w:sz w:val="20"/>
        </w:rPr>
      </w:pPr>
      <w:r w:rsidRPr="00B84073">
        <w:rPr>
          <w:rFonts w:ascii="Arial" w:hAnsi="Arial" w:cs="Arial"/>
          <w:sz w:val="20"/>
        </w:rPr>
        <w:t xml:space="preserve">Telefone/Fax: ___________________________ </w:t>
      </w:r>
      <w:r w:rsidRPr="00B84073">
        <w:rPr>
          <w:rFonts w:ascii="Arial" w:hAnsi="Arial" w:cs="Arial"/>
          <w:i/>
          <w:sz w:val="20"/>
        </w:rPr>
        <w:t>e-mail</w:t>
      </w:r>
      <w:r w:rsidRPr="00B84073">
        <w:rPr>
          <w:rFonts w:ascii="Arial" w:hAnsi="Arial" w:cs="Arial"/>
          <w:sz w:val="20"/>
        </w:rPr>
        <w:t>: ___________________________________________</w:t>
      </w:r>
    </w:p>
    <w:p w14:paraId="0BB16261" w14:textId="77777777" w:rsidR="004B28FF" w:rsidRPr="00B84073" w:rsidRDefault="004B28FF" w:rsidP="004B28FF">
      <w:pPr>
        <w:rPr>
          <w:rFonts w:ascii="Arial" w:hAnsi="Arial" w:cs="Arial"/>
          <w:sz w:val="20"/>
        </w:rPr>
      </w:pPr>
      <w:r w:rsidRPr="00B84073">
        <w:rPr>
          <w:rFonts w:ascii="Arial" w:hAnsi="Arial" w:cs="Arial"/>
          <w:sz w:val="20"/>
        </w:rPr>
        <w:t>Banco: __________________ Agência: ______________________ Conta nº: _________________________</w:t>
      </w:r>
    </w:p>
    <w:p w14:paraId="2F17E327" w14:textId="77777777" w:rsidR="004B28FF" w:rsidRPr="00B84073" w:rsidRDefault="004B28FF" w:rsidP="004B28FF">
      <w:pPr>
        <w:rPr>
          <w:rFonts w:ascii="Arial" w:hAnsi="Arial" w:cs="Arial"/>
          <w:sz w:val="20"/>
        </w:rPr>
      </w:pPr>
    </w:p>
    <w:p w14:paraId="427226AF" w14:textId="77777777" w:rsidR="004B28FF" w:rsidRPr="00B84073" w:rsidRDefault="004B28FF" w:rsidP="004B28FF">
      <w:pPr>
        <w:rPr>
          <w:rFonts w:ascii="Arial" w:hAnsi="Arial" w:cs="Arial"/>
          <w:sz w:val="20"/>
        </w:rPr>
      </w:pPr>
    </w:p>
    <w:p w14:paraId="3042E769" w14:textId="77777777" w:rsidR="004B28FF" w:rsidRPr="00B84073" w:rsidRDefault="004B28FF" w:rsidP="004B28FF">
      <w:pPr>
        <w:pStyle w:val="Ablag"/>
        <w:tabs>
          <w:tab w:val="clear" w:pos="851"/>
        </w:tabs>
        <w:ind w:left="0" w:firstLine="0"/>
        <w:jc w:val="center"/>
        <w:rPr>
          <w:rFonts w:cs="Arial"/>
          <w:b/>
          <w:bCs/>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708"/>
        <w:gridCol w:w="3349"/>
        <w:gridCol w:w="1187"/>
        <w:gridCol w:w="1418"/>
        <w:gridCol w:w="1701"/>
      </w:tblGrid>
      <w:tr w:rsidR="004B28FF" w:rsidRPr="00B84073" w14:paraId="072DC7EB" w14:textId="77777777" w:rsidTr="007F792D">
        <w:tc>
          <w:tcPr>
            <w:tcW w:w="709" w:type="dxa"/>
            <w:vAlign w:val="center"/>
          </w:tcPr>
          <w:p w14:paraId="11B466D6"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ITEM</w:t>
            </w:r>
          </w:p>
        </w:tc>
        <w:tc>
          <w:tcPr>
            <w:tcW w:w="851" w:type="dxa"/>
            <w:vAlign w:val="center"/>
          </w:tcPr>
          <w:p w14:paraId="50D9E25A"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QTDE</w:t>
            </w:r>
          </w:p>
        </w:tc>
        <w:tc>
          <w:tcPr>
            <w:tcW w:w="708" w:type="dxa"/>
            <w:vAlign w:val="center"/>
          </w:tcPr>
          <w:p w14:paraId="51CD82E4"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UN</w:t>
            </w:r>
          </w:p>
        </w:tc>
        <w:tc>
          <w:tcPr>
            <w:tcW w:w="3349" w:type="dxa"/>
            <w:vAlign w:val="center"/>
          </w:tcPr>
          <w:p w14:paraId="542349C1"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ESPECIFICAÇÃO</w:t>
            </w:r>
          </w:p>
        </w:tc>
        <w:tc>
          <w:tcPr>
            <w:tcW w:w="1187" w:type="dxa"/>
            <w:vAlign w:val="center"/>
          </w:tcPr>
          <w:p w14:paraId="68D164A7"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VALOR MÁXIMO MENSAL</w:t>
            </w:r>
          </w:p>
        </w:tc>
        <w:tc>
          <w:tcPr>
            <w:tcW w:w="1418" w:type="dxa"/>
            <w:vAlign w:val="center"/>
          </w:tcPr>
          <w:p w14:paraId="440F37F4"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VALOR UNITÁRIO PROPOSTO</w:t>
            </w:r>
          </w:p>
        </w:tc>
        <w:tc>
          <w:tcPr>
            <w:tcW w:w="1701" w:type="dxa"/>
            <w:vAlign w:val="center"/>
          </w:tcPr>
          <w:p w14:paraId="16E26AF4"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VALOR TOTAL PROPOSTO</w:t>
            </w:r>
          </w:p>
        </w:tc>
      </w:tr>
      <w:tr w:rsidR="004B28FF" w:rsidRPr="00B84073" w14:paraId="6D5F3332" w14:textId="77777777" w:rsidTr="007F792D">
        <w:tc>
          <w:tcPr>
            <w:tcW w:w="709" w:type="dxa"/>
            <w:vAlign w:val="center"/>
          </w:tcPr>
          <w:p w14:paraId="025B3B78"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1</w:t>
            </w:r>
          </w:p>
        </w:tc>
        <w:tc>
          <w:tcPr>
            <w:tcW w:w="851" w:type="dxa"/>
            <w:vAlign w:val="center"/>
          </w:tcPr>
          <w:p w14:paraId="01052DCF"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12</w:t>
            </w:r>
          </w:p>
        </w:tc>
        <w:tc>
          <w:tcPr>
            <w:tcW w:w="708" w:type="dxa"/>
            <w:vAlign w:val="center"/>
          </w:tcPr>
          <w:p w14:paraId="3EBB0F0E" w14:textId="77777777" w:rsidR="004B28FF" w:rsidRPr="00B84073" w:rsidRDefault="004B28FF" w:rsidP="007F792D">
            <w:pPr>
              <w:pStyle w:val="Ablag"/>
              <w:tabs>
                <w:tab w:val="clear" w:pos="851"/>
              </w:tabs>
              <w:ind w:left="0" w:firstLine="0"/>
              <w:jc w:val="center"/>
              <w:rPr>
                <w:rFonts w:cs="Arial"/>
                <w:bCs/>
                <w:sz w:val="20"/>
              </w:rPr>
            </w:pPr>
            <w:r w:rsidRPr="00B84073">
              <w:rPr>
                <w:rFonts w:cs="Arial"/>
                <w:bCs/>
                <w:sz w:val="20"/>
              </w:rPr>
              <w:t>MÊS</w:t>
            </w:r>
          </w:p>
        </w:tc>
        <w:tc>
          <w:tcPr>
            <w:tcW w:w="3349" w:type="dxa"/>
            <w:vAlign w:val="center"/>
          </w:tcPr>
          <w:p w14:paraId="293D670B" w14:textId="77777777" w:rsidR="004B28FF" w:rsidRPr="00B84073" w:rsidRDefault="004B28FF" w:rsidP="007F792D">
            <w:pPr>
              <w:pStyle w:val="TextosemFormatao"/>
              <w:rPr>
                <w:rFonts w:cs="Arial"/>
                <w:bCs/>
              </w:rPr>
            </w:pPr>
            <w:r w:rsidRPr="00B84073">
              <w:rPr>
                <w:rFonts w:ascii="Arial" w:eastAsia="MS Mincho" w:hAnsi="Arial" w:cs="Arial"/>
              </w:rPr>
              <w:t>Coleta, transporte, tratamento e disposição final de resíduos de saúde dos grupos A e E (infectantes) e os do grupo B (químicos e medicamentos), provenientes dos ESF’s e demais programas mantidos pela Secretaria Municipal de Saúde de Joaçaba, SC.</w:t>
            </w:r>
          </w:p>
        </w:tc>
        <w:tc>
          <w:tcPr>
            <w:tcW w:w="1187" w:type="dxa"/>
            <w:vAlign w:val="center"/>
          </w:tcPr>
          <w:p w14:paraId="33A6EB5C" w14:textId="77777777" w:rsidR="004B28FF" w:rsidRPr="00B84073" w:rsidRDefault="004D651F" w:rsidP="007F792D">
            <w:pPr>
              <w:pStyle w:val="Ablag"/>
              <w:tabs>
                <w:tab w:val="clear" w:pos="851"/>
              </w:tabs>
              <w:ind w:left="0" w:firstLine="0"/>
              <w:jc w:val="right"/>
              <w:rPr>
                <w:rFonts w:cs="Arial"/>
                <w:bCs/>
                <w:sz w:val="20"/>
              </w:rPr>
            </w:pPr>
            <w:r>
              <w:rPr>
                <w:rFonts w:cs="Arial"/>
                <w:bCs/>
                <w:sz w:val="20"/>
              </w:rPr>
              <w:t>13</w:t>
            </w:r>
            <w:r w:rsidR="004B28FF" w:rsidRPr="00B84073">
              <w:rPr>
                <w:rFonts w:cs="Arial"/>
                <w:bCs/>
                <w:sz w:val="20"/>
              </w:rPr>
              <w:t>.</w:t>
            </w:r>
            <w:r>
              <w:rPr>
                <w:rFonts w:cs="Arial"/>
                <w:bCs/>
                <w:sz w:val="20"/>
              </w:rPr>
              <w:t>500</w:t>
            </w:r>
            <w:r w:rsidR="004B28FF" w:rsidRPr="00B84073">
              <w:rPr>
                <w:rFonts w:cs="Arial"/>
                <w:bCs/>
                <w:sz w:val="20"/>
              </w:rPr>
              <w:t>,00</w:t>
            </w:r>
          </w:p>
        </w:tc>
        <w:tc>
          <w:tcPr>
            <w:tcW w:w="1418" w:type="dxa"/>
            <w:vAlign w:val="center"/>
          </w:tcPr>
          <w:p w14:paraId="25A00483" w14:textId="77777777" w:rsidR="004B28FF" w:rsidRPr="00B84073" w:rsidRDefault="004B28FF" w:rsidP="007F792D">
            <w:pPr>
              <w:pStyle w:val="Ablag"/>
              <w:tabs>
                <w:tab w:val="clear" w:pos="851"/>
              </w:tabs>
              <w:ind w:left="0" w:firstLine="0"/>
              <w:jc w:val="right"/>
              <w:rPr>
                <w:rFonts w:cs="Arial"/>
                <w:bCs/>
                <w:sz w:val="20"/>
              </w:rPr>
            </w:pPr>
          </w:p>
        </w:tc>
        <w:tc>
          <w:tcPr>
            <w:tcW w:w="1701" w:type="dxa"/>
            <w:vAlign w:val="center"/>
          </w:tcPr>
          <w:p w14:paraId="06D9D223" w14:textId="77777777" w:rsidR="004B28FF" w:rsidRPr="00B84073" w:rsidRDefault="004B28FF" w:rsidP="007F792D">
            <w:pPr>
              <w:pStyle w:val="Ablag"/>
              <w:tabs>
                <w:tab w:val="clear" w:pos="851"/>
              </w:tabs>
              <w:ind w:left="0" w:firstLine="0"/>
              <w:jc w:val="right"/>
              <w:rPr>
                <w:rFonts w:cs="Arial"/>
                <w:bCs/>
                <w:sz w:val="20"/>
              </w:rPr>
            </w:pPr>
          </w:p>
        </w:tc>
      </w:tr>
      <w:tr w:rsidR="004B28FF" w:rsidRPr="00B84073" w14:paraId="3CB2D80B" w14:textId="77777777" w:rsidTr="007F792D">
        <w:tc>
          <w:tcPr>
            <w:tcW w:w="8222" w:type="dxa"/>
            <w:gridSpan w:val="6"/>
            <w:vAlign w:val="center"/>
          </w:tcPr>
          <w:p w14:paraId="783C04FD" w14:textId="77777777" w:rsidR="004B28FF" w:rsidRPr="00B84073" w:rsidRDefault="004B28FF" w:rsidP="007F792D">
            <w:pPr>
              <w:pStyle w:val="Ablag"/>
              <w:tabs>
                <w:tab w:val="clear" w:pos="851"/>
              </w:tabs>
              <w:ind w:left="0" w:firstLine="0"/>
              <w:jc w:val="left"/>
              <w:rPr>
                <w:rFonts w:cs="Arial"/>
                <w:b/>
                <w:bCs/>
                <w:sz w:val="20"/>
              </w:rPr>
            </w:pPr>
            <w:r w:rsidRPr="00B84073">
              <w:rPr>
                <w:rFonts w:cs="Arial"/>
                <w:b/>
                <w:bCs/>
                <w:sz w:val="20"/>
              </w:rPr>
              <w:t>VALOR TOTAL DA PROPOSTA R$</w:t>
            </w:r>
          </w:p>
        </w:tc>
        <w:tc>
          <w:tcPr>
            <w:tcW w:w="1701" w:type="dxa"/>
            <w:vAlign w:val="center"/>
          </w:tcPr>
          <w:p w14:paraId="3198599E" w14:textId="77777777" w:rsidR="004B28FF" w:rsidRPr="00B84073" w:rsidRDefault="004B28FF" w:rsidP="007F792D">
            <w:pPr>
              <w:pStyle w:val="Ablag"/>
              <w:tabs>
                <w:tab w:val="clear" w:pos="851"/>
              </w:tabs>
              <w:ind w:left="0" w:firstLine="0"/>
              <w:jc w:val="right"/>
              <w:rPr>
                <w:rFonts w:cs="Arial"/>
                <w:b/>
                <w:bCs/>
                <w:sz w:val="20"/>
              </w:rPr>
            </w:pPr>
          </w:p>
        </w:tc>
      </w:tr>
    </w:tbl>
    <w:p w14:paraId="3416E913" w14:textId="77777777" w:rsidR="004B28FF" w:rsidRPr="00B84073" w:rsidRDefault="004B28FF" w:rsidP="004B28FF">
      <w:pPr>
        <w:pStyle w:val="Ablag"/>
        <w:tabs>
          <w:tab w:val="clear" w:pos="851"/>
        </w:tabs>
        <w:ind w:left="0" w:firstLine="0"/>
        <w:jc w:val="center"/>
        <w:rPr>
          <w:rFonts w:cs="Arial"/>
          <w:b/>
          <w:bCs/>
          <w:sz w:val="20"/>
        </w:rPr>
      </w:pPr>
    </w:p>
    <w:p w14:paraId="6DF857E4" w14:textId="77777777" w:rsidR="004B28FF" w:rsidRPr="00B84073" w:rsidRDefault="004B28FF" w:rsidP="004B28FF">
      <w:pPr>
        <w:pStyle w:val="Ablag"/>
        <w:tabs>
          <w:tab w:val="clear" w:pos="851"/>
        </w:tabs>
        <w:ind w:left="0" w:firstLine="0"/>
        <w:jc w:val="center"/>
        <w:rPr>
          <w:rFonts w:cs="Arial"/>
          <w:b/>
          <w:bCs/>
          <w:sz w:val="20"/>
        </w:rPr>
      </w:pPr>
    </w:p>
    <w:p w14:paraId="6B50A56F" w14:textId="77777777" w:rsidR="004B28FF" w:rsidRPr="00B84073" w:rsidRDefault="004B28FF" w:rsidP="004B28FF">
      <w:pPr>
        <w:tabs>
          <w:tab w:val="left" w:pos="0"/>
          <w:tab w:val="left" w:pos="3402"/>
        </w:tabs>
        <w:suppressAutoHyphens/>
        <w:jc w:val="both"/>
        <w:rPr>
          <w:rFonts w:ascii="Arial" w:hAnsi="Arial" w:cs="Arial"/>
          <w:sz w:val="20"/>
        </w:rPr>
      </w:pPr>
      <w:r w:rsidRPr="00B84073">
        <w:rPr>
          <w:rFonts w:ascii="Arial" w:hAnsi="Arial" w:cs="Arial"/>
          <w:sz w:val="20"/>
        </w:rPr>
        <w:t>Valor do material e meio mecânico:</w:t>
      </w:r>
      <w:r w:rsidRPr="00B84073">
        <w:rPr>
          <w:rFonts w:ascii="Arial" w:hAnsi="Arial" w:cs="Arial"/>
          <w:sz w:val="20"/>
        </w:rPr>
        <w:tab/>
        <w:t>R$  ......................................</w:t>
      </w:r>
    </w:p>
    <w:p w14:paraId="0FE78AD7" w14:textId="77777777" w:rsidR="004B28FF" w:rsidRPr="00B84073" w:rsidRDefault="004B28FF" w:rsidP="004B28FF">
      <w:pPr>
        <w:tabs>
          <w:tab w:val="left" w:pos="0"/>
          <w:tab w:val="left" w:pos="3402"/>
        </w:tabs>
        <w:suppressAutoHyphens/>
        <w:jc w:val="both"/>
        <w:rPr>
          <w:rFonts w:ascii="Arial" w:hAnsi="Arial" w:cs="Arial"/>
          <w:sz w:val="20"/>
        </w:rPr>
      </w:pPr>
      <w:r w:rsidRPr="00B84073">
        <w:rPr>
          <w:rFonts w:ascii="Arial" w:hAnsi="Arial" w:cs="Arial"/>
          <w:sz w:val="20"/>
        </w:rPr>
        <w:t xml:space="preserve">Valor da mão de obra: </w:t>
      </w:r>
      <w:r w:rsidRPr="00B84073">
        <w:rPr>
          <w:rFonts w:ascii="Arial" w:hAnsi="Arial" w:cs="Arial"/>
          <w:sz w:val="20"/>
        </w:rPr>
        <w:tab/>
        <w:t>R$  .......................................</w:t>
      </w:r>
    </w:p>
    <w:p w14:paraId="40C602CB" w14:textId="77777777" w:rsidR="004B28FF" w:rsidRPr="00B84073" w:rsidRDefault="004B28FF" w:rsidP="004B28FF">
      <w:pPr>
        <w:tabs>
          <w:tab w:val="left" w:pos="0"/>
          <w:tab w:val="left" w:pos="3402"/>
        </w:tabs>
        <w:suppressAutoHyphens/>
        <w:jc w:val="both"/>
        <w:rPr>
          <w:rFonts w:ascii="Arial" w:hAnsi="Arial" w:cs="Arial"/>
          <w:sz w:val="20"/>
        </w:rPr>
      </w:pPr>
      <w:r w:rsidRPr="00B84073">
        <w:rPr>
          <w:rFonts w:ascii="Arial" w:hAnsi="Arial" w:cs="Arial"/>
          <w:sz w:val="20"/>
        </w:rPr>
        <w:t xml:space="preserve">Percentual do BDI praticado: </w:t>
      </w:r>
      <w:r w:rsidRPr="00B84073">
        <w:rPr>
          <w:rFonts w:ascii="Arial" w:hAnsi="Arial" w:cs="Arial"/>
          <w:sz w:val="20"/>
        </w:rPr>
        <w:tab/>
        <w:t>%  ........................................</w:t>
      </w:r>
    </w:p>
    <w:p w14:paraId="0765F16D" w14:textId="77777777" w:rsidR="004B28FF" w:rsidRPr="00B84073" w:rsidRDefault="004B28FF" w:rsidP="004B28FF">
      <w:pPr>
        <w:pStyle w:val="Ablag"/>
        <w:tabs>
          <w:tab w:val="clear" w:pos="851"/>
        </w:tabs>
        <w:ind w:left="0" w:firstLine="0"/>
        <w:rPr>
          <w:rFonts w:cs="Arial"/>
          <w:b/>
          <w:bCs/>
          <w:sz w:val="20"/>
        </w:rPr>
      </w:pPr>
    </w:p>
    <w:p w14:paraId="6CEBA79B" w14:textId="77777777" w:rsidR="004B28FF" w:rsidRPr="00B84073" w:rsidRDefault="004B28FF" w:rsidP="004B28FF">
      <w:pPr>
        <w:pStyle w:val="Ablag"/>
        <w:tabs>
          <w:tab w:val="clear" w:pos="851"/>
        </w:tabs>
        <w:ind w:left="0" w:firstLine="0"/>
        <w:rPr>
          <w:rFonts w:cs="Arial"/>
          <w:b/>
          <w:bCs/>
          <w:sz w:val="20"/>
        </w:rPr>
      </w:pPr>
    </w:p>
    <w:p w14:paraId="2789CA50" w14:textId="77777777" w:rsidR="004B28FF" w:rsidRPr="00B84073" w:rsidRDefault="004B28FF" w:rsidP="004B28FF">
      <w:pPr>
        <w:pStyle w:val="Ablag"/>
        <w:tabs>
          <w:tab w:val="clear" w:pos="851"/>
        </w:tabs>
        <w:ind w:left="0" w:firstLine="0"/>
        <w:jc w:val="center"/>
        <w:rPr>
          <w:rFonts w:cs="Arial"/>
          <w:b/>
          <w:bCs/>
          <w:sz w:val="20"/>
        </w:rPr>
      </w:pPr>
    </w:p>
    <w:p w14:paraId="6C233334" w14:textId="77777777" w:rsidR="004B28FF" w:rsidRPr="00B84073" w:rsidRDefault="004B28FF" w:rsidP="004B28FF">
      <w:pPr>
        <w:jc w:val="both"/>
        <w:rPr>
          <w:rFonts w:ascii="Arial" w:hAnsi="Arial" w:cs="Arial"/>
          <w:sz w:val="20"/>
        </w:rPr>
      </w:pPr>
      <w:r w:rsidRPr="00B84073">
        <w:rPr>
          <w:rFonts w:ascii="Arial" w:hAnsi="Arial" w:cs="Arial"/>
          <w:sz w:val="20"/>
        </w:rPr>
        <w:t xml:space="preserve">.................................,  ......... de ...................... de </w:t>
      </w:r>
      <w:r w:rsidR="00104B78">
        <w:rPr>
          <w:rFonts w:ascii="Arial" w:hAnsi="Arial" w:cs="Arial"/>
          <w:sz w:val="20"/>
        </w:rPr>
        <w:t>2023</w:t>
      </w:r>
      <w:r w:rsidRPr="00B84073">
        <w:rPr>
          <w:rFonts w:ascii="Arial" w:hAnsi="Arial" w:cs="Arial"/>
          <w:sz w:val="20"/>
        </w:rPr>
        <w:t>.</w:t>
      </w:r>
    </w:p>
    <w:p w14:paraId="1D70516C" w14:textId="77777777" w:rsidR="004B28FF" w:rsidRPr="00B84073" w:rsidRDefault="004B28FF" w:rsidP="004B28FF"/>
    <w:p w14:paraId="78F055B4" w14:textId="77777777" w:rsidR="004B28FF" w:rsidRPr="00B84073" w:rsidRDefault="004B28FF" w:rsidP="004B28FF"/>
    <w:p w14:paraId="3714C072" w14:textId="77777777" w:rsidR="004B28FF" w:rsidRPr="00B84073" w:rsidRDefault="004B28FF" w:rsidP="004B28FF">
      <w:pPr>
        <w:tabs>
          <w:tab w:val="left" w:pos="0"/>
        </w:tabs>
        <w:jc w:val="center"/>
        <w:rPr>
          <w:rFonts w:ascii="Arial" w:hAnsi="Arial" w:cs="Arial"/>
          <w:snapToGrid w:val="0"/>
          <w:sz w:val="20"/>
        </w:rPr>
      </w:pPr>
      <w:r w:rsidRPr="00B84073">
        <w:rPr>
          <w:rFonts w:ascii="Arial" w:hAnsi="Arial" w:cs="Arial"/>
          <w:snapToGrid w:val="0"/>
          <w:sz w:val="20"/>
        </w:rPr>
        <w:t>____________________________</w:t>
      </w:r>
    </w:p>
    <w:p w14:paraId="3227982D" w14:textId="77777777" w:rsidR="004B28FF" w:rsidRPr="00B84073" w:rsidRDefault="004B28FF" w:rsidP="004B28FF">
      <w:pPr>
        <w:tabs>
          <w:tab w:val="left" w:pos="0"/>
        </w:tabs>
        <w:jc w:val="center"/>
        <w:rPr>
          <w:rFonts w:ascii="Arial" w:hAnsi="Arial" w:cs="Arial"/>
          <w:snapToGrid w:val="0"/>
          <w:sz w:val="20"/>
        </w:rPr>
      </w:pPr>
      <w:r w:rsidRPr="00B84073">
        <w:rPr>
          <w:rFonts w:ascii="Arial" w:hAnsi="Arial" w:cs="Arial"/>
          <w:sz w:val="20"/>
        </w:rPr>
        <w:t>Responsável Técnico da Licitante</w:t>
      </w:r>
    </w:p>
    <w:p w14:paraId="3405CA1E" w14:textId="77777777" w:rsidR="004B28FF" w:rsidRPr="00B84073" w:rsidRDefault="004B28FF" w:rsidP="004B28FF">
      <w:pPr>
        <w:tabs>
          <w:tab w:val="left" w:pos="0"/>
        </w:tabs>
        <w:jc w:val="center"/>
        <w:rPr>
          <w:rFonts w:ascii="Arial" w:hAnsi="Arial" w:cs="Arial"/>
          <w:snapToGrid w:val="0"/>
          <w:sz w:val="20"/>
        </w:rPr>
      </w:pPr>
    </w:p>
    <w:p w14:paraId="5D27BD95" w14:textId="77777777" w:rsidR="004B28FF" w:rsidRPr="00B84073" w:rsidRDefault="004B28FF" w:rsidP="004B28FF">
      <w:pPr>
        <w:tabs>
          <w:tab w:val="left" w:pos="0"/>
        </w:tabs>
        <w:jc w:val="center"/>
        <w:rPr>
          <w:rFonts w:ascii="Arial" w:hAnsi="Arial" w:cs="Arial"/>
          <w:snapToGrid w:val="0"/>
          <w:sz w:val="20"/>
        </w:rPr>
      </w:pPr>
    </w:p>
    <w:p w14:paraId="58A0F16B" w14:textId="77777777" w:rsidR="004B28FF" w:rsidRPr="00B84073" w:rsidRDefault="004B28FF" w:rsidP="004B28FF">
      <w:pPr>
        <w:tabs>
          <w:tab w:val="left" w:pos="0"/>
        </w:tabs>
        <w:jc w:val="center"/>
        <w:rPr>
          <w:rFonts w:ascii="Arial" w:hAnsi="Arial" w:cs="Arial"/>
          <w:snapToGrid w:val="0"/>
          <w:sz w:val="20"/>
        </w:rPr>
      </w:pPr>
      <w:r w:rsidRPr="00B84073">
        <w:rPr>
          <w:rFonts w:ascii="Arial" w:hAnsi="Arial" w:cs="Arial"/>
          <w:snapToGrid w:val="0"/>
          <w:sz w:val="20"/>
        </w:rPr>
        <w:t>___________________________________</w:t>
      </w:r>
    </w:p>
    <w:p w14:paraId="315A6C1D" w14:textId="77777777" w:rsidR="004B28FF" w:rsidRPr="00B84073" w:rsidRDefault="004B28FF" w:rsidP="004B28FF">
      <w:pPr>
        <w:tabs>
          <w:tab w:val="left" w:pos="0"/>
        </w:tabs>
        <w:jc w:val="center"/>
        <w:rPr>
          <w:rFonts w:ascii="Arial" w:hAnsi="Arial" w:cs="Arial"/>
          <w:snapToGrid w:val="0"/>
          <w:sz w:val="20"/>
        </w:rPr>
      </w:pPr>
      <w:r w:rsidRPr="00B84073">
        <w:rPr>
          <w:rFonts w:ascii="Arial" w:hAnsi="Arial" w:cs="Arial"/>
          <w:snapToGrid w:val="0"/>
          <w:sz w:val="20"/>
        </w:rPr>
        <w:t xml:space="preserve">Representante Legal da Empresa </w:t>
      </w:r>
      <w:r w:rsidRPr="00B84073">
        <w:rPr>
          <w:rFonts w:ascii="Arial" w:hAnsi="Arial" w:cs="Arial"/>
          <w:sz w:val="20"/>
        </w:rPr>
        <w:t>Licitante</w:t>
      </w:r>
    </w:p>
    <w:p w14:paraId="74F270FE" w14:textId="77777777" w:rsidR="004B28FF" w:rsidRPr="00B84073" w:rsidRDefault="004B28FF" w:rsidP="004B28FF">
      <w:pPr>
        <w:tabs>
          <w:tab w:val="left" w:pos="0"/>
        </w:tabs>
        <w:jc w:val="center"/>
        <w:rPr>
          <w:rFonts w:ascii="Arial" w:hAnsi="Arial" w:cs="Arial"/>
          <w:snapToGrid w:val="0"/>
          <w:sz w:val="20"/>
        </w:rPr>
      </w:pPr>
    </w:p>
    <w:p w14:paraId="13E5C606" w14:textId="77777777" w:rsidR="004B28FF" w:rsidRPr="00B84073" w:rsidRDefault="004B28FF" w:rsidP="004B28FF">
      <w:pPr>
        <w:tabs>
          <w:tab w:val="left" w:pos="0"/>
        </w:tabs>
        <w:jc w:val="center"/>
        <w:rPr>
          <w:rFonts w:ascii="Arial" w:hAnsi="Arial" w:cs="Arial"/>
          <w:snapToGrid w:val="0"/>
          <w:sz w:val="20"/>
        </w:rPr>
      </w:pPr>
    </w:p>
    <w:p w14:paraId="70EA907F" w14:textId="77777777" w:rsidR="004B28FF" w:rsidRPr="00B84073" w:rsidRDefault="004B28FF" w:rsidP="004B28FF">
      <w:pPr>
        <w:tabs>
          <w:tab w:val="left" w:pos="0"/>
        </w:tabs>
        <w:jc w:val="center"/>
        <w:rPr>
          <w:rFonts w:ascii="Arial" w:hAnsi="Arial" w:cs="Arial"/>
          <w:snapToGrid w:val="0"/>
          <w:sz w:val="20"/>
        </w:rPr>
      </w:pPr>
    </w:p>
    <w:p w14:paraId="71B63A71" w14:textId="77777777" w:rsidR="004B28FF" w:rsidRPr="00B84073" w:rsidRDefault="004B28FF" w:rsidP="00C031A1">
      <w:pPr>
        <w:pStyle w:val="Ttulo"/>
        <w:numPr>
          <w:ilvl w:val="0"/>
          <w:numId w:val="31"/>
        </w:numPr>
        <w:ind w:left="284" w:hanging="284"/>
        <w:jc w:val="both"/>
        <w:rPr>
          <w:rFonts w:ascii="Arial" w:hAnsi="Arial" w:cs="Arial"/>
        </w:rPr>
      </w:pPr>
      <w:r w:rsidRPr="00B84073">
        <w:rPr>
          <w:rFonts w:ascii="Arial" w:hAnsi="Arial" w:cs="Arial"/>
        </w:rPr>
        <w:t>Anexar planilha de custos de formação de preço conforme estipulado no subitem 5.1.2 deste Edital.</w:t>
      </w:r>
    </w:p>
    <w:p w14:paraId="76ECE6E0" w14:textId="77777777" w:rsidR="004B28FF" w:rsidRPr="00B84073" w:rsidRDefault="004B28FF" w:rsidP="004B28FF">
      <w:pPr>
        <w:jc w:val="center"/>
        <w:rPr>
          <w:rFonts w:ascii="Arial" w:hAnsi="Arial" w:cs="Arial"/>
          <w:b/>
          <w:sz w:val="20"/>
        </w:rPr>
      </w:pPr>
    </w:p>
    <w:p w14:paraId="796219E1" w14:textId="77777777" w:rsidR="004B28FF" w:rsidRPr="00C163D8" w:rsidRDefault="004B28FF" w:rsidP="004B28FF">
      <w:pPr>
        <w:pStyle w:val="Ttulo"/>
        <w:rPr>
          <w:rFonts w:ascii="Arial" w:hAnsi="Arial" w:cs="Arial"/>
        </w:rPr>
      </w:pPr>
      <w:r w:rsidRPr="00B84073">
        <w:rPr>
          <w:rFonts w:ascii="Arial" w:hAnsi="Arial" w:cs="Arial"/>
        </w:rPr>
        <w:br w:type="page"/>
      </w:r>
      <w:r w:rsidRPr="00C163D8">
        <w:rPr>
          <w:rFonts w:ascii="Arial" w:hAnsi="Arial" w:cs="Arial"/>
        </w:rPr>
        <w:lastRenderedPageBreak/>
        <w:t xml:space="preserve">PROCESSO DE LICITAÇÃO Nº </w:t>
      </w:r>
      <w:r w:rsidR="00C163D8" w:rsidRPr="00C163D8">
        <w:rPr>
          <w:rFonts w:ascii="Arial" w:hAnsi="Arial" w:cs="Arial"/>
          <w:lang w:val="pt-BR"/>
        </w:rPr>
        <w:t>30</w:t>
      </w:r>
      <w:r w:rsidRPr="00C163D8">
        <w:rPr>
          <w:rFonts w:ascii="Arial" w:hAnsi="Arial" w:cs="Arial"/>
        </w:rPr>
        <w:t>/</w:t>
      </w:r>
      <w:r w:rsidR="00104B78" w:rsidRPr="00C163D8">
        <w:rPr>
          <w:rFonts w:ascii="Arial" w:hAnsi="Arial" w:cs="Arial"/>
          <w:lang w:val="pt-BR"/>
        </w:rPr>
        <w:t>2023</w:t>
      </w:r>
      <w:r w:rsidRPr="00C163D8">
        <w:rPr>
          <w:rFonts w:ascii="Arial" w:hAnsi="Arial" w:cs="Arial"/>
        </w:rPr>
        <w:t>/FMS</w:t>
      </w:r>
    </w:p>
    <w:p w14:paraId="4387CC57" w14:textId="77777777" w:rsidR="004B28FF" w:rsidRPr="00C163D8" w:rsidRDefault="004B28FF" w:rsidP="004B28FF">
      <w:pPr>
        <w:pStyle w:val="Ttulo"/>
        <w:rPr>
          <w:rFonts w:ascii="Arial" w:hAnsi="Arial" w:cs="Arial"/>
        </w:rPr>
      </w:pPr>
    </w:p>
    <w:p w14:paraId="4BB70C55" w14:textId="77777777" w:rsidR="004B28FF" w:rsidRPr="00C163D8" w:rsidRDefault="004B28FF" w:rsidP="004B28FF">
      <w:pPr>
        <w:pStyle w:val="Ttulo"/>
        <w:rPr>
          <w:rFonts w:ascii="Arial" w:hAnsi="Arial" w:cs="Arial"/>
        </w:rPr>
      </w:pPr>
      <w:r w:rsidRPr="00C163D8">
        <w:rPr>
          <w:rFonts w:ascii="Arial" w:hAnsi="Arial" w:cs="Arial"/>
        </w:rPr>
        <w:t xml:space="preserve">EDITAL TP Nº </w:t>
      </w:r>
      <w:r w:rsidR="00C163D8" w:rsidRPr="00C163D8">
        <w:rPr>
          <w:rFonts w:ascii="Arial" w:hAnsi="Arial" w:cs="Arial"/>
          <w:lang w:val="pt-BR"/>
        </w:rPr>
        <w:t>01</w:t>
      </w:r>
      <w:r w:rsidRPr="00C163D8">
        <w:rPr>
          <w:rFonts w:ascii="Arial" w:hAnsi="Arial" w:cs="Arial"/>
        </w:rPr>
        <w:t>/</w:t>
      </w:r>
      <w:r w:rsidR="00104B78" w:rsidRPr="00C163D8">
        <w:rPr>
          <w:rFonts w:ascii="Arial" w:hAnsi="Arial" w:cs="Arial"/>
          <w:lang w:val="pt-BR"/>
        </w:rPr>
        <w:t>2023</w:t>
      </w:r>
      <w:r w:rsidRPr="00C163D8">
        <w:rPr>
          <w:rFonts w:ascii="Arial" w:hAnsi="Arial" w:cs="Arial"/>
        </w:rPr>
        <w:t>/FMS</w:t>
      </w:r>
    </w:p>
    <w:p w14:paraId="4860F3D7" w14:textId="77777777" w:rsidR="004B28FF" w:rsidRPr="00B84073" w:rsidRDefault="004B28FF" w:rsidP="004B28FF">
      <w:pPr>
        <w:jc w:val="center"/>
        <w:rPr>
          <w:rFonts w:ascii="Arial" w:hAnsi="Arial" w:cs="Arial"/>
          <w:b/>
          <w:sz w:val="20"/>
        </w:rPr>
      </w:pPr>
    </w:p>
    <w:p w14:paraId="4A776C93" w14:textId="77777777" w:rsidR="004B28FF" w:rsidRPr="00B84073" w:rsidRDefault="004B28FF" w:rsidP="004B28FF">
      <w:pPr>
        <w:jc w:val="center"/>
        <w:rPr>
          <w:rFonts w:ascii="Arial" w:hAnsi="Arial" w:cs="Arial"/>
          <w:b/>
          <w:sz w:val="20"/>
        </w:rPr>
      </w:pPr>
    </w:p>
    <w:p w14:paraId="628D2BB3" w14:textId="77777777" w:rsidR="004B28FF" w:rsidRPr="00B84073" w:rsidRDefault="004B28FF" w:rsidP="004B28FF">
      <w:pPr>
        <w:jc w:val="center"/>
        <w:rPr>
          <w:rFonts w:ascii="Arial" w:hAnsi="Arial" w:cs="Arial"/>
          <w:b/>
          <w:sz w:val="20"/>
        </w:rPr>
      </w:pPr>
      <w:r w:rsidRPr="00B84073">
        <w:rPr>
          <w:rFonts w:ascii="Arial" w:hAnsi="Arial" w:cs="Arial"/>
          <w:b/>
          <w:sz w:val="20"/>
        </w:rPr>
        <w:t>ANEXO III</w:t>
      </w:r>
    </w:p>
    <w:p w14:paraId="5CD26C3C" w14:textId="77777777" w:rsidR="004B28FF" w:rsidRPr="00B84073" w:rsidRDefault="004B28FF" w:rsidP="004B28FF">
      <w:pPr>
        <w:jc w:val="center"/>
        <w:rPr>
          <w:rFonts w:ascii="Arial" w:hAnsi="Arial" w:cs="Arial"/>
          <w:b/>
          <w:sz w:val="20"/>
        </w:rPr>
      </w:pPr>
    </w:p>
    <w:p w14:paraId="0F8F1D74" w14:textId="77777777" w:rsidR="004B28FF" w:rsidRPr="00B84073" w:rsidRDefault="004B28FF" w:rsidP="004B28FF">
      <w:pPr>
        <w:spacing w:line="20" w:lineRule="atLeast"/>
        <w:jc w:val="center"/>
        <w:rPr>
          <w:rFonts w:ascii="Arial" w:hAnsi="Arial" w:cs="Arial"/>
          <w:sz w:val="20"/>
        </w:rPr>
      </w:pPr>
      <w:r w:rsidRPr="00B84073">
        <w:rPr>
          <w:rFonts w:ascii="Arial" w:hAnsi="Arial" w:cs="Arial"/>
          <w:sz w:val="20"/>
        </w:rPr>
        <w:t>MODELO DE QUADRO DE COMPOSIÇÃO DO BDI – BENEFÍCIO E DESPESAS INDIRETAS</w:t>
      </w:r>
    </w:p>
    <w:p w14:paraId="0069B4F3" w14:textId="77777777" w:rsidR="004B28FF" w:rsidRPr="00B84073" w:rsidRDefault="004B28FF" w:rsidP="004B28FF">
      <w:pPr>
        <w:spacing w:line="20" w:lineRule="atLeast"/>
        <w:jc w:val="center"/>
        <w:rPr>
          <w:rFonts w:ascii="Arial" w:hAnsi="Arial" w:cs="Arial"/>
          <w:b/>
          <w:sz w:val="20"/>
        </w:rPr>
      </w:pPr>
    </w:p>
    <w:p w14:paraId="724F7E87" w14:textId="77777777" w:rsidR="004B28FF" w:rsidRPr="00B84073" w:rsidRDefault="004B28FF" w:rsidP="004B28FF">
      <w:pPr>
        <w:spacing w:line="20" w:lineRule="atLeast"/>
        <w:jc w:val="center"/>
        <w:rPr>
          <w:rFonts w:ascii="Arial" w:hAnsi="Arial" w:cs="Arial"/>
          <w:b/>
          <w:sz w:val="20"/>
        </w:rPr>
      </w:pPr>
    </w:p>
    <w:p w14:paraId="6EB60058" w14:textId="77777777" w:rsidR="004B28FF" w:rsidRPr="00B84073" w:rsidRDefault="004B28FF" w:rsidP="004B28FF">
      <w:pPr>
        <w:spacing w:line="20" w:lineRule="atLeast"/>
        <w:jc w:val="center"/>
        <w:rPr>
          <w:rFonts w:ascii="Arial" w:hAnsi="Arial" w:cs="Arial"/>
          <w:b/>
          <w:sz w:val="20"/>
        </w:rPr>
      </w:pPr>
    </w:p>
    <w:p w14:paraId="57382F92" w14:textId="77777777" w:rsidR="004B28FF" w:rsidRPr="00B84073" w:rsidRDefault="004B28FF" w:rsidP="004B28FF">
      <w:pPr>
        <w:jc w:val="both"/>
        <w:rPr>
          <w:rFonts w:ascii="Arial" w:hAnsi="Arial" w:cs="Arial"/>
          <w:sz w:val="20"/>
        </w:rPr>
      </w:pPr>
      <w:r w:rsidRPr="00B84073">
        <w:rPr>
          <w:rFonts w:ascii="Arial" w:hAnsi="Arial" w:cs="Arial"/>
          <w:bCs/>
          <w:sz w:val="20"/>
        </w:rPr>
        <w:t xml:space="preserve">Referente: </w:t>
      </w:r>
      <w:r w:rsidRPr="00B84073">
        <w:rPr>
          <w:rFonts w:ascii="Arial" w:hAnsi="Arial" w:cs="Arial"/>
          <w:bCs/>
          <w:sz w:val="20"/>
        </w:rPr>
        <w:tab/>
      </w:r>
      <w:r w:rsidRPr="00B84073">
        <w:rPr>
          <w:rFonts w:ascii="Arial" w:hAnsi="Arial" w:cs="Arial"/>
          <w:sz w:val="20"/>
        </w:rPr>
        <w:t>Processo de Licitação N° ___/20</w:t>
      </w:r>
      <w:r>
        <w:rPr>
          <w:rFonts w:ascii="Arial" w:hAnsi="Arial" w:cs="Arial"/>
          <w:sz w:val="20"/>
        </w:rPr>
        <w:t>23</w:t>
      </w:r>
      <w:r w:rsidRPr="00B84073">
        <w:rPr>
          <w:rFonts w:ascii="Arial" w:hAnsi="Arial" w:cs="Arial"/>
          <w:sz w:val="20"/>
        </w:rPr>
        <w:t>/FMS - Edital TP Nº _____/</w:t>
      </w:r>
      <w:r>
        <w:rPr>
          <w:rFonts w:ascii="Arial" w:hAnsi="Arial" w:cs="Arial"/>
          <w:sz w:val="20"/>
        </w:rPr>
        <w:t>2023</w:t>
      </w:r>
      <w:r w:rsidRPr="00B84073">
        <w:rPr>
          <w:rFonts w:ascii="Arial" w:hAnsi="Arial" w:cs="Arial"/>
          <w:sz w:val="20"/>
        </w:rPr>
        <w:t>/FMS.</w:t>
      </w:r>
    </w:p>
    <w:p w14:paraId="2185DAC5" w14:textId="77777777" w:rsidR="004B28FF" w:rsidRPr="00B84073" w:rsidRDefault="004B28FF" w:rsidP="004B28FF">
      <w:pPr>
        <w:jc w:val="both"/>
        <w:rPr>
          <w:rFonts w:ascii="Arial" w:hAnsi="Arial" w:cs="Arial"/>
          <w:sz w:val="20"/>
        </w:rPr>
      </w:pPr>
    </w:p>
    <w:p w14:paraId="27266C2B" w14:textId="77777777" w:rsidR="004B28FF" w:rsidRPr="00B84073" w:rsidRDefault="004B28FF" w:rsidP="004B28FF">
      <w:pPr>
        <w:tabs>
          <w:tab w:val="left" w:pos="1418"/>
        </w:tabs>
        <w:ind w:left="1418" w:hanging="1418"/>
        <w:jc w:val="both"/>
        <w:rPr>
          <w:rFonts w:ascii="Arial" w:eastAsia="MS Mincho" w:hAnsi="Arial" w:cs="Arial"/>
          <w:sz w:val="20"/>
        </w:rPr>
      </w:pPr>
      <w:r w:rsidRPr="00B84073">
        <w:rPr>
          <w:rFonts w:ascii="Arial" w:hAnsi="Arial" w:cs="Arial"/>
          <w:sz w:val="20"/>
        </w:rPr>
        <w:t xml:space="preserve">Objeto: </w:t>
      </w:r>
      <w:r w:rsidRPr="00B84073">
        <w:rPr>
          <w:rFonts w:ascii="Arial" w:hAnsi="Arial" w:cs="Arial"/>
          <w:sz w:val="20"/>
        </w:rPr>
        <w:tab/>
      </w:r>
      <w:r w:rsidRPr="00B84073">
        <w:rPr>
          <w:rFonts w:ascii="Arial" w:eastAsia="MS Mincho" w:hAnsi="Arial" w:cs="Arial"/>
          <w:sz w:val="20"/>
        </w:rPr>
        <w:t>Coleta, transporte, tratamento e disposição final de resíduos de saúde dos grupos A e E (infectantes) e os do grupo B (químicos e medicamentos), provenientes dos ESF’s e demais programas mantidos pela Secretaria Municipal de Saúde de Joaçaba, SC.</w:t>
      </w:r>
    </w:p>
    <w:p w14:paraId="081074BB" w14:textId="77777777" w:rsidR="004B28FF" w:rsidRPr="00B84073" w:rsidRDefault="004B28FF" w:rsidP="004B28FF">
      <w:pPr>
        <w:tabs>
          <w:tab w:val="left" w:pos="0"/>
        </w:tabs>
        <w:ind w:left="708" w:hanging="708"/>
        <w:jc w:val="both"/>
        <w:rPr>
          <w:rFonts w:ascii="Arial" w:hAnsi="Arial" w:cs="Arial"/>
          <w:sz w:val="20"/>
        </w:rPr>
      </w:pPr>
      <w:r w:rsidRPr="00B84073">
        <w:rPr>
          <w:rFonts w:ascii="Arial" w:hAnsi="Arial" w:cs="Arial"/>
          <w:sz w:val="20"/>
        </w:rPr>
        <w:t xml:space="preserve"> </w:t>
      </w:r>
    </w:p>
    <w:p w14:paraId="7A5AEBDE" w14:textId="77777777" w:rsidR="004B28FF" w:rsidRPr="00B84073" w:rsidRDefault="004B28FF" w:rsidP="004B28FF">
      <w:pPr>
        <w:jc w:val="both"/>
        <w:rPr>
          <w:rFonts w:ascii="Arial" w:hAnsi="Arial" w:cs="Arial"/>
          <w:sz w:val="20"/>
        </w:rPr>
      </w:pPr>
      <w:r w:rsidRPr="00B84073">
        <w:rPr>
          <w:rFonts w:ascii="Arial" w:hAnsi="Arial" w:cs="Arial"/>
          <w:sz w:val="20"/>
        </w:rPr>
        <w:t>Razão Social: __________________________________________________________________________.</w:t>
      </w:r>
    </w:p>
    <w:p w14:paraId="0D179DDC" w14:textId="77777777" w:rsidR="004B28FF" w:rsidRPr="00B84073" w:rsidRDefault="004B28FF" w:rsidP="004B28FF">
      <w:pPr>
        <w:jc w:val="both"/>
        <w:rPr>
          <w:rFonts w:ascii="Arial" w:hAnsi="Arial" w:cs="Arial"/>
          <w:sz w:val="20"/>
        </w:rPr>
      </w:pPr>
      <w:r w:rsidRPr="00B84073">
        <w:rPr>
          <w:rFonts w:ascii="Arial" w:hAnsi="Arial" w:cs="Arial"/>
          <w:sz w:val="20"/>
        </w:rPr>
        <w:t>CNPJ/MF: _____________________________________________________________________________.</w:t>
      </w:r>
    </w:p>
    <w:p w14:paraId="5E0FBE49" w14:textId="77777777" w:rsidR="004B28FF" w:rsidRPr="00B84073" w:rsidRDefault="004B28FF" w:rsidP="004B28FF">
      <w:pPr>
        <w:jc w:val="both"/>
        <w:rPr>
          <w:rFonts w:ascii="Arial" w:hAnsi="Arial" w:cs="Arial"/>
          <w:sz w:val="20"/>
        </w:rPr>
      </w:pPr>
      <w:r w:rsidRPr="00B84073">
        <w:rPr>
          <w:rFonts w:ascii="Arial" w:hAnsi="Arial" w:cs="Arial"/>
          <w:sz w:val="20"/>
        </w:rPr>
        <w:t>Endereço: _____________________________________________________________________________.</w:t>
      </w:r>
    </w:p>
    <w:p w14:paraId="1D03EDA8" w14:textId="77777777" w:rsidR="004B28FF" w:rsidRPr="00B84073" w:rsidRDefault="004B28FF" w:rsidP="004B28FF">
      <w:pPr>
        <w:spacing w:line="20" w:lineRule="atLeast"/>
        <w:jc w:val="both"/>
        <w:rPr>
          <w:rFonts w:ascii="Arial" w:hAnsi="Arial" w:cs="Arial"/>
          <w:b/>
          <w:sz w:val="20"/>
        </w:rPr>
      </w:pPr>
      <w:r w:rsidRPr="00B84073">
        <w:rPr>
          <w:rFonts w:ascii="Arial" w:hAnsi="Arial" w:cs="Arial"/>
          <w:sz w:val="20"/>
        </w:rPr>
        <w:t xml:space="preserve">Telefone/Fax: ________________________________ </w:t>
      </w:r>
      <w:r w:rsidRPr="00B84073">
        <w:rPr>
          <w:rFonts w:ascii="Arial" w:hAnsi="Arial" w:cs="Arial"/>
          <w:i/>
          <w:sz w:val="20"/>
        </w:rPr>
        <w:t>e-mail:</w:t>
      </w:r>
      <w:r w:rsidRPr="00B84073">
        <w:rPr>
          <w:rFonts w:ascii="Arial" w:hAnsi="Arial" w:cs="Arial"/>
          <w:sz w:val="20"/>
        </w:rPr>
        <w:t xml:space="preserve"> ____________________________________.</w:t>
      </w:r>
    </w:p>
    <w:p w14:paraId="3AC11887" w14:textId="77777777" w:rsidR="004B28FF" w:rsidRPr="00B84073" w:rsidRDefault="004B28FF" w:rsidP="004B28FF">
      <w:pPr>
        <w:spacing w:line="20" w:lineRule="atLeast"/>
        <w:jc w:val="center"/>
        <w:rPr>
          <w:rFonts w:ascii="Arial" w:hAnsi="Arial" w:cs="Arial"/>
          <w:b/>
          <w:sz w:val="20"/>
        </w:rPr>
      </w:pPr>
    </w:p>
    <w:p w14:paraId="1CD6CC5C" w14:textId="77777777" w:rsidR="004B28FF" w:rsidRPr="00B84073" w:rsidRDefault="004B28FF" w:rsidP="004B28FF">
      <w:pPr>
        <w:spacing w:line="20" w:lineRule="atLeast"/>
        <w:jc w:val="center"/>
        <w:rPr>
          <w:rFonts w:ascii="Arial" w:hAnsi="Arial" w:cs="Arial"/>
          <w:b/>
          <w:sz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5"/>
        <w:gridCol w:w="15"/>
        <w:gridCol w:w="6285"/>
        <w:gridCol w:w="3034"/>
      </w:tblGrid>
      <w:tr w:rsidR="004B28FF" w:rsidRPr="00B84073" w14:paraId="27005D5E" w14:textId="77777777" w:rsidTr="007F792D">
        <w:trPr>
          <w:trHeight w:val="180"/>
        </w:trPr>
        <w:tc>
          <w:tcPr>
            <w:tcW w:w="945" w:type="dxa"/>
            <w:gridSpan w:val="3"/>
            <w:tcBorders>
              <w:bottom w:val="single" w:sz="4" w:space="0" w:color="auto"/>
            </w:tcBorders>
            <w:vAlign w:val="center"/>
          </w:tcPr>
          <w:p w14:paraId="776AACAD"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GRUPO</w:t>
            </w:r>
          </w:p>
        </w:tc>
        <w:tc>
          <w:tcPr>
            <w:tcW w:w="6285" w:type="dxa"/>
            <w:tcBorders>
              <w:bottom w:val="single" w:sz="4" w:space="0" w:color="auto"/>
            </w:tcBorders>
            <w:vAlign w:val="center"/>
          </w:tcPr>
          <w:p w14:paraId="526F5F15"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DESCRIÇÃO</w:t>
            </w:r>
          </w:p>
        </w:tc>
        <w:tc>
          <w:tcPr>
            <w:tcW w:w="3034" w:type="dxa"/>
            <w:tcBorders>
              <w:bottom w:val="single" w:sz="4" w:space="0" w:color="auto"/>
            </w:tcBorders>
            <w:vAlign w:val="center"/>
          </w:tcPr>
          <w:p w14:paraId="159F9ABF"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w:t>
            </w:r>
          </w:p>
        </w:tc>
      </w:tr>
      <w:tr w:rsidR="004B28FF" w:rsidRPr="00B84073" w14:paraId="4CD48BC9" w14:textId="77777777" w:rsidTr="007F792D">
        <w:trPr>
          <w:trHeight w:val="225"/>
        </w:trPr>
        <w:tc>
          <w:tcPr>
            <w:tcW w:w="945" w:type="dxa"/>
            <w:gridSpan w:val="3"/>
            <w:tcBorders>
              <w:bottom w:val="single" w:sz="4" w:space="0" w:color="auto"/>
            </w:tcBorders>
            <w:shd w:val="clear" w:color="auto" w:fill="F2F2F2"/>
          </w:tcPr>
          <w:p w14:paraId="540A99AB"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1</w:t>
            </w:r>
          </w:p>
        </w:tc>
        <w:tc>
          <w:tcPr>
            <w:tcW w:w="6285" w:type="dxa"/>
            <w:tcBorders>
              <w:bottom w:val="single" w:sz="4" w:space="0" w:color="auto"/>
            </w:tcBorders>
            <w:shd w:val="clear" w:color="auto" w:fill="F2F2F2"/>
          </w:tcPr>
          <w:p w14:paraId="35B609A4"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Despesas Indiretas</w:t>
            </w:r>
          </w:p>
        </w:tc>
        <w:tc>
          <w:tcPr>
            <w:tcW w:w="3034" w:type="dxa"/>
            <w:tcBorders>
              <w:bottom w:val="single" w:sz="4" w:space="0" w:color="auto"/>
            </w:tcBorders>
            <w:shd w:val="clear" w:color="auto" w:fill="F2F2F2"/>
            <w:vAlign w:val="center"/>
          </w:tcPr>
          <w:p w14:paraId="239CAE39" w14:textId="77777777" w:rsidR="004B28FF" w:rsidRPr="00B84073" w:rsidRDefault="004B28FF" w:rsidP="007F792D">
            <w:pPr>
              <w:spacing w:line="20" w:lineRule="atLeast"/>
              <w:jc w:val="center"/>
              <w:rPr>
                <w:rFonts w:ascii="Arial" w:hAnsi="Arial" w:cs="Arial"/>
                <w:sz w:val="20"/>
              </w:rPr>
            </w:pPr>
          </w:p>
        </w:tc>
      </w:tr>
      <w:tr w:rsidR="004B28FF" w:rsidRPr="00B84073" w14:paraId="01CF134F" w14:textId="77777777" w:rsidTr="007F792D">
        <w:trPr>
          <w:trHeight w:val="210"/>
        </w:trPr>
        <w:tc>
          <w:tcPr>
            <w:tcW w:w="945" w:type="dxa"/>
            <w:gridSpan w:val="3"/>
            <w:tcBorders>
              <w:top w:val="single" w:sz="4" w:space="0" w:color="auto"/>
            </w:tcBorders>
            <w:vAlign w:val="center"/>
          </w:tcPr>
          <w:p w14:paraId="11037803"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1.1</w:t>
            </w:r>
          </w:p>
        </w:tc>
        <w:tc>
          <w:tcPr>
            <w:tcW w:w="6285" w:type="dxa"/>
            <w:tcBorders>
              <w:top w:val="single" w:sz="4" w:space="0" w:color="auto"/>
            </w:tcBorders>
            <w:vAlign w:val="center"/>
          </w:tcPr>
          <w:p w14:paraId="4D1FC456" w14:textId="77777777" w:rsidR="004B28FF" w:rsidRPr="00B84073" w:rsidRDefault="004B28FF" w:rsidP="007F792D">
            <w:pPr>
              <w:spacing w:line="20" w:lineRule="atLeast"/>
              <w:rPr>
                <w:rFonts w:ascii="Arial" w:hAnsi="Arial" w:cs="Arial"/>
                <w:sz w:val="20"/>
              </w:rPr>
            </w:pPr>
            <w:r w:rsidRPr="00B84073">
              <w:rPr>
                <w:rFonts w:ascii="Arial" w:hAnsi="Arial" w:cs="Arial"/>
                <w:sz w:val="20"/>
              </w:rPr>
              <w:t>Administração Central</w:t>
            </w:r>
          </w:p>
        </w:tc>
        <w:tc>
          <w:tcPr>
            <w:tcW w:w="3034" w:type="dxa"/>
            <w:tcBorders>
              <w:top w:val="single" w:sz="4" w:space="0" w:color="auto"/>
            </w:tcBorders>
            <w:vAlign w:val="center"/>
          </w:tcPr>
          <w:p w14:paraId="56BBE863" w14:textId="77777777" w:rsidR="004B28FF" w:rsidRPr="00B84073" w:rsidRDefault="004B28FF" w:rsidP="007F792D">
            <w:pPr>
              <w:spacing w:line="20" w:lineRule="atLeast"/>
              <w:jc w:val="center"/>
              <w:rPr>
                <w:rFonts w:ascii="Arial" w:hAnsi="Arial" w:cs="Arial"/>
                <w:sz w:val="20"/>
              </w:rPr>
            </w:pPr>
          </w:p>
        </w:tc>
      </w:tr>
      <w:tr w:rsidR="004B28FF" w:rsidRPr="00B84073" w14:paraId="14C781FA" w14:textId="77777777" w:rsidTr="007F792D">
        <w:trPr>
          <w:trHeight w:val="240"/>
        </w:trPr>
        <w:tc>
          <w:tcPr>
            <w:tcW w:w="945" w:type="dxa"/>
            <w:gridSpan w:val="3"/>
            <w:vAlign w:val="center"/>
          </w:tcPr>
          <w:p w14:paraId="00245C0D"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1.2</w:t>
            </w:r>
          </w:p>
        </w:tc>
        <w:tc>
          <w:tcPr>
            <w:tcW w:w="6285" w:type="dxa"/>
            <w:vAlign w:val="center"/>
          </w:tcPr>
          <w:p w14:paraId="0DEC017F" w14:textId="77777777" w:rsidR="004B28FF" w:rsidRPr="00B84073" w:rsidRDefault="004B28FF" w:rsidP="007F792D">
            <w:pPr>
              <w:spacing w:line="20" w:lineRule="atLeast"/>
              <w:rPr>
                <w:rFonts w:ascii="Arial" w:hAnsi="Arial" w:cs="Arial"/>
                <w:sz w:val="20"/>
              </w:rPr>
            </w:pPr>
            <w:r w:rsidRPr="00B84073">
              <w:rPr>
                <w:rFonts w:ascii="Arial" w:hAnsi="Arial" w:cs="Arial"/>
                <w:sz w:val="20"/>
              </w:rPr>
              <w:t>Garantias e Seguros</w:t>
            </w:r>
          </w:p>
        </w:tc>
        <w:tc>
          <w:tcPr>
            <w:tcW w:w="3034" w:type="dxa"/>
            <w:vAlign w:val="center"/>
          </w:tcPr>
          <w:p w14:paraId="3202140A" w14:textId="77777777" w:rsidR="004B28FF" w:rsidRPr="00B84073" w:rsidRDefault="004B28FF" w:rsidP="007F792D">
            <w:pPr>
              <w:spacing w:line="20" w:lineRule="atLeast"/>
              <w:jc w:val="center"/>
              <w:rPr>
                <w:rFonts w:ascii="Arial" w:hAnsi="Arial" w:cs="Arial"/>
                <w:sz w:val="20"/>
              </w:rPr>
            </w:pPr>
          </w:p>
        </w:tc>
      </w:tr>
      <w:tr w:rsidR="004B28FF" w:rsidRPr="00B84073" w14:paraId="2AB2CD10" w14:textId="77777777" w:rsidTr="007F792D">
        <w:trPr>
          <w:trHeight w:val="285"/>
        </w:trPr>
        <w:tc>
          <w:tcPr>
            <w:tcW w:w="945" w:type="dxa"/>
            <w:gridSpan w:val="3"/>
            <w:vAlign w:val="center"/>
          </w:tcPr>
          <w:p w14:paraId="44D20C17"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1.3</w:t>
            </w:r>
          </w:p>
        </w:tc>
        <w:tc>
          <w:tcPr>
            <w:tcW w:w="6285" w:type="dxa"/>
            <w:vAlign w:val="center"/>
          </w:tcPr>
          <w:p w14:paraId="4926B801" w14:textId="77777777" w:rsidR="004B28FF" w:rsidRPr="00B84073" w:rsidRDefault="004B28FF" w:rsidP="007F792D">
            <w:pPr>
              <w:spacing w:line="20" w:lineRule="atLeast"/>
              <w:rPr>
                <w:rFonts w:ascii="Arial" w:hAnsi="Arial" w:cs="Arial"/>
                <w:sz w:val="20"/>
              </w:rPr>
            </w:pPr>
            <w:r w:rsidRPr="00B84073">
              <w:rPr>
                <w:rFonts w:ascii="Arial" w:hAnsi="Arial" w:cs="Arial"/>
                <w:sz w:val="20"/>
              </w:rPr>
              <w:t>Imprevistos e Riscos Eventuais</w:t>
            </w:r>
          </w:p>
        </w:tc>
        <w:tc>
          <w:tcPr>
            <w:tcW w:w="3034" w:type="dxa"/>
            <w:vAlign w:val="center"/>
          </w:tcPr>
          <w:p w14:paraId="6D6DDC8C" w14:textId="77777777" w:rsidR="004B28FF" w:rsidRPr="00B84073" w:rsidRDefault="004B28FF" w:rsidP="007F792D">
            <w:pPr>
              <w:spacing w:line="20" w:lineRule="atLeast"/>
              <w:jc w:val="center"/>
              <w:rPr>
                <w:rFonts w:ascii="Arial" w:hAnsi="Arial" w:cs="Arial"/>
                <w:sz w:val="20"/>
              </w:rPr>
            </w:pPr>
          </w:p>
        </w:tc>
      </w:tr>
      <w:tr w:rsidR="004B28FF" w:rsidRPr="00B84073" w14:paraId="29EF888E" w14:textId="77777777" w:rsidTr="007F792D">
        <w:trPr>
          <w:trHeight w:val="285"/>
        </w:trPr>
        <w:tc>
          <w:tcPr>
            <w:tcW w:w="7230" w:type="dxa"/>
            <w:gridSpan w:val="4"/>
            <w:vAlign w:val="center"/>
          </w:tcPr>
          <w:p w14:paraId="2871AF5D" w14:textId="77777777" w:rsidR="004B28FF" w:rsidRPr="00B84073" w:rsidRDefault="004B28FF" w:rsidP="007F792D">
            <w:pPr>
              <w:spacing w:line="20" w:lineRule="atLeast"/>
              <w:rPr>
                <w:rFonts w:ascii="Arial" w:hAnsi="Arial" w:cs="Arial"/>
                <w:sz w:val="20"/>
              </w:rPr>
            </w:pPr>
            <w:r w:rsidRPr="00B84073">
              <w:rPr>
                <w:rFonts w:ascii="Arial" w:hAnsi="Arial" w:cs="Arial"/>
                <w:sz w:val="20"/>
              </w:rPr>
              <w:t>Total grupo 1</w:t>
            </w:r>
          </w:p>
        </w:tc>
        <w:tc>
          <w:tcPr>
            <w:tcW w:w="3034" w:type="dxa"/>
            <w:vAlign w:val="center"/>
          </w:tcPr>
          <w:p w14:paraId="2C614061" w14:textId="77777777" w:rsidR="004B28FF" w:rsidRPr="00B84073" w:rsidRDefault="004B28FF" w:rsidP="007F792D">
            <w:pPr>
              <w:spacing w:line="20" w:lineRule="atLeast"/>
              <w:jc w:val="center"/>
              <w:rPr>
                <w:rFonts w:ascii="Arial" w:hAnsi="Arial" w:cs="Arial"/>
                <w:sz w:val="20"/>
              </w:rPr>
            </w:pPr>
          </w:p>
        </w:tc>
      </w:tr>
      <w:tr w:rsidR="004B28FF" w:rsidRPr="00B84073" w14:paraId="69ABAD66" w14:textId="77777777" w:rsidTr="007F792D">
        <w:trPr>
          <w:trHeight w:val="270"/>
        </w:trPr>
        <w:tc>
          <w:tcPr>
            <w:tcW w:w="930" w:type="dxa"/>
            <w:gridSpan w:val="2"/>
            <w:shd w:val="clear" w:color="auto" w:fill="F2F2F2"/>
            <w:vAlign w:val="center"/>
          </w:tcPr>
          <w:p w14:paraId="655675B8"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2</w:t>
            </w:r>
          </w:p>
        </w:tc>
        <w:tc>
          <w:tcPr>
            <w:tcW w:w="6300" w:type="dxa"/>
            <w:gridSpan w:val="2"/>
            <w:shd w:val="clear" w:color="auto" w:fill="F2F2F2"/>
            <w:vAlign w:val="center"/>
          </w:tcPr>
          <w:p w14:paraId="40EEEE48"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Impostos</w:t>
            </w:r>
          </w:p>
        </w:tc>
        <w:tc>
          <w:tcPr>
            <w:tcW w:w="3034" w:type="dxa"/>
            <w:shd w:val="clear" w:color="auto" w:fill="F2F2F2"/>
            <w:vAlign w:val="center"/>
          </w:tcPr>
          <w:p w14:paraId="29382337"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w:t>
            </w:r>
          </w:p>
        </w:tc>
      </w:tr>
      <w:tr w:rsidR="004B28FF" w:rsidRPr="00B84073" w14:paraId="6CDA4F84" w14:textId="77777777" w:rsidTr="007F792D">
        <w:trPr>
          <w:trHeight w:val="270"/>
        </w:trPr>
        <w:tc>
          <w:tcPr>
            <w:tcW w:w="930" w:type="dxa"/>
            <w:gridSpan w:val="2"/>
            <w:vAlign w:val="center"/>
          </w:tcPr>
          <w:p w14:paraId="7A2819A3"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2.1</w:t>
            </w:r>
          </w:p>
        </w:tc>
        <w:tc>
          <w:tcPr>
            <w:tcW w:w="6300" w:type="dxa"/>
            <w:gridSpan w:val="2"/>
            <w:vAlign w:val="center"/>
          </w:tcPr>
          <w:p w14:paraId="6F6C7E85" w14:textId="77777777" w:rsidR="004B28FF" w:rsidRPr="00B84073" w:rsidRDefault="004B28FF" w:rsidP="007F792D">
            <w:pPr>
              <w:spacing w:line="20" w:lineRule="atLeast"/>
              <w:rPr>
                <w:rFonts w:ascii="Arial" w:hAnsi="Arial" w:cs="Arial"/>
                <w:sz w:val="20"/>
              </w:rPr>
            </w:pPr>
            <w:r w:rsidRPr="00B84073">
              <w:rPr>
                <w:rFonts w:ascii="Arial" w:hAnsi="Arial" w:cs="Arial"/>
                <w:sz w:val="20"/>
              </w:rPr>
              <w:t xml:space="preserve">ISS – Imposto sobre Serviços </w:t>
            </w:r>
          </w:p>
        </w:tc>
        <w:tc>
          <w:tcPr>
            <w:tcW w:w="3034" w:type="dxa"/>
            <w:vAlign w:val="center"/>
          </w:tcPr>
          <w:p w14:paraId="303E9B58" w14:textId="77777777" w:rsidR="004B28FF" w:rsidRPr="00B84073" w:rsidRDefault="004B28FF" w:rsidP="007F792D">
            <w:pPr>
              <w:spacing w:line="20" w:lineRule="atLeast"/>
              <w:jc w:val="center"/>
              <w:rPr>
                <w:rFonts w:ascii="Arial" w:hAnsi="Arial" w:cs="Arial"/>
                <w:sz w:val="20"/>
              </w:rPr>
            </w:pPr>
          </w:p>
        </w:tc>
      </w:tr>
      <w:tr w:rsidR="004B28FF" w:rsidRPr="00B84073" w14:paraId="5D7A68A6" w14:textId="77777777" w:rsidTr="007F792D">
        <w:trPr>
          <w:trHeight w:val="210"/>
        </w:trPr>
        <w:tc>
          <w:tcPr>
            <w:tcW w:w="930" w:type="dxa"/>
            <w:gridSpan w:val="2"/>
            <w:vAlign w:val="center"/>
          </w:tcPr>
          <w:p w14:paraId="0E295EE9"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2.2</w:t>
            </w:r>
          </w:p>
        </w:tc>
        <w:tc>
          <w:tcPr>
            <w:tcW w:w="6300" w:type="dxa"/>
            <w:gridSpan w:val="2"/>
            <w:vAlign w:val="center"/>
          </w:tcPr>
          <w:p w14:paraId="642AD01B" w14:textId="77777777" w:rsidR="004B28FF" w:rsidRPr="00B84073" w:rsidRDefault="004B28FF" w:rsidP="007F792D">
            <w:pPr>
              <w:spacing w:line="20" w:lineRule="atLeast"/>
              <w:rPr>
                <w:rFonts w:ascii="Arial" w:hAnsi="Arial" w:cs="Arial"/>
                <w:sz w:val="20"/>
              </w:rPr>
            </w:pPr>
            <w:r w:rsidRPr="00B84073">
              <w:rPr>
                <w:rFonts w:ascii="Arial" w:hAnsi="Arial" w:cs="Arial"/>
                <w:sz w:val="20"/>
              </w:rPr>
              <w:t>PIS – Programa de Integração Social</w:t>
            </w:r>
          </w:p>
          <w:p w14:paraId="597E963D" w14:textId="77777777" w:rsidR="004B28FF" w:rsidRPr="00B84073" w:rsidRDefault="004B28FF" w:rsidP="007F792D">
            <w:pPr>
              <w:spacing w:line="20" w:lineRule="atLeast"/>
              <w:rPr>
                <w:rFonts w:ascii="Arial" w:hAnsi="Arial" w:cs="Arial"/>
                <w:sz w:val="20"/>
              </w:rPr>
            </w:pPr>
            <w:r w:rsidRPr="00B84073">
              <w:rPr>
                <w:rFonts w:ascii="Arial" w:hAnsi="Arial" w:cs="Arial"/>
                <w:sz w:val="20"/>
              </w:rPr>
              <w:t xml:space="preserve">PASEP – Programa de Formação do Patrimônio do Servidor Público </w:t>
            </w:r>
          </w:p>
        </w:tc>
        <w:tc>
          <w:tcPr>
            <w:tcW w:w="3034" w:type="dxa"/>
            <w:vAlign w:val="center"/>
          </w:tcPr>
          <w:p w14:paraId="68569AB8" w14:textId="77777777" w:rsidR="004B28FF" w:rsidRPr="00B84073" w:rsidRDefault="004B28FF" w:rsidP="007F792D">
            <w:pPr>
              <w:spacing w:line="20" w:lineRule="atLeast"/>
              <w:jc w:val="center"/>
              <w:rPr>
                <w:rFonts w:ascii="Arial" w:hAnsi="Arial" w:cs="Arial"/>
                <w:sz w:val="20"/>
              </w:rPr>
            </w:pPr>
          </w:p>
        </w:tc>
      </w:tr>
      <w:tr w:rsidR="004B28FF" w:rsidRPr="00B84073" w14:paraId="3443E8B9" w14:textId="77777777" w:rsidTr="007F792D">
        <w:trPr>
          <w:trHeight w:val="285"/>
        </w:trPr>
        <w:tc>
          <w:tcPr>
            <w:tcW w:w="930" w:type="dxa"/>
            <w:gridSpan w:val="2"/>
            <w:vAlign w:val="center"/>
          </w:tcPr>
          <w:p w14:paraId="3C0D800C"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2.3</w:t>
            </w:r>
          </w:p>
        </w:tc>
        <w:tc>
          <w:tcPr>
            <w:tcW w:w="6300" w:type="dxa"/>
            <w:gridSpan w:val="2"/>
            <w:vAlign w:val="center"/>
          </w:tcPr>
          <w:p w14:paraId="6CF61ABB" w14:textId="77777777" w:rsidR="004B28FF" w:rsidRPr="00B84073" w:rsidRDefault="004B28FF" w:rsidP="007F792D">
            <w:pPr>
              <w:spacing w:line="20" w:lineRule="atLeast"/>
              <w:rPr>
                <w:rFonts w:ascii="Arial" w:hAnsi="Arial" w:cs="Arial"/>
                <w:sz w:val="20"/>
              </w:rPr>
            </w:pPr>
            <w:r w:rsidRPr="00B84073">
              <w:rPr>
                <w:rFonts w:ascii="Arial" w:hAnsi="Arial" w:cs="Arial"/>
                <w:sz w:val="20"/>
              </w:rPr>
              <w:t>COFINS – Contribuição para o Financiamento da Seguridade Social</w:t>
            </w:r>
          </w:p>
        </w:tc>
        <w:tc>
          <w:tcPr>
            <w:tcW w:w="3034" w:type="dxa"/>
            <w:vAlign w:val="center"/>
          </w:tcPr>
          <w:p w14:paraId="386C77FD" w14:textId="77777777" w:rsidR="004B28FF" w:rsidRPr="00B84073" w:rsidRDefault="004B28FF" w:rsidP="007F792D">
            <w:pPr>
              <w:spacing w:line="20" w:lineRule="atLeast"/>
              <w:jc w:val="center"/>
              <w:rPr>
                <w:rFonts w:ascii="Arial" w:hAnsi="Arial" w:cs="Arial"/>
                <w:sz w:val="20"/>
              </w:rPr>
            </w:pPr>
          </w:p>
        </w:tc>
      </w:tr>
      <w:tr w:rsidR="004B28FF" w:rsidRPr="00B84073" w14:paraId="292319BD" w14:textId="77777777" w:rsidTr="007F792D">
        <w:trPr>
          <w:trHeight w:val="285"/>
        </w:trPr>
        <w:tc>
          <w:tcPr>
            <w:tcW w:w="7230" w:type="dxa"/>
            <w:gridSpan w:val="4"/>
            <w:vAlign w:val="center"/>
          </w:tcPr>
          <w:p w14:paraId="2C43C372" w14:textId="77777777" w:rsidR="004B28FF" w:rsidRPr="00B84073" w:rsidRDefault="004B28FF" w:rsidP="007F792D">
            <w:pPr>
              <w:spacing w:line="20" w:lineRule="atLeast"/>
              <w:rPr>
                <w:rFonts w:ascii="Arial" w:hAnsi="Arial" w:cs="Arial"/>
                <w:sz w:val="20"/>
              </w:rPr>
            </w:pPr>
            <w:r w:rsidRPr="00B84073">
              <w:rPr>
                <w:rFonts w:ascii="Arial" w:hAnsi="Arial" w:cs="Arial"/>
                <w:sz w:val="20"/>
              </w:rPr>
              <w:t>Total grupo 2</w:t>
            </w:r>
          </w:p>
        </w:tc>
        <w:tc>
          <w:tcPr>
            <w:tcW w:w="3034" w:type="dxa"/>
            <w:vAlign w:val="center"/>
          </w:tcPr>
          <w:p w14:paraId="3EADB5C5" w14:textId="77777777" w:rsidR="004B28FF" w:rsidRPr="00B84073" w:rsidRDefault="004B28FF" w:rsidP="007F792D">
            <w:pPr>
              <w:spacing w:line="20" w:lineRule="atLeast"/>
              <w:jc w:val="center"/>
              <w:rPr>
                <w:rFonts w:ascii="Arial" w:hAnsi="Arial" w:cs="Arial"/>
                <w:sz w:val="20"/>
              </w:rPr>
            </w:pPr>
          </w:p>
        </w:tc>
      </w:tr>
      <w:tr w:rsidR="004B28FF" w:rsidRPr="00B84073" w14:paraId="7072F642" w14:textId="77777777" w:rsidTr="007F792D">
        <w:trPr>
          <w:trHeight w:val="240"/>
        </w:trPr>
        <w:tc>
          <w:tcPr>
            <w:tcW w:w="10264" w:type="dxa"/>
            <w:gridSpan w:val="5"/>
          </w:tcPr>
          <w:p w14:paraId="429F32F7" w14:textId="77777777" w:rsidR="004B28FF" w:rsidRPr="00B84073" w:rsidRDefault="004B28FF" w:rsidP="007F792D">
            <w:pPr>
              <w:spacing w:line="20" w:lineRule="atLeast"/>
              <w:jc w:val="center"/>
              <w:rPr>
                <w:rFonts w:ascii="Arial" w:hAnsi="Arial" w:cs="Arial"/>
                <w:sz w:val="20"/>
              </w:rPr>
            </w:pPr>
          </w:p>
        </w:tc>
      </w:tr>
      <w:tr w:rsidR="004B28FF" w:rsidRPr="00B84073" w14:paraId="14AD4E8C" w14:textId="77777777" w:rsidTr="007F792D">
        <w:trPr>
          <w:trHeight w:val="285"/>
        </w:trPr>
        <w:tc>
          <w:tcPr>
            <w:tcW w:w="915" w:type="dxa"/>
            <w:shd w:val="clear" w:color="auto" w:fill="F2F2F2"/>
            <w:vAlign w:val="center"/>
          </w:tcPr>
          <w:p w14:paraId="055E3B97"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3</w:t>
            </w:r>
          </w:p>
        </w:tc>
        <w:tc>
          <w:tcPr>
            <w:tcW w:w="6315" w:type="dxa"/>
            <w:gridSpan w:val="3"/>
            <w:shd w:val="clear" w:color="auto" w:fill="F2F2F2"/>
            <w:vAlign w:val="center"/>
          </w:tcPr>
          <w:p w14:paraId="0B20BBD8"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Benefícios</w:t>
            </w:r>
          </w:p>
        </w:tc>
        <w:tc>
          <w:tcPr>
            <w:tcW w:w="3034" w:type="dxa"/>
            <w:shd w:val="clear" w:color="auto" w:fill="F2F2F2"/>
            <w:vAlign w:val="center"/>
          </w:tcPr>
          <w:p w14:paraId="01D2F27D"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w:t>
            </w:r>
          </w:p>
        </w:tc>
      </w:tr>
      <w:tr w:rsidR="004B28FF" w:rsidRPr="00B84073" w14:paraId="423A1889" w14:textId="77777777" w:rsidTr="007F792D">
        <w:trPr>
          <w:trHeight w:val="300"/>
        </w:trPr>
        <w:tc>
          <w:tcPr>
            <w:tcW w:w="915" w:type="dxa"/>
            <w:vAlign w:val="center"/>
          </w:tcPr>
          <w:p w14:paraId="57AB1FFC" w14:textId="77777777" w:rsidR="004B28FF" w:rsidRPr="00B84073" w:rsidRDefault="004B28FF" w:rsidP="007F792D">
            <w:pPr>
              <w:spacing w:line="20" w:lineRule="atLeast"/>
              <w:jc w:val="center"/>
              <w:rPr>
                <w:rFonts w:ascii="Arial" w:hAnsi="Arial" w:cs="Arial"/>
                <w:sz w:val="20"/>
              </w:rPr>
            </w:pPr>
            <w:r w:rsidRPr="00B84073">
              <w:rPr>
                <w:rFonts w:ascii="Arial" w:hAnsi="Arial" w:cs="Arial"/>
                <w:sz w:val="20"/>
              </w:rPr>
              <w:t>3.1</w:t>
            </w:r>
          </w:p>
        </w:tc>
        <w:tc>
          <w:tcPr>
            <w:tcW w:w="6315" w:type="dxa"/>
            <w:gridSpan w:val="3"/>
            <w:vAlign w:val="center"/>
          </w:tcPr>
          <w:p w14:paraId="5AF6F032" w14:textId="77777777" w:rsidR="004B28FF" w:rsidRPr="00B84073" w:rsidRDefault="004B28FF" w:rsidP="007F792D">
            <w:pPr>
              <w:spacing w:line="20" w:lineRule="atLeast"/>
              <w:rPr>
                <w:rFonts w:ascii="Arial" w:hAnsi="Arial" w:cs="Arial"/>
                <w:sz w:val="20"/>
              </w:rPr>
            </w:pPr>
            <w:r w:rsidRPr="00B84073">
              <w:rPr>
                <w:rFonts w:ascii="Arial" w:hAnsi="Arial" w:cs="Arial"/>
                <w:sz w:val="20"/>
              </w:rPr>
              <w:t>Lucro Bruto</w:t>
            </w:r>
          </w:p>
        </w:tc>
        <w:tc>
          <w:tcPr>
            <w:tcW w:w="3034" w:type="dxa"/>
            <w:vAlign w:val="center"/>
          </w:tcPr>
          <w:p w14:paraId="4E698C59" w14:textId="77777777" w:rsidR="004B28FF" w:rsidRPr="00B84073" w:rsidRDefault="004B28FF" w:rsidP="007F792D">
            <w:pPr>
              <w:spacing w:line="20" w:lineRule="atLeast"/>
              <w:jc w:val="center"/>
              <w:rPr>
                <w:rFonts w:ascii="Arial" w:hAnsi="Arial" w:cs="Arial"/>
                <w:sz w:val="20"/>
              </w:rPr>
            </w:pPr>
          </w:p>
        </w:tc>
      </w:tr>
      <w:tr w:rsidR="004B28FF" w:rsidRPr="00B84073" w14:paraId="334589EB" w14:textId="77777777" w:rsidTr="007F792D">
        <w:trPr>
          <w:trHeight w:val="300"/>
        </w:trPr>
        <w:tc>
          <w:tcPr>
            <w:tcW w:w="7230" w:type="dxa"/>
            <w:gridSpan w:val="4"/>
            <w:vAlign w:val="center"/>
          </w:tcPr>
          <w:p w14:paraId="49CC1051" w14:textId="77777777" w:rsidR="004B28FF" w:rsidRPr="00B84073" w:rsidRDefault="004B28FF" w:rsidP="007F792D">
            <w:pPr>
              <w:spacing w:line="20" w:lineRule="atLeast"/>
              <w:rPr>
                <w:rFonts w:ascii="Arial" w:hAnsi="Arial" w:cs="Arial"/>
                <w:sz w:val="20"/>
              </w:rPr>
            </w:pPr>
            <w:r w:rsidRPr="00B84073">
              <w:rPr>
                <w:rFonts w:ascii="Arial" w:hAnsi="Arial" w:cs="Arial"/>
                <w:sz w:val="20"/>
              </w:rPr>
              <w:t>Total Grupo 3</w:t>
            </w:r>
          </w:p>
        </w:tc>
        <w:tc>
          <w:tcPr>
            <w:tcW w:w="3034" w:type="dxa"/>
            <w:vAlign w:val="center"/>
          </w:tcPr>
          <w:p w14:paraId="349AD762" w14:textId="77777777" w:rsidR="004B28FF" w:rsidRPr="00B84073" w:rsidRDefault="004B28FF" w:rsidP="007F792D">
            <w:pPr>
              <w:spacing w:line="20" w:lineRule="atLeast"/>
              <w:jc w:val="center"/>
              <w:rPr>
                <w:rFonts w:ascii="Arial" w:hAnsi="Arial" w:cs="Arial"/>
                <w:sz w:val="20"/>
              </w:rPr>
            </w:pPr>
          </w:p>
        </w:tc>
      </w:tr>
    </w:tbl>
    <w:p w14:paraId="0DC8C282" w14:textId="77777777" w:rsidR="004B28FF" w:rsidRPr="00B84073" w:rsidRDefault="004B28FF" w:rsidP="004B28FF">
      <w:pPr>
        <w:spacing w:line="20" w:lineRule="atLeast"/>
        <w:jc w:val="center"/>
        <w:rPr>
          <w:rFonts w:ascii="Arial" w:hAnsi="Arial" w:cs="Arial"/>
          <w:sz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977"/>
      </w:tblGrid>
      <w:tr w:rsidR="004B28FF" w:rsidRPr="00B84073" w14:paraId="358F3554" w14:textId="77777777" w:rsidTr="007F792D">
        <w:trPr>
          <w:trHeight w:val="420"/>
        </w:trPr>
        <w:tc>
          <w:tcPr>
            <w:tcW w:w="7302" w:type="dxa"/>
            <w:shd w:val="clear" w:color="auto" w:fill="F2F2F2"/>
            <w:vAlign w:val="center"/>
          </w:tcPr>
          <w:p w14:paraId="69DAA94D" w14:textId="77777777" w:rsidR="004B28FF" w:rsidRPr="00B84073" w:rsidRDefault="004B28FF" w:rsidP="007F792D">
            <w:pPr>
              <w:spacing w:line="20" w:lineRule="atLeast"/>
              <w:rPr>
                <w:rFonts w:ascii="Arial" w:hAnsi="Arial" w:cs="Arial"/>
                <w:sz w:val="20"/>
              </w:rPr>
            </w:pPr>
            <w:r w:rsidRPr="00B84073">
              <w:rPr>
                <w:rFonts w:ascii="Arial" w:hAnsi="Arial" w:cs="Arial"/>
                <w:sz w:val="20"/>
              </w:rPr>
              <w:t>TOTAL BDI (1+2+3)</w:t>
            </w:r>
          </w:p>
        </w:tc>
        <w:tc>
          <w:tcPr>
            <w:tcW w:w="2977" w:type="dxa"/>
            <w:shd w:val="clear" w:color="auto" w:fill="F2F2F2"/>
            <w:vAlign w:val="center"/>
          </w:tcPr>
          <w:p w14:paraId="049DD208" w14:textId="77777777" w:rsidR="004B28FF" w:rsidRPr="00B84073" w:rsidRDefault="004B28FF" w:rsidP="007F792D">
            <w:pPr>
              <w:spacing w:line="20" w:lineRule="atLeast"/>
              <w:jc w:val="center"/>
              <w:rPr>
                <w:rFonts w:ascii="Arial" w:hAnsi="Arial" w:cs="Arial"/>
                <w:sz w:val="20"/>
              </w:rPr>
            </w:pPr>
          </w:p>
        </w:tc>
      </w:tr>
    </w:tbl>
    <w:p w14:paraId="51FDA8BD" w14:textId="77777777" w:rsidR="004B28FF" w:rsidRPr="00B84073" w:rsidRDefault="004B28FF" w:rsidP="004B28FF">
      <w:pPr>
        <w:spacing w:line="20" w:lineRule="atLeast"/>
        <w:jc w:val="center"/>
        <w:rPr>
          <w:rFonts w:ascii="Arial" w:hAnsi="Arial" w:cs="Arial"/>
          <w:b/>
          <w:sz w:val="20"/>
        </w:rPr>
      </w:pPr>
    </w:p>
    <w:p w14:paraId="0B3F309B" w14:textId="77777777" w:rsidR="004B28FF" w:rsidRPr="00B84073" w:rsidRDefault="004B28FF" w:rsidP="004B28FF">
      <w:pPr>
        <w:spacing w:line="20" w:lineRule="atLeast"/>
        <w:jc w:val="center"/>
        <w:rPr>
          <w:rFonts w:ascii="Arial" w:hAnsi="Arial" w:cs="Arial"/>
          <w:b/>
          <w:sz w:val="20"/>
        </w:rPr>
      </w:pPr>
    </w:p>
    <w:p w14:paraId="12386AE6" w14:textId="77777777" w:rsidR="004B28FF" w:rsidRPr="00B84073" w:rsidRDefault="004B28FF" w:rsidP="004B28FF">
      <w:pPr>
        <w:spacing w:line="20" w:lineRule="atLeast"/>
        <w:jc w:val="center"/>
        <w:rPr>
          <w:rFonts w:ascii="Arial" w:hAnsi="Arial" w:cs="Arial"/>
          <w:b/>
          <w:sz w:val="20"/>
        </w:rPr>
      </w:pPr>
    </w:p>
    <w:p w14:paraId="1969C310" w14:textId="77777777" w:rsidR="004B28FF" w:rsidRPr="00B84073" w:rsidRDefault="004B28FF" w:rsidP="004B28FF">
      <w:pPr>
        <w:jc w:val="both"/>
        <w:rPr>
          <w:rFonts w:ascii="Arial" w:hAnsi="Arial" w:cs="Arial"/>
          <w:sz w:val="20"/>
        </w:rPr>
      </w:pPr>
      <w:r w:rsidRPr="00B84073">
        <w:rPr>
          <w:rFonts w:ascii="Arial" w:hAnsi="Arial" w:cs="Arial"/>
          <w:sz w:val="20"/>
        </w:rPr>
        <w:t>Local e data: _________________________</w:t>
      </w:r>
    </w:p>
    <w:p w14:paraId="096CF78F" w14:textId="77777777" w:rsidR="004B28FF" w:rsidRPr="00B84073" w:rsidRDefault="004B28FF" w:rsidP="004B28FF">
      <w:pPr>
        <w:jc w:val="center"/>
        <w:rPr>
          <w:rFonts w:ascii="Arial" w:hAnsi="Arial" w:cs="Arial"/>
          <w:sz w:val="20"/>
        </w:rPr>
      </w:pPr>
    </w:p>
    <w:p w14:paraId="3461EC03" w14:textId="77777777" w:rsidR="004B28FF" w:rsidRPr="00B84073" w:rsidRDefault="004B28FF" w:rsidP="004B28FF">
      <w:pPr>
        <w:jc w:val="center"/>
        <w:rPr>
          <w:rFonts w:ascii="Arial" w:hAnsi="Arial" w:cs="Arial"/>
          <w:sz w:val="20"/>
        </w:rPr>
      </w:pPr>
    </w:p>
    <w:p w14:paraId="2BA7F85F" w14:textId="77777777" w:rsidR="004B28FF" w:rsidRPr="00B84073" w:rsidRDefault="004B28FF" w:rsidP="004B28FF">
      <w:pPr>
        <w:jc w:val="center"/>
        <w:rPr>
          <w:rFonts w:ascii="Arial" w:hAnsi="Arial" w:cs="Arial"/>
          <w:sz w:val="20"/>
        </w:rPr>
      </w:pPr>
      <w:r w:rsidRPr="00B84073">
        <w:rPr>
          <w:rFonts w:ascii="Arial" w:hAnsi="Arial" w:cs="Arial"/>
          <w:sz w:val="20"/>
        </w:rPr>
        <w:t>_________________________________________</w:t>
      </w:r>
    </w:p>
    <w:p w14:paraId="65F020B6" w14:textId="77777777" w:rsidR="004B28FF" w:rsidRPr="00B84073" w:rsidRDefault="004B28FF" w:rsidP="004B28FF">
      <w:pPr>
        <w:jc w:val="center"/>
        <w:rPr>
          <w:rFonts w:ascii="Arial" w:hAnsi="Arial" w:cs="Arial"/>
          <w:sz w:val="20"/>
        </w:rPr>
      </w:pPr>
      <w:r w:rsidRPr="00B84073">
        <w:rPr>
          <w:rFonts w:ascii="Arial" w:hAnsi="Arial" w:cs="Arial"/>
          <w:sz w:val="20"/>
        </w:rPr>
        <w:t>Representante Legal - Cargo/Função na Empresa</w:t>
      </w:r>
    </w:p>
    <w:p w14:paraId="4823DBE7" w14:textId="77777777" w:rsidR="004B28FF" w:rsidRPr="00B84073" w:rsidRDefault="004B28FF" w:rsidP="004B28FF">
      <w:pPr>
        <w:pStyle w:val="Ttulo"/>
        <w:rPr>
          <w:rFonts w:ascii="Arial" w:hAnsi="Arial" w:cs="Arial"/>
        </w:rPr>
      </w:pPr>
    </w:p>
    <w:p w14:paraId="22B81B70" w14:textId="77777777" w:rsidR="004B28FF" w:rsidRPr="00B84073" w:rsidRDefault="004B28FF" w:rsidP="004B28FF">
      <w:pPr>
        <w:pStyle w:val="Ttulo"/>
        <w:rPr>
          <w:rFonts w:ascii="Arial" w:hAnsi="Arial" w:cs="Arial"/>
        </w:rPr>
      </w:pPr>
    </w:p>
    <w:p w14:paraId="0C016E75" w14:textId="77777777" w:rsidR="004B28FF" w:rsidRDefault="004B28FF" w:rsidP="004B28FF">
      <w:pPr>
        <w:pStyle w:val="Ttulo"/>
        <w:rPr>
          <w:rFonts w:ascii="Arial" w:hAnsi="Arial" w:cs="Arial"/>
        </w:rPr>
      </w:pPr>
    </w:p>
    <w:p w14:paraId="2DF73F05" w14:textId="77777777" w:rsidR="004B28FF" w:rsidRPr="00B84073" w:rsidRDefault="004B28FF" w:rsidP="004B28FF">
      <w:pPr>
        <w:pStyle w:val="Ttulo"/>
        <w:rPr>
          <w:rFonts w:ascii="Arial" w:hAnsi="Arial" w:cs="Arial"/>
        </w:rPr>
      </w:pPr>
    </w:p>
    <w:p w14:paraId="0139655B" w14:textId="77777777" w:rsidR="004B28FF" w:rsidRPr="00B84073" w:rsidRDefault="004B28FF" w:rsidP="004B28FF">
      <w:pPr>
        <w:pStyle w:val="Ttulo"/>
        <w:rPr>
          <w:rFonts w:ascii="Arial" w:hAnsi="Arial" w:cs="Arial"/>
        </w:rPr>
      </w:pPr>
    </w:p>
    <w:p w14:paraId="11F212ED" w14:textId="77777777" w:rsidR="004B28FF" w:rsidRPr="00C163D8" w:rsidRDefault="004B28FF" w:rsidP="004B28FF">
      <w:pPr>
        <w:pStyle w:val="Ttulo"/>
        <w:rPr>
          <w:rFonts w:ascii="Arial" w:hAnsi="Arial" w:cs="Arial"/>
        </w:rPr>
      </w:pPr>
      <w:r w:rsidRPr="00C163D8">
        <w:rPr>
          <w:rFonts w:ascii="Arial" w:hAnsi="Arial" w:cs="Arial"/>
        </w:rPr>
        <w:lastRenderedPageBreak/>
        <w:t xml:space="preserve">PROCESSO DE LICITAÇÃO Nº </w:t>
      </w:r>
      <w:r w:rsidR="00C163D8" w:rsidRPr="00C163D8">
        <w:rPr>
          <w:rFonts w:ascii="Arial" w:hAnsi="Arial" w:cs="Arial"/>
          <w:lang w:val="pt-BR"/>
        </w:rPr>
        <w:t>30</w:t>
      </w:r>
      <w:r w:rsidRPr="00C163D8">
        <w:rPr>
          <w:rFonts w:ascii="Arial" w:hAnsi="Arial" w:cs="Arial"/>
        </w:rPr>
        <w:t>/</w:t>
      </w:r>
      <w:r w:rsidR="00104B78" w:rsidRPr="00C163D8">
        <w:rPr>
          <w:rFonts w:ascii="Arial" w:hAnsi="Arial" w:cs="Arial"/>
          <w:lang w:val="pt-BR"/>
        </w:rPr>
        <w:t>2023</w:t>
      </w:r>
      <w:r w:rsidRPr="00C163D8">
        <w:rPr>
          <w:rFonts w:ascii="Arial" w:hAnsi="Arial" w:cs="Arial"/>
        </w:rPr>
        <w:t>/FMS</w:t>
      </w:r>
    </w:p>
    <w:p w14:paraId="0ECCD0CA" w14:textId="77777777" w:rsidR="004B28FF" w:rsidRPr="00C163D8" w:rsidRDefault="004B28FF" w:rsidP="004B28FF">
      <w:pPr>
        <w:pStyle w:val="Ttulo"/>
        <w:rPr>
          <w:rFonts w:ascii="Arial" w:hAnsi="Arial" w:cs="Arial"/>
        </w:rPr>
      </w:pPr>
    </w:p>
    <w:p w14:paraId="62728752" w14:textId="77777777" w:rsidR="004B28FF" w:rsidRPr="00C163D8" w:rsidRDefault="004B28FF" w:rsidP="004B28FF">
      <w:pPr>
        <w:pStyle w:val="Ttulo"/>
        <w:rPr>
          <w:rFonts w:ascii="Arial" w:hAnsi="Arial" w:cs="Arial"/>
        </w:rPr>
      </w:pPr>
      <w:r w:rsidRPr="00C163D8">
        <w:rPr>
          <w:rFonts w:ascii="Arial" w:hAnsi="Arial" w:cs="Arial"/>
        </w:rPr>
        <w:t xml:space="preserve">EDITAL TP Nº </w:t>
      </w:r>
      <w:r w:rsidR="00C163D8" w:rsidRPr="00C163D8">
        <w:rPr>
          <w:rFonts w:ascii="Arial" w:hAnsi="Arial" w:cs="Arial"/>
          <w:lang w:val="pt-BR"/>
        </w:rPr>
        <w:t>01</w:t>
      </w:r>
      <w:r w:rsidRPr="00C163D8">
        <w:rPr>
          <w:rFonts w:ascii="Arial" w:hAnsi="Arial" w:cs="Arial"/>
        </w:rPr>
        <w:t>/</w:t>
      </w:r>
      <w:r w:rsidR="00104B78" w:rsidRPr="00C163D8">
        <w:rPr>
          <w:rFonts w:ascii="Arial" w:hAnsi="Arial" w:cs="Arial"/>
          <w:lang w:val="pt-BR"/>
        </w:rPr>
        <w:t>2023</w:t>
      </w:r>
      <w:r w:rsidRPr="00C163D8">
        <w:rPr>
          <w:rFonts w:ascii="Arial" w:hAnsi="Arial" w:cs="Arial"/>
        </w:rPr>
        <w:t>/FMS</w:t>
      </w:r>
    </w:p>
    <w:p w14:paraId="5EBE443E" w14:textId="77777777" w:rsidR="004B28FF" w:rsidRPr="00B84073" w:rsidRDefault="004B28FF" w:rsidP="004B28FF">
      <w:pPr>
        <w:jc w:val="center"/>
        <w:rPr>
          <w:rFonts w:ascii="Arial" w:hAnsi="Arial" w:cs="Arial"/>
          <w:b/>
          <w:sz w:val="20"/>
        </w:rPr>
      </w:pPr>
    </w:p>
    <w:p w14:paraId="444CF2D0" w14:textId="77777777" w:rsidR="004B28FF" w:rsidRPr="00B84073" w:rsidRDefault="004B28FF" w:rsidP="004B28FF">
      <w:pPr>
        <w:jc w:val="center"/>
        <w:rPr>
          <w:rFonts w:ascii="Arial" w:hAnsi="Arial" w:cs="Arial"/>
          <w:b/>
          <w:sz w:val="20"/>
        </w:rPr>
      </w:pPr>
    </w:p>
    <w:p w14:paraId="570BEBCE" w14:textId="77777777" w:rsidR="004B28FF" w:rsidRPr="00B84073" w:rsidRDefault="004B28FF" w:rsidP="004B28FF">
      <w:pPr>
        <w:jc w:val="center"/>
        <w:rPr>
          <w:rFonts w:ascii="Arial" w:hAnsi="Arial" w:cs="Arial"/>
          <w:b/>
          <w:sz w:val="20"/>
        </w:rPr>
      </w:pPr>
      <w:r w:rsidRPr="00B84073">
        <w:rPr>
          <w:rFonts w:ascii="Arial" w:hAnsi="Arial" w:cs="Arial"/>
          <w:b/>
          <w:sz w:val="20"/>
        </w:rPr>
        <w:t>ANEXO IV</w:t>
      </w:r>
    </w:p>
    <w:p w14:paraId="7F621A4B" w14:textId="77777777" w:rsidR="004B28FF" w:rsidRPr="00B84073" w:rsidRDefault="004B28FF" w:rsidP="004B28FF">
      <w:pPr>
        <w:jc w:val="center"/>
        <w:rPr>
          <w:rFonts w:ascii="Arial" w:hAnsi="Arial" w:cs="Arial"/>
          <w:b/>
          <w:sz w:val="20"/>
        </w:rPr>
      </w:pPr>
    </w:p>
    <w:p w14:paraId="7197B4FE" w14:textId="77777777" w:rsidR="004B28FF" w:rsidRPr="00B84073" w:rsidRDefault="004B28FF" w:rsidP="004B28FF">
      <w:pPr>
        <w:jc w:val="center"/>
        <w:rPr>
          <w:rFonts w:ascii="Arial" w:hAnsi="Arial" w:cs="Arial"/>
          <w:sz w:val="20"/>
        </w:rPr>
      </w:pPr>
      <w:r w:rsidRPr="00B84073">
        <w:rPr>
          <w:rFonts w:ascii="Arial" w:hAnsi="Arial" w:cs="Arial"/>
          <w:sz w:val="20"/>
        </w:rPr>
        <w:t>MINUTA DE CONTRATO</w:t>
      </w:r>
    </w:p>
    <w:p w14:paraId="640756F4" w14:textId="77777777" w:rsidR="004B28FF" w:rsidRPr="00B84073" w:rsidRDefault="004B28FF" w:rsidP="004B28FF">
      <w:pPr>
        <w:jc w:val="center"/>
        <w:rPr>
          <w:rFonts w:ascii="Arial" w:hAnsi="Arial" w:cs="Arial"/>
          <w:b/>
          <w:sz w:val="20"/>
        </w:rPr>
      </w:pPr>
    </w:p>
    <w:p w14:paraId="089FB106" w14:textId="77777777" w:rsidR="004B28FF" w:rsidRPr="00B84073" w:rsidRDefault="004B28FF" w:rsidP="004B28FF">
      <w:pPr>
        <w:jc w:val="center"/>
        <w:rPr>
          <w:rFonts w:ascii="Arial" w:hAnsi="Arial" w:cs="Arial"/>
          <w:sz w:val="20"/>
        </w:rPr>
      </w:pPr>
    </w:p>
    <w:p w14:paraId="7156F99C" w14:textId="77777777" w:rsidR="004B28FF" w:rsidRPr="00B84073" w:rsidRDefault="004B28FF" w:rsidP="004B28FF">
      <w:pPr>
        <w:ind w:left="5387"/>
        <w:jc w:val="both"/>
        <w:rPr>
          <w:rFonts w:ascii="Arial" w:hAnsi="Arial" w:cs="Arial"/>
          <w:sz w:val="20"/>
        </w:rPr>
      </w:pPr>
      <w:r w:rsidRPr="00B84073">
        <w:rPr>
          <w:rFonts w:ascii="Arial" w:hAnsi="Arial" w:cs="Arial"/>
          <w:sz w:val="20"/>
        </w:rPr>
        <w:t>TERMO DE CONTRATO DE PRESTAÇÃO DE SERVIÇOS, que entre si celebram a Secretaria Municipal de Saúde de Joaçaba (SC), por intermédio do FUNDO MUNICIPAL DE SAÚDE, e a empresa ............... de acordo com o capítulo III da Lei 8.666/93 e alterações, as cláusulas e condições seguintes:</w:t>
      </w:r>
    </w:p>
    <w:p w14:paraId="30B2CBFC" w14:textId="77777777" w:rsidR="004B28FF" w:rsidRPr="00B84073" w:rsidRDefault="004B28FF" w:rsidP="004B28FF">
      <w:pPr>
        <w:ind w:left="3402"/>
        <w:jc w:val="both"/>
        <w:rPr>
          <w:rFonts w:ascii="Arial" w:hAnsi="Arial" w:cs="Arial"/>
          <w:sz w:val="20"/>
        </w:rPr>
      </w:pPr>
    </w:p>
    <w:p w14:paraId="56485531" w14:textId="77777777" w:rsidR="004B28FF" w:rsidRPr="00B84073" w:rsidRDefault="004B28FF" w:rsidP="004B28FF">
      <w:pPr>
        <w:ind w:left="3402"/>
        <w:jc w:val="both"/>
        <w:rPr>
          <w:rFonts w:ascii="Arial" w:hAnsi="Arial" w:cs="Arial"/>
          <w:sz w:val="20"/>
        </w:rPr>
      </w:pPr>
    </w:p>
    <w:p w14:paraId="2FF9200E" w14:textId="77777777" w:rsidR="004B28FF" w:rsidRPr="00B84073" w:rsidRDefault="004B28FF" w:rsidP="004B28FF">
      <w:pPr>
        <w:ind w:left="3402"/>
        <w:jc w:val="both"/>
        <w:rPr>
          <w:rFonts w:ascii="Arial" w:hAnsi="Arial" w:cs="Arial"/>
          <w:sz w:val="20"/>
        </w:rPr>
      </w:pPr>
    </w:p>
    <w:p w14:paraId="034F781B" w14:textId="39140DA5" w:rsidR="004F71A9" w:rsidRPr="008711C4" w:rsidRDefault="004B28FF" w:rsidP="004F71A9">
      <w:pPr>
        <w:tabs>
          <w:tab w:val="left" w:pos="0"/>
        </w:tabs>
        <w:jc w:val="both"/>
        <w:rPr>
          <w:rFonts w:ascii="Arial" w:hAnsi="Arial" w:cs="Arial"/>
          <w:sz w:val="20"/>
        </w:rPr>
      </w:pPr>
      <w:r w:rsidRPr="004F71A9">
        <w:rPr>
          <w:rFonts w:ascii="Arial" w:hAnsi="Arial" w:cs="Arial"/>
          <w:sz w:val="20"/>
        </w:rPr>
        <w:t xml:space="preserve">A SECRETARIA MUNICIPAL DE SAÚDE DE JOAÇABA, SC, neste ato representado pelo Secretário </w:t>
      </w:r>
      <w:r w:rsidR="00104B78" w:rsidRPr="004F71A9">
        <w:rPr>
          <w:rFonts w:ascii="Arial" w:hAnsi="Arial" w:cs="Arial"/>
          <w:sz w:val="20"/>
        </w:rPr>
        <w:t>VALMOR JOÃO REISDORFER</w:t>
      </w:r>
      <w:r w:rsidRPr="004F71A9">
        <w:rPr>
          <w:rFonts w:ascii="Arial" w:hAnsi="Arial" w:cs="Arial"/>
          <w:sz w:val="20"/>
        </w:rPr>
        <w:t xml:space="preserve">, por intermédio do </w:t>
      </w:r>
      <w:r w:rsidRPr="004F71A9">
        <w:rPr>
          <w:rFonts w:ascii="Arial" w:hAnsi="Arial" w:cs="Arial"/>
          <w:b/>
          <w:sz w:val="20"/>
        </w:rPr>
        <w:t>FUNDO MUNICIPAL DE SAÚDE</w:t>
      </w:r>
      <w:r w:rsidR="004F71A9" w:rsidRPr="008711C4">
        <w:rPr>
          <w:rFonts w:ascii="Arial" w:hAnsi="Arial" w:cs="Arial"/>
          <w:sz w:val="20"/>
        </w:rPr>
        <w:t xml:space="preserve">, com sede na Rua Getúlio Vargas, nº 205, bairro Centro, Joaçaba, SC, inscrito no CNPJ/MF sob nº 10.594.533/0001-00, doravante denominado </w:t>
      </w:r>
      <w:r w:rsidR="004F71A9" w:rsidRPr="008711C4">
        <w:rPr>
          <w:rFonts w:ascii="Arial" w:hAnsi="Arial" w:cs="Arial"/>
          <w:b/>
          <w:bCs/>
          <w:sz w:val="20"/>
        </w:rPr>
        <w:t>CONTRATANTE</w:t>
      </w:r>
      <w:r w:rsidR="004F71A9" w:rsidRPr="008711C4">
        <w:rPr>
          <w:rFonts w:ascii="Arial" w:hAnsi="Arial" w:cs="Arial"/>
          <w:sz w:val="20"/>
        </w:rPr>
        <w:t xml:space="preserve">, e a </w:t>
      </w:r>
      <w:r w:rsidR="004F71A9" w:rsidRPr="008711C4">
        <w:rPr>
          <w:rFonts w:ascii="Arial" w:hAnsi="Arial" w:cs="Arial"/>
          <w:bCs/>
          <w:sz w:val="20"/>
        </w:rPr>
        <w:t>Empresa ________,</w:t>
      </w:r>
      <w:r w:rsidR="004F71A9" w:rsidRPr="008711C4">
        <w:rPr>
          <w:rFonts w:ascii="Arial" w:hAnsi="Arial" w:cs="Arial"/>
          <w:sz w:val="20"/>
        </w:rPr>
        <w:t xml:space="preserve"> inscrita no CNPJ/MF sob o nº ____________ estabelecida na ___________ Bairro____________, no Município de  __________, doravante denominada </w:t>
      </w:r>
      <w:r w:rsidR="004F71A9" w:rsidRPr="008711C4">
        <w:rPr>
          <w:rFonts w:ascii="Arial" w:hAnsi="Arial" w:cs="Arial"/>
          <w:b/>
          <w:sz w:val="20"/>
        </w:rPr>
        <w:t>CONTRATADA</w:t>
      </w:r>
      <w:r w:rsidR="004F71A9" w:rsidRPr="008711C4">
        <w:rPr>
          <w:rFonts w:ascii="Arial" w:hAnsi="Arial" w:cs="Arial"/>
          <w:sz w:val="20"/>
        </w:rPr>
        <w:t xml:space="preserve">, neste ato representada pelo Sr. ___________, inscrito no CPF sob o nº ____.xxx-.xxx-___, celebram entre si o presente TERMO DE CONTRATO, mediante cláusulas e condições que aceitam, ratificam e outorgam na forma abaixo estabelecida, de acordo com o capítulo III da Lei nº 8.666/93 e alterações com o Processo de Licitação nº </w:t>
      </w:r>
      <w:r w:rsidR="00C173A7">
        <w:rPr>
          <w:rFonts w:ascii="Arial" w:hAnsi="Arial" w:cs="Arial"/>
          <w:sz w:val="20"/>
        </w:rPr>
        <w:t>30</w:t>
      </w:r>
      <w:r w:rsidR="004F71A9" w:rsidRPr="008711C4">
        <w:rPr>
          <w:rFonts w:ascii="Arial" w:hAnsi="Arial" w:cs="Arial"/>
          <w:sz w:val="20"/>
        </w:rPr>
        <w:t>/202</w:t>
      </w:r>
      <w:r w:rsidR="00C173A7">
        <w:rPr>
          <w:rFonts w:ascii="Arial" w:hAnsi="Arial" w:cs="Arial"/>
          <w:sz w:val="20"/>
        </w:rPr>
        <w:t>3</w:t>
      </w:r>
      <w:r w:rsidR="004F71A9" w:rsidRPr="008711C4">
        <w:rPr>
          <w:rFonts w:ascii="Arial" w:hAnsi="Arial" w:cs="Arial"/>
          <w:sz w:val="20"/>
        </w:rPr>
        <w:t>/FMS – Edital TP nº 01/202</w:t>
      </w:r>
      <w:r w:rsidR="00C173A7">
        <w:rPr>
          <w:rFonts w:ascii="Arial" w:hAnsi="Arial" w:cs="Arial"/>
          <w:sz w:val="20"/>
        </w:rPr>
        <w:t>3</w:t>
      </w:r>
      <w:r w:rsidR="004F71A9" w:rsidRPr="008711C4">
        <w:rPr>
          <w:rFonts w:ascii="Arial" w:hAnsi="Arial" w:cs="Arial"/>
          <w:sz w:val="20"/>
        </w:rPr>
        <w:t xml:space="preserve">/FMS, homologado em _____, o qual é parte integrante do presente instrumento. </w:t>
      </w:r>
    </w:p>
    <w:p w14:paraId="1ABF4E12" w14:textId="77777777" w:rsidR="004B28FF" w:rsidRPr="00B84073" w:rsidRDefault="004B28FF" w:rsidP="004F71A9">
      <w:pPr>
        <w:tabs>
          <w:tab w:val="left" w:pos="0"/>
        </w:tabs>
        <w:jc w:val="both"/>
        <w:rPr>
          <w:rFonts w:ascii="Arial" w:hAnsi="Arial" w:cs="Arial"/>
          <w:sz w:val="20"/>
        </w:rPr>
      </w:pPr>
    </w:p>
    <w:p w14:paraId="3822CD1A" w14:textId="77777777" w:rsidR="004B28FF" w:rsidRPr="00B84073" w:rsidRDefault="004B28FF" w:rsidP="004B28FF">
      <w:pPr>
        <w:tabs>
          <w:tab w:val="left" w:pos="1134"/>
        </w:tabs>
        <w:jc w:val="both"/>
        <w:rPr>
          <w:rFonts w:ascii="Arial" w:hAnsi="Arial" w:cs="Arial"/>
          <w:sz w:val="20"/>
        </w:rPr>
      </w:pPr>
    </w:p>
    <w:p w14:paraId="2A2330A5" w14:textId="77777777" w:rsidR="004B28FF" w:rsidRPr="00B84073" w:rsidRDefault="004B28FF" w:rsidP="004B28FF">
      <w:pPr>
        <w:tabs>
          <w:tab w:val="left" w:pos="1134"/>
        </w:tabs>
        <w:jc w:val="both"/>
        <w:rPr>
          <w:rFonts w:ascii="Arial" w:hAnsi="Arial" w:cs="Arial"/>
          <w:sz w:val="20"/>
        </w:rPr>
      </w:pPr>
    </w:p>
    <w:p w14:paraId="230DE762" w14:textId="77777777" w:rsidR="004B28FF" w:rsidRPr="00B84073" w:rsidRDefault="004B28FF" w:rsidP="004B28FF">
      <w:pPr>
        <w:pStyle w:val="Ttulo2"/>
        <w:rPr>
          <w:rFonts w:ascii="Arial" w:hAnsi="Arial" w:cs="Arial"/>
        </w:rPr>
      </w:pPr>
      <w:r w:rsidRPr="00B84073">
        <w:rPr>
          <w:rFonts w:ascii="Arial" w:hAnsi="Arial" w:cs="Arial"/>
        </w:rPr>
        <w:t>CLÁUSULA PRIMEIRA - DO OBJETO</w:t>
      </w:r>
    </w:p>
    <w:p w14:paraId="67727257" w14:textId="77777777" w:rsidR="004B28FF" w:rsidRPr="00B84073" w:rsidRDefault="004B28FF" w:rsidP="004B28FF">
      <w:pPr>
        <w:tabs>
          <w:tab w:val="left" w:pos="1134"/>
        </w:tabs>
        <w:jc w:val="center"/>
        <w:rPr>
          <w:rFonts w:ascii="Arial" w:hAnsi="Arial" w:cs="Arial"/>
          <w:sz w:val="20"/>
        </w:rPr>
      </w:pPr>
    </w:p>
    <w:p w14:paraId="2C996858" w14:textId="77777777" w:rsidR="004B28FF" w:rsidRPr="00B84073" w:rsidRDefault="004B28FF" w:rsidP="00C031A1">
      <w:pPr>
        <w:pStyle w:val="TextosemFormatao"/>
        <w:numPr>
          <w:ilvl w:val="1"/>
          <w:numId w:val="20"/>
        </w:numPr>
        <w:ind w:left="426" w:hanging="426"/>
        <w:jc w:val="both"/>
        <w:rPr>
          <w:rFonts w:ascii="Arial" w:eastAsia="MS Mincho" w:hAnsi="Arial" w:cs="Arial"/>
        </w:rPr>
      </w:pPr>
      <w:r w:rsidRPr="00B84073">
        <w:rPr>
          <w:rFonts w:ascii="Arial" w:eastAsia="MS Mincho" w:hAnsi="Arial" w:cs="Arial"/>
        </w:rPr>
        <w:t>O objeto do presente contrato é a execução pela CONTRATADA, dos serviços de coleta, transporte, tratamento e disposição final de resíduos de saúde dos grupos A e E (infectantes) e os do grupo B (químicos e medicamentos), provenientes dos ESF’s e demais programas mantidos pela Secretaria Municipal de Saúde de Joaçaba, SC.</w:t>
      </w:r>
    </w:p>
    <w:p w14:paraId="1444D1A9" w14:textId="77777777" w:rsidR="004B28FF" w:rsidRPr="00B84073" w:rsidRDefault="004B28FF" w:rsidP="004B28FF">
      <w:pPr>
        <w:tabs>
          <w:tab w:val="left" w:pos="851"/>
        </w:tabs>
        <w:ind w:left="709" w:hanging="709"/>
        <w:jc w:val="both"/>
        <w:rPr>
          <w:rFonts w:ascii="Arial" w:eastAsia="Batang" w:hAnsi="Arial" w:cs="Arial"/>
          <w:sz w:val="20"/>
        </w:rPr>
      </w:pPr>
    </w:p>
    <w:p w14:paraId="2F2C0422" w14:textId="77777777" w:rsidR="004B28FF" w:rsidRPr="00B84073" w:rsidRDefault="004B28FF" w:rsidP="004B28FF">
      <w:pPr>
        <w:tabs>
          <w:tab w:val="left" w:pos="851"/>
        </w:tabs>
        <w:ind w:left="709" w:hanging="709"/>
        <w:jc w:val="both"/>
        <w:rPr>
          <w:rFonts w:ascii="Arial" w:eastAsia="Batang" w:hAnsi="Arial" w:cs="Arial"/>
          <w:sz w:val="20"/>
        </w:rPr>
      </w:pPr>
    </w:p>
    <w:p w14:paraId="46A7479F" w14:textId="77777777" w:rsidR="004B28FF" w:rsidRPr="00B84073" w:rsidRDefault="004B28FF" w:rsidP="004B28FF">
      <w:pPr>
        <w:ind w:left="705" w:hanging="705"/>
        <w:jc w:val="both"/>
        <w:rPr>
          <w:rFonts w:ascii="Arial" w:hAnsi="Arial" w:cs="Arial"/>
          <w:b/>
          <w:bCs/>
          <w:sz w:val="20"/>
        </w:rPr>
      </w:pPr>
      <w:r w:rsidRPr="00B84073">
        <w:rPr>
          <w:rFonts w:ascii="Arial" w:hAnsi="Arial" w:cs="Arial"/>
          <w:b/>
          <w:bCs/>
          <w:sz w:val="20"/>
        </w:rPr>
        <w:t>CLÁUSULA SEGUNDA - DA VIGÊNCIA E DO ACOMPANHAMENTO</w:t>
      </w:r>
    </w:p>
    <w:p w14:paraId="1A736C3D" w14:textId="77777777" w:rsidR="004B28FF" w:rsidRPr="00B84073" w:rsidRDefault="004B28FF" w:rsidP="004B28FF">
      <w:pPr>
        <w:jc w:val="both"/>
        <w:rPr>
          <w:rFonts w:ascii="Arial" w:hAnsi="Arial" w:cs="Arial"/>
          <w:b/>
          <w:sz w:val="20"/>
        </w:rPr>
      </w:pPr>
    </w:p>
    <w:p w14:paraId="590C32F4" w14:textId="77777777" w:rsidR="004B28FF" w:rsidRPr="00B84073" w:rsidRDefault="004B28FF" w:rsidP="00C031A1">
      <w:pPr>
        <w:numPr>
          <w:ilvl w:val="1"/>
          <w:numId w:val="21"/>
        </w:numPr>
        <w:ind w:left="426" w:hanging="426"/>
        <w:jc w:val="both"/>
        <w:rPr>
          <w:rFonts w:ascii="Arial" w:hAnsi="Arial" w:cs="Arial"/>
          <w:bCs/>
          <w:sz w:val="20"/>
        </w:rPr>
      </w:pPr>
      <w:r w:rsidRPr="00B84073">
        <w:rPr>
          <w:rFonts w:ascii="Arial" w:hAnsi="Arial" w:cs="Arial"/>
          <w:snapToGrid w:val="0"/>
          <w:sz w:val="20"/>
        </w:rPr>
        <w:t xml:space="preserve">O presente contrato terá vigência </w:t>
      </w:r>
      <w:r w:rsidRPr="00B84073">
        <w:rPr>
          <w:rFonts w:ascii="Arial" w:hAnsi="Arial" w:cs="Arial"/>
          <w:bCs/>
          <w:sz w:val="20"/>
        </w:rPr>
        <w:t>de 12 meses, podendo ser prorrogado por períodos iguais e sucessivos, até o limite de 60 (sessenta) meses, observando-se o disposto na Lei nº 8.666/93.</w:t>
      </w:r>
    </w:p>
    <w:p w14:paraId="440BAFD4" w14:textId="77777777" w:rsidR="004B28FF" w:rsidRPr="00B84073" w:rsidRDefault="004B28FF" w:rsidP="004B28FF">
      <w:pPr>
        <w:ind w:left="426"/>
        <w:jc w:val="both"/>
        <w:rPr>
          <w:rFonts w:ascii="Arial" w:hAnsi="Arial" w:cs="Arial"/>
          <w:bCs/>
          <w:sz w:val="20"/>
        </w:rPr>
      </w:pPr>
    </w:p>
    <w:p w14:paraId="0F653528" w14:textId="77777777" w:rsidR="004B28FF" w:rsidRPr="00B84073" w:rsidRDefault="004B28FF" w:rsidP="00C031A1">
      <w:pPr>
        <w:numPr>
          <w:ilvl w:val="1"/>
          <w:numId w:val="21"/>
        </w:numPr>
        <w:ind w:left="426" w:hanging="426"/>
        <w:jc w:val="both"/>
        <w:rPr>
          <w:rFonts w:ascii="Arial" w:hAnsi="Arial" w:cs="Arial"/>
          <w:snapToGrid w:val="0"/>
          <w:sz w:val="20"/>
        </w:rPr>
      </w:pPr>
      <w:r w:rsidRPr="00B84073">
        <w:rPr>
          <w:rFonts w:ascii="Arial" w:hAnsi="Arial" w:cs="Arial"/>
          <w:sz w:val="20"/>
        </w:rPr>
        <w:t xml:space="preserve">A execução do contrato deverá ser acompanhada e fiscalizada pela servidora </w:t>
      </w:r>
      <w:r w:rsidR="00571A7C">
        <w:rPr>
          <w:rFonts w:ascii="Arial" w:hAnsi="Arial" w:cs="Arial"/>
          <w:sz w:val="20"/>
        </w:rPr>
        <w:t>CHAIANE DAL PRÁ</w:t>
      </w:r>
      <w:r w:rsidRPr="00B84073">
        <w:rPr>
          <w:rFonts w:ascii="Arial" w:hAnsi="Arial" w:cs="Arial"/>
          <w:sz w:val="20"/>
        </w:rPr>
        <w:t>, que anotará em registro próprio todas as ocorrências, determinando o que for necessário à regularização das faltas ou defeitos observados</w:t>
      </w:r>
      <w:r w:rsidRPr="00B84073">
        <w:rPr>
          <w:rFonts w:ascii="Arial" w:hAnsi="Arial" w:cs="Arial"/>
          <w:snapToGrid w:val="0"/>
          <w:sz w:val="20"/>
        </w:rPr>
        <w:t>.</w:t>
      </w:r>
    </w:p>
    <w:p w14:paraId="38B4EA8A" w14:textId="77777777" w:rsidR="004B28FF" w:rsidRPr="00B84073" w:rsidRDefault="004B28FF" w:rsidP="00C031A1">
      <w:pPr>
        <w:numPr>
          <w:ilvl w:val="2"/>
          <w:numId w:val="21"/>
        </w:numPr>
        <w:ind w:left="567" w:hanging="567"/>
        <w:jc w:val="both"/>
        <w:rPr>
          <w:rFonts w:ascii="Arial" w:hAnsi="Arial" w:cs="Arial"/>
          <w:snapToGrid w:val="0"/>
          <w:sz w:val="20"/>
        </w:rPr>
      </w:pPr>
      <w:r w:rsidRPr="00B84073">
        <w:rPr>
          <w:rFonts w:ascii="Arial" w:hAnsi="Arial" w:cs="Arial"/>
          <w:sz w:val="20"/>
        </w:rPr>
        <w:t>Não obstante o fato de a CONTRATADA ser a única e exclusiva responsável pela execução dos serviços, a Secretaria Municipal de Saúde, através de seus servidores ou de prepostos formalmente designados, sem restringir a plenitude daquela responsabilidade, exercerá a mais ampla e completa fiscalização dos serviços em execução.</w:t>
      </w:r>
    </w:p>
    <w:p w14:paraId="0F969404" w14:textId="77777777" w:rsidR="004B28FF" w:rsidRPr="00B84073" w:rsidRDefault="004B28FF" w:rsidP="00C031A1">
      <w:pPr>
        <w:numPr>
          <w:ilvl w:val="2"/>
          <w:numId w:val="21"/>
        </w:numPr>
        <w:ind w:left="567" w:hanging="567"/>
        <w:jc w:val="both"/>
        <w:rPr>
          <w:rFonts w:ascii="Arial" w:hAnsi="Arial" w:cs="Arial"/>
          <w:snapToGrid w:val="0"/>
          <w:sz w:val="20"/>
        </w:rPr>
      </w:pPr>
      <w:r w:rsidRPr="00B84073">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14:paraId="1EB915CD" w14:textId="77777777" w:rsidR="004B28FF" w:rsidRPr="00B84073" w:rsidRDefault="004B28FF" w:rsidP="00C031A1">
      <w:pPr>
        <w:numPr>
          <w:ilvl w:val="2"/>
          <w:numId w:val="21"/>
        </w:numPr>
        <w:ind w:left="567" w:hanging="567"/>
        <w:jc w:val="both"/>
        <w:rPr>
          <w:rFonts w:ascii="Arial" w:hAnsi="Arial" w:cs="Arial"/>
          <w:snapToGrid w:val="0"/>
          <w:sz w:val="20"/>
        </w:rPr>
      </w:pPr>
      <w:r w:rsidRPr="00B84073">
        <w:rPr>
          <w:rFonts w:ascii="Arial" w:hAnsi="Arial" w:cs="Arial"/>
          <w:sz w:val="20"/>
        </w:rPr>
        <w:lastRenderedPageBreak/>
        <w:t>A fiscalização poderá ordenar a qualquer momento, sem prejuízo de outras sanções cabíveis ao caso, a paralisação dos serviços sempre que a CONTRATADA deixar de cumprir com o disposto no Edital e seus Anexos.</w:t>
      </w:r>
    </w:p>
    <w:p w14:paraId="3D8623BA" w14:textId="77777777" w:rsidR="004B28FF" w:rsidRPr="00B84073" w:rsidRDefault="004B28FF" w:rsidP="004B28FF">
      <w:pPr>
        <w:tabs>
          <w:tab w:val="left" w:pos="1134"/>
        </w:tabs>
        <w:jc w:val="both"/>
        <w:rPr>
          <w:rFonts w:ascii="Arial" w:hAnsi="Arial" w:cs="Arial"/>
          <w:sz w:val="20"/>
        </w:rPr>
      </w:pPr>
    </w:p>
    <w:p w14:paraId="5E1570A2" w14:textId="77777777" w:rsidR="004B28FF" w:rsidRPr="00B84073" w:rsidRDefault="004B28FF" w:rsidP="004B28FF">
      <w:pPr>
        <w:jc w:val="both"/>
        <w:rPr>
          <w:rFonts w:ascii="Arial" w:hAnsi="Arial" w:cs="Arial"/>
          <w:b/>
          <w:sz w:val="20"/>
        </w:rPr>
      </w:pPr>
      <w:r w:rsidRPr="00B84073">
        <w:rPr>
          <w:rFonts w:ascii="Arial" w:hAnsi="Arial" w:cs="Arial"/>
          <w:b/>
          <w:sz w:val="20"/>
        </w:rPr>
        <w:t>CLÁUSULA TERCEIRA - DA FORMA DE EXECUÇÃO</w:t>
      </w:r>
    </w:p>
    <w:p w14:paraId="778EDD6D" w14:textId="77777777" w:rsidR="004B28FF" w:rsidRPr="00B84073" w:rsidRDefault="004B28FF" w:rsidP="004B28FF">
      <w:pPr>
        <w:jc w:val="both"/>
        <w:rPr>
          <w:rFonts w:ascii="Arial" w:hAnsi="Arial" w:cs="Arial"/>
          <w:sz w:val="20"/>
        </w:rPr>
      </w:pPr>
      <w:r w:rsidRPr="00B84073">
        <w:rPr>
          <w:rFonts w:ascii="Arial" w:hAnsi="Arial" w:cs="Arial"/>
          <w:sz w:val="20"/>
        </w:rPr>
        <w:tab/>
      </w:r>
    </w:p>
    <w:p w14:paraId="3ED191FD" w14:textId="77777777" w:rsidR="004B28FF" w:rsidRPr="00B84073" w:rsidRDefault="004B28FF" w:rsidP="00C031A1">
      <w:pPr>
        <w:numPr>
          <w:ilvl w:val="1"/>
          <w:numId w:val="24"/>
        </w:numPr>
        <w:ind w:left="426" w:hanging="426"/>
        <w:jc w:val="both"/>
        <w:rPr>
          <w:rFonts w:ascii="Arial" w:hAnsi="Arial" w:cs="Arial"/>
          <w:bCs/>
          <w:sz w:val="20"/>
        </w:rPr>
      </w:pPr>
      <w:r w:rsidRPr="00B84073">
        <w:rPr>
          <w:rFonts w:ascii="Arial" w:hAnsi="Arial" w:cs="Arial"/>
          <w:sz w:val="20"/>
        </w:rPr>
        <w:t>Os serviços, objeto</w:t>
      </w:r>
      <w:r w:rsidR="00FA1758">
        <w:rPr>
          <w:rFonts w:ascii="Arial" w:hAnsi="Arial" w:cs="Arial"/>
          <w:sz w:val="20"/>
        </w:rPr>
        <w:t>s</w:t>
      </w:r>
      <w:r w:rsidRPr="00B84073">
        <w:rPr>
          <w:rFonts w:ascii="Arial" w:hAnsi="Arial" w:cs="Arial"/>
          <w:sz w:val="20"/>
        </w:rPr>
        <w:t xml:space="preserve"> do presente contrato deverão ser executados em conformidade com o disposto no </w:t>
      </w:r>
      <w:r w:rsidRPr="00B84073">
        <w:rPr>
          <w:rFonts w:ascii="Arial" w:hAnsi="Arial" w:cs="Arial"/>
          <w:b/>
          <w:sz w:val="20"/>
        </w:rPr>
        <w:t>Anexo I - Projeto Básico</w:t>
      </w:r>
      <w:r w:rsidRPr="00B84073">
        <w:rPr>
          <w:rFonts w:ascii="Arial" w:hAnsi="Arial" w:cs="Arial"/>
          <w:sz w:val="20"/>
        </w:rPr>
        <w:t xml:space="preserve"> </w:t>
      </w:r>
      <w:r w:rsidRPr="00B84073">
        <w:rPr>
          <w:rFonts w:ascii="Arial" w:hAnsi="Arial" w:cs="Arial"/>
          <w:bCs/>
          <w:sz w:val="20"/>
        </w:rPr>
        <w:t>do Edital.</w:t>
      </w:r>
    </w:p>
    <w:p w14:paraId="08DA6643" w14:textId="77777777" w:rsidR="004B28FF" w:rsidRPr="00B84073" w:rsidRDefault="004B28FF" w:rsidP="004B28FF">
      <w:pPr>
        <w:ind w:left="426"/>
        <w:jc w:val="both"/>
        <w:rPr>
          <w:rFonts w:ascii="Arial" w:hAnsi="Arial" w:cs="Arial"/>
          <w:bCs/>
          <w:sz w:val="20"/>
        </w:rPr>
      </w:pPr>
    </w:p>
    <w:p w14:paraId="3D91D987" w14:textId="77777777" w:rsidR="004B28FF" w:rsidRPr="00B84073" w:rsidRDefault="004B28FF" w:rsidP="00C031A1">
      <w:pPr>
        <w:numPr>
          <w:ilvl w:val="1"/>
          <w:numId w:val="24"/>
        </w:numPr>
        <w:ind w:left="426" w:hanging="426"/>
        <w:jc w:val="both"/>
        <w:rPr>
          <w:rFonts w:ascii="Arial" w:hAnsi="Arial" w:cs="Arial"/>
          <w:bCs/>
          <w:sz w:val="20"/>
        </w:rPr>
      </w:pPr>
      <w:r w:rsidRPr="00B84073">
        <w:rPr>
          <w:rFonts w:ascii="Arial" w:eastAsia="Batang" w:hAnsi="Arial" w:cs="Arial"/>
          <w:sz w:val="20"/>
        </w:rPr>
        <w:t>A disposição final dos resíduos de saúde, de que trata o objeto do presente contrato, será em área de propriedade e/ou responsabilidade da CONTRATADA.</w:t>
      </w:r>
    </w:p>
    <w:p w14:paraId="1F52EAEF" w14:textId="77777777" w:rsidR="004B28FF" w:rsidRPr="00B84073" w:rsidRDefault="004B28FF" w:rsidP="004B28FF">
      <w:pPr>
        <w:pStyle w:val="PargrafodaLista"/>
        <w:rPr>
          <w:rFonts w:ascii="Arial" w:eastAsia="Batang" w:hAnsi="Arial" w:cs="Arial"/>
          <w:sz w:val="20"/>
        </w:rPr>
      </w:pPr>
    </w:p>
    <w:p w14:paraId="4B0B92F6" w14:textId="77777777" w:rsidR="004B28FF" w:rsidRPr="00B84073" w:rsidRDefault="004B28FF" w:rsidP="00C031A1">
      <w:pPr>
        <w:numPr>
          <w:ilvl w:val="1"/>
          <w:numId w:val="24"/>
        </w:numPr>
        <w:ind w:left="426" w:hanging="426"/>
        <w:jc w:val="both"/>
        <w:rPr>
          <w:rFonts w:ascii="Arial" w:hAnsi="Arial" w:cs="Arial"/>
          <w:bCs/>
          <w:sz w:val="20"/>
        </w:rPr>
      </w:pPr>
      <w:r w:rsidRPr="00B84073">
        <w:rPr>
          <w:rFonts w:ascii="Arial" w:eastAsia="Batang" w:hAnsi="Arial" w:cs="Arial"/>
          <w:sz w:val="20"/>
        </w:rPr>
        <w:t xml:space="preserve">Será facultado a CONTRATADA efetuar ou não a coleta e transporte dos resíduos de que trata este contrato, caso se verifique que os mesmos sejam portadores de substâncias tóxicas, venenosas, explosivas, inflamáveis ou de qualquer tipo de material corrosivo. Em suma, toda e qualquer substância que se revele danosa e capaz de colocar em risco a saúde pública e o(s) equipamento(s) da mesma. </w:t>
      </w:r>
    </w:p>
    <w:p w14:paraId="1611D3CB" w14:textId="77777777" w:rsidR="004B28FF" w:rsidRPr="00B84073" w:rsidRDefault="004B28FF" w:rsidP="004B28FF">
      <w:pPr>
        <w:pStyle w:val="PargrafodaLista"/>
        <w:rPr>
          <w:rFonts w:ascii="Arial" w:hAnsi="Arial" w:cs="Arial"/>
          <w:bCs/>
          <w:sz w:val="20"/>
        </w:rPr>
      </w:pPr>
    </w:p>
    <w:p w14:paraId="44F6BFDA" w14:textId="77777777" w:rsidR="004B28FF" w:rsidRPr="00B84073" w:rsidRDefault="004B28FF" w:rsidP="00C031A1">
      <w:pPr>
        <w:numPr>
          <w:ilvl w:val="1"/>
          <w:numId w:val="24"/>
        </w:numPr>
        <w:ind w:left="426" w:hanging="426"/>
        <w:jc w:val="both"/>
        <w:rPr>
          <w:rFonts w:ascii="Arial" w:hAnsi="Arial" w:cs="Arial"/>
          <w:bCs/>
          <w:sz w:val="20"/>
        </w:rPr>
      </w:pPr>
      <w:r w:rsidRPr="00B84073">
        <w:rPr>
          <w:rFonts w:ascii="Arial" w:hAnsi="Arial" w:cs="Arial"/>
          <w:bCs/>
          <w:sz w:val="20"/>
        </w:rPr>
        <w:t>A CONTRATADA, quanto aos prazos de implantação e execução dos serviços, deverá observar o disposto abaixo:</w:t>
      </w:r>
    </w:p>
    <w:p w14:paraId="492AF55F" w14:textId="77777777" w:rsidR="004B28FF" w:rsidRPr="00B84073" w:rsidRDefault="004B28FF" w:rsidP="00C031A1">
      <w:pPr>
        <w:pStyle w:val="TextosemFormatao"/>
        <w:numPr>
          <w:ilvl w:val="0"/>
          <w:numId w:val="22"/>
        </w:numPr>
        <w:tabs>
          <w:tab w:val="left" w:pos="851"/>
        </w:tabs>
        <w:ind w:left="851" w:hanging="425"/>
        <w:jc w:val="both"/>
        <w:rPr>
          <w:rFonts w:ascii="Arial" w:eastAsia="MS Mincho" w:hAnsi="Arial" w:cs="Arial"/>
        </w:rPr>
      </w:pPr>
      <w:r w:rsidRPr="00B84073">
        <w:rPr>
          <w:rFonts w:ascii="Arial" w:eastAsia="MS Mincho" w:hAnsi="Arial" w:cs="Arial"/>
        </w:rPr>
        <w:t>Disponibilização e apresentação dos veículos, máquinas e equipamentos necessários ao início da operação, para vistoria: até a data indicada para início dos trabalhos, após a assinatura do contrato.</w:t>
      </w:r>
    </w:p>
    <w:p w14:paraId="10141BED" w14:textId="77777777" w:rsidR="004B28FF" w:rsidRPr="00B84073" w:rsidRDefault="004B28FF" w:rsidP="00C031A1">
      <w:pPr>
        <w:pStyle w:val="TextosemFormatao"/>
        <w:numPr>
          <w:ilvl w:val="0"/>
          <w:numId w:val="22"/>
        </w:numPr>
        <w:tabs>
          <w:tab w:val="left" w:pos="851"/>
        </w:tabs>
        <w:ind w:left="851" w:hanging="425"/>
        <w:jc w:val="both"/>
        <w:rPr>
          <w:rFonts w:ascii="Arial" w:eastAsia="MS Mincho" w:hAnsi="Arial" w:cs="Arial"/>
        </w:rPr>
      </w:pPr>
      <w:r w:rsidRPr="00B84073">
        <w:rPr>
          <w:rFonts w:ascii="Arial" w:eastAsia="MS Mincho" w:hAnsi="Arial" w:cs="Arial"/>
        </w:rPr>
        <w:t>Disponibilização e apresentação da equipe: até a data indicada para início dos trabalhos, após a assinatura do contrato.</w:t>
      </w:r>
    </w:p>
    <w:p w14:paraId="6E80017A" w14:textId="77777777" w:rsidR="004B28FF" w:rsidRPr="00B84073" w:rsidRDefault="004B28FF" w:rsidP="00C031A1">
      <w:pPr>
        <w:pStyle w:val="TextosemFormatao"/>
        <w:numPr>
          <w:ilvl w:val="0"/>
          <w:numId w:val="22"/>
        </w:numPr>
        <w:tabs>
          <w:tab w:val="left" w:pos="851"/>
        </w:tabs>
        <w:ind w:left="851" w:hanging="425"/>
        <w:jc w:val="both"/>
        <w:rPr>
          <w:rFonts w:ascii="Arial" w:eastAsia="MS Mincho" w:hAnsi="Arial" w:cs="Arial"/>
        </w:rPr>
      </w:pPr>
      <w:r w:rsidRPr="00B84073">
        <w:rPr>
          <w:rFonts w:ascii="Arial" w:eastAsia="MS Mincho" w:hAnsi="Arial" w:cs="Arial"/>
        </w:rPr>
        <w:t>Início efetivo dos serviços: até 48 (quarenta e oito horas) horas contadas do recebimento da Ordem de Serviço Inicial.</w:t>
      </w:r>
    </w:p>
    <w:p w14:paraId="3FC58FDE" w14:textId="77777777" w:rsidR="004B28FF" w:rsidRPr="00B84073" w:rsidRDefault="004B28FF" w:rsidP="004B28FF">
      <w:pPr>
        <w:pStyle w:val="TextosemFormatao"/>
        <w:tabs>
          <w:tab w:val="left" w:pos="851"/>
        </w:tabs>
        <w:ind w:left="851"/>
        <w:jc w:val="both"/>
        <w:rPr>
          <w:rFonts w:ascii="Arial" w:eastAsia="MS Mincho" w:hAnsi="Arial" w:cs="Arial"/>
        </w:rPr>
      </w:pPr>
    </w:p>
    <w:p w14:paraId="192D1CE1" w14:textId="77777777" w:rsidR="004B28FF" w:rsidRPr="00B84073" w:rsidRDefault="004B28FF" w:rsidP="00C031A1">
      <w:pPr>
        <w:pStyle w:val="Corpodetexto"/>
        <w:numPr>
          <w:ilvl w:val="1"/>
          <w:numId w:val="24"/>
        </w:numPr>
        <w:autoSpaceDE w:val="0"/>
        <w:autoSpaceDN w:val="0"/>
        <w:ind w:left="426" w:hanging="426"/>
        <w:rPr>
          <w:rFonts w:ascii="Arial" w:hAnsi="Arial" w:cs="Arial"/>
          <w:sz w:val="20"/>
        </w:rPr>
      </w:pPr>
      <w:r w:rsidRPr="00B84073">
        <w:rPr>
          <w:rFonts w:ascii="Arial" w:hAnsi="Arial" w:cs="Arial"/>
          <w:sz w:val="20"/>
        </w:rPr>
        <w:t>Na execução dos serviços deverão ser observadas, de modo geral, as especificações das normas técnicas e legais vigentes e aquelas complementares e pertinentes aos serviços ora licitados, bem como, as instruções, recomendações e determinações da fiscalização, dos órgãos ambientais de controle e demais aplicáveis à espécie.</w:t>
      </w:r>
    </w:p>
    <w:p w14:paraId="72B9A66C" w14:textId="77777777" w:rsidR="004B28FF" w:rsidRPr="00B84073" w:rsidRDefault="004B28FF" w:rsidP="004B28FF">
      <w:pPr>
        <w:pStyle w:val="Corpodetexto"/>
        <w:autoSpaceDE w:val="0"/>
        <w:autoSpaceDN w:val="0"/>
        <w:ind w:left="426"/>
        <w:rPr>
          <w:rFonts w:ascii="Arial" w:hAnsi="Arial" w:cs="Arial"/>
          <w:sz w:val="20"/>
        </w:rPr>
      </w:pPr>
    </w:p>
    <w:p w14:paraId="57327066" w14:textId="77777777" w:rsidR="004B28FF" w:rsidRPr="00B84073" w:rsidRDefault="004B28FF" w:rsidP="00C031A1">
      <w:pPr>
        <w:pStyle w:val="Corpodetexto"/>
        <w:numPr>
          <w:ilvl w:val="1"/>
          <w:numId w:val="24"/>
        </w:numPr>
        <w:autoSpaceDE w:val="0"/>
        <w:autoSpaceDN w:val="0"/>
        <w:ind w:left="426" w:hanging="426"/>
        <w:rPr>
          <w:rFonts w:ascii="Arial" w:hAnsi="Arial" w:cs="Arial"/>
          <w:sz w:val="20"/>
        </w:rPr>
      </w:pPr>
      <w:r w:rsidRPr="00B84073">
        <w:rPr>
          <w:rFonts w:ascii="Arial" w:hAnsi="Arial" w:cs="Arial"/>
          <w:sz w:val="20"/>
        </w:rPr>
        <w:t>Todas as especificações, quantitativos e condições estabelecidas no Edital e seus anexos deverão ser cumpridas na íntegra.</w:t>
      </w:r>
    </w:p>
    <w:p w14:paraId="450ED9F0" w14:textId="77777777" w:rsidR="004B28FF" w:rsidRPr="00B84073" w:rsidRDefault="004B28FF" w:rsidP="004B28FF">
      <w:pPr>
        <w:pStyle w:val="PargrafodaLista"/>
        <w:rPr>
          <w:rFonts w:ascii="Arial" w:hAnsi="Arial" w:cs="Arial"/>
          <w:snapToGrid w:val="0"/>
          <w:sz w:val="20"/>
        </w:rPr>
      </w:pPr>
    </w:p>
    <w:p w14:paraId="65CBA0B4" w14:textId="77777777" w:rsidR="004B28FF" w:rsidRPr="00B84073" w:rsidRDefault="004B28FF" w:rsidP="00C031A1">
      <w:pPr>
        <w:pStyle w:val="Corpodetexto"/>
        <w:numPr>
          <w:ilvl w:val="1"/>
          <w:numId w:val="24"/>
        </w:numPr>
        <w:autoSpaceDE w:val="0"/>
        <w:autoSpaceDN w:val="0"/>
        <w:ind w:left="426" w:hanging="426"/>
        <w:rPr>
          <w:rFonts w:ascii="Arial" w:hAnsi="Arial" w:cs="Arial"/>
          <w:sz w:val="20"/>
        </w:rPr>
      </w:pPr>
      <w:r w:rsidRPr="00B84073">
        <w:rPr>
          <w:rFonts w:ascii="Arial" w:hAnsi="Arial" w:cs="Arial"/>
          <w:snapToGrid w:val="0"/>
          <w:sz w:val="20"/>
        </w:rPr>
        <w:t>As despesas de locomoção, diárias, hospedagem e alimentação, quando do deslocamento e permanência no Município para a prestação dos serviços, são de inteira responsabilidade da CONTRATADA;</w:t>
      </w:r>
    </w:p>
    <w:p w14:paraId="4FE11565" w14:textId="77777777" w:rsidR="004B28FF" w:rsidRPr="00B84073" w:rsidRDefault="004B28FF" w:rsidP="00C031A1">
      <w:pPr>
        <w:numPr>
          <w:ilvl w:val="3"/>
          <w:numId w:val="24"/>
        </w:numPr>
        <w:ind w:left="709" w:hanging="709"/>
        <w:jc w:val="both"/>
        <w:rPr>
          <w:rFonts w:ascii="Arial" w:hAnsi="Arial" w:cs="Arial"/>
          <w:sz w:val="20"/>
        </w:rPr>
      </w:pPr>
      <w:r w:rsidRPr="00B84073">
        <w:rPr>
          <w:rFonts w:ascii="Arial" w:hAnsi="Arial" w:cs="Arial"/>
          <w:sz w:val="20"/>
        </w:rPr>
        <w:t xml:space="preserve">Serão de total responsabilidade da </w:t>
      </w:r>
      <w:r w:rsidRPr="00B84073">
        <w:rPr>
          <w:rFonts w:ascii="Arial" w:hAnsi="Arial" w:cs="Arial"/>
          <w:snapToGrid w:val="0"/>
          <w:sz w:val="20"/>
        </w:rPr>
        <w:t>CONTRATADA</w:t>
      </w:r>
      <w:r w:rsidRPr="00B84073">
        <w:rPr>
          <w:rFonts w:ascii="Arial" w:hAnsi="Arial" w:cs="Arial"/>
          <w:sz w:val="20"/>
        </w:rPr>
        <w:t>, eventuais danos decorrentes de acidentes de veículos quando do deslocamento para realização dos trabalhos contratados, sejam eles pessoais, materiais ou morais, inclusive de terceiros, além de notificações por infrações de trânsito.</w:t>
      </w:r>
    </w:p>
    <w:p w14:paraId="08FEB523" w14:textId="77777777" w:rsidR="004B28FF" w:rsidRPr="00B84073" w:rsidRDefault="004B28FF" w:rsidP="00C031A1">
      <w:pPr>
        <w:numPr>
          <w:ilvl w:val="3"/>
          <w:numId w:val="24"/>
        </w:numPr>
        <w:ind w:left="709" w:hanging="709"/>
        <w:jc w:val="both"/>
        <w:rPr>
          <w:rFonts w:ascii="Arial" w:hAnsi="Arial" w:cs="Arial"/>
          <w:sz w:val="20"/>
        </w:rPr>
      </w:pPr>
      <w:r w:rsidRPr="00B84073">
        <w:rPr>
          <w:rFonts w:ascii="Arial" w:hAnsi="Arial" w:cs="Arial"/>
          <w:sz w:val="20"/>
        </w:rPr>
        <w:t xml:space="preserve">Caberá exclusivamente à </w:t>
      </w:r>
      <w:r w:rsidRPr="00B84073">
        <w:rPr>
          <w:rFonts w:ascii="Arial" w:hAnsi="Arial" w:cs="Arial"/>
          <w:snapToGrid w:val="0"/>
          <w:sz w:val="20"/>
        </w:rPr>
        <w:t>CONTRATADA</w:t>
      </w:r>
      <w:r w:rsidRPr="00B84073">
        <w:rPr>
          <w:rFonts w:ascii="Arial" w:hAnsi="Arial" w:cs="Arial"/>
          <w:sz w:val="20"/>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2E77B358" w14:textId="77777777" w:rsidR="004B28FF" w:rsidRPr="00B84073" w:rsidRDefault="004B28FF" w:rsidP="004B28FF">
      <w:pPr>
        <w:tabs>
          <w:tab w:val="num" w:pos="540"/>
        </w:tabs>
        <w:jc w:val="both"/>
        <w:rPr>
          <w:rFonts w:ascii="Arial" w:hAnsi="Arial" w:cs="Arial"/>
          <w:sz w:val="20"/>
        </w:rPr>
      </w:pPr>
    </w:p>
    <w:p w14:paraId="4127F037" w14:textId="77777777" w:rsidR="004B28FF" w:rsidRPr="00B84073" w:rsidRDefault="004B28FF" w:rsidP="004B28FF">
      <w:pPr>
        <w:tabs>
          <w:tab w:val="num" w:pos="540"/>
        </w:tabs>
        <w:jc w:val="both"/>
        <w:rPr>
          <w:rFonts w:ascii="Arial" w:hAnsi="Arial" w:cs="Arial"/>
          <w:sz w:val="20"/>
        </w:rPr>
      </w:pPr>
    </w:p>
    <w:p w14:paraId="34373F21" w14:textId="77777777" w:rsidR="004B28FF" w:rsidRPr="00B84073" w:rsidRDefault="004B28FF" w:rsidP="004B28FF">
      <w:pPr>
        <w:tabs>
          <w:tab w:val="left" w:pos="0"/>
        </w:tabs>
        <w:jc w:val="both"/>
        <w:rPr>
          <w:rFonts w:ascii="Arial" w:hAnsi="Arial" w:cs="Arial"/>
          <w:b/>
          <w:sz w:val="20"/>
        </w:rPr>
      </w:pPr>
      <w:r w:rsidRPr="00B84073">
        <w:rPr>
          <w:rFonts w:ascii="Arial" w:hAnsi="Arial" w:cs="Arial"/>
          <w:b/>
          <w:sz w:val="20"/>
        </w:rPr>
        <w:t>CLÁUSULA QUARTA - DO PREÇO, FORMA DE PAGAMENTO, DO REAJUSTE E DA REVISÃO</w:t>
      </w:r>
    </w:p>
    <w:p w14:paraId="467DA3F6" w14:textId="77777777" w:rsidR="004B28FF" w:rsidRPr="00B84073" w:rsidRDefault="004B28FF" w:rsidP="004B28FF">
      <w:pPr>
        <w:tabs>
          <w:tab w:val="left" w:pos="1134"/>
        </w:tabs>
        <w:jc w:val="both"/>
        <w:rPr>
          <w:rFonts w:ascii="Arial" w:hAnsi="Arial" w:cs="Arial"/>
          <w:b/>
          <w:sz w:val="20"/>
        </w:rPr>
      </w:pPr>
    </w:p>
    <w:p w14:paraId="5D07FF70" w14:textId="77777777" w:rsidR="00C613A0" w:rsidRDefault="004B28FF" w:rsidP="00C031A1">
      <w:pPr>
        <w:pStyle w:val="Corpodetexto"/>
        <w:numPr>
          <w:ilvl w:val="1"/>
          <w:numId w:val="23"/>
        </w:numPr>
        <w:ind w:left="426" w:hanging="426"/>
        <w:rPr>
          <w:rFonts w:ascii="Arial" w:hAnsi="Arial" w:cs="Arial"/>
          <w:sz w:val="20"/>
        </w:rPr>
      </w:pPr>
      <w:r w:rsidRPr="00B84073">
        <w:rPr>
          <w:rFonts w:ascii="Arial" w:hAnsi="Arial" w:cs="Arial"/>
          <w:sz w:val="20"/>
        </w:rPr>
        <w:t>O valor total ora contratado é aquele consignado na proposta apresentada e declarada como vencedora no P</w:t>
      </w:r>
      <w:r w:rsidRPr="00B84073">
        <w:rPr>
          <w:rFonts w:ascii="Arial" w:hAnsi="Arial" w:cs="Arial"/>
          <w:bCs/>
          <w:sz w:val="20"/>
        </w:rPr>
        <w:t>rocesso de Licitação,</w:t>
      </w:r>
      <w:r w:rsidRPr="00B84073">
        <w:rPr>
          <w:rFonts w:ascii="Arial" w:hAnsi="Arial" w:cs="Arial"/>
          <w:b/>
          <w:bCs/>
          <w:sz w:val="20"/>
        </w:rPr>
        <w:t xml:space="preserve"> </w:t>
      </w:r>
      <w:r w:rsidRPr="00B84073">
        <w:rPr>
          <w:rFonts w:ascii="Arial" w:hAnsi="Arial" w:cs="Arial"/>
          <w:sz w:val="20"/>
        </w:rPr>
        <w:t>ou seja, R$  ....................... (..........................), sendo  R$ ............. (.......................), correspondente ao material e meio mecânico e R$ ................. (.........................), correspondente aos serviços.</w:t>
      </w:r>
    </w:p>
    <w:p w14:paraId="16DF5B2F" w14:textId="77777777" w:rsidR="00C613A0" w:rsidRDefault="00C613A0" w:rsidP="00C613A0">
      <w:pPr>
        <w:pStyle w:val="Corpodetexto"/>
        <w:ind w:left="426"/>
        <w:rPr>
          <w:rFonts w:ascii="Arial" w:hAnsi="Arial" w:cs="Arial"/>
          <w:sz w:val="20"/>
        </w:rPr>
      </w:pPr>
    </w:p>
    <w:p w14:paraId="11B9D858" w14:textId="77777777" w:rsidR="00C613A0" w:rsidRPr="00C613A0" w:rsidRDefault="00C613A0" w:rsidP="00C031A1">
      <w:pPr>
        <w:pStyle w:val="Corpodetexto"/>
        <w:numPr>
          <w:ilvl w:val="1"/>
          <w:numId w:val="23"/>
        </w:numPr>
        <w:ind w:left="426" w:hanging="426"/>
        <w:rPr>
          <w:rFonts w:ascii="Arial" w:hAnsi="Arial" w:cs="Arial"/>
          <w:sz w:val="20"/>
        </w:rPr>
      </w:pPr>
      <w:r w:rsidRPr="00C613A0">
        <w:rPr>
          <w:rFonts w:ascii="Arial" w:hAnsi="Arial" w:cs="Arial"/>
          <w:sz w:val="20"/>
        </w:rPr>
        <w:t>O pagamento será realizado no prazo máximo de até 10 (dez) dias, contados a partir do recebimento da Nota Fiscal, através de ordem bancária, para crédito em banco, agência e conta corrente indicados pelo contratado.</w:t>
      </w:r>
    </w:p>
    <w:p w14:paraId="21AD5946" w14:textId="77777777" w:rsidR="004B28FF" w:rsidRPr="00B84073" w:rsidRDefault="004B28FF" w:rsidP="004B28FF">
      <w:pPr>
        <w:pStyle w:val="Corpodetexto2"/>
        <w:tabs>
          <w:tab w:val="left" w:pos="540"/>
        </w:tabs>
        <w:rPr>
          <w:rFonts w:ascii="Arial" w:hAnsi="Arial" w:cs="Arial"/>
        </w:rPr>
      </w:pPr>
    </w:p>
    <w:p w14:paraId="124699D7" w14:textId="77777777" w:rsidR="004B28FF" w:rsidRPr="00B84073" w:rsidRDefault="004B28FF" w:rsidP="00C031A1">
      <w:pPr>
        <w:pStyle w:val="Corpodetexto"/>
        <w:widowControl w:val="0"/>
        <w:numPr>
          <w:ilvl w:val="2"/>
          <w:numId w:val="23"/>
        </w:numPr>
        <w:tabs>
          <w:tab w:val="left" w:pos="567"/>
        </w:tabs>
        <w:suppressAutoHyphens/>
        <w:ind w:left="567" w:hanging="567"/>
        <w:rPr>
          <w:rFonts w:ascii="Arial" w:hAnsi="Arial" w:cs="Arial"/>
          <w:sz w:val="20"/>
        </w:rPr>
      </w:pPr>
      <w:r w:rsidRPr="00B84073">
        <w:rPr>
          <w:rFonts w:ascii="Arial" w:hAnsi="Arial" w:cs="Arial"/>
          <w:sz w:val="20"/>
        </w:rPr>
        <w:lastRenderedPageBreak/>
        <w:t>O pagamento será efetuado por meio de transferência bancária, na conta corrente nº _________, do Banco ________________, agência nº ___________.</w:t>
      </w:r>
    </w:p>
    <w:p w14:paraId="3988848E" w14:textId="77777777" w:rsidR="004B28FF" w:rsidRPr="00B84073" w:rsidRDefault="004B28FF" w:rsidP="004B28FF">
      <w:pPr>
        <w:pStyle w:val="Corpodetexto"/>
        <w:widowControl w:val="0"/>
        <w:tabs>
          <w:tab w:val="left" w:pos="567"/>
        </w:tabs>
        <w:suppressAutoHyphens/>
        <w:ind w:left="567"/>
        <w:rPr>
          <w:rFonts w:ascii="Arial" w:hAnsi="Arial" w:cs="Arial"/>
          <w:sz w:val="20"/>
        </w:rPr>
      </w:pPr>
    </w:p>
    <w:p w14:paraId="4551FEF2" w14:textId="77777777" w:rsidR="004B28FF" w:rsidRPr="00B84073" w:rsidRDefault="004B28FF" w:rsidP="00C031A1">
      <w:pPr>
        <w:pStyle w:val="Ttulo"/>
        <w:numPr>
          <w:ilvl w:val="2"/>
          <w:numId w:val="23"/>
        </w:numPr>
        <w:ind w:left="567" w:hanging="567"/>
        <w:jc w:val="both"/>
        <w:rPr>
          <w:rFonts w:ascii="Arial" w:hAnsi="Arial" w:cs="Arial"/>
          <w:b w:val="0"/>
        </w:rPr>
      </w:pPr>
      <w:r w:rsidRPr="00B84073">
        <w:rPr>
          <w:rFonts w:ascii="Arial" w:hAnsi="Arial" w:cs="Arial"/>
          <w:b w:val="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75AE6F10" w14:textId="77777777" w:rsidR="004B28FF" w:rsidRPr="00B84073" w:rsidRDefault="004B28FF" w:rsidP="004B28FF">
      <w:pPr>
        <w:pStyle w:val="Ttulo"/>
        <w:jc w:val="both"/>
        <w:rPr>
          <w:rFonts w:ascii="Arial" w:hAnsi="Arial" w:cs="Arial"/>
          <w:b w:val="0"/>
        </w:rPr>
      </w:pPr>
    </w:p>
    <w:p w14:paraId="3FE7C142" w14:textId="77777777" w:rsidR="004B28FF" w:rsidRPr="00B84073" w:rsidRDefault="004B28FF" w:rsidP="00C031A1">
      <w:pPr>
        <w:numPr>
          <w:ilvl w:val="1"/>
          <w:numId w:val="23"/>
        </w:numPr>
        <w:tabs>
          <w:tab w:val="left" w:pos="426"/>
        </w:tabs>
        <w:ind w:left="426" w:hanging="426"/>
        <w:jc w:val="both"/>
        <w:rPr>
          <w:rFonts w:ascii="Arial" w:hAnsi="Arial" w:cs="Arial"/>
          <w:sz w:val="20"/>
        </w:rPr>
      </w:pPr>
      <w:r w:rsidRPr="00B84073">
        <w:rPr>
          <w:rFonts w:ascii="Arial" w:hAnsi="Arial" w:cs="Arial"/>
          <w:sz w:val="20"/>
        </w:rPr>
        <w:t>Os preços somente serão reajustados após 12 (doze) meses, contados da data de apresentação da proposta, utilizando-se como base o Índice Nacional de Preços ao Consumidor - INPC.</w:t>
      </w:r>
    </w:p>
    <w:p w14:paraId="38EDD1FA" w14:textId="77777777" w:rsidR="004B28FF" w:rsidRPr="00B84073" w:rsidRDefault="004B28FF" w:rsidP="004B28FF">
      <w:pPr>
        <w:tabs>
          <w:tab w:val="left" w:pos="426"/>
        </w:tabs>
        <w:ind w:left="426"/>
        <w:jc w:val="both"/>
        <w:rPr>
          <w:rFonts w:ascii="Arial" w:hAnsi="Arial" w:cs="Arial"/>
          <w:sz w:val="20"/>
        </w:rPr>
      </w:pPr>
    </w:p>
    <w:p w14:paraId="169D24DC" w14:textId="77777777" w:rsidR="004B28FF" w:rsidRPr="00B84073" w:rsidRDefault="004B28FF" w:rsidP="00C031A1">
      <w:pPr>
        <w:numPr>
          <w:ilvl w:val="1"/>
          <w:numId w:val="23"/>
        </w:numPr>
        <w:tabs>
          <w:tab w:val="left" w:pos="426"/>
        </w:tabs>
        <w:ind w:left="426" w:hanging="426"/>
        <w:jc w:val="both"/>
        <w:rPr>
          <w:rFonts w:ascii="Arial" w:hAnsi="Arial" w:cs="Arial"/>
          <w:sz w:val="20"/>
        </w:rPr>
      </w:pPr>
      <w:r w:rsidRPr="00B84073">
        <w:rPr>
          <w:rFonts w:ascii="Arial" w:hAnsi="Arial" w:cs="Arial"/>
          <w:sz w:val="20"/>
        </w:rPr>
        <w:t>O preço somente será revisado quando houver alteração do valor, devidamente comprovada, podendo ocorrer nos termos do art. 65 da Lei 8.666/93 e alterações, mediante requerimento a ser formalizado e protocolado pela CONTRATADA.</w:t>
      </w:r>
    </w:p>
    <w:p w14:paraId="259BD8E0" w14:textId="77777777" w:rsidR="004B28FF" w:rsidRPr="00B84073" w:rsidRDefault="004B28FF" w:rsidP="004B28FF">
      <w:pPr>
        <w:pStyle w:val="Ttulo2"/>
        <w:rPr>
          <w:rFonts w:ascii="Arial" w:hAnsi="Arial" w:cs="Arial"/>
        </w:rPr>
      </w:pPr>
    </w:p>
    <w:p w14:paraId="66DBD1C1" w14:textId="77777777" w:rsidR="004B28FF" w:rsidRPr="00B84073" w:rsidRDefault="004B28FF" w:rsidP="004B28FF"/>
    <w:p w14:paraId="1A0AC4CA" w14:textId="77777777" w:rsidR="004B28FF" w:rsidRPr="00B84073" w:rsidRDefault="004B28FF" w:rsidP="004B28FF">
      <w:pPr>
        <w:pStyle w:val="Ttulo2"/>
        <w:rPr>
          <w:rFonts w:ascii="Arial" w:hAnsi="Arial" w:cs="Arial"/>
        </w:rPr>
      </w:pPr>
      <w:r w:rsidRPr="00B84073">
        <w:rPr>
          <w:rFonts w:ascii="Arial" w:hAnsi="Arial" w:cs="Arial"/>
        </w:rPr>
        <w:t>CLÁUSULA QUINTA - DA DOTAÇÃO ORÇAMENTÁRIA</w:t>
      </w:r>
    </w:p>
    <w:p w14:paraId="2A2C2D89" w14:textId="77777777" w:rsidR="004B28FF" w:rsidRPr="00B84073" w:rsidRDefault="004B28FF" w:rsidP="004B28FF">
      <w:pPr>
        <w:jc w:val="both"/>
        <w:rPr>
          <w:rFonts w:ascii="Arial" w:hAnsi="Arial" w:cs="Arial"/>
          <w:sz w:val="20"/>
        </w:rPr>
      </w:pPr>
    </w:p>
    <w:p w14:paraId="7BDBA46D" w14:textId="69590CDB" w:rsidR="004B28FF" w:rsidRPr="00B84073" w:rsidRDefault="004B28FF" w:rsidP="00C031A1">
      <w:pPr>
        <w:numPr>
          <w:ilvl w:val="1"/>
          <w:numId w:val="32"/>
        </w:numPr>
        <w:ind w:left="426" w:hanging="426"/>
        <w:jc w:val="both"/>
        <w:rPr>
          <w:rFonts w:ascii="Arial" w:hAnsi="Arial" w:cs="Arial"/>
          <w:sz w:val="20"/>
        </w:rPr>
      </w:pPr>
      <w:r w:rsidRPr="00B84073">
        <w:rPr>
          <w:rFonts w:ascii="Arial" w:hAnsi="Arial" w:cs="Arial"/>
          <w:sz w:val="20"/>
        </w:rPr>
        <w:t>Os recursos necessários ao atendimento dos custos desta contratação correrão por conta da</w:t>
      </w:r>
      <w:r w:rsidR="00A2756D">
        <w:rPr>
          <w:rFonts w:ascii="Arial" w:hAnsi="Arial" w:cs="Arial"/>
          <w:sz w:val="20"/>
        </w:rPr>
        <w:t>s</w:t>
      </w:r>
      <w:r w:rsidRPr="00B84073">
        <w:rPr>
          <w:rFonts w:ascii="Arial" w:hAnsi="Arial" w:cs="Arial"/>
          <w:sz w:val="20"/>
        </w:rPr>
        <w:t xml:space="preserve"> seguinte</w:t>
      </w:r>
      <w:r w:rsidR="00A2756D">
        <w:rPr>
          <w:rFonts w:ascii="Arial" w:hAnsi="Arial" w:cs="Arial"/>
          <w:sz w:val="20"/>
        </w:rPr>
        <w:t>s</w:t>
      </w:r>
      <w:r w:rsidRPr="00B84073">
        <w:rPr>
          <w:rFonts w:ascii="Arial" w:hAnsi="Arial" w:cs="Arial"/>
          <w:sz w:val="20"/>
        </w:rPr>
        <w:t xml:space="preserve"> Dotaç</w:t>
      </w:r>
      <w:r w:rsidR="00A2756D">
        <w:rPr>
          <w:rFonts w:ascii="Arial" w:hAnsi="Arial" w:cs="Arial"/>
          <w:sz w:val="20"/>
        </w:rPr>
        <w:t>ões</w:t>
      </w:r>
      <w:r w:rsidRPr="00B84073">
        <w:rPr>
          <w:rFonts w:ascii="Arial" w:hAnsi="Arial" w:cs="Arial"/>
          <w:sz w:val="20"/>
        </w:rPr>
        <w:t xml:space="preserve"> Orçamentária</w:t>
      </w:r>
      <w:r w:rsidR="00A2756D">
        <w:rPr>
          <w:rFonts w:ascii="Arial" w:hAnsi="Arial" w:cs="Arial"/>
          <w:sz w:val="20"/>
        </w:rPr>
        <w:t>s</w:t>
      </w:r>
      <w:r w:rsidRPr="00B84073">
        <w:rPr>
          <w:rFonts w:ascii="Arial" w:hAnsi="Arial" w:cs="Arial"/>
          <w:sz w:val="20"/>
        </w:rPr>
        <w:t>:</w:t>
      </w:r>
    </w:p>
    <w:p w14:paraId="343FEAA0" w14:textId="77777777" w:rsidR="004B28FF" w:rsidRPr="00B84073" w:rsidRDefault="004B28FF" w:rsidP="004B28FF">
      <w:pPr>
        <w:jc w:val="both"/>
        <w:rPr>
          <w:rFonts w:ascii="Arial" w:hAnsi="Arial" w:cs="Arial"/>
          <w:sz w:val="20"/>
        </w:rPr>
      </w:pPr>
    </w:p>
    <w:p w14:paraId="446CF092" w14:textId="77777777" w:rsidR="00A2756D" w:rsidRPr="002144F4" w:rsidRDefault="00A2756D" w:rsidP="00A2756D">
      <w:pPr>
        <w:ind w:left="426"/>
        <w:jc w:val="both"/>
        <w:rPr>
          <w:rFonts w:ascii="Arial" w:hAnsi="Arial" w:cs="Arial"/>
          <w:b/>
          <w:bCs/>
          <w:sz w:val="20"/>
        </w:rPr>
      </w:pPr>
      <w:r w:rsidRPr="002144F4">
        <w:rPr>
          <w:rFonts w:ascii="Arial" w:hAnsi="Arial" w:cs="Arial"/>
          <w:b/>
          <w:sz w:val="20"/>
        </w:rPr>
        <w:t xml:space="preserve">ÓRGÃO: </w:t>
      </w:r>
      <w:r w:rsidRPr="002144F4">
        <w:rPr>
          <w:rFonts w:ascii="Arial" w:hAnsi="Arial" w:cs="Arial"/>
          <w:b/>
          <w:bCs/>
          <w:sz w:val="20"/>
        </w:rPr>
        <w:t>18.001 - FUNDO DE SAÚDE / FUNDO DE SAÚDE</w:t>
      </w:r>
    </w:p>
    <w:p w14:paraId="2255F54C" w14:textId="77777777" w:rsidR="00A2756D" w:rsidRDefault="00A2756D" w:rsidP="00A2756D">
      <w:pPr>
        <w:ind w:left="426"/>
        <w:jc w:val="both"/>
        <w:rPr>
          <w:rFonts w:ascii="Arial" w:hAnsi="Arial" w:cs="Arial"/>
          <w:sz w:val="20"/>
        </w:rPr>
      </w:pPr>
    </w:p>
    <w:p w14:paraId="56B0196F" w14:textId="77777777" w:rsidR="00A2756D" w:rsidRPr="006B15F2" w:rsidRDefault="00A2756D" w:rsidP="00A2756D">
      <w:pPr>
        <w:ind w:left="426"/>
        <w:jc w:val="both"/>
        <w:rPr>
          <w:rFonts w:ascii="Arial" w:hAnsi="Arial" w:cs="Arial"/>
          <w:sz w:val="20"/>
        </w:rPr>
      </w:pPr>
      <w:r w:rsidRPr="006B15F2">
        <w:rPr>
          <w:rFonts w:ascii="Arial" w:hAnsi="Arial" w:cs="Arial"/>
          <w:sz w:val="20"/>
        </w:rPr>
        <w:t>2.122 – BLATB – BLOCO ATENÇÃO BÁSICA</w:t>
      </w:r>
    </w:p>
    <w:p w14:paraId="3CCC9356" w14:textId="77777777" w:rsidR="00A2756D" w:rsidRDefault="00A2756D" w:rsidP="00A2756D">
      <w:pPr>
        <w:ind w:left="426"/>
        <w:jc w:val="both"/>
        <w:rPr>
          <w:rFonts w:ascii="Arial" w:hAnsi="Arial" w:cs="Arial"/>
          <w:sz w:val="20"/>
        </w:rPr>
      </w:pPr>
      <w:r w:rsidRPr="006B15F2">
        <w:rPr>
          <w:rFonts w:ascii="Arial" w:hAnsi="Arial" w:cs="Arial"/>
          <w:sz w:val="20"/>
        </w:rPr>
        <w:t xml:space="preserve">15 - 3.3.90.00.00.00.00.00 – Aplicações diretas </w:t>
      </w:r>
      <w:r>
        <w:rPr>
          <w:rFonts w:ascii="Arial" w:hAnsi="Arial" w:cs="Arial"/>
          <w:sz w:val="20"/>
        </w:rPr>
        <w:t>2</w:t>
      </w:r>
      <w:r w:rsidRPr="006B15F2">
        <w:rPr>
          <w:rFonts w:ascii="Arial" w:hAnsi="Arial" w:cs="Arial"/>
          <w:sz w:val="20"/>
        </w:rPr>
        <w:t>.600.0000.0122 – ATENÇÃO BÁSICA –</w:t>
      </w:r>
      <w:r>
        <w:rPr>
          <w:rFonts w:ascii="Arial" w:hAnsi="Arial" w:cs="Arial"/>
          <w:sz w:val="20"/>
        </w:rPr>
        <w:t xml:space="preserve"> </w:t>
      </w:r>
      <w:r w:rsidRPr="006B15F2">
        <w:rPr>
          <w:rFonts w:ascii="Arial" w:hAnsi="Arial" w:cs="Arial"/>
          <w:sz w:val="20"/>
        </w:rPr>
        <w:t xml:space="preserve">TRANSFERÊNCIAS FUNDO A FUNDO DE RECURSOS </w:t>
      </w:r>
    </w:p>
    <w:p w14:paraId="0F3D262F" w14:textId="77777777" w:rsidR="00A2756D" w:rsidRDefault="00A2756D" w:rsidP="00A2756D">
      <w:pPr>
        <w:ind w:left="426"/>
        <w:jc w:val="both"/>
        <w:rPr>
          <w:rFonts w:ascii="Arial" w:hAnsi="Arial" w:cs="Arial"/>
          <w:sz w:val="20"/>
        </w:rPr>
      </w:pPr>
    </w:p>
    <w:p w14:paraId="37EE87AE" w14:textId="77777777" w:rsidR="00A2756D" w:rsidRPr="006B15F2" w:rsidRDefault="00A2756D" w:rsidP="00A2756D">
      <w:pPr>
        <w:ind w:left="426"/>
        <w:jc w:val="both"/>
        <w:rPr>
          <w:rFonts w:ascii="Arial" w:hAnsi="Arial" w:cs="Arial"/>
          <w:sz w:val="20"/>
        </w:rPr>
      </w:pPr>
      <w:r w:rsidRPr="006B15F2">
        <w:rPr>
          <w:rFonts w:ascii="Arial" w:hAnsi="Arial" w:cs="Arial"/>
          <w:sz w:val="20"/>
        </w:rPr>
        <w:t>2.124 – BLMAC: BLOCO ATENÇÃO DE MÉDIA E ALTA COMPLEXIDADE</w:t>
      </w:r>
    </w:p>
    <w:p w14:paraId="54D7F74D" w14:textId="77777777" w:rsidR="00A2756D" w:rsidRDefault="00A2756D" w:rsidP="00A2756D">
      <w:pPr>
        <w:ind w:left="426"/>
        <w:jc w:val="both"/>
        <w:rPr>
          <w:rFonts w:ascii="Arial" w:hAnsi="Arial" w:cs="Arial"/>
          <w:sz w:val="20"/>
        </w:rPr>
      </w:pPr>
      <w:r w:rsidRPr="006B15F2">
        <w:rPr>
          <w:rFonts w:ascii="Arial" w:hAnsi="Arial" w:cs="Arial"/>
          <w:sz w:val="20"/>
        </w:rPr>
        <w:t xml:space="preserve">28 – 3.3.90.00.00.00.00.00 – Aplicações diretas </w:t>
      </w:r>
      <w:r>
        <w:rPr>
          <w:rFonts w:ascii="Arial" w:hAnsi="Arial" w:cs="Arial"/>
          <w:sz w:val="20"/>
        </w:rPr>
        <w:t>2</w:t>
      </w:r>
      <w:r w:rsidRPr="006B15F2">
        <w:rPr>
          <w:rFonts w:ascii="Arial" w:hAnsi="Arial" w:cs="Arial"/>
          <w:sz w:val="20"/>
        </w:rPr>
        <w:t>.600.0000.0124 – MAC – SAMU – CAPS</w:t>
      </w:r>
      <w:r>
        <w:rPr>
          <w:rFonts w:ascii="Arial" w:hAnsi="Arial" w:cs="Arial"/>
          <w:sz w:val="20"/>
        </w:rPr>
        <w:t xml:space="preserve"> </w:t>
      </w:r>
      <w:r w:rsidRPr="006B15F2">
        <w:rPr>
          <w:rFonts w:ascii="Arial" w:hAnsi="Arial" w:cs="Arial"/>
          <w:sz w:val="20"/>
        </w:rPr>
        <w:t xml:space="preserve">– TRANSFERÊNCIAS FUNDO A FUNDO DE RECURSOS </w:t>
      </w:r>
    </w:p>
    <w:p w14:paraId="7C371DAF" w14:textId="77777777" w:rsidR="00A2756D" w:rsidRDefault="00A2756D" w:rsidP="00A2756D">
      <w:pPr>
        <w:ind w:left="426"/>
        <w:jc w:val="both"/>
        <w:rPr>
          <w:rFonts w:ascii="Arial" w:hAnsi="Arial" w:cs="Arial"/>
          <w:sz w:val="20"/>
        </w:rPr>
      </w:pPr>
    </w:p>
    <w:p w14:paraId="697AC52C" w14:textId="77777777" w:rsidR="00A2756D" w:rsidRPr="006B15F2" w:rsidRDefault="00A2756D" w:rsidP="00A2756D">
      <w:pPr>
        <w:ind w:left="426"/>
        <w:jc w:val="both"/>
        <w:rPr>
          <w:rFonts w:ascii="Arial" w:hAnsi="Arial" w:cs="Arial"/>
          <w:sz w:val="20"/>
        </w:rPr>
      </w:pPr>
      <w:r w:rsidRPr="006B15F2">
        <w:rPr>
          <w:rFonts w:ascii="Arial" w:hAnsi="Arial" w:cs="Arial"/>
          <w:sz w:val="20"/>
        </w:rPr>
        <w:t xml:space="preserve">2.126 – BLAFB: BLOCO ASSISTÊNCIA FARMACÊUTICA – COMPONENTE </w:t>
      </w:r>
      <w:r>
        <w:rPr>
          <w:rFonts w:ascii="Arial" w:hAnsi="Arial" w:cs="Arial"/>
          <w:sz w:val="20"/>
        </w:rPr>
        <w:t>BASICO</w:t>
      </w:r>
      <w:r w:rsidRPr="006B15F2">
        <w:rPr>
          <w:rFonts w:ascii="Arial" w:hAnsi="Arial" w:cs="Arial"/>
          <w:sz w:val="20"/>
        </w:rPr>
        <w:t>.</w:t>
      </w:r>
    </w:p>
    <w:p w14:paraId="25EB19E7" w14:textId="77777777" w:rsidR="00A2756D" w:rsidRDefault="00A2756D" w:rsidP="00A2756D">
      <w:pPr>
        <w:ind w:left="426"/>
        <w:jc w:val="both"/>
        <w:rPr>
          <w:rFonts w:ascii="Arial" w:hAnsi="Arial" w:cs="Arial"/>
          <w:sz w:val="20"/>
        </w:rPr>
      </w:pPr>
      <w:r w:rsidRPr="006B15F2">
        <w:rPr>
          <w:rFonts w:ascii="Arial" w:hAnsi="Arial" w:cs="Arial"/>
          <w:sz w:val="20"/>
        </w:rPr>
        <w:t>3</w:t>
      </w:r>
      <w:r>
        <w:rPr>
          <w:rFonts w:ascii="Arial" w:hAnsi="Arial" w:cs="Arial"/>
          <w:sz w:val="20"/>
        </w:rPr>
        <w:t>2</w:t>
      </w:r>
      <w:r w:rsidRPr="006B15F2">
        <w:rPr>
          <w:rFonts w:ascii="Arial" w:hAnsi="Arial" w:cs="Arial"/>
          <w:sz w:val="20"/>
        </w:rPr>
        <w:t xml:space="preserve"> – 3.3.90.00.00.00.00.00 – Aplicações diretas 1.500.1002.0000 – RECURSOS NÃO</w:t>
      </w:r>
      <w:r>
        <w:rPr>
          <w:rFonts w:ascii="Arial" w:hAnsi="Arial" w:cs="Arial"/>
          <w:sz w:val="20"/>
        </w:rPr>
        <w:t xml:space="preserve"> </w:t>
      </w:r>
      <w:r w:rsidRPr="006B15F2">
        <w:rPr>
          <w:rFonts w:ascii="Arial" w:hAnsi="Arial" w:cs="Arial"/>
          <w:sz w:val="20"/>
        </w:rPr>
        <w:t>VINCULADOS DE IMPOSTOS – SAÚDE</w:t>
      </w:r>
    </w:p>
    <w:p w14:paraId="27358B87" w14:textId="77777777" w:rsidR="004B28FF" w:rsidRPr="00B84073" w:rsidRDefault="004B28FF" w:rsidP="004B28FF">
      <w:pPr>
        <w:ind w:left="426"/>
        <w:jc w:val="both"/>
        <w:rPr>
          <w:rFonts w:ascii="Arial" w:hAnsi="Arial" w:cs="Arial"/>
          <w:sz w:val="20"/>
        </w:rPr>
      </w:pPr>
    </w:p>
    <w:p w14:paraId="4C368280" w14:textId="77777777" w:rsidR="004B28FF" w:rsidRPr="00B84073" w:rsidRDefault="004B28FF" w:rsidP="004B28FF">
      <w:pPr>
        <w:tabs>
          <w:tab w:val="left" w:pos="0"/>
        </w:tabs>
        <w:jc w:val="both"/>
        <w:rPr>
          <w:rFonts w:ascii="Arial" w:hAnsi="Arial" w:cs="Arial"/>
          <w:sz w:val="20"/>
        </w:rPr>
      </w:pPr>
    </w:p>
    <w:p w14:paraId="623934C6" w14:textId="77777777" w:rsidR="004B28FF" w:rsidRPr="00B84073" w:rsidRDefault="004B28FF" w:rsidP="004B28FF">
      <w:pPr>
        <w:pStyle w:val="Ttulo2"/>
        <w:rPr>
          <w:rFonts w:ascii="Arial" w:hAnsi="Arial" w:cs="Arial"/>
        </w:rPr>
      </w:pPr>
      <w:r w:rsidRPr="00B84073">
        <w:rPr>
          <w:rFonts w:ascii="Arial" w:hAnsi="Arial" w:cs="Arial"/>
        </w:rPr>
        <w:t>CLÁUSULA SEXTA – DO DOCUMENTO FISCAL</w:t>
      </w:r>
    </w:p>
    <w:p w14:paraId="47AA8CAF" w14:textId="77777777" w:rsidR="004B28FF" w:rsidRPr="00B84073" w:rsidRDefault="004B28FF" w:rsidP="004B28FF">
      <w:pPr>
        <w:jc w:val="both"/>
        <w:rPr>
          <w:rFonts w:ascii="Arial" w:hAnsi="Arial" w:cs="Arial"/>
          <w:sz w:val="20"/>
        </w:rPr>
      </w:pPr>
    </w:p>
    <w:p w14:paraId="74E3FFF8" w14:textId="77777777" w:rsidR="004B28FF" w:rsidRPr="004F71A9" w:rsidRDefault="004B28FF" w:rsidP="00C031A1">
      <w:pPr>
        <w:numPr>
          <w:ilvl w:val="1"/>
          <w:numId w:val="25"/>
        </w:numPr>
        <w:tabs>
          <w:tab w:val="left" w:pos="426"/>
        </w:tabs>
        <w:ind w:left="426" w:hanging="426"/>
        <w:jc w:val="both"/>
        <w:rPr>
          <w:rFonts w:ascii="Arial" w:hAnsi="Arial" w:cs="Arial"/>
          <w:sz w:val="20"/>
        </w:rPr>
      </w:pPr>
      <w:r w:rsidRPr="004F71A9">
        <w:rPr>
          <w:rFonts w:ascii="Arial" w:hAnsi="Arial" w:cs="Arial"/>
          <w:sz w:val="20"/>
        </w:rPr>
        <w:t xml:space="preserve">A Nota Fiscal ou outro documento fiscal correlato deverá ser emitido para o </w:t>
      </w:r>
      <w:r w:rsidR="004F71A9" w:rsidRPr="004F71A9">
        <w:rPr>
          <w:rFonts w:ascii="Arial" w:hAnsi="Arial" w:cs="Arial"/>
          <w:sz w:val="20"/>
        </w:rPr>
        <w:t>FUNDO MUNICIPAL DE SAÚDE, com sede na Rua Getúlio Vargas, nº 205, bairro Centro, Joaçaba/SC, CNPJ/MF sob nº 10.594.533/0001-00</w:t>
      </w:r>
      <w:r w:rsidRPr="004F71A9">
        <w:rPr>
          <w:rFonts w:ascii="Arial" w:hAnsi="Arial" w:cs="Arial"/>
          <w:sz w:val="20"/>
        </w:rPr>
        <w:t>, e ter a mesma Razão Social e CNPJ dos documentos apresentados por ocasião da habilitação, contendo ainda número do empenho e do processo licitatório.</w:t>
      </w:r>
    </w:p>
    <w:p w14:paraId="69DFCA99" w14:textId="77777777" w:rsidR="004B28FF" w:rsidRPr="00B84073" w:rsidRDefault="004B28FF" w:rsidP="004B28FF">
      <w:pPr>
        <w:tabs>
          <w:tab w:val="left" w:pos="426"/>
        </w:tabs>
        <w:ind w:left="426"/>
        <w:jc w:val="both"/>
        <w:rPr>
          <w:rFonts w:ascii="Arial" w:hAnsi="Arial" w:cs="Arial"/>
          <w:sz w:val="20"/>
        </w:rPr>
      </w:pPr>
    </w:p>
    <w:p w14:paraId="496C3303" w14:textId="77777777" w:rsidR="004B28FF" w:rsidRPr="00B84073" w:rsidRDefault="004B28FF" w:rsidP="00C031A1">
      <w:pPr>
        <w:numPr>
          <w:ilvl w:val="2"/>
          <w:numId w:val="25"/>
        </w:numPr>
        <w:tabs>
          <w:tab w:val="left" w:pos="567"/>
        </w:tabs>
        <w:ind w:left="567" w:hanging="567"/>
        <w:jc w:val="both"/>
        <w:rPr>
          <w:rFonts w:ascii="Arial" w:hAnsi="Arial" w:cs="Arial"/>
          <w:sz w:val="20"/>
        </w:rPr>
      </w:pPr>
      <w:r w:rsidRPr="00B84073">
        <w:rPr>
          <w:rFonts w:ascii="Arial" w:hAnsi="Arial" w:cs="Arial"/>
          <w:sz w:val="20"/>
        </w:rPr>
        <w:t>A apresentação do documento fiscal que contrarie essas exigências inviabilizará o pagamento, isentando o CONTRATANTE do ressarcimento de qualquer prejuízo para a CONTRATADA.</w:t>
      </w:r>
    </w:p>
    <w:p w14:paraId="56EDD55A" w14:textId="77777777" w:rsidR="004B28FF" w:rsidRPr="00B84073" w:rsidRDefault="004B28FF" w:rsidP="004B28FF">
      <w:pPr>
        <w:tabs>
          <w:tab w:val="left" w:pos="1134"/>
        </w:tabs>
        <w:jc w:val="both"/>
        <w:rPr>
          <w:rFonts w:ascii="Arial" w:hAnsi="Arial" w:cs="Arial"/>
          <w:sz w:val="20"/>
        </w:rPr>
      </w:pPr>
    </w:p>
    <w:p w14:paraId="7D1EC0AC" w14:textId="77777777" w:rsidR="004B28FF" w:rsidRPr="00B84073" w:rsidRDefault="004B28FF" w:rsidP="004B28FF">
      <w:pPr>
        <w:tabs>
          <w:tab w:val="left" w:pos="1134"/>
        </w:tabs>
        <w:jc w:val="both"/>
        <w:rPr>
          <w:rFonts w:ascii="Arial" w:hAnsi="Arial" w:cs="Arial"/>
          <w:sz w:val="20"/>
        </w:rPr>
      </w:pPr>
    </w:p>
    <w:p w14:paraId="1FD284AA" w14:textId="77777777" w:rsidR="004B28FF" w:rsidRPr="00B84073" w:rsidRDefault="004B28FF" w:rsidP="004B28FF">
      <w:pPr>
        <w:pStyle w:val="Ttulo2"/>
        <w:rPr>
          <w:rFonts w:ascii="Arial" w:hAnsi="Arial" w:cs="Arial"/>
        </w:rPr>
      </w:pPr>
      <w:r w:rsidRPr="00B84073">
        <w:rPr>
          <w:rFonts w:ascii="Arial" w:hAnsi="Arial" w:cs="Arial"/>
        </w:rPr>
        <w:t xml:space="preserve">CLÁUSULA SÉTIMA - DAS RESPONSABILIDADES </w:t>
      </w:r>
    </w:p>
    <w:p w14:paraId="6A384319" w14:textId="77777777" w:rsidR="004B28FF" w:rsidRPr="00B84073" w:rsidRDefault="004B28FF" w:rsidP="004B28FF">
      <w:pPr>
        <w:tabs>
          <w:tab w:val="left" w:pos="1134"/>
        </w:tabs>
        <w:jc w:val="both"/>
        <w:rPr>
          <w:rFonts w:ascii="Arial" w:hAnsi="Arial" w:cs="Arial"/>
          <w:sz w:val="20"/>
        </w:rPr>
      </w:pPr>
    </w:p>
    <w:p w14:paraId="0B731204" w14:textId="77777777" w:rsidR="004B28FF" w:rsidRPr="00B84073" w:rsidRDefault="004B28FF" w:rsidP="00C031A1">
      <w:pPr>
        <w:numPr>
          <w:ilvl w:val="1"/>
          <w:numId w:val="26"/>
        </w:numPr>
        <w:tabs>
          <w:tab w:val="left" w:pos="426"/>
        </w:tabs>
        <w:ind w:left="426" w:hanging="426"/>
        <w:jc w:val="both"/>
        <w:rPr>
          <w:rFonts w:ascii="Arial" w:hAnsi="Arial" w:cs="Arial"/>
          <w:b/>
          <w:sz w:val="20"/>
        </w:rPr>
      </w:pPr>
      <w:r w:rsidRPr="00B84073">
        <w:rPr>
          <w:rFonts w:ascii="Arial" w:hAnsi="Arial" w:cs="Arial"/>
          <w:b/>
          <w:sz w:val="20"/>
        </w:rPr>
        <w:t>Responsabilidades da CONTRATADA:</w:t>
      </w:r>
    </w:p>
    <w:p w14:paraId="5886E790" w14:textId="77777777" w:rsidR="004B28FF" w:rsidRPr="00B84073" w:rsidRDefault="004B28FF" w:rsidP="004B28FF">
      <w:pPr>
        <w:tabs>
          <w:tab w:val="left" w:pos="426"/>
        </w:tabs>
        <w:ind w:left="426"/>
        <w:jc w:val="both"/>
        <w:rPr>
          <w:rFonts w:ascii="Arial" w:hAnsi="Arial" w:cs="Arial"/>
          <w:b/>
          <w:sz w:val="20"/>
        </w:rPr>
      </w:pPr>
    </w:p>
    <w:p w14:paraId="4A6E5D6C" w14:textId="77777777" w:rsidR="00670020"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 xml:space="preserve">Executar o objeto de acordo com todas as disposições do presente contrato e as do Edital que o originou. </w:t>
      </w:r>
    </w:p>
    <w:p w14:paraId="0702D779" w14:textId="77777777" w:rsidR="00670020" w:rsidRPr="00670020" w:rsidRDefault="00670020" w:rsidP="00C031A1">
      <w:pPr>
        <w:numPr>
          <w:ilvl w:val="2"/>
          <w:numId w:val="26"/>
        </w:numPr>
        <w:ind w:left="567" w:hanging="567"/>
        <w:jc w:val="both"/>
        <w:rPr>
          <w:rFonts w:ascii="Arial" w:hAnsi="Arial" w:cs="Arial"/>
          <w:snapToGrid w:val="0"/>
          <w:sz w:val="20"/>
        </w:rPr>
      </w:pPr>
      <w:r w:rsidRPr="00670020">
        <w:rPr>
          <w:rFonts w:ascii="Arial" w:hAnsi="Arial" w:cs="Arial"/>
          <w:snapToGrid w:val="0"/>
          <w:sz w:val="20"/>
        </w:rPr>
        <w:t>Responder pela solidez, segurança e perfeição do objeto deste Edital durante a execução dos serviços.</w:t>
      </w:r>
    </w:p>
    <w:p w14:paraId="1310EB44"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Promover a sinalização de advertência, de identificação e outras necessárias à execução dos serviços.</w:t>
      </w:r>
    </w:p>
    <w:p w14:paraId="0B1E4CEC"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Manter, durante a execução do contrato todas as condições de habilitação previstas no Edital e em compatibilidade com as obrigações assumidas.</w:t>
      </w:r>
    </w:p>
    <w:p w14:paraId="2479BC93"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lastRenderedPageBreak/>
        <w:t>Responsabilizar-se por eventuais danos causados à Administração ou a terceiros, decorrentes de sua culpa ou dolo na execução do contrato.</w:t>
      </w:r>
    </w:p>
    <w:p w14:paraId="6D4407C6"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lang w:val="pt-PT"/>
        </w:rPr>
        <w:t>Armazenar todos os materiais e utensílios utilizados na execução do objeto, sendo de sua inteira responsabilidade a guarda, conservação e danos que porventura vierem a sofrer.</w:t>
      </w:r>
    </w:p>
    <w:p w14:paraId="65EB35DB"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Responsabilizar-se pelos custos inerentes a encargos tributários, sociais, fiscais, trabalhistas, previdenciários, securitários e de gerenciamento, resultantes da execução do contrato.</w:t>
      </w:r>
    </w:p>
    <w:p w14:paraId="0B7E0760"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Apresentar laudo técnico de profissional qualificado, quando solicitado pela Comissão Especial, responsabilizando-se pelos serviços.</w:t>
      </w:r>
    </w:p>
    <w:p w14:paraId="7CEDA82A"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Formalizar expediente de designação do Responsável Técnico da empresa.</w:t>
      </w:r>
    </w:p>
    <w:p w14:paraId="44595F99" w14:textId="77777777" w:rsidR="004B28FF"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Facilitar todas as atividades de fiscalização.</w:t>
      </w:r>
    </w:p>
    <w:p w14:paraId="33B552AA" w14:textId="77777777" w:rsidR="00670020" w:rsidRPr="00670020" w:rsidRDefault="004B28FF" w:rsidP="00C031A1">
      <w:pPr>
        <w:numPr>
          <w:ilvl w:val="2"/>
          <w:numId w:val="26"/>
        </w:numPr>
        <w:ind w:left="567" w:hanging="567"/>
        <w:jc w:val="both"/>
        <w:rPr>
          <w:rFonts w:ascii="Arial" w:hAnsi="Arial" w:cs="Arial"/>
          <w:snapToGrid w:val="0"/>
          <w:sz w:val="20"/>
          <w:u w:val="single"/>
        </w:rPr>
      </w:pPr>
      <w:r w:rsidRPr="00670020">
        <w:rPr>
          <w:rFonts w:ascii="Arial" w:hAnsi="Arial" w:cs="Arial"/>
          <w:sz w:val="20"/>
        </w:rPr>
        <w:t xml:space="preserve">Exigir da Secretaria Municipal de Saúde a emissão da Ordem de Serviço Inicial. </w:t>
      </w:r>
    </w:p>
    <w:p w14:paraId="4E3114AE" w14:textId="77777777" w:rsidR="00670020" w:rsidRPr="00670020" w:rsidRDefault="004F71A9" w:rsidP="00C031A1">
      <w:pPr>
        <w:numPr>
          <w:ilvl w:val="2"/>
          <w:numId w:val="26"/>
        </w:numPr>
        <w:ind w:left="567" w:hanging="567"/>
        <w:jc w:val="both"/>
        <w:rPr>
          <w:rFonts w:ascii="Arial" w:hAnsi="Arial" w:cs="Arial"/>
          <w:snapToGrid w:val="0"/>
          <w:sz w:val="20"/>
          <w:u w:val="single"/>
        </w:rPr>
      </w:pPr>
      <w:r w:rsidRPr="00670020">
        <w:rPr>
          <w:rFonts w:ascii="Arial" w:hAnsi="Arial" w:cs="Arial"/>
          <w:bCs/>
          <w:sz w:val="20"/>
        </w:rPr>
        <w:t>Reparar, corrigir, renovar, reconstruir ou substituir, as suas expensas no total ou em parte, o objeto deste Edital ou parte dele, se for verificado vícios ou incorreções na execução dos serviços.</w:t>
      </w:r>
    </w:p>
    <w:p w14:paraId="4BF337A5" w14:textId="77777777" w:rsidR="00670020" w:rsidRPr="00670020" w:rsidRDefault="004F71A9" w:rsidP="00C031A1">
      <w:pPr>
        <w:numPr>
          <w:ilvl w:val="2"/>
          <w:numId w:val="26"/>
        </w:numPr>
        <w:ind w:left="567" w:hanging="567"/>
        <w:jc w:val="both"/>
        <w:rPr>
          <w:rFonts w:ascii="Arial" w:hAnsi="Arial" w:cs="Arial"/>
          <w:snapToGrid w:val="0"/>
          <w:sz w:val="20"/>
          <w:u w:val="single"/>
        </w:rPr>
      </w:pPr>
      <w:r w:rsidRPr="00670020">
        <w:rPr>
          <w:rFonts w:ascii="Arial" w:hAnsi="Arial" w:cs="Arial"/>
          <w:bCs/>
          <w:sz w:val="20"/>
        </w:rPr>
        <w:t xml:space="preserve">Obedecer a todas as Normas Técnicas da ABNT vigentes e que venham a vigorar na execução dos serviços e fornecer, a qualquer época, os esclarecimentos e as informações técnicas que venham a ser solicitadas pelo Município sobre o objeto do presente Edital. </w:t>
      </w:r>
    </w:p>
    <w:p w14:paraId="4CAA8603" w14:textId="77777777" w:rsidR="004F71A9" w:rsidRPr="00670020" w:rsidRDefault="004F71A9" w:rsidP="00C031A1">
      <w:pPr>
        <w:numPr>
          <w:ilvl w:val="2"/>
          <w:numId w:val="26"/>
        </w:numPr>
        <w:ind w:left="567" w:hanging="567"/>
        <w:jc w:val="both"/>
        <w:rPr>
          <w:rFonts w:ascii="Arial" w:hAnsi="Arial" w:cs="Arial"/>
          <w:snapToGrid w:val="0"/>
          <w:sz w:val="20"/>
          <w:u w:val="single"/>
        </w:rPr>
      </w:pPr>
      <w:r w:rsidRPr="00670020">
        <w:rPr>
          <w:rFonts w:ascii="Arial" w:hAnsi="Arial" w:cs="Arial"/>
          <w:bCs/>
          <w:sz w:val="20"/>
        </w:rPr>
        <w:t xml:space="preserve">Permitir e facilitar todas as atividades inerentes a fiscalização, devendo prestar os esclarecimentos solicitados. </w:t>
      </w:r>
    </w:p>
    <w:p w14:paraId="44E40F76" w14:textId="77777777" w:rsidR="004B28FF" w:rsidRDefault="004B28FF" w:rsidP="004B28FF">
      <w:pPr>
        <w:tabs>
          <w:tab w:val="left" w:pos="900"/>
        </w:tabs>
        <w:jc w:val="both"/>
        <w:rPr>
          <w:rFonts w:cs="Arial"/>
          <w:iCs/>
          <w:sz w:val="20"/>
        </w:rPr>
      </w:pPr>
    </w:p>
    <w:p w14:paraId="7C31EAB2" w14:textId="77777777" w:rsidR="004F71A9" w:rsidRPr="00B84073" w:rsidRDefault="004F71A9" w:rsidP="004B28FF">
      <w:pPr>
        <w:tabs>
          <w:tab w:val="left" w:pos="900"/>
        </w:tabs>
        <w:jc w:val="both"/>
        <w:rPr>
          <w:rFonts w:cs="Arial"/>
          <w:iCs/>
          <w:sz w:val="20"/>
        </w:rPr>
      </w:pPr>
    </w:p>
    <w:p w14:paraId="22059DC9" w14:textId="77777777" w:rsidR="004B28FF" w:rsidRPr="00B84073" w:rsidRDefault="004B28FF" w:rsidP="00C031A1">
      <w:pPr>
        <w:pStyle w:val="Ttulo2"/>
        <w:numPr>
          <w:ilvl w:val="1"/>
          <w:numId w:val="26"/>
        </w:numPr>
        <w:ind w:left="426" w:hanging="426"/>
        <w:rPr>
          <w:rFonts w:ascii="Arial" w:hAnsi="Arial" w:cs="Arial"/>
        </w:rPr>
      </w:pPr>
      <w:r w:rsidRPr="00B84073">
        <w:rPr>
          <w:rFonts w:ascii="Arial" w:hAnsi="Arial" w:cs="Arial"/>
        </w:rPr>
        <w:t>Responsabilidades do CONTRATANTE:</w:t>
      </w:r>
    </w:p>
    <w:p w14:paraId="4C82E9E2" w14:textId="77777777" w:rsidR="004B28FF" w:rsidRPr="00B84073" w:rsidRDefault="004B28FF" w:rsidP="004B28FF"/>
    <w:p w14:paraId="55534FFA" w14:textId="77777777" w:rsidR="004B28FF" w:rsidRPr="00B84073" w:rsidRDefault="004B28FF" w:rsidP="00C031A1">
      <w:pPr>
        <w:numPr>
          <w:ilvl w:val="2"/>
          <w:numId w:val="26"/>
        </w:numPr>
        <w:ind w:left="567" w:hanging="567"/>
        <w:jc w:val="both"/>
        <w:rPr>
          <w:rFonts w:ascii="Arial" w:hAnsi="Arial" w:cs="Arial"/>
          <w:bCs/>
          <w:iCs/>
          <w:snapToGrid w:val="0"/>
          <w:sz w:val="20"/>
          <w:u w:val="single"/>
        </w:rPr>
      </w:pPr>
      <w:r w:rsidRPr="00B84073">
        <w:rPr>
          <w:rFonts w:ascii="Arial" w:hAnsi="Arial" w:cs="Arial"/>
          <w:snapToGrid w:val="0"/>
          <w:sz w:val="20"/>
        </w:rPr>
        <w:t>Tomar todas as providências necessárias à execução e à fiscalização do presente Contrato.</w:t>
      </w:r>
    </w:p>
    <w:p w14:paraId="78301198" w14:textId="77777777" w:rsidR="004B28FF" w:rsidRPr="00B84073" w:rsidRDefault="004B28FF" w:rsidP="00C031A1">
      <w:pPr>
        <w:numPr>
          <w:ilvl w:val="2"/>
          <w:numId w:val="26"/>
        </w:numPr>
        <w:ind w:left="567" w:hanging="567"/>
        <w:jc w:val="both"/>
        <w:rPr>
          <w:rFonts w:ascii="Arial" w:hAnsi="Arial" w:cs="Arial"/>
          <w:bCs/>
          <w:iCs/>
          <w:snapToGrid w:val="0"/>
          <w:sz w:val="20"/>
          <w:u w:val="single"/>
        </w:rPr>
      </w:pPr>
      <w:r w:rsidRPr="00B84073">
        <w:rPr>
          <w:rFonts w:ascii="Arial" w:hAnsi="Arial" w:cs="Arial"/>
          <w:snapToGrid w:val="0"/>
          <w:sz w:val="20"/>
        </w:rPr>
        <w:t>Efetuar o pagamento à CONTRATADA, de acordo com o estipulado neste instrumento.</w:t>
      </w:r>
    </w:p>
    <w:p w14:paraId="671FE402" w14:textId="77777777" w:rsidR="004B28FF" w:rsidRPr="00B84073" w:rsidRDefault="004B28FF" w:rsidP="00C031A1">
      <w:pPr>
        <w:numPr>
          <w:ilvl w:val="2"/>
          <w:numId w:val="26"/>
        </w:numPr>
        <w:ind w:left="567" w:hanging="567"/>
        <w:jc w:val="both"/>
        <w:rPr>
          <w:rFonts w:ascii="Arial" w:hAnsi="Arial" w:cs="Arial"/>
          <w:bCs/>
          <w:iCs/>
          <w:snapToGrid w:val="0"/>
          <w:sz w:val="20"/>
          <w:u w:val="single"/>
        </w:rPr>
      </w:pPr>
      <w:r w:rsidRPr="00B84073">
        <w:rPr>
          <w:rFonts w:ascii="Arial" w:hAnsi="Arial" w:cs="Arial"/>
          <w:snapToGrid w:val="0"/>
          <w:sz w:val="20"/>
        </w:rPr>
        <w:t>Providenciar a publicação presente contrato, até o 5º (quinto) dia útil do mês seguinte ao de sua assinatura.</w:t>
      </w:r>
    </w:p>
    <w:p w14:paraId="4D7B213A" w14:textId="77777777" w:rsidR="004B28FF" w:rsidRPr="00B84073" w:rsidRDefault="004B28FF" w:rsidP="00C031A1">
      <w:pPr>
        <w:numPr>
          <w:ilvl w:val="2"/>
          <w:numId w:val="26"/>
        </w:numPr>
        <w:ind w:left="567" w:hanging="567"/>
        <w:jc w:val="both"/>
        <w:rPr>
          <w:rFonts w:ascii="Arial" w:hAnsi="Arial" w:cs="Arial"/>
          <w:bCs/>
          <w:iCs/>
          <w:snapToGrid w:val="0"/>
          <w:sz w:val="20"/>
          <w:u w:val="single"/>
        </w:rPr>
      </w:pPr>
      <w:r w:rsidRPr="00B84073">
        <w:rPr>
          <w:rFonts w:ascii="Arial" w:hAnsi="Arial" w:cs="Arial"/>
          <w:sz w:val="20"/>
        </w:rPr>
        <w:t>Emitir a Ordem de Serviço Inicial, para o efetivo início dos serviços.</w:t>
      </w:r>
    </w:p>
    <w:p w14:paraId="07B69B9F" w14:textId="77777777" w:rsidR="004B28FF" w:rsidRPr="00B84073" w:rsidRDefault="004B28FF" w:rsidP="004B28FF">
      <w:pPr>
        <w:tabs>
          <w:tab w:val="left" w:pos="1134"/>
        </w:tabs>
        <w:ind w:left="360"/>
        <w:jc w:val="both"/>
        <w:rPr>
          <w:sz w:val="20"/>
        </w:rPr>
      </w:pPr>
    </w:p>
    <w:p w14:paraId="037CC54F" w14:textId="77777777" w:rsidR="004B28FF" w:rsidRPr="00B84073" w:rsidRDefault="004B28FF" w:rsidP="004B28FF">
      <w:pPr>
        <w:tabs>
          <w:tab w:val="left" w:pos="1134"/>
        </w:tabs>
        <w:ind w:left="360"/>
        <w:jc w:val="both"/>
        <w:rPr>
          <w:sz w:val="20"/>
        </w:rPr>
      </w:pPr>
    </w:p>
    <w:p w14:paraId="64AA110F" w14:textId="77777777" w:rsidR="004B28FF" w:rsidRPr="00B84073" w:rsidRDefault="004B28FF" w:rsidP="004B28FF">
      <w:pPr>
        <w:tabs>
          <w:tab w:val="left" w:pos="1134"/>
        </w:tabs>
        <w:jc w:val="both"/>
        <w:rPr>
          <w:rFonts w:ascii="Arial" w:hAnsi="Arial" w:cs="Arial"/>
          <w:b/>
          <w:sz w:val="20"/>
        </w:rPr>
      </w:pPr>
      <w:r w:rsidRPr="00B84073">
        <w:rPr>
          <w:rFonts w:ascii="Arial" w:hAnsi="Arial" w:cs="Arial"/>
          <w:b/>
          <w:sz w:val="20"/>
        </w:rPr>
        <w:t>CLÁUSULA OITAVA – DAS SANÇÕES</w:t>
      </w:r>
    </w:p>
    <w:p w14:paraId="6B5D507A" w14:textId="77777777" w:rsidR="004B28FF" w:rsidRPr="00B84073" w:rsidRDefault="004B28FF" w:rsidP="004B28FF"/>
    <w:p w14:paraId="75E544F7" w14:textId="77777777" w:rsidR="00701C50" w:rsidRPr="00B84073" w:rsidRDefault="00701C50" w:rsidP="00C031A1">
      <w:pPr>
        <w:numPr>
          <w:ilvl w:val="1"/>
          <w:numId w:val="27"/>
        </w:numPr>
        <w:tabs>
          <w:tab w:val="left" w:pos="426"/>
        </w:tabs>
        <w:ind w:left="426" w:hanging="426"/>
        <w:jc w:val="both"/>
        <w:rPr>
          <w:rFonts w:ascii="Arial" w:hAnsi="Arial" w:cs="Arial"/>
          <w:sz w:val="20"/>
          <w:lang w:eastAsia="ar-SA"/>
        </w:rPr>
      </w:pPr>
      <w:r w:rsidRPr="00B84073">
        <w:rPr>
          <w:rFonts w:ascii="Arial" w:hAnsi="Arial" w:cs="Arial"/>
          <w:sz w:val="20"/>
          <w:lang w:eastAsia="ar-SA"/>
        </w:rPr>
        <w:t>Pelo atraso injustificado ou pela inexecução total do objeto, o CONTRATANTE poderá, garantida a prévia defesa, aplicar as seguintes sanções, com fulcro no artigo 87 da Lei nº 8.666/93 e alterações:</w:t>
      </w:r>
    </w:p>
    <w:p w14:paraId="7793A041" w14:textId="77777777" w:rsidR="00701C50" w:rsidRPr="00B84073" w:rsidRDefault="00701C50" w:rsidP="00701C50">
      <w:pPr>
        <w:tabs>
          <w:tab w:val="left" w:pos="0"/>
        </w:tabs>
        <w:jc w:val="both"/>
        <w:rPr>
          <w:rFonts w:ascii="Arial" w:hAnsi="Arial" w:cs="Arial"/>
          <w:sz w:val="20"/>
          <w:lang w:eastAsia="ar-SA"/>
        </w:rPr>
      </w:pPr>
    </w:p>
    <w:p w14:paraId="7577C66F" w14:textId="77777777" w:rsidR="00701C50" w:rsidRPr="00B84073" w:rsidRDefault="00701C50" w:rsidP="00C031A1">
      <w:pPr>
        <w:numPr>
          <w:ilvl w:val="0"/>
          <w:numId w:val="33"/>
        </w:numPr>
        <w:tabs>
          <w:tab w:val="left" w:pos="851"/>
        </w:tabs>
        <w:ind w:hanging="1014"/>
        <w:jc w:val="both"/>
        <w:rPr>
          <w:rFonts w:ascii="Arial" w:hAnsi="Arial" w:cs="Arial"/>
          <w:sz w:val="20"/>
          <w:lang w:eastAsia="ar-SA"/>
        </w:rPr>
      </w:pPr>
      <w:r w:rsidRPr="00B84073">
        <w:rPr>
          <w:rFonts w:ascii="Arial" w:hAnsi="Arial" w:cs="Arial"/>
          <w:sz w:val="20"/>
          <w:lang w:eastAsia="ar-SA"/>
        </w:rPr>
        <w:t>Advertência.</w:t>
      </w:r>
    </w:p>
    <w:p w14:paraId="0F049507" w14:textId="77777777" w:rsidR="00701C50" w:rsidRPr="00B84073" w:rsidRDefault="00701C50" w:rsidP="00701C50">
      <w:pPr>
        <w:tabs>
          <w:tab w:val="left" w:pos="851"/>
        </w:tabs>
        <w:ind w:left="851"/>
        <w:jc w:val="both"/>
        <w:rPr>
          <w:rFonts w:ascii="Arial" w:hAnsi="Arial" w:cs="Arial"/>
          <w:sz w:val="20"/>
          <w:lang w:eastAsia="ar-SA"/>
        </w:rPr>
      </w:pPr>
    </w:p>
    <w:p w14:paraId="3DD5D508" w14:textId="77777777" w:rsidR="00701C50" w:rsidRPr="00B84073" w:rsidRDefault="00701C50" w:rsidP="00C031A1">
      <w:pPr>
        <w:numPr>
          <w:ilvl w:val="0"/>
          <w:numId w:val="33"/>
        </w:numPr>
        <w:tabs>
          <w:tab w:val="left" w:pos="851"/>
        </w:tabs>
        <w:ind w:left="851" w:hanging="425"/>
        <w:jc w:val="both"/>
        <w:rPr>
          <w:rFonts w:ascii="Arial" w:hAnsi="Arial" w:cs="Arial"/>
          <w:sz w:val="20"/>
          <w:lang w:eastAsia="ar-SA"/>
        </w:rPr>
      </w:pPr>
      <w:r w:rsidRPr="00B84073">
        <w:rPr>
          <w:rFonts w:ascii="Arial" w:hAnsi="Arial" w:cs="Arial"/>
          <w:snapToGrid w:val="0"/>
          <w:sz w:val="20"/>
        </w:rPr>
        <w:t>Multa de 5% (cinco por cento), do valor do contrato, no caso de recusa injustificada do adjudicatário em assinar o contrato no prazo previsto.</w:t>
      </w:r>
    </w:p>
    <w:p w14:paraId="4F5A632E" w14:textId="77777777" w:rsidR="00701C50" w:rsidRPr="00B84073" w:rsidRDefault="00701C50" w:rsidP="00701C50">
      <w:pPr>
        <w:tabs>
          <w:tab w:val="left" w:pos="851"/>
        </w:tabs>
        <w:ind w:left="851"/>
        <w:jc w:val="both"/>
        <w:rPr>
          <w:rFonts w:ascii="Arial" w:hAnsi="Arial" w:cs="Arial"/>
          <w:sz w:val="20"/>
          <w:lang w:eastAsia="ar-SA"/>
        </w:rPr>
      </w:pPr>
      <w:r w:rsidRPr="00B84073">
        <w:rPr>
          <w:rFonts w:ascii="Arial" w:hAnsi="Arial" w:cs="Arial"/>
          <w:sz w:val="20"/>
          <w:lang w:eastAsia="ar-SA"/>
        </w:rPr>
        <w:t>Multa de até 10% (dez por cento) do valor contratado, no caso de descumprimento das cláusulas do presente Edital ou do contrato dele proveniente.</w:t>
      </w:r>
    </w:p>
    <w:p w14:paraId="599BBC4B" w14:textId="77777777" w:rsidR="00701C50" w:rsidRPr="00B84073" w:rsidRDefault="00701C50" w:rsidP="00701C50">
      <w:pPr>
        <w:pStyle w:val="TextosemFormatao"/>
        <w:tabs>
          <w:tab w:val="left" w:pos="851"/>
        </w:tabs>
        <w:ind w:left="851"/>
        <w:jc w:val="both"/>
        <w:rPr>
          <w:rFonts w:ascii="Arial" w:eastAsia="MS Mincho" w:hAnsi="Arial" w:cs="Arial"/>
        </w:rPr>
      </w:pPr>
      <w:r w:rsidRPr="00B84073">
        <w:rPr>
          <w:rFonts w:ascii="Arial" w:eastAsia="MS Mincho" w:hAnsi="Arial" w:cs="Arial"/>
        </w:rPr>
        <w:t>Multa equivalente ao valor de R$ 200,00 (duzentos reais) por infração, no caso de uso de veículos, equipamentos, uniforme ou equipamentos não padronizados para os serviços após os prazos de implantação.</w:t>
      </w:r>
    </w:p>
    <w:p w14:paraId="46936841" w14:textId="77777777" w:rsidR="00701C50" w:rsidRPr="00B84073" w:rsidRDefault="00701C50" w:rsidP="00701C50">
      <w:pPr>
        <w:pStyle w:val="TextosemFormatao"/>
        <w:tabs>
          <w:tab w:val="left" w:pos="851"/>
        </w:tabs>
        <w:ind w:left="851"/>
        <w:jc w:val="both"/>
        <w:rPr>
          <w:rFonts w:ascii="Arial" w:eastAsia="MS Mincho" w:hAnsi="Arial" w:cs="Arial"/>
        </w:rPr>
      </w:pPr>
      <w:r w:rsidRPr="00B84073">
        <w:rPr>
          <w:rFonts w:ascii="Arial" w:eastAsia="MS Mincho" w:hAnsi="Arial" w:cs="Arial"/>
        </w:rPr>
        <w:t>Multa equivalente ao valor de R$ 200,00 (duzentos reais) por freqüência de coleta não realizada, a partir da data de implantação dos serviços.</w:t>
      </w:r>
    </w:p>
    <w:p w14:paraId="20136BBE" w14:textId="77777777" w:rsidR="00701C50" w:rsidRPr="00B84073" w:rsidRDefault="00701C50" w:rsidP="00701C50">
      <w:pPr>
        <w:pStyle w:val="TextosemFormatao"/>
        <w:tabs>
          <w:tab w:val="left" w:pos="851"/>
        </w:tabs>
        <w:ind w:left="851"/>
        <w:jc w:val="both"/>
        <w:rPr>
          <w:rFonts w:ascii="Arial" w:eastAsia="MS Mincho" w:hAnsi="Arial" w:cs="Arial"/>
        </w:rPr>
      </w:pPr>
      <w:r w:rsidRPr="00B84073">
        <w:rPr>
          <w:rFonts w:ascii="Arial" w:eastAsia="MS Mincho" w:hAnsi="Arial" w:cs="Arial"/>
        </w:rPr>
        <w:t xml:space="preserve">Multa equivalente ao valor de R$ 200,00 (duzentos reais) por infração, no caso de não atendimento dentro do prazo de 48 horas (quarenta e oito) horas, de pedido de substituição de empregado. </w:t>
      </w:r>
    </w:p>
    <w:p w14:paraId="2419219B" w14:textId="77777777" w:rsidR="00701C50" w:rsidRPr="00B84073" w:rsidRDefault="00701C50" w:rsidP="00701C50">
      <w:pPr>
        <w:pStyle w:val="TextosemFormatao"/>
        <w:tabs>
          <w:tab w:val="left" w:pos="851"/>
        </w:tabs>
        <w:ind w:left="851"/>
        <w:jc w:val="both"/>
        <w:rPr>
          <w:rFonts w:ascii="Arial" w:eastAsia="MS Mincho" w:hAnsi="Arial" w:cs="Arial"/>
        </w:rPr>
      </w:pPr>
    </w:p>
    <w:p w14:paraId="732AF905" w14:textId="77777777" w:rsidR="00701C50" w:rsidRPr="00B84073" w:rsidRDefault="00701C50" w:rsidP="00C031A1">
      <w:pPr>
        <w:numPr>
          <w:ilvl w:val="0"/>
          <w:numId w:val="33"/>
        </w:numPr>
        <w:tabs>
          <w:tab w:val="left" w:pos="851"/>
        </w:tabs>
        <w:ind w:left="851" w:hanging="284"/>
        <w:jc w:val="both"/>
        <w:rPr>
          <w:rFonts w:ascii="Arial" w:hAnsi="Arial" w:cs="Arial"/>
          <w:sz w:val="20"/>
          <w:lang w:eastAsia="ar-SA"/>
        </w:rPr>
      </w:pPr>
      <w:r w:rsidRPr="00B84073">
        <w:rPr>
          <w:rFonts w:ascii="Arial" w:hAnsi="Arial" w:cs="Arial"/>
          <w:sz w:val="20"/>
          <w:lang w:eastAsia="ar-SA"/>
        </w:rPr>
        <w:t>Suspensão temporária de participação em licitação e impedimento de contratar com a Administração por prazo não superior a 02 (dois) anos.</w:t>
      </w:r>
    </w:p>
    <w:p w14:paraId="52A01A1E" w14:textId="77777777" w:rsidR="00701C50" w:rsidRPr="00B84073" w:rsidRDefault="00701C50" w:rsidP="00701C50">
      <w:pPr>
        <w:tabs>
          <w:tab w:val="left" w:pos="851"/>
        </w:tabs>
        <w:ind w:left="851"/>
        <w:jc w:val="both"/>
        <w:rPr>
          <w:rFonts w:ascii="Arial" w:hAnsi="Arial" w:cs="Arial"/>
          <w:sz w:val="20"/>
          <w:lang w:eastAsia="ar-SA"/>
        </w:rPr>
      </w:pPr>
    </w:p>
    <w:p w14:paraId="6316E0EA" w14:textId="77777777" w:rsidR="00701C50" w:rsidRPr="00B84073" w:rsidRDefault="00701C50" w:rsidP="00C031A1">
      <w:pPr>
        <w:numPr>
          <w:ilvl w:val="0"/>
          <w:numId w:val="33"/>
        </w:numPr>
        <w:tabs>
          <w:tab w:val="left" w:pos="851"/>
        </w:tabs>
        <w:ind w:left="851" w:hanging="284"/>
        <w:jc w:val="both"/>
        <w:rPr>
          <w:rFonts w:ascii="Arial" w:hAnsi="Arial" w:cs="Arial"/>
          <w:sz w:val="20"/>
          <w:lang w:eastAsia="ar-SA"/>
        </w:rPr>
      </w:pPr>
      <w:r w:rsidRPr="00B84073">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14:paraId="7FBF600C" w14:textId="77777777" w:rsidR="00701C50" w:rsidRPr="00B84073" w:rsidRDefault="00701C50" w:rsidP="00701C50">
      <w:pPr>
        <w:tabs>
          <w:tab w:val="left" w:pos="0"/>
        </w:tabs>
        <w:jc w:val="both"/>
        <w:rPr>
          <w:rFonts w:ascii="Arial" w:hAnsi="Arial" w:cs="Arial"/>
          <w:sz w:val="20"/>
          <w:lang w:eastAsia="ar-SA"/>
        </w:rPr>
      </w:pPr>
    </w:p>
    <w:p w14:paraId="6BD4B3E7" w14:textId="77777777" w:rsidR="00701C50" w:rsidRPr="00B84073" w:rsidRDefault="00701C50" w:rsidP="00C031A1">
      <w:pPr>
        <w:numPr>
          <w:ilvl w:val="1"/>
          <w:numId w:val="27"/>
        </w:numPr>
        <w:ind w:left="567" w:hanging="567"/>
        <w:jc w:val="both"/>
        <w:rPr>
          <w:rFonts w:ascii="Arial" w:hAnsi="Arial" w:cs="Arial"/>
          <w:sz w:val="20"/>
          <w:lang w:eastAsia="ar-SA"/>
        </w:rPr>
      </w:pPr>
      <w:r w:rsidRPr="00B84073">
        <w:rPr>
          <w:rFonts w:ascii="Arial" w:hAnsi="Arial" w:cs="Arial"/>
          <w:sz w:val="20"/>
          <w:lang w:eastAsia="ar-SA"/>
        </w:rPr>
        <w:lastRenderedPageBreak/>
        <w:t>As sanções previstas nas alíneas “a”, “c” e “d” do subitem acima, poderão ser aplicadas juntamente com a da alínea “b”, facultada a defesa prévia do interessado, no processo, no prazo de 05 (cinco) dias úteis.</w:t>
      </w:r>
    </w:p>
    <w:p w14:paraId="5A069562" w14:textId="77777777" w:rsidR="00701C50" w:rsidRPr="00B84073" w:rsidRDefault="00701C50" w:rsidP="00701C50">
      <w:pPr>
        <w:ind w:left="567"/>
        <w:jc w:val="both"/>
        <w:rPr>
          <w:rFonts w:ascii="Arial" w:hAnsi="Arial" w:cs="Arial"/>
          <w:sz w:val="20"/>
          <w:lang w:eastAsia="ar-SA"/>
        </w:rPr>
      </w:pPr>
    </w:p>
    <w:p w14:paraId="499DC32B" w14:textId="77777777" w:rsidR="00701C50" w:rsidRPr="00B84073" w:rsidRDefault="00701C50" w:rsidP="00C031A1">
      <w:pPr>
        <w:numPr>
          <w:ilvl w:val="1"/>
          <w:numId w:val="27"/>
        </w:numPr>
        <w:ind w:left="567" w:hanging="567"/>
        <w:jc w:val="both"/>
        <w:rPr>
          <w:rFonts w:ascii="Arial" w:hAnsi="Arial" w:cs="Arial"/>
          <w:sz w:val="20"/>
          <w:lang w:eastAsia="ar-SA"/>
        </w:rPr>
      </w:pPr>
      <w:r w:rsidRPr="00B84073">
        <w:rPr>
          <w:rFonts w:ascii="Arial" w:hAnsi="Arial" w:cs="Arial"/>
          <w:sz w:val="20"/>
        </w:rPr>
        <w:t>As multas aludidas na alínea “b” deverão ser pagas ao CONTRATANTE, impreterivelmente em 05 (cinco) dias úteis do recebimento da notificação para este fim, sob pena de serem adotadas medidas judiciais cabíveis</w:t>
      </w:r>
    </w:p>
    <w:p w14:paraId="4455180C" w14:textId="77777777" w:rsidR="00701C50" w:rsidRPr="00B84073" w:rsidRDefault="00701C50" w:rsidP="00C031A1">
      <w:pPr>
        <w:pStyle w:val="TextosemFormatao"/>
        <w:numPr>
          <w:ilvl w:val="2"/>
          <w:numId w:val="27"/>
        </w:numPr>
        <w:ind w:left="709" w:hanging="709"/>
        <w:jc w:val="both"/>
        <w:rPr>
          <w:rFonts w:ascii="Arial" w:eastAsia="MS Mincho" w:hAnsi="Arial" w:cs="Arial"/>
        </w:rPr>
      </w:pPr>
      <w:r w:rsidRPr="00B84073">
        <w:rPr>
          <w:rFonts w:ascii="Arial" w:eastAsia="MS Mincho" w:hAnsi="Arial" w:cs="Arial"/>
        </w:rPr>
        <w:t>As multas são independentes e a aplicação de uma não exclui as outras.</w:t>
      </w:r>
    </w:p>
    <w:p w14:paraId="0F884C85" w14:textId="77777777" w:rsidR="00701C50" w:rsidRPr="00B84073" w:rsidRDefault="00701C50" w:rsidP="00C031A1">
      <w:pPr>
        <w:numPr>
          <w:ilvl w:val="2"/>
          <w:numId w:val="27"/>
        </w:numPr>
        <w:tabs>
          <w:tab w:val="left" w:pos="709"/>
        </w:tabs>
        <w:ind w:left="709" w:hanging="709"/>
        <w:jc w:val="both"/>
        <w:rPr>
          <w:rFonts w:ascii="Arial" w:hAnsi="Arial" w:cs="Arial"/>
          <w:sz w:val="20"/>
          <w:lang w:eastAsia="ar-SA"/>
        </w:rPr>
      </w:pPr>
      <w:r w:rsidRPr="00B84073">
        <w:rPr>
          <w:rFonts w:ascii="Arial" w:hAnsi="Arial" w:cs="Arial"/>
          <w:sz w:val="20"/>
          <w:lang w:eastAsia="ar-SA"/>
        </w:rPr>
        <w:t>As multas a que alude a alínea “b” do subitem 8.1 não impede que a Administração aplique as outras sanções previstas em Lei.</w:t>
      </w:r>
    </w:p>
    <w:p w14:paraId="7AEC3AB8" w14:textId="77777777" w:rsidR="004B28FF" w:rsidRPr="00B84073" w:rsidRDefault="004B28FF" w:rsidP="004B28FF">
      <w:pPr>
        <w:tabs>
          <w:tab w:val="left" w:pos="1134"/>
        </w:tabs>
        <w:jc w:val="both"/>
        <w:rPr>
          <w:rFonts w:ascii="Arial" w:hAnsi="Arial" w:cs="Arial"/>
          <w:b/>
          <w:sz w:val="20"/>
        </w:rPr>
      </w:pPr>
      <w:r w:rsidRPr="00B84073">
        <w:rPr>
          <w:rFonts w:ascii="Arial" w:hAnsi="Arial" w:cs="Arial"/>
          <w:b/>
          <w:bCs/>
          <w:sz w:val="20"/>
        </w:rPr>
        <w:t>CLÁUSULA NONA -</w:t>
      </w:r>
      <w:r w:rsidRPr="00B84073">
        <w:rPr>
          <w:rFonts w:ascii="Arial" w:hAnsi="Arial" w:cs="Arial"/>
          <w:sz w:val="20"/>
        </w:rPr>
        <w:t xml:space="preserve"> </w:t>
      </w:r>
      <w:r w:rsidRPr="00B84073">
        <w:rPr>
          <w:rFonts w:ascii="Arial" w:hAnsi="Arial" w:cs="Arial"/>
          <w:b/>
          <w:sz w:val="20"/>
        </w:rPr>
        <w:t>DA RESCISÃO CONTRATUAL</w:t>
      </w:r>
    </w:p>
    <w:p w14:paraId="53958BB8" w14:textId="77777777" w:rsidR="004B28FF" w:rsidRPr="00B84073" w:rsidRDefault="004B28FF" w:rsidP="004B28FF">
      <w:pPr>
        <w:tabs>
          <w:tab w:val="left" w:pos="1134"/>
        </w:tabs>
        <w:jc w:val="both"/>
        <w:rPr>
          <w:rFonts w:ascii="Arial" w:hAnsi="Arial" w:cs="Arial"/>
          <w:b/>
          <w:sz w:val="20"/>
        </w:rPr>
      </w:pPr>
    </w:p>
    <w:p w14:paraId="2B1DFAD2" w14:textId="77777777" w:rsidR="004B28FF" w:rsidRPr="00B84073" w:rsidRDefault="004B28FF" w:rsidP="00C031A1">
      <w:pPr>
        <w:numPr>
          <w:ilvl w:val="1"/>
          <w:numId w:val="28"/>
        </w:numPr>
        <w:ind w:left="426" w:hanging="426"/>
        <w:jc w:val="both"/>
        <w:rPr>
          <w:rFonts w:ascii="Arial" w:hAnsi="Arial" w:cs="Arial"/>
          <w:snapToGrid w:val="0"/>
          <w:sz w:val="20"/>
        </w:rPr>
      </w:pPr>
      <w:r w:rsidRPr="00B84073">
        <w:rPr>
          <w:rFonts w:ascii="Arial" w:hAnsi="Arial" w:cs="Arial"/>
          <w:snapToGrid w:val="0"/>
          <w:sz w:val="20"/>
        </w:rPr>
        <w:t>O contrato poderá ser rescindido nos seguintes casos:</w:t>
      </w:r>
    </w:p>
    <w:p w14:paraId="382C101F" w14:textId="77777777" w:rsidR="004B28FF" w:rsidRPr="00B84073" w:rsidRDefault="004B28FF" w:rsidP="004B28FF">
      <w:pPr>
        <w:ind w:left="426"/>
        <w:jc w:val="both"/>
        <w:rPr>
          <w:rFonts w:ascii="Arial" w:hAnsi="Arial" w:cs="Arial"/>
          <w:snapToGrid w:val="0"/>
          <w:sz w:val="20"/>
        </w:rPr>
      </w:pPr>
    </w:p>
    <w:p w14:paraId="0D735A32" w14:textId="77777777" w:rsidR="004B28FF" w:rsidRPr="00B84073" w:rsidRDefault="004B28FF" w:rsidP="00C031A1">
      <w:pPr>
        <w:pStyle w:val="Corpodetexto3"/>
        <w:numPr>
          <w:ilvl w:val="0"/>
          <w:numId w:val="5"/>
        </w:numPr>
        <w:tabs>
          <w:tab w:val="clear" w:pos="360"/>
          <w:tab w:val="num" w:pos="851"/>
        </w:tabs>
        <w:spacing w:after="0"/>
        <w:ind w:left="851" w:hanging="425"/>
        <w:jc w:val="both"/>
        <w:rPr>
          <w:rFonts w:ascii="Arial" w:hAnsi="Arial" w:cs="Arial"/>
          <w:snapToGrid w:val="0"/>
          <w:sz w:val="20"/>
        </w:rPr>
      </w:pPr>
      <w:r w:rsidRPr="00B84073">
        <w:rPr>
          <w:rFonts w:ascii="Arial" w:hAnsi="Arial" w:cs="Arial"/>
          <w:sz w:val="20"/>
        </w:rPr>
        <w:t>Por ato unilateral escrito do CONTRATANTE, nos casos enumerados nos incisos I a XVII, do art. 78, da Lei 8.666/93.</w:t>
      </w:r>
    </w:p>
    <w:p w14:paraId="1D57D6FB" w14:textId="77777777" w:rsidR="004B28FF" w:rsidRPr="00B84073" w:rsidRDefault="004B28FF" w:rsidP="00C031A1">
      <w:pPr>
        <w:pStyle w:val="Corpodetexto3"/>
        <w:numPr>
          <w:ilvl w:val="0"/>
          <w:numId w:val="5"/>
        </w:numPr>
        <w:tabs>
          <w:tab w:val="clear" w:pos="360"/>
          <w:tab w:val="num" w:pos="851"/>
        </w:tabs>
        <w:spacing w:after="0"/>
        <w:ind w:left="851" w:hanging="425"/>
        <w:jc w:val="both"/>
        <w:rPr>
          <w:rFonts w:ascii="Arial" w:hAnsi="Arial" w:cs="Arial"/>
          <w:snapToGrid w:val="0"/>
          <w:sz w:val="20"/>
        </w:rPr>
      </w:pPr>
      <w:r w:rsidRPr="00B84073">
        <w:rPr>
          <w:rFonts w:ascii="Arial" w:hAnsi="Arial" w:cs="Arial"/>
          <w:snapToGrid w:val="0"/>
          <w:sz w:val="20"/>
        </w:rPr>
        <w:t>Amigavelmente, por acordo das partes, mediante formalização de aviso prévio de, no mínimo, 30 (trinta) dias, não cabendo indenização a qualquer uma das partes, resguardado o interesse público.</w:t>
      </w:r>
    </w:p>
    <w:p w14:paraId="4DDF121B" w14:textId="77777777" w:rsidR="004B28FF" w:rsidRPr="00B84073" w:rsidRDefault="004B28FF" w:rsidP="00C031A1">
      <w:pPr>
        <w:pStyle w:val="Corpodetexto3"/>
        <w:numPr>
          <w:ilvl w:val="0"/>
          <w:numId w:val="5"/>
        </w:numPr>
        <w:tabs>
          <w:tab w:val="clear" w:pos="360"/>
          <w:tab w:val="num" w:pos="851"/>
        </w:tabs>
        <w:spacing w:after="0"/>
        <w:ind w:left="851" w:hanging="425"/>
        <w:jc w:val="both"/>
        <w:rPr>
          <w:rFonts w:ascii="Arial" w:hAnsi="Arial" w:cs="Arial"/>
          <w:snapToGrid w:val="0"/>
          <w:sz w:val="20"/>
        </w:rPr>
      </w:pPr>
      <w:r w:rsidRPr="00B84073">
        <w:rPr>
          <w:rFonts w:ascii="Arial" w:hAnsi="Arial" w:cs="Arial"/>
          <w:snapToGrid w:val="0"/>
          <w:sz w:val="20"/>
        </w:rPr>
        <w:t>Judicialmente, nos termos da legislação vigente.</w:t>
      </w:r>
    </w:p>
    <w:p w14:paraId="01C6751F" w14:textId="77777777" w:rsidR="004B28FF" w:rsidRPr="00B84073" w:rsidRDefault="004B28FF" w:rsidP="004B28FF">
      <w:pPr>
        <w:pStyle w:val="Corpodetexto3"/>
        <w:spacing w:after="0"/>
        <w:jc w:val="both"/>
        <w:rPr>
          <w:rFonts w:ascii="Arial" w:hAnsi="Arial" w:cs="Arial"/>
          <w:snapToGrid w:val="0"/>
          <w:sz w:val="20"/>
        </w:rPr>
      </w:pPr>
    </w:p>
    <w:p w14:paraId="3587DB89" w14:textId="77777777" w:rsidR="004B28FF" w:rsidRPr="00B84073" w:rsidRDefault="004B28FF" w:rsidP="00C031A1">
      <w:pPr>
        <w:numPr>
          <w:ilvl w:val="1"/>
          <w:numId w:val="28"/>
        </w:numPr>
        <w:ind w:left="426" w:hanging="426"/>
        <w:jc w:val="both"/>
        <w:rPr>
          <w:rFonts w:ascii="Arial" w:hAnsi="Arial" w:cs="Arial"/>
          <w:snapToGrid w:val="0"/>
          <w:sz w:val="20"/>
        </w:rPr>
      </w:pPr>
      <w:r w:rsidRPr="00B84073">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p>
    <w:p w14:paraId="37FDF63B" w14:textId="77777777" w:rsidR="004B28FF" w:rsidRPr="00B84073" w:rsidRDefault="004B28FF" w:rsidP="004B28FF">
      <w:pPr>
        <w:ind w:left="426"/>
        <w:jc w:val="both"/>
        <w:rPr>
          <w:rFonts w:ascii="Arial" w:hAnsi="Arial" w:cs="Arial"/>
          <w:snapToGrid w:val="0"/>
          <w:sz w:val="20"/>
        </w:rPr>
      </w:pPr>
    </w:p>
    <w:p w14:paraId="24DC0FA6" w14:textId="77777777" w:rsidR="004B28FF" w:rsidRPr="00B84073" w:rsidRDefault="004B28FF" w:rsidP="00C031A1">
      <w:pPr>
        <w:numPr>
          <w:ilvl w:val="1"/>
          <w:numId w:val="28"/>
        </w:numPr>
        <w:ind w:left="426" w:hanging="426"/>
        <w:jc w:val="both"/>
        <w:rPr>
          <w:rFonts w:ascii="Arial" w:hAnsi="Arial" w:cs="Arial"/>
          <w:snapToGrid w:val="0"/>
          <w:sz w:val="20"/>
        </w:rPr>
      </w:pPr>
      <w:r w:rsidRPr="00B84073">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14:paraId="29512175" w14:textId="77777777" w:rsidR="004B28FF" w:rsidRPr="00B84073" w:rsidRDefault="004B28FF" w:rsidP="004B28FF">
      <w:pPr>
        <w:pStyle w:val="Ttulo1"/>
        <w:tabs>
          <w:tab w:val="left" w:pos="1134"/>
        </w:tabs>
        <w:rPr>
          <w:rFonts w:ascii="Arial" w:hAnsi="Arial" w:cs="Arial"/>
          <w:sz w:val="20"/>
        </w:rPr>
      </w:pPr>
    </w:p>
    <w:p w14:paraId="287D4A4A" w14:textId="77777777" w:rsidR="004B28FF" w:rsidRPr="00B84073" w:rsidRDefault="004B28FF" w:rsidP="004B28FF"/>
    <w:p w14:paraId="6997C8FB" w14:textId="77777777" w:rsidR="004B28FF" w:rsidRPr="00B84073" w:rsidRDefault="004B28FF" w:rsidP="004B28FF">
      <w:pPr>
        <w:pStyle w:val="Ttulo1"/>
        <w:tabs>
          <w:tab w:val="left" w:pos="1134"/>
        </w:tabs>
        <w:rPr>
          <w:rFonts w:ascii="Arial" w:hAnsi="Arial" w:cs="Arial"/>
          <w:sz w:val="20"/>
        </w:rPr>
      </w:pPr>
      <w:r w:rsidRPr="00B84073">
        <w:rPr>
          <w:rFonts w:ascii="Arial" w:hAnsi="Arial" w:cs="Arial"/>
          <w:sz w:val="20"/>
        </w:rPr>
        <w:t>CLÁUSULA DÉCIMA - CONDIÇÕES GERAIS</w:t>
      </w:r>
    </w:p>
    <w:p w14:paraId="7F0625B0" w14:textId="77777777" w:rsidR="004B28FF" w:rsidRPr="00B84073" w:rsidRDefault="004B28FF" w:rsidP="004B28FF">
      <w:pPr>
        <w:pStyle w:val="Ttulo"/>
        <w:jc w:val="both"/>
        <w:rPr>
          <w:rFonts w:ascii="Arial" w:hAnsi="Arial" w:cs="Arial"/>
          <w:b w:val="0"/>
        </w:rPr>
      </w:pPr>
    </w:p>
    <w:p w14:paraId="29E0CF58" w14:textId="77777777" w:rsidR="004B28FF" w:rsidRPr="00B84073" w:rsidRDefault="004B28FF" w:rsidP="00C031A1">
      <w:pPr>
        <w:pStyle w:val="Ttulo"/>
        <w:numPr>
          <w:ilvl w:val="1"/>
          <w:numId w:val="29"/>
        </w:numPr>
        <w:ind w:left="567" w:hanging="567"/>
        <w:jc w:val="both"/>
        <w:rPr>
          <w:rFonts w:ascii="Arial" w:hAnsi="Arial" w:cs="Arial"/>
          <w:b w:val="0"/>
        </w:rPr>
      </w:pPr>
      <w:r w:rsidRPr="00B84073">
        <w:rPr>
          <w:rFonts w:ascii="Arial" w:hAnsi="Arial" w:cs="Arial"/>
          <w:b w:val="0"/>
        </w:rPr>
        <w:t>Na execução deste contrato aplicar-se-á a Lei nº 8.666/93 e alterações e ainda os preceitos gerais do direito público, os princípios da teoria geral dos contratos e as disposições de direito privado.</w:t>
      </w:r>
    </w:p>
    <w:p w14:paraId="307F26EE" w14:textId="77777777" w:rsidR="004B28FF" w:rsidRPr="00B84073" w:rsidRDefault="004B28FF" w:rsidP="00C031A1">
      <w:pPr>
        <w:pStyle w:val="Ttulo"/>
        <w:numPr>
          <w:ilvl w:val="1"/>
          <w:numId w:val="29"/>
        </w:numPr>
        <w:ind w:left="567" w:hanging="567"/>
        <w:jc w:val="both"/>
        <w:rPr>
          <w:rFonts w:ascii="Arial" w:hAnsi="Arial" w:cs="Arial"/>
          <w:b w:val="0"/>
        </w:rPr>
      </w:pPr>
      <w:r w:rsidRPr="00B84073">
        <w:rPr>
          <w:rFonts w:ascii="Arial" w:hAnsi="Arial" w:cs="Arial"/>
          <w:b w:val="0"/>
        </w:rPr>
        <w:t>A declaração de nulidade deste contrato opera retroativamente impedindo os efeitos jurídicos que ele, ordinariamente, deveria produzir, além de desconstituir os já produzidos.</w:t>
      </w:r>
    </w:p>
    <w:p w14:paraId="190548A3" w14:textId="77777777" w:rsidR="004B28FF" w:rsidRPr="00B84073" w:rsidRDefault="004B28FF" w:rsidP="00C031A1">
      <w:pPr>
        <w:pStyle w:val="Ttulo"/>
        <w:numPr>
          <w:ilvl w:val="1"/>
          <w:numId w:val="29"/>
        </w:numPr>
        <w:ind w:left="567" w:hanging="567"/>
        <w:jc w:val="both"/>
        <w:rPr>
          <w:rFonts w:ascii="Arial" w:hAnsi="Arial" w:cs="Arial"/>
          <w:b w:val="0"/>
        </w:rPr>
      </w:pPr>
      <w:r w:rsidRPr="00B84073">
        <w:rPr>
          <w:rFonts w:ascii="Arial" w:hAnsi="Arial" w:cs="Arial"/>
          <w:b w:val="0"/>
        </w:rPr>
        <w:t xml:space="preserve">Os casos omissos serão resolvidos à luz da Lei 8.666/93 e suas alterações, recorrendo-se à analogia, aos costumes e aos princípios gerais do direito. </w:t>
      </w:r>
    </w:p>
    <w:p w14:paraId="7AC05653" w14:textId="77777777" w:rsidR="00670020" w:rsidRDefault="004B28FF" w:rsidP="00C031A1">
      <w:pPr>
        <w:pStyle w:val="Ttulo"/>
        <w:numPr>
          <w:ilvl w:val="1"/>
          <w:numId w:val="29"/>
        </w:numPr>
        <w:ind w:left="567" w:hanging="567"/>
        <w:jc w:val="both"/>
        <w:rPr>
          <w:rFonts w:ascii="Arial" w:hAnsi="Arial" w:cs="Arial"/>
          <w:b w:val="0"/>
        </w:rPr>
      </w:pPr>
      <w:r w:rsidRPr="00B84073">
        <w:rPr>
          <w:rFonts w:ascii="Arial" w:hAnsi="Arial" w:cs="Arial"/>
          <w:b w:val="0"/>
        </w:rPr>
        <w:t>Fica estabelecido que o objeto ora contratado somente poderá ser executado pela CONTRATADA, vedada, portanto, a terceirização ou sublocação do mesmo.</w:t>
      </w:r>
    </w:p>
    <w:p w14:paraId="3FBCA870" w14:textId="77777777" w:rsidR="00670020" w:rsidRPr="00670020" w:rsidRDefault="00670020" w:rsidP="00C031A1">
      <w:pPr>
        <w:pStyle w:val="Ttulo"/>
        <w:numPr>
          <w:ilvl w:val="1"/>
          <w:numId w:val="29"/>
        </w:numPr>
        <w:ind w:left="567" w:hanging="567"/>
        <w:jc w:val="both"/>
        <w:rPr>
          <w:rFonts w:ascii="Arial" w:hAnsi="Arial" w:cs="Arial"/>
          <w:b w:val="0"/>
        </w:rPr>
      </w:pPr>
      <w:r w:rsidRPr="00670020">
        <w:rPr>
          <w:rFonts w:ascii="Arial" w:hAnsi="Arial" w:cs="Arial"/>
          <w:b w:val="0"/>
        </w:rPr>
        <w:t>Fazem parte deste contrato, independentemente de transcrição, a proposta da CONTRATADA e o Edital com seus anexos, cujo teor é de conhecimento das partes contratantes.</w:t>
      </w:r>
    </w:p>
    <w:p w14:paraId="439694F3" w14:textId="77777777" w:rsidR="004B28FF" w:rsidRPr="00B84073" w:rsidRDefault="004B28FF" w:rsidP="00670020">
      <w:pPr>
        <w:pStyle w:val="Ttulo"/>
        <w:ind w:left="567"/>
        <w:jc w:val="both"/>
        <w:rPr>
          <w:rFonts w:ascii="Arial" w:hAnsi="Arial" w:cs="Arial"/>
          <w:b w:val="0"/>
        </w:rPr>
      </w:pPr>
      <w:r w:rsidRPr="00B84073">
        <w:rPr>
          <w:rFonts w:ascii="Arial" w:hAnsi="Arial" w:cs="Arial"/>
          <w:b w:val="0"/>
        </w:rPr>
        <w:tab/>
      </w:r>
    </w:p>
    <w:p w14:paraId="02DCF3F7" w14:textId="77777777" w:rsidR="004B28FF" w:rsidRPr="00B84073" w:rsidRDefault="004B28FF" w:rsidP="004B28FF">
      <w:pPr>
        <w:pStyle w:val="Corpodetexto2"/>
        <w:tabs>
          <w:tab w:val="left" w:pos="0"/>
        </w:tabs>
        <w:rPr>
          <w:rFonts w:ascii="Arial" w:hAnsi="Arial" w:cs="Arial"/>
          <w:b/>
          <w:bCs/>
        </w:rPr>
      </w:pPr>
    </w:p>
    <w:p w14:paraId="7187FB5B" w14:textId="77777777" w:rsidR="004B28FF" w:rsidRPr="00B84073" w:rsidRDefault="004B28FF" w:rsidP="004B28FF">
      <w:pPr>
        <w:pStyle w:val="Corpodetexto2"/>
        <w:tabs>
          <w:tab w:val="left" w:pos="0"/>
        </w:tabs>
        <w:rPr>
          <w:rFonts w:ascii="Arial" w:hAnsi="Arial" w:cs="Arial"/>
          <w:b/>
          <w:bCs/>
        </w:rPr>
      </w:pPr>
    </w:p>
    <w:p w14:paraId="08C2CDD9" w14:textId="77777777" w:rsidR="004B28FF" w:rsidRPr="00B84073" w:rsidRDefault="004B28FF" w:rsidP="004B28FF">
      <w:pPr>
        <w:pStyle w:val="Corpodetexto2"/>
        <w:tabs>
          <w:tab w:val="left" w:pos="0"/>
        </w:tabs>
        <w:rPr>
          <w:rFonts w:ascii="Arial" w:hAnsi="Arial" w:cs="Arial"/>
          <w:b/>
          <w:bCs/>
        </w:rPr>
      </w:pPr>
      <w:r w:rsidRPr="00B84073">
        <w:rPr>
          <w:rFonts w:ascii="Arial" w:hAnsi="Arial" w:cs="Arial"/>
          <w:b/>
          <w:bCs/>
        </w:rPr>
        <w:t>CLÁUSULA DÉCIMA PRIMEIRA - DO FORO</w:t>
      </w:r>
    </w:p>
    <w:p w14:paraId="345FA4B9" w14:textId="77777777" w:rsidR="004B28FF" w:rsidRPr="00B84073" w:rsidRDefault="004B28FF" w:rsidP="004B28FF">
      <w:pPr>
        <w:pStyle w:val="Corpodetexto2"/>
        <w:tabs>
          <w:tab w:val="left" w:pos="0"/>
        </w:tabs>
        <w:rPr>
          <w:rFonts w:ascii="Arial" w:hAnsi="Arial" w:cs="Arial"/>
        </w:rPr>
      </w:pPr>
      <w:r w:rsidRPr="00B84073">
        <w:rPr>
          <w:rFonts w:ascii="Arial" w:hAnsi="Arial" w:cs="Arial"/>
        </w:rPr>
        <w:tab/>
      </w:r>
    </w:p>
    <w:p w14:paraId="543F0B19" w14:textId="77777777" w:rsidR="004B28FF" w:rsidRPr="00B84073" w:rsidRDefault="004B28FF" w:rsidP="00C031A1">
      <w:pPr>
        <w:pStyle w:val="Corpodetexto2"/>
        <w:numPr>
          <w:ilvl w:val="1"/>
          <w:numId w:val="30"/>
        </w:numPr>
        <w:tabs>
          <w:tab w:val="left" w:pos="567"/>
        </w:tabs>
        <w:ind w:left="567" w:hanging="567"/>
        <w:rPr>
          <w:rFonts w:ascii="Arial" w:hAnsi="Arial" w:cs="Arial"/>
        </w:rPr>
      </w:pPr>
      <w:r w:rsidRPr="00B84073">
        <w:rPr>
          <w:rFonts w:ascii="Arial" w:hAnsi="Arial" w:cs="Arial"/>
        </w:rPr>
        <w:t>Fica eleito o foro da cidade de Joaçaba (SC) para dirimir questões oriundas deste contrato, renunciando as partes a qualquer outro que lhe possa ser mais favorável.</w:t>
      </w:r>
    </w:p>
    <w:p w14:paraId="11999946" w14:textId="77777777" w:rsidR="004B28FF" w:rsidRPr="00B84073" w:rsidRDefault="004B28FF" w:rsidP="004B28FF">
      <w:pPr>
        <w:tabs>
          <w:tab w:val="left" w:pos="1134"/>
        </w:tabs>
        <w:jc w:val="both"/>
        <w:rPr>
          <w:rFonts w:ascii="Arial" w:hAnsi="Arial" w:cs="Arial"/>
          <w:sz w:val="20"/>
        </w:rPr>
      </w:pPr>
    </w:p>
    <w:p w14:paraId="4C99C814" w14:textId="77777777" w:rsidR="004B28FF" w:rsidRPr="00B84073" w:rsidRDefault="004B28FF" w:rsidP="004B28FF">
      <w:pPr>
        <w:tabs>
          <w:tab w:val="left" w:pos="1134"/>
        </w:tabs>
        <w:jc w:val="both"/>
        <w:rPr>
          <w:rFonts w:ascii="Arial" w:hAnsi="Arial" w:cs="Arial"/>
          <w:sz w:val="20"/>
        </w:rPr>
      </w:pPr>
    </w:p>
    <w:p w14:paraId="429D8334" w14:textId="77777777" w:rsidR="004B28FF" w:rsidRPr="00B84073" w:rsidRDefault="004B28FF" w:rsidP="004B28FF">
      <w:pPr>
        <w:pStyle w:val="Corpodetexto2"/>
        <w:tabs>
          <w:tab w:val="left" w:pos="0"/>
        </w:tabs>
        <w:rPr>
          <w:rFonts w:ascii="Arial" w:hAnsi="Arial" w:cs="Arial"/>
        </w:rPr>
      </w:pPr>
      <w:r w:rsidRPr="00B84073">
        <w:rPr>
          <w:rFonts w:ascii="Arial" w:hAnsi="Arial" w:cs="Arial"/>
        </w:rPr>
        <w:t>E, por estarem acordes, firmam o presente instrumento, juntamente com as testemunhas, em 04 (quatro) vias de igual teor, para todos os efeitos de direito.</w:t>
      </w:r>
    </w:p>
    <w:p w14:paraId="2FBF36DC" w14:textId="77777777" w:rsidR="004B28FF" w:rsidRPr="00B84073" w:rsidRDefault="004B28FF" w:rsidP="004B28FF">
      <w:pPr>
        <w:pStyle w:val="Corpodetexto2"/>
        <w:tabs>
          <w:tab w:val="left" w:pos="0"/>
        </w:tabs>
        <w:ind w:firstLine="360"/>
        <w:rPr>
          <w:rFonts w:ascii="Arial" w:hAnsi="Arial" w:cs="Arial"/>
        </w:rPr>
      </w:pPr>
    </w:p>
    <w:p w14:paraId="55A86F03" w14:textId="77777777" w:rsidR="004B28FF" w:rsidRPr="00B84073" w:rsidRDefault="004B28FF" w:rsidP="004B28FF">
      <w:pPr>
        <w:tabs>
          <w:tab w:val="left" w:pos="1134"/>
        </w:tabs>
        <w:jc w:val="both"/>
        <w:rPr>
          <w:rFonts w:ascii="Arial" w:hAnsi="Arial" w:cs="Arial"/>
          <w:sz w:val="20"/>
        </w:rPr>
      </w:pPr>
    </w:p>
    <w:p w14:paraId="39B79ECE" w14:textId="77777777" w:rsidR="004B28FF" w:rsidRPr="00B84073" w:rsidRDefault="004B28FF" w:rsidP="004B28FF">
      <w:pPr>
        <w:tabs>
          <w:tab w:val="left" w:pos="0"/>
        </w:tabs>
        <w:jc w:val="both"/>
        <w:rPr>
          <w:rFonts w:ascii="Arial" w:hAnsi="Arial" w:cs="Arial"/>
          <w:sz w:val="20"/>
        </w:rPr>
      </w:pPr>
      <w:r w:rsidRPr="00B84073">
        <w:rPr>
          <w:rFonts w:ascii="Arial" w:hAnsi="Arial" w:cs="Arial"/>
          <w:sz w:val="20"/>
        </w:rPr>
        <w:t xml:space="preserve">JOAÇABA (SC), ..... de ......................... de </w:t>
      </w:r>
      <w:r>
        <w:rPr>
          <w:rFonts w:ascii="Arial" w:hAnsi="Arial" w:cs="Arial"/>
          <w:sz w:val="20"/>
        </w:rPr>
        <w:t>2023</w:t>
      </w:r>
      <w:r w:rsidRPr="00B84073">
        <w:rPr>
          <w:rFonts w:ascii="Arial" w:hAnsi="Arial" w:cs="Arial"/>
          <w:sz w:val="20"/>
        </w:rPr>
        <w:t>.</w:t>
      </w:r>
    </w:p>
    <w:p w14:paraId="54542112" w14:textId="77777777" w:rsidR="004B28FF" w:rsidRPr="00B84073" w:rsidRDefault="004B28FF" w:rsidP="004B28FF">
      <w:pPr>
        <w:tabs>
          <w:tab w:val="left" w:pos="0"/>
        </w:tabs>
        <w:jc w:val="both"/>
        <w:rPr>
          <w:rFonts w:ascii="Arial" w:hAnsi="Arial" w:cs="Arial"/>
          <w:sz w:val="20"/>
        </w:rPr>
      </w:pPr>
    </w:p>
    <w:p w14:paraId="3A85A062" w14:textId="77777777" w:rsidR="004B28FF" w:rsidRPr="00B84073" w:rsidRDefault="004B28FF" w:rsidP="004B28FF">
      <w:pPr>
        <w:tabs>
          <w:tab w:val="left" w:pos="0"/>
        </w:tabs>
        <w:jc w:val="both"/>
        <w:rPr>
          <w:rFonts w:ascii="Arial" w:hAnsi="Arial" w:cs="Arial"/>
          <w:sz w:val="20"/>
        </w:rPr>
      </w:pPr>
    </w:p>
    <w:p w14:paraId="33669835" w14:textId="77777777" w:rsidR="004B28FF" w:rsidRPr="008711C4" w:rsidRDefault="004B28FF" w:rsidP="004B28FF">
      <w:pPr>
        <w:jc w:val="center"/>
        <w:rPr>
          <w:rFonts w:ascii="Arial" w:hAnsi="Arial" w:cs="Arial"/>
          <w:sz w:val="20"/>
        </w:rPr>
      </w:pPr>
      <w:r w:rsidRPr="008711C4">
        <w:rPr>
          <w:rFonts w:ascii="Arial" w:hAnsi="Arial" w:cs="Arial"/>
          <w:sz w:val="20"/>
        </w:rPr>
        <w:t>FUNDO MUNICIPAL DE SAÚDE</w:t>
      </w:r>
    </w:p>
    <w:p w14:paraId="01EA0379" w14:textId="77777777" w:rsidR="004B28FF" w:rsidRPr="008711C4" w:rsidRDefault="004B28FF" w:rsidP="004B28FF">
      <w:pPr>
        <w:jc w:val="center"/>
        <w:rPr>
          <w:rFonts w:ascii="Arial" w:hAnsi="Arial" w:cs="Arial"/>
          <w:sz w:val="20"/>
        </w:rPr>
      </w:pPr>
      <w:r w:rsidRPr="008711C4">
        <w:rPr>
          <w:rFonts w:ascii="Arial" w:hAnsi="Arial" w:cs="Arial"/>
          <w:sz w:val="20"/>
        </w:rPr>
        <w:t>SECRETARIA MUNICIPAL DE SAÚDE</w:t>
      </w:r>
    </w:p>
    <w:p w14:paraId="0993E0BF" w14:textId="77777777" w:rsidR="004B28FF" w:rsidRPr="008711C4" w:rsidRDefault="004B28FF" w:rsidP="004B28FF">
      <w:pPr>
        <w:pStyle w:val="Ttulo"/>
        <w:rPr>
          <w:rFonts w:ascii="Arial" w:hAnsi="Arial" w:cs="Arial"/>
          <w:b w:val="0"/>
          <w:bCs/>
          <w:lang w:val="pt-BR"/>
        </w:rPr>
      </w:pPr>
      <w:r w:rsidRPr="008711C4">
        <w:rPr>
          <w:rFonts w:ascii="Arial" w:hAnsi="Arial" w:cs="Arial"/>
          <w:b w:val="0"/>
          <w:bCs/>
          <w:lang w:val="pt-BR"/>
        </w:rPr>
        <w:t>VALMOR JOÃO REISDORFER - Secretário</w:t>
      </w:r>
    </w:p>
    <w:p w14:paraId="0921C42D" w14:textId="77777777" w:rsidR="004B28FF" w:rsidRPr="00B84073" w:rsidRDefault="004B28FF" w:rsidP="004B28FF">
      <w:pPr>
        <w:tabs>
          <w:tab w:val="left" w:pos="1134"/>
        </w:tabs>
        <w:jc w:val="center"/>
        <w:rPr>
          <w:rFonts w:ascii="Arial" w:hAnsi="Arial" w:cs="Arial"/>
          <w:sz w:val="20"/>
        </w:rPr>
      </w:pPr>
    </w:p>
    <w:p w14:paraId="6F6FB313" w14:textId="77777777" w:rsidR="004B28FF" w:rsidRPr="00B84073" w:rsidRDefault="004B28FF" w:rsidP="004B28FF">
      <w:pPr>
        <w:tabs>
          <w:tab w:val="left" w:pos="1134"/>
        </w:tabs>
        <w:jc w:val="center"/>
        <w:rPr>
          <w:rFonts w:ascii="Arial" w:hAnsi="Arial" w:cs="Arial"/>
          <w:sz w:val="20"/>
        </w:rPr>
      </w:pPr>
    </w:p>
    <w:p w14:paraId="2B35CE74" w14:textId="77777777" w:rsidR="004B28FF" w:rsidRPr="00B84073" w:rsidRDefault="004B28FF" w:rsidP="004B28FF">
      <w:pPr>
        <w:tabs>
          <w:tab w:val="left" w:pos="1134"/>
        </w:tabs>
        <w:jc w:val="center"/>
        <w:rPr>
          <w:rFonts w:ascii="Arial" w:hAnsi="Arial" w:cs="Arial"/>
          <w:sz w:val="20"/>
        </w:rPr>
      </w:pPr>
      <w:r w:rsidRPr="00B84073">
        <w:rPr>
          <w:rFonts w:ascii="Arial" w:hAnsi="Arial" w:cs="Arial"/>
          <w:sz w:val="20"/>
        </w:rPr>
        <w:t>CONTRATADA</w:t>
      </w:r>
    </w:p>
    <w:p w14:paraId="4A3DEFF6" w14:textId="77777777" w:rsidR="004B28FF" w:rsidRPr="00B84073" w:rsidRDefault="004B28FF" w:rsidP="004B28FF">
      <w:pPr>
        <w:tabs>
          <w:tab w:val="left" w:pos="0"/>
        </w:tabs>
        <w:jc w:val="both"/>
        <w:rPr>
          <w:rFonts w:ascii="Arial" w:hAnsi="Arial" w:cs="Arial"/>
          <w:sz w:val="20"/>
        </w:rPr>
      </w:pPr>
    </w:p>
    <w:p w14:paraId="452B9692" w14:textId="77777777" w:rsidR="004B28FF" w:rsidRPr="00B84073" w:rsidRDefault="004B28FF" w:rsidP="004B28FF">
      <w:pPr>
        <w:tabs>
          <w:tab w:val="left" w:pos="0"/>
        </w:tabs>
        <w:jc w:val="both"/>
        <w:rPr>
          <w:rFonts w:ascii="Arial" w:hAnsi="Arial" w:cs="Arial"/>
          <w:sz w:val="20"/>
        </w:rPr>
      </w:pPr>
    </w:p>
    <w:p w14:paraId="343C2F97" w14:textId="77777777" w:rsidR="004B28FF" w:rsidRPr="00B84073" w:rsidRDefault="004B28FF" w:rsidP="004B28FF">
      <w:pPr>
        <w:tabs>
          <w:tab w:val="left" w:pos="0"/>
        </w:tabs>
        <w:jc w:val="both"/>
        <w:rPr>
          <w:rFonts w:ascii="Arial" w:hAnsi="Arial" w:cs="Arial"/>
          <w:sz w:val="20"/>
        </w:rPr>
      </w:pPr>
    </w:p>
    <w:p w14:paraId="03FA7173" w14:textId="77777777" w:rsidR="004B28FF" w:rsidRPr="00B84073" w:rsidRDefault="004B28FF" w:rsidP="004B28FF">
      <w:pPr>
        <w:tabs>
          <w:tab w:val="left" w:pos="0"/>
        </w:tabs>
        <w:jc w:val="both"/>
      </w:pPr>
      <w:r w:rsidRPr="00B84073">
        <w:rPr>
          <w:rFonts w:ascii="Arial" w:hAnsi="Arial" w:cs="Arial"/>
          <w:sz w:val="20"/>
        </w:rPr>
        <w:t>Testemunhas:</w:t>
      </w:r>
      <w:r w:rsidRPr="00B84073">
        <w:rPr>
          <w:rFonts w:ascii="Arial" w:hAnsi="Arial" w:cs="Arial"/>
          <w:sz w:val="20"/>
        </w:rPr>
        <w:tab/>
      </w:r>
      <w:r w:rsidRPr="00B84073">
        <w:rPr>
          <w:rFonts w:ascii="Arial" w:hAnsi="Arial" w:cs="Arial"/>
          <w:sz w:val="20"/>
        </w:rPr>
        <w:tab/>
        <w:t xml:space="preserve">1 _________________________ </w:t>
      </w:r>
      <w:r w:rsidRPr="00B84073">
        <w:rPr>
          <w:rFonts w:ascii="Arial" w:hAnsi="Arial" w:cs="Arial"/>
          <w:sz w:val="20"/>
        </w:rPr>
        <w:tab/>
        <w:t>2 _________________________</w:t>
      </w:r>
    </w:p>
    <w:p w14:paraId="39DF0818" w14:textId="77777777" w:rsidR="00D446A6" w:rsidRPr="008711C4" w:rsidRDefault="00D446A6" w:rsidP="004B28FF">
      <w:pPr>
        <w:pStyle w:val="Ttulo"/>
        <w:rPr>
          <w:rFonts w:ascii="Arial" w:hAnsi="Arial" w:cs="Arial"/>
        </w:rPr>
      </w:pPr>
    </w:p>
    <w:sectPr w:rsidR="00D446A6" w:rsidRPr="008711C4" w:rsidSect="00474CEE">
      <w:headerReference w:type="default" r:id="rId14"/>
      <w:footerReference w:type="even" r:id="rId15"/>
      <w:footerReference w:type="default" r:id="rId16"/>
      <w:headerReference w:type="first" r:id="rId17"/>
      <w:pgSz w:w="11907" w:h="16840" w:code="9"/>
      <w:pgMar w:top="1701" w:right="851" w:bottom="851" w:left="1134" w:header="567" w:footer="851"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E6EE" w14:textId="77777777" w:rsidR="00EC520C" w:rsidRDefault="00EC520C">
      <w:r>
        <w:separator/>
      </w:r>
    </w:p>
  </w:endnote>
  <w:endnote w:type="continuationSeparator" w:id="0">
    <w:p w14:paraId="7CDB97E0" w14:textId="77777777" w:rsidR="00EC520C" w:rsidRDefault="00EC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DD8F" w14:textId="77777777" w:rsidR="00351C74" w:rsidRDefault="00351C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4B55BE" w14:textId="77777777" w:rsidR="00351C74" w:rsidRDefault="00351C7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72C" w14:textId="77777777" w:rsidR="00351C74" w:rsidRPr="00F53C23" w:rsidRDefault="00351C74">
    <w:pPr>
      <w:pStyle w:val="Rodap"/>
      <w:framePr w:wrap="around" w:vAnchor="text" w:hAnchor="margin" w:xAlign="right" w:y="1"/>
      <w:rPr>
        <w:rStyle w:val="Nmerodepgina"/>
        <w:rFonts w:ascii="Arial" w:hAnsi="Arial" w:cs="Arial"/>
        <w:sz w:val="20"/>
      </w:rPr>
    </w:pPr>
    <w:r w:rsidRPr="00F53C23">
      <w:rPr>
        <w:rStyle w:val="Nmerodepgina"/>
        <w:rFonts w:ascii="Arial" w:hAnsi="Arial" w:cs="Arial"/>
        <w:sz w:val="20"/>
      </w:rPr>
      <w:fldChar w:fldCharType="begin"/>
    </w:r>
    <w:r w:rsidRPr="00F53C23">
      <w:rPr>
        <w:rStyle w:val="Nmerodepgina"/>
        <w:rFonts w:ascii="Arial" w:hAnsi="Arial" w:cs="Arial"/>
        <w:sz w:val="20"/>
      </w:rPr>
      <w:instrText xml:space="preserve">PAGE  </w:instrText>
    </w:r>
    <w:r w:rsidRPr="00F53C23">
      <w:rPr>
        <w:rStyle w:val="Nmerodepgina"/>
        <w:rFonts w:ascii="Arial" w:hAnsi="Arial" w:cs="Arial"/>
        <w:sz w:val="20"/>
      </w:rPr>
      <w:fldChar w:fldCharType="separate"/>
    </w:r>
    <w:r w:rsidR="00F623FE">
      <w:rPr>
        <w:rStyle w:val="Nmerodepgina"/>
        <w:rFonts w:ascii="Arial" w:hAnsi="Arial" w:cs="Arial"/>
        <w:noProof/>
        <w:sz w:val="20"/>
      </w:rPr>
      <w:t>25</w:t>
    </w:r>
    <w:r w:rsidRPr="00F53C23">
      <w:rPr>
        <w:rStyle w:val="Nmerodepgina"/>
        <w:rFonts w:ascii="Arial" w:hAnsi="Arial" w:cs="Arial"/>
        <w:sz w:val="20"/>
      </w:rPr>
      <w:fldChar w:fldCharType="end"/>
    </w:r>
  </w:p>
  <w:p w14:paraId="5D16ABD9" w14:textId="77777777" w:rsidR="00351C74" w:rsidRDefault="00351C74">
    <w:pPr>
      <w:pStyle w:val="Rodap"/>
      <w:jc w:val="center"/>
      <w:rPr>
        <w:rFonts w:ascii="Arial" w:hAnsi="Arial" w:cs="Arial"/>
      </w:rPr>
    </w:pPr>
  </w:p>
  <w:p w14:paraId="49CB8E01" w14:textId="77777777" w:rsidR="00351C74" w:rsidRDefault="00351C7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F3A2" w14:textId="77777777" w:rsidR="00EC520C" w:rsidRDefault="00EC520C">
      <w:r>
        <w:separator/>
      </w:r>
    </w:p>
  </w:footnote>
  <w:footnote w:type="continuationSeparator" w:id="0">
    <w:p w14:paraId="6EC35336" w14:textId="77777777" w:rsidR="00EC520C" w:rsidRDefault="00EC5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9284" w14:textId="77777777" w:rsidR="00351C74" w:rsidRDefault="00C031A1" w:rsidP="006B64EE">
    <w:pPr>
      <w:rPr>
        <w:b/>
        <w:sz w:val="20"/>
      </w:rPr>
    </w:pPr>
    <w:r>
      <w:rPr>
        <w:noProof/>
      </w:rPr>
      <w:drawing>
        <wp:anchor distT="0" distB="0" distL="114935" distR="114935" simplePos="0" relativeHeight="251658240" behindDoc="0" locked="0" layoutInCell="1" allowOverlap="1" wp14:anchorId="0C5A8C97" wp14:editId="08D041A5">
          <wp:simplePos x="0" y="0"/>
          <wp:positionH relativeFrom="column">
            <wp:posOffset>-102235</wp:posOffset>
          </wp:positionH>
          <wp:positionV relativeFrom="paragraph">
            <wp:posOffset>-74295</wp:posOffset>
          </wp:positionV>
          <wp:extent cx="644525" cy="869950"/>
          <wp:effectExtent l="0" t="0" r="0" b="0"/>
          <wp:wrapSquare wrapText="r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869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51C74">
      <w:rPr>
        <w:b/>
        <w:sz w:val="20"/>
      </w:rPr>
      <w:t xml:space="preserve">                   </w:t>
    </w:r>
  </w:p>
  <w:p w14:paraId="3C879B89" w14:textId="77777777" w:rsidR="008C3334" w:rsidRPr="006462CB" w:rsidRDefault="008C3334" w:rsidP="008C3334">
    <w:pPr>
      <w:ind w:left="1134"/>
      <w:rPr>
        <w:rFonts w:ascii="Arial" w:hAnsi="Arial" w:cs="Arial"/>
        <w:sz w:val="20"/>
      </w:rPr>
    </w:pPr>
    <w:r w:rsidRPr="006462CB">
      <w:rPr>
        <w:rFonts w:ascii="Arial" w:hAnsi="Arial" w:cs="Arial"/>
        <w:sz w:val="20"/>
      </w:rPr>
      <w:t>ESTADO DE SANTA CATARINA</w:t>
    </w:r>
  </w:p>
  <w:p w14:paraId="3966987B" w14:textId="77777777" w:rsidR="008C3334" w:rsidRDefault="008C3334" w:rsidP="008C3334">
    <w:pPr>
      <w:ind w:left="1134"/>
      <w:rPr>
        <w:rFonts w:ascii="Arial" w:hAnsi="Arial" w:cs="Arial"/>
        <w:bCs/>
        <w:sz w:val="20"/>
      </w:rPr>
    </w:pPr>
    <w:r w:rsidRPr="008C3334">
      <w:rPr>
        <w:rFonts w:ascii="Arial" w:hAnsi="Arial" w:cs="Arial"/>
        <w:bCs/>
        <w:sz w:val="20"/>
      </w:rPr>
      <w:t>MUNICÍPIO DE JOAÇABA</w:t>
    </w:r>
  </w:p>
  <w:p w14:paraId="2FF48BFD" w14:textId="77777777" w:rsidR="008C3334" w:rsidRPr="008C3334" w:rsidRDefault="008C3334" w:rsidP="008C3334">
    <w:pPr>
      <w:ind w:left="1134"/>
      <w:rPr>
        <w:rFonts w:ascii="Arial" w:hAnsi="Arial" w:cs="Arial"/>
        <w:b/>
        <w:sz w:val="20"/>
      </w:rPr>
    </w:pPr>
    <w:r w:rsidRPr="008C3334">
      <w:rPr>
        <w:rFonts w:ascii="Arial" w:hAnsi="Arial" w:cs="Arial"/>
        <w:b/>
        <w:sz w:val="20"/>
      </w:rPr>
      <w:t>Fundo Municipal de Saúde</w:t>
    </w:r>
  </w:p>
  <w:p w14:paraId="53AB3290" w14:textId="77777777" w:rsidR="00351C74" w:rsidRDefault="00351C74" w:rsidP="00A1466A">
    <w:pPr>
      <w:rPr>
        <w:rFonts w:ascii="Arial" w:hAnsi="Arial" w:cs="Arial"/>
        <w:b/>
        <w:sz w:val="20"/>
      </w:rPr>
    </w:pPr>
    <w:r>
      <w:rPr>
        <w:rFonts w:ascii="Arial" w:hAnsi="Arial" w:cs="Arial"/>
        <w:b/>
        <w:sz w:val="20"/>
      </w:rPr>
      <w:t xml:space="preserve">                                    </w:t>
    </w:r>
  </w:p>
  <w:p w14:paraId="69BFAD5B" w14:textId="77777777" w:rsidR="00351C74" w:rsidRDefault="00351C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6117" w14:textId="77777777" w:rsidR="00351C74" w:rsidRDefault="00C031A1" w:rsidP="003871F3">
    <w:pPr>
      <w:rPr>
        <w:b/>
        <w:sz w:val="20"/>
      </w:rPr>
    </w:pPr>
    <w:r>
      <w:rPr>
        <w:noProof/>
      </w:rPr>
      <w:drawing>
        <wp:anchor distT="0" distB="0" distL="114935" distR="114935" simplePos="0" relativeHeight="251657216" behindDoc="0" locked="0" layoutInCell="1" allowOverlap="1" wp14:anchorId="387300AD" wp14:editId="2EEDCD5B">
          <wp:simplePos x="0" y="0"/>
          <wp:positionH relativeFrom="column">
            <wp:posOffset>-98425</wp:posOffset>
          </wp:positionH>
          <wp:positionV relativeFrom="paragraph">
            <wp:posOffset>-69215</wp:posOffset>
          </wp:positionV>
          <wp:extent cx="688340" cy="953135"/>
          <wp:effectExtent l="0" t="0" r="0" b="0"/>
          <wp:wrapSquare wrapText="right"/>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953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51C74">
      <w:rPr>
        <w:b/>
        <w:sz w:val="20"/>
      </w:rPr>
      <w:t xml:space="preserve">                   </w:t>
    </w:r>
  </w:p>
  <w:p w14:paraId="35155C2A" w14:textId="77777777" w:rsidR="00351C74" w:rsidRPr="006462CB" w:rsidRDefault="00351C74" w:rsidP="008C3334">
    <w:pPr>
      <w:ind w:left="1134"/>
      <w:rPr>
        <w:rFonts w:ascii="Arial" w:hAnsi="Arial" w:cs="Arial"/>
        <w:sz w:val="20"/>
      </w:rPr>
    </w:pPr>
    <w:r w:rsidRPr="006462CB">
      <w:rPr>
        <w:rFonts w:ascii="Arial" w:hAnsi="Arial" w:cs="Arial"/>
        <w:sz w:val="20"/>
      </w:rPr>
      <w:t>ESTADO DE SANTA CATARINA</w:t>
    </w:r>
  </w:p>
  <w:p w14:paraId="0F7D8290" w14:textId="77777777" w:rsidR="00351C74" w:rsidRDefault="00351C74" w:rsidP="008C3334">
    <w:pPr>
      <w:ind w:left="1134"/>
      <w:rPr>
        <w:rFonts w:ascii="Arial" w:hAnsi="Arial" w:cs="Arial"/>
        <w:bCs/>
        <w:sz w:val="20"/>
      </w:rPr>
    </w:pPr>
    <w:r w:rsidRPr="008C3334">
      <w:rPr>
        <w:rFonts w:ascii="Arial" w:hAnsi="Arial" w:cs="Arial"/>
        <w:bCs/>
        <w:sz w:val="20"/>
      </w:rPr>
      <w:t>MUNICÍPIO DE JOAÇABA</w:t>
    </w:r>
  </w:p>
  <w:p w14:paraId="5D0696D7" w14:textId="77777777" w:rsidR="008C3334" w:rsidRPr="008C3334" w:rsidRDefault="008C3334" w:rsidP="008C3334">
    <w:pPr>
      <w:ind w:left="1134"/>
      <w:rPr>
        <w:rFonts w:ascii="Arial" w:hAnsi="Arial" w:cs="Arial"/>
        <w:b/>
        <w:sz w:val="20"/>
      </w:rPr>
    </w:pPr>
    <w:r w:rsidRPr="008C3334">
      <w:rPr>
        <w:rFonts w:ascii="Arial" w:hAnsi="Arial" w:cs="Arial"/>
        <w:b/>
        <w:sz w:val="20"/>
      </w:rPr>
      <w:t>Fundo Municipal de Saúde</w:t>
    </w:r>
  </w:p>
  <w:p w14:paraId="60D5AFB6" w14:textId="77777777" w:rsidR="00351C74" w:rsidRPr="00B40955" w:rsidRDefault="00351C74" w:rsidP="003871F3">
    <w:pPr>
      <w:rPr>
        <w:rFonts w:ascii="Arial" w:hAnsi="Arial" w:cs="Arial"/>
        <w:b/>
        <w:sz w:val="20"/>
      </w:rPr>
    </w:pPr>
  </w:p>
  <w:p w14:paraId="00C2D1C2" w14:textId="77777777" w:rsidR="00351C74" w:rsidRPr="006462CB" w:rsidRDefault="00351C74" w:rsidP="003871F3">
    <w:pPr>
      <w:rPr>
        <w:rFonts w:ascii="Arial" w:hAnsi="Arial" w:cs="Arial"/>
        <w:b/>
        <w:sz w:val="20"/>
      </w:rPr>
    </w:pPr>
  </w:p>
  <w:p w14:paraId="4CF59D86" w14:textId="77777777" w:rsidR="00351C74" w:rsidRDefault="00351C74" w:rsidP="006462CB">
    <w:pPr>
      <w:rPr>
        <w:rFonts w:ascii="Arial" w:hAnsi="Arial" w:cs="Arial"/>
        <w:b/>
        <w:sz w:val="20"/>
      </w:rPr>
    </w:pPr>
    <w:r>
      <w:rPr>
        <w:rFonts w:ascii="Arial" w:hAnsi="Arial" w:cs="Arial"/>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9"/>
      <w:numFmt w:val="lowerLetter"/>
      <w:lvlText w:val="%1."/>
      <w:lvlJc w:val="left"/>
      <w:pPr>
        <w:tabs>
          <w:tab w:val="num" w:pos="360"/>
        </w:tabs>
        <w:ind w:left="360" w:hanging="36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454"/>
        </w:tabs>
        <w:ind w:left="454" w:hanging="454"/>
      </w:pPr>
      <w:rPr>
        <w:rFonts w:ascii="Arial" w:hAnsi="Arial" w:cs="Arial"/>
        <w:b w:val="0"/>
        <w:bCs w:val="0"/>
        <w:i w:val="0"/>
        <w:iCs w:val="0"/>
        <w:color w:val="auto"/>
        <w:sz w:val="20"/>
        <w:szCs w:val="20"/>
      </w:rPr>
    </w:lvl>
  </w:abstractNum>
  <w:abstractNum w:abstractNumId="2" w15:restartNumberingAfterBreak="0">
    <w:nsid w:val="00000007"/>
    <w:multiLevelType w:val="singleLevel"/>
    <w:tmpl w:val="00000007"/>
    <w:name w:val="WW8Num6"/>
    <w:lvl w:ilvl="0">
      <w:start w:val="1"/>
      <w:numFmt w:val="lowerLetter"/>
      <w:lvlText w:val="%1."/>
      <w:lvlJc w:val="left"/>
      <w:pPr>
        <w:tabs>
          <w:tab w:val="num" w:pos="454"/>
        </w:tabs>
        <w:ind w:left="454" w:hanging="454"/>
      </w:pPr>
      <w:rPr>
        <w:rFonts w:ascii="Arial" w:hAnsi="Arial" w:cs="Arial"/>
        <w:b w:val="0"/>
        <w:bCs w:val="0"/>
        <w:i w:val="0"/>
        <w:iCs w:val="0"/>
        <w:color w:val="auto"/>
        <w:sz w:val="20"/>
        <w:szCs w:val="20"/>
      </w:rPr>
    </w:lvl>
  </w:abstractNum>
  <w:abstractNum w:abstractNumId="3"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D"/>
    <w:multiLevelType w:val="singleLevel"/>
    <w:tmpl w:val="0000000D"/>
    <w:name w:val="WW8Num18"/>
    <w:lvl w:ilvl="0">
      <w:start w:val="1"/>
      <w:numFmt w:val="lowerLetter"/>
      <w:lvlText w:val="%1."/>
      <w:lvlJc w:val="left"/>
      <w:pPr>
        <w:tabs>
          <w:tab w:val="num" w:pos="360"/>
        </w:tabs>
        <w:ind w:left="360" w:hanging="360"/>
      </w:pPr>
    </w:lvl>
  </w:abstractNum>
  <w:abstractNum w:abstractNumId="5" w15:restartNumberingAfterBreak="0">
    <w:nsid w:val="0000000F"/>
    <w:multiLevelType w:val="multilevel"/>
    <w:tmpl w:val="0000000F"/>
    <w:name w:val="WW8Num24"/>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multilevel"/>
    <w:tmpl w:val="00000010"/>
    <w:name w:val="WW8Num5"/>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1132DF"/>
    <w:multiLevelType w:val="multilevel"/>
    <w:tmpl w:val="0FFA3D1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sz w:val="20"/>
        <w:szCs w:val="2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092A47D2"/>
    <w:multiLevelType w:val="multilevel"/>
    <w:tmpl w:val="251E4A5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0DE77E09"/>
    <w:multiLevelType w:val="hybridMultilevel"/>
    <w:tmpl w:val="F9944DB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0E405717"/>
    <w:multiLevelType w:val="hybridMultilevel"/>
    <w:tmpl w:val="9F72463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0B06946"/>
    <w:multiLevelType w:val="multilevel"/>
    <w:tmpl w:val="DBF27584"/>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15:restartNumberingAfterBreak="0">
    <w:nsid w:val="1518760D"/>
    <w:multiLevelType w:val="multilevel"/>
    <w:tmpl w:val="4D1EF9C8"/>
    <w:lvl w:ilvl="0">
      <w:start w:val="9"/>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14" w15:restartNumberingAfterBreak="0">
    <w:nsid w:val="1A3238CF"/>
    <w:multiLevelType w:val="multilevel"/>
    <w:tmpl w:val="2FA2ACBE"/>
    <w:lvl w:ilvl="0">
      <w:start w:val="1"/>
      <w:numFmt w:val="decimal"/>
      <w:lvlText w:val="%1."/>
      <w:lvlJc w:val="left"/>
      <w:pPr>
        <w:ind w:left="360" w:hanging="360"/>
      </w:pPr>
      <w:rPr>
        <w:rFonts w:eastAsia="MS Mincho" w:hint="default"/>
      </w:rPr>
    </w:lvl>
    <w:lvl w:ilvl="1">
      <w:start w:val="1"/>
      <w:numFmt w:val="decimal"/>
      <w:lvlText w:val="%1.%2."/>
      <w:lvlJc w:val="left"/>
      <w:pPr>
        <w:ind w:left="1069" w:hanging="360"/>
      </w:pPr>
      <w:rPr>
        <w:rFonts w:eastAsia="MS Mincho" w:hint="default"/>
      </w:rPr>
    </w:lvl>
    <w:lvl w:ilvl="2">
      <w:start w:val="1"/>
      <w:numFmt w:val="decimal"/>
      <w:lvlText w:val="%1.%2.%3."/>
      <w:lvlJc w:val="left"/>
      <w:pPr>
        <w:ind w:left="2138" w:hanging="720"/>
      </w:pPr>
      <w:rPr>
        <w:rFonts w:eastAsia="MS Mincho" w:hint="default"/>
      </w:rPr>
    </w:lvl>
    <w:lvl w:ilvl="3">
      <w:start w:val="1"/>
      <w:numFmt w:val="decimal"/>
      <w:lvlText w:val="%1.%2.%3.%4."/>
      <w:lvlJc w:val="left"/>
      <w:pPr>
        <w:ind w:left="2847" w:hanging="720"/>
      </w:pPr>
      <w:rPr>
        <w:rFonts w:eastAsia="MS Mincho" w:hint="default"/>
      </w:rPr>
    </w:lvl>
    <w:lvl w:ilvl="4">
      <w:start w:val="1"/>
      <w:numFmt w:val="decimal"/>
      <w:lvlText w:val="%1.%2.%3.%4.%5."/>
      <w:lvlJc w:val="left"/>
      <w:pPr>
        <w:ind w:left="3916" w:hanging="1080"/>
      </w:pPr>
      <w:rPr>
        <w:rFonts w:eastAsia="MS Mincho" w:hint="default"/>
      </w:rPr>
    </w:lvl>
    <w:lvl w:ilvl="5">
      <w:start w:val="1"/>
      <w:numFmt w:val="decimal"/>
      <w:lvlText w:val="%1.%2.%3.%4.%5.%6."/>
      <w:lvlJc w:val="left"/>
      <w:pPr>
        <w:ind w:left="4625" w:hanging="1080"/>
      </w:pPr>
      <w:rPr>
        <w:rFonts w:eastAsia="MS Mincho" w:hint="default"/>
      </w:rPr>
    </w:lvl>
    <w:lvl w:ilvl="6">
      <w:start w:val="1"/>
      <w:numFmt w:val="decimal"/>
      <w:lvlText w:val="%1.%2.%3.%4.%5.%6.%7."/>
      <w:lvlJc w:val="left"/>
      <w:pPr>
        <w:ind w:left="5694" w:hanging="1440"/>
      </w:pPr>
      <w:rPr>
        <w:rFonts w:eastAsia="MS Mincho" w:hint="default"/>
      </w:rPr>
    </w:lvl>
    <w:lvl w:ilvl="7">
      <w:start w:val="1"/>
      <w:numFmt w:val="decimal"/>
      <w:lvlText w:val="%1.%2.%3.%4.%5.%6.%7.%8."/>
      <w:lvlJc w:val="left"/>
      <w:pPr>
        <w:ind w:left="6403" w:hanging="1440"/>
      </w:pPr>
      <w:rPr>
        <w:rFonts w:eastAsia="MS Mincho" w:hint="default"/>
      </w:rPr>
    </w:lvl>
    <w:lvl w:ilvl="8">
      <w:start w:val="1"/>
      <w:numFmt w:val="decimal"/>
      <w:lvlText w:val="%1.%2.%3.%4.%5.%6.%7.%8.%9."/>
      <w:lvlJc w:val="left"/>
      <w:pPr>
        <w:ind w:left="7472" w:hanging="1800"/>
      </w:pPr>
      <w:rPr>
        <w:rFonts w:eastAsia="MS Mincho" w:hint="default"/>
      </w:rPr>
    </w:lvl>
  </w:abstractNum>
  <w:abstractNum w:abstractNumId="15" w15:restartNumberingAfterBreak="0">
    <w:nsid w:val="1CA4731A"/>
    <w:multiLevelType w:val="multilevel"/>
    <w:tmpl w:val="157EF09A"/>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DD35680"/>
    <w:multiLevelType w:val="multilevel"/>
    <w:tmpl w:val="49FC94FA"/>
    <w:lvl w:ilvl="0">
      <w:start w:val="4"/>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1FE371ED"/>
    <w:multiLevelType w:val="hybridMultilevel"/>
    <w:tmpl w:val="08A61840"/>
    <w:lvl w:ilvl="0" w:tplc="0DD89A10">
      <w:start w:val="1"/>
      <w:numFmt w:val="lowerLetter"/>
      <w:lvlText w:val="%1."/>
      <w:lvlJc w:val="left"/>
      <w:pPr>
        <w:ind w:left="1080" w:hanging="360"/>
      </w:pPr>
      <w:rPr>
        <w:rFonts w:hint="default"/>
      </w:rPr>
    </w:lvl>
    <w:lvl w:ilvl="1" w:tplc="9000FB86">
      <w:start w:val="1"/>
      <w:numFmt w:val="decimal"/>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3F93042"/>
    <w:multiLevelType w:val="multilevel"/>
    <w:tmpl w:val="F642D3BE"/>
    <w:lvl w:ilvl="0">
      <w:start w:val="1"/>
      <w:numFmt w:val="decimal"/>
      <w:lvlText w:val="%1."/>
      <w:lvlJc w:val="left"/>
      <w:pPr>
        <w:ind w:left="495" w:hanging="495"/>
      </w:pPr>
      <w:rPr>
        <w:rFonts w:eastAsia="Times New Roman" w:hint="default"/>
      </w:rPr>
    </w:lvl>
    <w:lvl w:ilvl="1">
      <w:start w:val="1"/>
      <w:numFmt w:val="decimal"/>
      <w:lvlText w:val="%1.%2."/>
      <w:lvlJc w:val="left"/>
      <w:pPr>
        <w:ind w:left="495" w:hanging="495"/>
      </w:pPr>
      <w:rPr>
        <w:rFonts w:eastAsia="Times New Roman" w:hint="default"/>
      </w:rPr>
    </w:lvl>
    <w:lvl w:ilvl="2">
      <w:start w:val="1"/>
      <w:numFmt w:val="decimal"/>
      <w:lvlText w:val="%1.%2.%3."/>
      <w:lvlJc w:val="left"/>
      <w:pPr>
        <w:ind w:left="720" w:hanging="720"/>
      </w:pPr>
      <w:rPr>
        <w:rFonts w:eastAsia="Times New Roman" w:hint="default"/>
        <w:sz w:val="20"/>
        <w:szCs w:val="2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245809BE"/>
    <w:multiLevelType w:val="hybridMultilevel"/>
    <w:tmpl w:val="F9944DB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28CE124A"/>
    <w:multiLevelType w:val="multilevel"/>
    <w:tmpl w:val="CAD4DD04"/>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3B65F5"/>
    <w:multiLevelType w:val="hybridMultilevel"/>
    <w:tmpl w:val="3D683D00"/>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CFC086D"/>
    <w:multiLevelType w:val="hybridMultilevel"/>
    <w:tmpl w:val="DAC09B6A"/>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2EB93288"/>
    <w:multiLevelType w:val="hybridMultilevel"/>
    <w:tmpl w:val="9CB2F2F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F6B42"/>
    <w:multiLevelType w:val="multilevel"/>
    <w:tmpl w:val="316091C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34C76500"/>
    <w:multiLevelType w:val="hybridMultilevel"/>
    <w:tmpl w:val="DB3C0780"/>
    <w:lvl w:ilvl="0" w:tplc="5D9CB548">
      <w:start w:val="1"/>
      <w:numFmt w:val="lowerLetter"/>
      <w:lvlText w:val="%1."/>
      <w:lvlJc w:val="left"/>
      <w:pPr>
        <w:ind w:left="1440" w:hanging="360"/>
      </w:pPr>
      <w:rPr>
        <w:rFonts w:ascii="Arial" w:hAnsi="Arial" w:cs="Arial" w:hint="default"/>
        <w:b w:val="0"/>
        <w:i w:val="0"/>
        <w:color w:val="auto"/>
        <w:sz w:val="20"/>
        <w:szCs w:val="20"/>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A591606"/>
    <w:multiLevelType w:val="multilevel"/>
    <w:tmpl w:val="A07E70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B917B9"/>
    <w:multiLevelType w:val="multilevel"/>
    <w:tmpl w:val="8370E2C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8" w15:restartNumberingAfterBreak="0">
    <w:nsid w:val="3FBB2720"/>
    <w:multiLevelType w:val="multilevel"/>
    <w:tmpl w:val="697C1210"/>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1965956"/>
    <w:multiLevelType w:val="hybridMultilevel"/>
    <w:tmpl w:val="1098E998"/>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0" w15:restartNumberingAfterBreak="0">
    <w:nsid w:val="434038BB"/>
    <w:multiLevelType w:val="hybridMultilevel"/>
    <w:tmpl w:val="36B642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4146317"/>
    <w:multiLevelType w:val="multilevel"/>
    <w:tmpl w:val="88222248"/>
    <w:lvl w:ilvl="0">
      <w:start w:val="8"/>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32" w15:restartNumberingAfterBreak="0">
    <w:nsid w:val="4CEA78CA"/>
    <w:multiLevelType w:val="multilevel"/>
    <w:tmpl w:val="81EA887A"/>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E066FD1"/>
    <w:multiLevelType w:val="multilevel"/>
    <w:tmpl w:val="FF0C328E"/>
    <w:lvl w:ilvl="0">
      <w:start w:val="12"/>
      <w:numFmt w:val="decimal"/>
      <w:lvlText w:val="%1."/>
      <w:lvlJc w:val="left"/>
      <w:pPr>
        <w:ind w:left="600" w:hanging="600"/>
      </w:pPr>
      <w:rPr>
        <w:rFonts w:hint="default"/>
      </w:rPr>
    </w:lvl>
    <w:lvl w:ilvl="1">
      <w:start w:val="3"/>
      <w:numFmt w:val="decimal"/>
      <w:lvlText w:val="%1.%2."/>
      <w:lvlJc w:val="left"/>
      <w:pPr>
        <w:ind w:left="982" w:hanging="60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34" w15:restartNumberingAfterBreak="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1525"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471201"/>
    <w:multiLevelType w:val="multilevel"/>
    <w:tmpl w:val="C6C2A3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27F6014"/>
    <w:multiLevelType w:val="hybridMultilevel"/>
    <w:tmpl w:val="52BA0476"/>
    <w:lvl w:ilvl="0" w:tplc="63564390">
      <w:start w:val="1"/>
      <w:numFmt w:val="lowerLetter"/>
      <w:lvlText w:val="%1)"/>
      <w:lvlJc w:val="left"/>
      <w:pPr>
        <w:ind w:left="720" w:hanging="360"/>
      </w:pPr>
    </w:lvl>
    <w:lvl w:ilvl="1" w:tplc="8DAEDF86">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B67BD1"/>
    <w:multiLevelType w:val="hybridMultilevel"/>
    <w:tmpl w:val="D4B0F62A"/>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A0808B4"/>
    <w:multiLevelType w:val="multilevel"/>
    <w:tmpl w:val="21EA8998"/>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BB375A4"/>
    <w:multiLevelType w:val="multilevel"/>
    <w:tmpl w:val="2B8AC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FE15C71"/>
    <w:multiLevelType w:val="multilevel"/>
    <w:tmpl w:val="55922F26"/>
    <w:lvl w:ilvl="0">
      <w:start w:val="6"/>
      <w:numFmt w:val="decimal"/>
      <w:pStyle w:val="E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6F50E1"/>
    <w:multiLevelType w:val="multilevel"/>
    <w:tmpl w:val="8E22540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322F52"/>
    <w:multiLevelType w:val="multilevel"/>
    <w:tmpl w:val="E37C91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CD6844"/>
    <w:multiLevelType w:val="multilevel"/>
    <w:tmpl w:val="499E880C"/>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F32754B"/>
    <w:multiLevelType w:val="multilevel"/>
    <w:tmpl w:val="D15E9088"/>
    <w:lvl w:ilvl="0">
      <w:start w:val="1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1896819">
    <w:abstractNumId w:val="7"/>
  </w:num>
  <w:num w:numId="2" w16cid:durableId="2061130386">
    <w:abstractNumId w:val="41"/>
  </w:num>
  <w:num w:numId="3" w16cid:durableId="1525286458">
    <w:abstractNumId w:val="21"/>
  </w:num>
  <w:num w:numId="4" w16cid:durableId="550925940">
    <w:abstractNumId w:val="43"/>
  </w:num>
  <w:num w:numId="5" w16cid:durableId="437874221">
    <w:abstractNumId w:val="40"/>
  </w:num>
  <w:num w:numId="6" w16cid:durableId="92676717">
    <w:abstractNumId w:val="23"/>
  </w:num>
  <w:num w:numId="7" w16cid:durableId="1947812774">
    <w:abstractNumId w:val="45"/>
  </w:num>
  <w:num w:numId="8" w16cid:durableId="1472987641">
    <w:abstractNumId w:val="34"/>
  </w:num>
  <w:num w:numId="9" w16cid:durableId="537427283">
    <w:abstractNumId w:val="9"/>
  </w:num>
  <w:num w:numId="10" w16cid:durableId="612058137">
    <w:abstractNumId w:val="17"/>
  </w:num>
  <w:num w:numId="11" w16cid:durableId="919872933">
    <w:abstractNumId w:val="32"/>
  </w:num>
  <w:num w:numId="12" w16cid:durableId="2003046393">
    <w:abstractNumId w:val="26"/>
  </w:num>
  <w:num w:numId="13" w16cid:durableId="1926567179">
    <w:abstractNumId w:val="29"/>
  </w:num>
  <w:num w:numId="14" w16cid:durableId="2102750355">
    <w:abstractNumId w:val="22"/>
  </w:num>
  <w:num w:numId="15" w16cid:durableId="1121605787">
    <w:abstractNumId w:val="18"/>
  </w:num>
  <w:num w:numId="16" w16cid:durableId="1747454922">
    <w:abstractNumId w:val="11"/>
  </w:num>
  <w:num w:numId="17" w16cid:durableId="410005836">
    <w:abstractNumId w:val="37"/>
  </w:num>
  <w:num w:numId="18" w16cid:durableId="1671593952">
    <w:abstractNumId w:val="36"/>
  </w:num>
  <w:num w:numId="19" w16cid:durableId="22437783">
    <w:abstractNumId w:val="42"/>
  </w:num>
  <w:num w:numId="20" w16cid:durableId="1700744479">
    <w:abstractNumId w:val="14"/>
  </w:num>
  <w:num w:numId="21" w16cid:durableId="1490635937">
    <w:abstractNumId w:val="35"/>
  </w:num>
  <w:num w:numId="22" w16cid:durableId="305476209">
    <w:abstractNumId w:val="25"/>
  </w:num>
  <w:num w:numId="23" w16cid:durableId="1275208487">
    <w:abstractNumId w:val="44"/>
  </w:num>
  <w:num w:numId="24" w16cid:durableId="1261646031">
    <w:abstractNumId w:val="8"/>
  </w:num>
  <w:num w:numId="25" w16cid:durableId="1092777320">
    <w:abstractNumId w:val="39"/>
  </w:num>
  <w:num w:numId="26" w16cid:durableId="1539124380">
    <w:abstractNumId w:val="24"/>
  </w:num>
  <w:num w:numId="27" w16cid:durableId="492061896">
    <w:abstractNumId w:val="31"/>
  </w:num>
  <w:num w:numId="28" w16cid:durableId="1924606247">
    <w:abstractNumId w:val="13"/>
  </w:num>
  <w:num w:numId="29" w16cid:durableId="1979996291">
    <w:abstractNumId w:val="38"/>
  </w:num>
  <w:num w:numId="30" w16cid:durableId="1572235170">
    <w:abstractNumId w:val="12"/>
  </w:num>
  <w:num w:numId="31" w16cid:durableId="257759519">
    <w:abstractNumId w:val="30"/>
  </w:num>
  <w:num w:numId="32" w16cid:durableId="2107572708">
    <w:abstractNumId w:val="27"/>
  </w:num>
  <w:num w:numId="33" w16cid:durableId="1018894653">
    <w:abstractNumId w:val="19"/>
  </w:num>
  <w:num w:numId="34" w16cid:durableId="2046522196">
    <w:abstractNumId w:val="15"/>
  </w:num>
  <w:num w:numId="35" w16cid:durableId="638191526">
    <w:abstractNumId w:val="28"/>
  </w:num>
  <w:num w:numId="36" w16cid:durableId="691298609">
    <w:abstractNumId w:val="16"/>
  </w:num>
  <w:num w:numId="37" w16cid:durableId="1531609038">
    <w:abstractNumId w:val="20"/>
  </w:num>
  <w:num w:numId="38" w16cid:durableId="1508668178">
    <w:abstractNumId w:val="33"/>
  </w:num>
  <w:num w:numId="39" w16cid:durableId="1557858311">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DA"/>
    <w:rsid w:val="000010A8"/>
    <w:rsid w:val="00003CF5"/>
    <w:rsid w:val="000052F5"/>
    <w:rsid w:val="000055A0"/>
    <w:rsid w:val="00006506"/>
    <w:rsid w:val="000074EB"/>
    <w:rsid w:val="00007B07"/>
    <w:rsid w:val="00014318"/>
    <w:rsid w:val="0001437B"/>
    <w:rsid w:val="000143A2"/>
    <w:rsid w:val="00015102"/>
    <w:rsid w:val="000177BC"/>
    <w:rsid w:val="00017DC3"/>
    <w:rsid w:val="0002047F"/>
    <w:rsid w:val="00021DC6"/>
    <w:rsid w:val="00021DCE"/>
    <w:rsid w:val="00022DD8"/>
    <w:rsid w:val="00024ECD"/>
    <w:rsid w:val="00024F85"/>
    <w:rsid w:val="00026476"/>
    <w:rsid w:val="00027F06"/>
    <w:rsid w:val="00032085"/>
    <w:rsid w:val="0003264A"/>
    <w:rsid w:val="0003303C"/>
    <w:rsid w:val="0003315D"/>
    <w:rsid w:val="00033EB4"/>
    <w:rsid w:val="0003644F"/>
    <w:rsid w:val="00036AA7"/>
    <w:rsid w:val="000419DB"/>
    <w:rsid w:val="00042F18"/>
    <w:rsid w:val="00043403"/>
    <w:rsid w:val="00044112"/>
    <w:rsid w:val="00044201"/>
    <w:rsid w:val="000446A0"/>
    <w:rsid w:val="0004490A"/>
    <w:rsid w:val="00044EA7"/>
    <w:rsid w:val="00045292"/>
    <w:rsid w:val="0004547C"/>
    <w:rsid w:val="00046941"/>
    <w:rsid w:val="00046FA2"/>
    <w:rsid w:val="00050C10"/>
    <w:rsid w:val="00055581"/>
    <w:rsid w:val="0005583E"/>
    <w:rsid w:val="00055AED"/>
    <w:rsid w:val="00055FF5"/>
    <w:rsid w:val="000567A5"/>
    <w:rsid w:val="00057754"/>
    <w:rsid w:val="00060F95"/>
    <w:rsid w:val="00062CFA"/>
    <w:rsid w:val="000666BD"/>
    <w:rsid w:val="00070021"/>
    <w:rsid w:val="00071049"/>
    <w:rsid w:val="00072088"/>
    <w:rsid w:val="00075E9D"/>
    <w:rsid w:val="0007651D"/>
    <w:rsid w:val="00076585"/>
    <w:rsid w:val="00080DC9"/>
    <w:rsid w:val="00081181"/>
    <w:rsid w:val="00082584"/>
    <w:rsid w:val="0008301C"/>
    <w:rsid w:val="000832B2"/>
    <w:rsid w:val="000843F4"/>
    <w:rsid w:val="00085DEE"/>
    <w:rsid w:val="00093280"/>
    <w:rsid w:val="00094BC0"/>
    <w:rsid w:val="00094DB6"/>
    <w:rsid w:val="000978FE"/>
    <w:rsid w:val="00097958"/>
    <w:rsid w:val="000A266E"/>
    <w:rsid w:val="000A2DA7"/>
    <w:rsid w:val="000A3707"/>
    <w:rsid w:val="000A38D5"/>
    <w:rsid w:val="000A5456"/>
    <w:rsid w:val="000A6F3C"/>
    <w:rsid w:val="000B07DC"/>
    <w:rsid w:val="000B1CBC"/>
    <w:rsid w:val="000B1CF3"/>
    <w:rsid w:val="000B2F2E"/>
    <w:rsid w:val="000B312A"/>
    <w:rsid w:val="000B37E3"/>
    <w:rsid w:val="000B3D5B"/>
    <w:rsid w:val="000B480E"/>
    <w:rsid w:val="000B5F10"/>
    <w:rsid w:val="000B782F"/>
    <w:rsid w:val="000C16EC"/>
    <w:rsid w:val="000C405C"/>
    <w:rsid w:val="000C45B9"/>
    <w:rsid w:val="000C499B"/>
    <w:rsid w:val="000C606E"/>
    <w:rsid w:val="000C6AB1"/>
    <w:rsid w:val="000C6DDB"/>
    <w:rsid w:val="000C770E"/>
    <w:rsid w:val="000D0831"/>
    <w:rsid w:val="000D13A7"/>
    <w:rsid w:val="000D2013"/>
    <w:rsid w:val="000D2AF3"/>
    <w:rsid w:val="000D2DE1"/>
    <w:rsid w:val="000D337B"/>
    <w:rsid w:val="000D424E"/>
    <w:rsid w:val="000D66D3"/>
    <w:rsid w:val="000E0FFB"/>
    <w:rsid w:val="000E21CE"/>
    <w:rsid w:val="000E2A87"/>
    <w:rsid w:val="000E301B"/>
    <w:rsid w:val="000E3072"/>
    <w:rsid w:val="000E4211"/>
    <w:rsid w:val="000E48DA"/>
    <w:rsid w:val="000E4F9E"/>
    <w:rsid w:val="000E561D"/>
    <w:rsid w:val="000E5A95"/>
    <w:rsid w:val="000E5F82"/>
    <w:rsid w:val="000F0177"/>
    <w:rsid w:val="000F10E9"/>
    <w:rsid w:val="000F1276"/>
    <w:rsid w:val="000F1829"/>
    <w:rsid w:val="000F2F41"/>
    <w:rsid w:val="000F36FB"/>
    <w:rsid w:val="000F58CC"/>
    <w:rsid w:val="000F702D"/>
    <w:rsid w:val="0010040A"/>
    <w:rsid w:val="00100880"/>
    <w:rsid w:val="00102753"/>
    <w:rsid w:val="00103340"/>
    <w:rsid w:val="0010383C"/>
    <w:rsid w:val="001039D4"/>
    <w:rsid w:val="001041A6"/>
    <w:rsid w:val="0010492D"/>
    <w:rsid w:val="00104B78"/>
    <w:rsid w:val="001068F4"/>
    <w:rsid w:val="00106BC6"/>
    <w:rsid w:val="00107151"/>
    <w:rsid w:val="0010732D"/>
    <w:rsid w:val="00110177"/>
    <w:rsid w:val="0011116F"/>
    <w:rsid w:val="001121C1"/>
    <w:rsid w:val="00112E4E"/>
    <w:rsid w:val="00114596"/>
    <w:rsid w:val="001145C4"/>
    <w:rsid w:val="001146CD"/>
    <w:rsid w:val="00115106"/>
    <w:rsid w:val="00116A7F"/>
    <w:rsid w:val="001176CF"/>
    <w:rsid w:val="00117772"/>
    <w:rsid w:val="001177F3"/>
    <w:rsid w:val="00117BBF"/>
    <w:rsid w:val="001208A7"/>
    <w:rsid w:val="00120F09"/>
    <w:rsid w:val="00121374"/>
    <w:rsid w:val="0012150B"/>
    <w:rsid w:val="0012178C"/>
    <w:rsid w:val="00121B57"/>
    <w:rsid w:val="0012208C"/>
    <w:rsid w:val="00125AFC"/>
    <w:rsid w:val="00127267"/>
    <w:rsid w:val="00127D3A"/>
    <w:rsid w:val="001305A0"/>
    <w:rsid w:val="00132059"/>
    <w:rsid w:val="00132174"/>
    <w:rsid w:val="001325E0"/>
    <w:rsid w:val="001339BD"/>
    <w:rsid w:val="001360F4"/>
    <w:rsid w:val="001370C2"/>
    <w:rsid w:val="00140968"/>
    <w:rsid w:val="00142E2D"/>
    <w:rsid w:val="00143263"/>
    <w:rsid w:val="00143890"/>
    <w:rsid w:val="00143C95"/>
    <w:rsid w:val="00143F93"/>
    <w:rsid w:val="001458E3"/>
    <w:rsid w:val="001465C1"/>
    <w:rsid w:val="00147112"/>
    <w:rsid w:val="00147614"/>
    <w:rsid w:val="00150DFA"/>
    <w:rsid w:val="001520FA"/>
    <w:rsid w:val="00152A8E"/>
    <w:rsid w:val="00153681"/>
    <w:rsid w:val="00153BEE"/>
    <w:rsid w:val="001543ED"/>
    <w:rsid w:val="00154C86"/>
    <w:rsid w:val="00155A22"/>
    <w:rsid w:val="00156B78"/>
    <w:rsid w:val="00160CF8"/>
    <w:rsid w:val="00160D0E"/>
    <w:rsid w:val="001611B5"/>
    <w:rsid w:val="001622D6"/>
    <w:rsid w:val="001627AF"/>
    <w:rsid w:val="00164A40"/>
    <w:rsid w:val="001669A0"/>
    <w:rsid w:val="00166E89"/>
    <w:rsid w:val="00166F96"/>
    <w:rsid w:val="00167285"/>
    <w:rsid w:val="001679FB"/>
    <w:rsid w:val="001710E3"/>
    <w:rsid w:val="00172209"/>
    <w:rsid w:val="001731A2"/>
    <w:rsid w:val="00173672"/>
    <w:rsid w:val="00175DBE"/>
    <w:rsid w:val="001766F4"/>
    <w:rsid w:val="001770BE"/>
    <w:rsid w:val="00180972"/>
    <w:rsid w:val="00184637"/>
    <w:rsid w:val="0018550B"/>
    <w:rsid w:val="00185A07"/>
    <w:rsid w:val="00187759"/>
    <w:rsid w:val="00190296"/>
    <w:rsid w:val="00191077"/>
    <w:rsid w:val="00192691"/>
    <w:rsid w:val="00192A30"/>
    <w:rsid w:val="0019708E"/>
    <w:rsid w:val="0019736D"/>
    <w:rsid w:val="00197467"/>
    <w:rsid w:val="00197F19"/>
    <w:rsid w:val="001A056E"/>
    <w:rsid w:val="001A1289"/>
    <w:rsid w:val="001A1303"/>
    <w:rsid w:val="001A1427"/>
    <w:rsid w:val="001A4C43"/>
    <w:rsid w:val="001A4CA9"/>
    <w:rsid w:val="001A5179"/>
    <w:rsid w:val="001A6C80"/>
    <w:rsid w:val="001B0C9A"/>
    <w:rsid w:val="001B2BA4"/>
    <w:rsid w:val="001B3627"/>
    <w:rsid w:val="001B3F4B"/>
    <w:rsid w:val="001B4799"/>
    <w:rsid w:val="001B4AFA"/>
    <w:rsid w:val="001B6747"/>
    <w:rsid w:val="001B739A"/>
    <w:rsid w:val="001C0051"/>
    <w:rsid w:val="001C007E"/>
    <w:rsid w:val="001C0AAC"/>
    <w:rsid w:val="001C2761"/>
    <w:rsid w:val="001C35FD"/>
    <w:rsid w:val="001C3A3E"/>
    <w:rsid w:val="001C4F45"/>
    <w:rsid w:val="001C5A63"/>
    <w:rsid w:val="001C6033"/>
    <w:rsid w:val="001C654B"/>
    <w:rsid w:val="001C71EA"/>
    <w:rsid w:val="001D27E5"/>
    <w:rsid w:val="001D2A75"/>
    <w:rsid w:val="001D64C3"/>
    <w:rsid w:val="001D65E5"/>
    <w:rsid w:val="001D6CC2"/>
    <w:rsid w:val="001E287C"/>
    <w:rsid w:val="001E2F60"/>
    <w:rsid w:val="001E3BF5"/>
    <w:rsid w:val="001E5016"/>
    <w:rsid w:val="001E563B"/>
    <w:rsid w:val="001E676B"/>
    <w:rsid w:val="001E6D97"/>
    <w:rsid w:val="001F1CD9"/>
    <w:rsid w:val="001F298F"/>
    <w:rsid w:val="001F2F1B"/>
    <w:rsid w:val="001F4A0E"/>
    <w:rsid w:val="001F568C"/>
    <w:rsid w:val="001F7C7A"/>
    <w:rsid w:val="002004FF"/>
    <w:rsid w:val="0020193A"/>
    <w:rsid w:val="002020F7"/>
    <w:rsid w:val="002055AE"/>
    <w:rsid w:val="00206300"/>
    <w:rsid w:val="00211F62"/>
    <w:rsid w:val="00212240"/>
    <w:rsid w:val="002144F4"/>
    <w:rsid w:val="00215D14"/>
    <w:rsid w:val="0021764C"/>
    <w:rsid w:val="00221D99"/>
    <w:rsid w:val="00221F81"/>
    <w:rsid w:val="00222F99"/>
    <w:rsid w:val="002237BA"/>
    <w:rsid w:val="00223C1D"/>
    <w:rsid w:val="002243D4"/>
    <w:rsid w:val="0022636E"/>
    <w:rsid w:val="00226CAA"/>
    <w:rsid w:val="002270D9"/>
    <w:rsid w:val="00227762"/>
    <w:rsid w:val="00227D7B"/>
    <w:rsid w:val="00230E65"/>
    <w:rsid w:val="00232528"/>
    <w:rsid w:val="00232CCB"/>
    <w:rsid w:val="0023418C"/>
    <w:rsid w:val="00235E67"/>
    <w:rsid w:val="00242C09"/>
    <w:rsid w:val="00242F5D"/>
    <w:rsid w:val="00243B97"/>
    <w:rsid w:val="00243C57"/>
    <w:rsid w:val="00245848"/>
    <w:rsid w:val="002458AF"/>
    <w:rsid w:val="002464AC"/>
    <w:rsid w:val="00246CAE"/>
    <w:rsid w:val="002472DD"/>
    <w:rsid w:val="002476AC"/>
    <w:rsid w:val="00247AAE"/>
    <w:rsid w:val="00253DBC"/>
    <w:rsid w:val="00253E14"/>
    <w:rsid w:val="00253EEC"/>
    <w:rsid w:val="00254ED8"/>
    <w:rsid w:val="002568E2"/>
    <w:rsid w:val="002568E3"/>
    <w:rsid w:val="00256D02"/>
    <w:rsid w:val="00257BB8"/>
    <w:rsid w:val="00257ED3"/>
    <w:rsid w:val="002621C3"/>
    <w:rsid w:val="00263D23"/>
    <w:rsid w:val="00266024"/>
    <w:rsid w:val="00266A77"/>
    <w:rsid w:val="00267B7C"/>
    <w:rsid w:val="00271C9C"/>
    <w:rsid w:val="00271DA0"/>
    <w:rsid w:val="00273E9A"/>
    <w:rsid w:val="002747DA"/>
    <w:rsid w:val="00275615"/>
    <w:rsid w:val="00276D7E"/>
    <w:rsid w:val="00280223"/>
    <w:rsid w:val="00283C1F"/>
    <w:rsid w:val="0028465C"/>
    <w:rsid w:val="00285220"/>
    <w:rsid w:val="002861F4"/>
    <w:rsid w:val="00286B87"/>
    <w:rsid w:val="00287538"/>
    <w:rsid w:val="00287A15"/>
    <w:rsid w:val="0029209D"/>
    <w:rsid w:val="002920F5"/>
    <w:rsid w:val="00293119"/>
    <w:rsid w:val="00293944"/>
    <w:rsid w:val="0029555F"/>
    <w:rsid w:val="0029600D"/>
    <w:rsid w:val="002962A4"/>
    <w:rsid w:val="002970FE"/>
    <w:rsid w:val="002A24DE"/>
    <w:rsid w:val="002A4419"/>
    <w:rsid w:val="002A6C95"/>
    <w:rsid w:val="002A7F69"/>
    <w:rsid w:val="002B2877"/>
    <w:rsid w:val="002B2E6F"/>
    <w:rsid w:val="002B4746"/>
    <w:rsid w:val="002B4B38"/>
    <w:rsid w:val="002B54CA"/>
    <w:rsid w:val="002B7BF4"/>
    <w:rsid w:val="002C4768"/>
    <w:rsid w:val="002C7816"/>
    <w:rsid w:val="002C78EC"/>
    <w:rsid w:val="002C7B00"/>
    <w:rsid w:val="002D002F"/>
    <w:rsid w:val="002D0E31"/>
    <w:rsid w:val="002D212C"/>
    <w:rsid w:val="002D2374"/>
    <w:rsid w:val="002D2DC9"/>
    <w:rsid w:val="002D30EB"/>
    <w:rsid w:val="002D3A81"/>
    <w:rsid w:val="002D66BC"/>
    <w:rsid w:val="002E5062"/>
    <w:rsid w:val="002E506E"/>
    <w:rsid w:val="002E728E"/>
    <w:rsid w:val="002F0060"/>
    <w:rsid w:val="002F0918"/>
    <w:rsid w:val="002F0D9C"/>
    <w:rsid w:val="002F16BB"/>
    <w:rsid w:val="002F185E"/>
    <w:rsid w:val="002F2147"/>
    <w:rsid w:val="002F2A7A"/>
    <w:rsid w:val="002F30B4"/>
    <w:rsid w:val="002F314F"/>
    <w:rsid w:val="002F490D"/>
    <w:rsid w:val="002F5829"/>
    <w:rsid w:val="002F6B1C"/>
    <w:rsid w:val="002F79F5"/>
    <w:rsid w:val="002F7EAB"/>
    <w:rsid w:val="002F7FF9"/>
    <w:rsid w:val="00300200"/>
    <w:rsid w:val="00300497"/>
    <w:rsid w:val="00301D9A"/>
    <w:rsid w:val="003022CF"/>
    <w:rsid w:val="00302B96"/>
    <w:rsid w:val="0030580B"/>
    <w:rsid w:val="003069A2"/>
    <w:rsid w:val="00306F2E"/>
    <w:rsid w:val="00307EF3"/>
    <w:rsid w:val="00311D95"/>
    <w:rsid w:val="0031254D"/>
    <w:rsid w:val="0031288C"/>
    <w:rsid w:val="00313AE1"/>
    <w:rsid w:val="003141EE"/>
    <w:rsid w:val="003146D8"/>
    <w:rsid w:val="003147C5"/>
    <w:rsid w:val="0031569B"/>
    <w:rsid w:val="00317A2D"/>
    <w:rsid w:val="0032051C"/>
    <w:rsid w:val="00320C87"/>
    <w:rsid w:val="0032243B"/>
    <w:rsid w:val="00322C62"/>
    <w:rsid w:val="00323489"/>
    <w:rsid w:val="0032462F"/>
    <w:rsid w:val="0032475E"/>
    <w:rsid w:val="00324E71"/>
    <w:rsid w:val="00326C3C"/>
    <w:rsid w:val="00327C30"/>
    <w:rsid w:val="0033253C"/>
    <w:rsid w:val="003325C4"/>
    <w:rsid w:val="00332E81"/>
    <w:rsid w:val="003355FB"/>
    <w:rsid w:val="0033591F"/>
    <w:rsid w:val="00335964"/>
    <w:rsid w:val="00335DB4"/>
    <w:rsid w:val="00335E28"/>
    <w:rsid w:val="00336285"/>
    <w:rsid w:val="003426A1"/>
    <w:rsid w:val="00343AD3"/>
    <w:rsid w:val="00343D4E"/>
    <w:rsid w:val="0034455A"/>
    <w:rsid w:val="00345213"/>
    <w:rsid w:val="00350C64"/>
    <w:rsid w:val="00351C74"/>
    <w:rsid w:val="00352E6B"/>
    <w:rsid w:val="003556B8"/>
    <w:rsid w:val="00355897"/>
    <w:rsid w:val="0035778A"/>
    <w:rsid w:val="00357864"/>
    <w:rsid w:val="00360E0B"/>
    <w:rsid w:val="00361707"/>
    <w:rsid w:val="003629E4"/>
    <w:rsid w:val="00362EE7"/>
    <w:rsid w:val="0036334C"/>
    <w:rsid w:val="0036356D"/>
    <w:rsid w:val="00364AE1"/>
    <w:rsid w:val="00365D5C"/>
    <w:rsid w:val="00370E3F"/>
    <w:rsid w:val="00371C34"/>
    <w:rsid w:val="0037245A"/>
    <w:rsid w:val="00372577"/>
    <w:rsid w:val="003725C5"/>
    <w:rsid w:val="003726D4"/>
    <w:rsid w:val="003763C2"/>
    <w:rsid w:val="00377607"/>
    <w:rsid w:val="00380D7B"/>
    <w:rsid w:val="00381348"/>
    <w:rsid w:val="00381A4C"/>
    <w:rsid w:val="00381EEB"/>
    <w:rsid w:val="00382F18"/>
    <w:rsid w:val="003831FB"/>
    <w:rsid w:val="0038358C"/>
    <w:rsid w:val="00383F6E"/>
    <w:rsid w:val="003843EA"/>
    <w:rsid w:val="003871F3"/>
    <w:rsid w:val="0038791B"/>
    <w:rsid w:val="00390438"/>
    <w:rsid w:val="00391817"/>
    <w:rsid w:val="00391B53"/>
    <w:rsid w:val="00393848"/>
    <w:rsid w:val="00393B46"/>
    <w:rsid w:val="00393B82"/>
    <w:rsid w:val="00394A82"/>
    <w:rsid w:val="00397401"/>
    <w:rsid w:val="00397A80"/>
    <w:rsid w:val="003A0186"/>
    <w:rsid w:val="003A1498"/>
    <w:rsid w:val="003A15B6"/>
    <w:rsid w:val="003A1D7D"/>
    <w:rsid w:val="003A3030"/>
    <w:rsid w:val="003A3753"/>
    <w:rsid w:val="003B0A96"/>
    <w:rsid w:val="003B1313"/>
    <w:rsid w:val="003B1FBC"/>
    <w:rsid w:val="003B3865"/>
    <w:rsid w:val="003B5242"/>
    <w:rsid w:val="003B75FA"/>
    <w:rsid w:val="003C0584"/>
    <w:rsid w:val="003C1613"/>
    <w:rsid w:val="003C1BD2"/>
    <w:rsid w:val="003C1D98"/>
    <w:rsid w:val="003C1FFD"/>
    <w:rsid w:val="003C2B20"/>
    <w:rsid w:val="003C2C87"/>
    <w:rsid w:val="003C4A46"/>
    <w:rsid w:val="003C5721"/>
    <w:rsid w:val="003C58B6"/>
    <w:rsid w:val="003C76B4"/>
    <w:rsid w:val="003D0AD3"/>
    <w:rsid w:val="003D1643"/>
    <w:rsid w:val="003D42B9"/>
    <w:rsid w:val="003D4587"/>
    <w:rsid w:val="003D4FCC"/>
    <w:rsid w:val="003D587D"/>
    <w:rsid w:val="003D71C4"/>
    <w:rsid w:val="003D7C10"/>
    <w:rsid w:val="003E064F"/>
    <w:rsid w:val="003E0C51"/>
    <w:rsid w:val="003E17A3"/>
    <w:rsid w:val="003E1D87"/>
    <w:rsid w:val="003E4F7C"/>
    <w:rsid w:val="003E5D53"/>
    <w:rsid w:val="003E5E72"/>
    <w:rsid w:val="003E6007"/>
    <w:rsid w:val="003E70EA"/>
    <w:rsid w:val="003E7AE3"/>
    <w:rsid w:val="003E7B76"/>
    <w:rsid w:val="003E7BD8"/>
    <w:rsid w:val="003F0162"/>
    <w:rsid w:val="003F16CC"/>
    <w:rsid w:val="003F1BCF"/>
    <w:rsid w:val="003F22EF"/>
    <w:rsid w:val="003F733B"/>
    <w:rsid w:val="003F7DB5"/>
    <w:rsid w:val="00401641"/>
    <w:rsid w:val="00401EF9"/>
    <w:rsid w:val="00402954"/>
    <w:rsid w:val="00403819"/>
    <w:rsid w:val="00403DD7"/>
    <w:rsid w:val="004067FD"/>
    <w:rsid w:val="00411116"/>
    <w:rsid w:val="0041214E"/>
    <w:rsid w:val="00412A0B"/>
    <w:rsid w:val="00414105"/>
    <w:rsid w:val="004147DC"/>
    <w:rsid w:val="00416073"/>
    <w:rsid w:val="00420189"/>
    <w:rsid w:val="00420411"/>
    <w:rsid w:val="00424B21"/>
    <w:rsid w:val="004253B0"/>
    <w:rsid w:val="0042600E"/>
    <w:rsid w:val="004266A8"/>
    <w:rsid w:val="00432B03"/>
    <w:rsid w:val="00433201"/>
    <w:rsid w:val="00434674"/>
    <w:rsid w:val="004358F5"/>
    <w:rsid w:val="00437E72"/>
    <w:rsid w:val="00440F6B"/>
    <w:rsid w:val="004416FB"/>
    <w:rsid w:val="00442743"/>
    <w:rsid w:val="00443A8F"/>
    <w:rsid w:val="0044456C"/>
    <w:rsid w:val="00445651"/>
    <w:rsid w:val="004461E7"/>
    <w:rsid w:val="00446B6A"/>
    <w:rsid w:val="004476D4"/>
    <w:rsid w:val="00451E82"/>
    <w:rsid w:val="00457DCE"/>
    <w:rsid w:val="004643BC"/>
    <w:rsid w:val="004652C4"/>
    <w:rsid w:val="0046546A"/>
    <w:rsid w:val="0046680B"/>
    <w:rsid w:val="004707B1"/>
    <w:rsid w:val="00473109"/>
    <w:rsid w:val="004735AB"/>
    <w:rsid w:val="00473AF0"/>
    <w:rsid w:val="00474C58"/>
    <w:rsid w:val="00474CEE"/>
    <w:rsid w:val="0047528A"/>
    <w:rsid w:val="00475921"/>
    <w:rsid w:val="00475994"/>
    <w:rsid w:val="00476388"/>
    <w:rsid w:val="00477247"/>
    <w:rsid w:val="00477527"/>
    <w:rsid w:val="004807D7"/>
    <w:rsid w:val="00480FFA"/>
    <w:rsid w:val="00481322"/>
    <w:rsid w:val="004816A8"/>
    <w:rsid w:val="004843DB"/>
    <w:rsid w:val="004850A6"/>
    <w:rsid w:val="00486FCF"/>
    <w:rsid w:val="00487027"/>
    <w:rsid w:val="00491FA6"/>
    <w:rsid w:val="00492FF1"/>
    <w:rsid w:val="004942F4"/>
    <w:rsid w:val="00494B6D"/>
    <w:rsid w:val="00495374"/>
    <w:rsid w:val="00496439"/>
    <w:rsid w:val="004967A0"/>
    <w:rsid w:val="004A03EB"/>
    <w:rsid w:val="004A3775"/>
    <w:rsid w:val="004A4279"/>
    <w:rsid w:val="004A4281"/>
    <w:rsid w:val="004A569B"/>
    <w:rsid w:val="004A63AB"/>
    <w:rsid w:val="004A679A"/>
    <w:rsid w:val="004A68E6"/>
    <w:rsid w:val="004B0326"/>
    <w:rsid w:val="004B28FF"/>
    <w:rsid w:val="004B2EB2"/>
    <w:rsid w:val="004B7D60"/>
    <w:rsid w:val="004C1733"/>
    <w:rsid w:val="004C50EE"/>
    <w:rsid w:val="004C6A27"/>
    <w:rsid w:val="004C6EEE"/>
    <w:rsid w:val="004C7F13"/>
    <w:rsid w:val="004D0242"/>
    <w:rsid w:val="004D1831"/>
    <w:rsid w:val="004D19ED"/>
    <w:rsid w:val="004D421A"/>
    <w:rsid w:val="004D4657"/>
    <w:rsid w:val="004D556A"/>
    <w:rsid w:val="004D651F"/>
    <w:rsid w:val="004D7B9B"/>
    <w:rsid w:val="004D7F82"/>
    <w:rsid w:val="004E07BE"/>
    <w:rsid w:val="004E090A"/>
    <w:rsid w:val="004E0A33"/>
    <w:rsid w:val="004E132A"/>
    <w:rsid w:val="004E4988"/>
    <w:rsid w:val="004E50CE"/>
    <w:rsid w:val="004E70E7"/>
    <w:rsid w:val="004F1286"/>
    <w:rsid w:val="004F2710"/>
    <w:rsid w:val="004F28B9"/>
    <w:rsid w:val="004F2E53"/>
    <w:rsid w:val="004F38C8"/>
    <w:rsid w:val="004F4371"/>
    <w:rsid w:val="004F5236"/>
    <w:rsid w:val="004F6ED0"/>
    <w:rsid w:val="004F71A9"/>
    <w:rsid w:val="004F73E7"/>
    <w:rsid w:val="00500604"/>
    <w:rsid w:val="005006CE"/>
    <w:rsid w:val="005014A1"/>
    <w:rsid w:val="005025AE"/>
    <w:rsid w:val="005040BB"/>
    <w:rsid w:val="00504837"/>
    <w:rsid w:val="00507226"/>
    <w:rsid w:val="00510B66"/>
    <w:rsid w:val="00512B63"/>
    <w:rsid w:val="00512B99"/>
    <w:rsid w:val="005131AC"/>
    <w:rsid w:val="00513A32"/>
    <w:rsid w:val="005145B4"/>
    <w:rsid w:val="00516C9C"/>
    <w:rsid w:val="005170CF"/>
    <w:rsid w:val="005209DC"/>
    <w:rsid w:val="00520EBC"/>
    <w:rsid w:val="005232D5"/>
    <w:rsid w:val="0052417C"/>
    <w:rsid w:val="005246F7"/>
    <w:rsid w:val="005269B8"/>
    <w:rsid w:val="00527ACA"/>
    <w:rsid w:val="00531272"/>
    <w:rsid w:val="005324C4"/>
    <w:rsid w:val="00532B56"/>
    <w:rsid w:val="00533B50"/>
    <w:rsid w:val="00534693"/>
    <w:rsid w:val="00535E27"/>
    <w:rsid w:val="005366F4"/>
    <w:rsid w:val="00536DB1"/>
    <w:rsid w:val="0054215E"/>
    <w:rsid w:val="00542BF0"/>
    <w:rsid w:val="005436D9"/>
    <w:rsid w:val="00546A28"/>
    <w:rsid w:val="005474F3"/>
    <w:rsid w:val="00547FD0"/>
    <w:rsid w:val="00550BD6"/>
    <w:rsid w:val="00555042"/>
    <w:rsid w:val="005553C6"/>
    <w:rsid w:val="00557859"/>
    <w:rsid w:val="0056070F"/>
    <w:rsid w:val="005607C7"/>
    <w:rsid w:val="0056099F"/>
    <w:rsid w:val="00560AF0"/>
    <w:rsid w:val="00563D8A"/>
    <w:rsid w:val="00565436"/>
    <w:rsid w:val="0057162A"/>
    <w:rsid w:val="00571A7C"/>
    <w:rsid w:val="00571C28"/>
    <w:rsid w:val="005725F3"/>
    <w:rsid w:val="00573CD9"/>
    <w:rsid w:val="00574EE3"/>
    <w:rsid w:val="00575673"/>
    <w:rsid w:val="00575BEB"/>
    <w:rsid w:val="00576878"/>
    <w:rsid w:val="0057687F"/>
    <w:rsid w:val="00577F63"/>
    <w:rsid w:val="005808D7"/>
    <w:rsid w:val="00580E60"/>
    <w:rsid w:val="0058126A"/>
    <w:rsid w:val="00582A5E"/>
    <w:rsid w:val="00584DDF"/>
    <w:rsid w:val="00585510"/>
    <w:rsid w:val="00586928"/>
    <w:rsid w:val="005912BA"/>
    <w:rsid w:val="00593A44"/>
    <w:rsid w:val="00594402"/>
    <w:rsid w:val="00596239"/>
    <w:rsid w:val="00596655"/>
    <w:rsid w:val="005969C1"/>
    <w:rsid w:val="00597691"/>
    <w:rsid w:val="005A1AC3"/>
    <w:rsid w:val="005A480B"/>
    <w:rsid w:val="005A4F66"/>
    <w:rsid w:val="005A53E5"/>
    <w:rsid w:val="005A6CAE"/>
    <w:rsid w:val="005B05F7"/>
    <w:rsid w:val="005B08C4"/>
    <w:rsid w:val="005B3FCB"/>
    <w:rsid w:val="005B4933"/>
    <w:rsid w:val="005C1F13"/>
    <w:rsid w:val="005C372F"/>
    <w:rsid w:val="005C4B05"/>
    <w:rsid w:val="005C7704"/>
    <w:rsid w:val="005D00D5"/>
    <w:rsid w:val="005D0B1F"/>
    <w:rsid w:val="005D1D6F"/>
    <w:rsid w:val="005D27A3"/>
    <w:rsid w:val="005D2A5C"/>
    <w:rsid w:val="005D4B15"/>
    <w:rsid w:val="005D625D"/>
    <w:rsid w:val="005D7472"/>
    <w:rsid w:val="005E1EE8"/>
    <w:rsid w:val="005E305A"/>
    <w:rsid w:val="005E30E1"/>
    <w:rsid w:val="005E6812"/>
    <w:rsid w:val="005F0613"/>
    <w:rsid w:val="005F1944"/>
    <w:rsid w:val="005F3668"/>
    <w:rsid w:val="005F46C9"/>
    <w:rsid w:val="00601DAB"/>
    <w:rsid w:val="00601F5C"/>
    <w:rsid w:val="00602221"/>
    <w:rsid w:val="0060263E"/>
    <w:rsid w:val="006028E8"/>
    <w:rsid w:val="0060491B"/>
    <w:rsid w:val="00605477"/>
    <w:rsid w:val="00606246"/>
    <w:rsid w:val="0060701E"/>
    <w:rsid w:val="00612400"/>
    <w:rsid w:val="0061272B"/>
    <w:rsid w:val="006138EB"/>
    <w:rsid w:val="00614B83"/>
    <w:rsid w:val="00615737"/>
    <w:rsid w:val="00615B8D"/>
    <w:rsid w:val="00617A29"/>
    <w:rsid w:val="006235DD"/>
    <w:rsid w:val="0062541E"/>
    <w:rsid w:val="00627705"/>
    <w:rsid w:val="00627A4E"/>
    <w:rsid w:val="006332F5"/>
    <w:rsid w:val="00633D75"/>
    <w:rsid w:val="00633EB2"/>
    <w:rsid w:val="00634BA3"/>
    <w:rsid w:val="0063629D"/>
    <w:rsid w:val="00636318"/>
    <w:rsid w:val="00637CE8"/>
    <w:rsid w:val="00637DD0"/>
    <w:rsid w:val="0064535D"/>
    <w:rsid w:val="006457DF"/>
    <w:rsid w:val="006458A0"/>
    <w:rsid w:val="006462CB"/>
    <w:rsid w:val="00650236"/>
    <w:rsid w:val="00652063"/>
    <w:rsid w:val="00652BFD"/>
    <w:rsid w:val="00655346"/>
    <w:rsid w:val="00655930"/>
    <w:rsid w:val="006577E2"/>
    <w:rsid w:val="00660541"/>
    <w:rsid w:val="00662911"/>
    <w:rsid w:val="00662B68"/>
    <w:rsid w:val="00663CC7"/>
    <w:rsid w:val="00663CD2"/>
    <w:rsid w:val="00663FE1"/>
    <w:rsid w:val="00666CAA"/>
    <w:rsid w:val="00670020"/>
    <w:rsid w:val="006745FA"/>
    <w:rsid w:val="006754E6"/>
    <w:rsid w:val="00675BB7"/>
    <w:rsid w:val="00676AC4"/>
    <w:rsid w:val="00680236"/>
    <w:rsid w:val="00680333"/>
    <w:rsid w:val="00680B93"/>
    <w:rsid w:val="00680DB0"/>
    <w:rsid w:val="00681EAD"/>
    <w:rsid w:val="0068307F"/>
    <w:rsid w:val="0068367C"/>
    <w:rsid w:val="00683ACC"/>
    <w:rsid w:val="006855B9"/>
    <w:rsid w:val="0068789D"/>
    <w:rsid w:val="00687EB3"/>
    <w:rsid w:val="00687FAC"/>
    <w:rsid w:val="006909E6"/>
    <w:rsid w:val="006928CE"/>
    <w:rsid w:val="00692E74"/>
    <w:rsid w:val="00692FD2"/>
    <w:rsid w:val="0069450B"/>
    <w:rsid w:val="0069508A"/>
    <w:rsid w:val="006959C3"/>
    <w:rsid w:val="006978EF"/>
    <w:rsid w:val="00697977"/>
    <w:rsid w:val="00697E43"/>
    <w:rsid w:val="006A0B56"/>
    <w:rsid w:val="006A3E92"/>
    <w:rsid w:val="006A5BAF"/>
    <w:rsid w:val="006A5BBB"/>
    <w:rsid w:val="006A6353"/>
    <w:rsid w:val="006A636E"/>
    <w:rsid w:val="006A754B"/>
    <w:rsid w:val="006B06E8"/>
    <w:rsid w:val="006B0B7F"/>
    <w:rsid w:val="006B15F2"/>
    <w:rsid w:val="006B2338"/>
    <w:rsid w:val="006B2709"/>
    <w:rsid w:val="006B2887"/>
    <w:rsid w:val="006B450E"/>
    <w:rsid w:val="006B53E4"/>
    <w:rsid w:val="006B64EE"/>
    <w:rsid w:val="006B7148"/>
    <w:rsid w:val="006C07E9"/>
    <w:rsid w:val="006C0BEA"/>
    <w:rsid w:val="006C2C71"/>
    <w:rsid w:val="006C373C"/>
    <w:rsid w:val="006C7BEE"/>
    <w:rsid w:val="006D1554"/>
    <w:rsid w:val="006D1D2C"/>
    <w:rsid w:val="006D3F91"/>
    <w:rsid w:val="006D4069"/>
    <w:rsid w:val="006D7422"/>
    <w:rsid w:val="006E0717"/>
    <w:rsid w:val="006E1983"/>
    <w:rsid w:val="006E2AA7"/>
    <w:rsid w:val="006E46C0"/>
    <w:rsid w:val="006E5494"/>
    <w:rsid w:val="006E54C5"/>
    <w:rsid w:val="006E5E49"/>
    <w:rsid w:val="006E5FA9"/>
    <w:rsid w:val="006E697D"/>
    <w:rsid w:val="006F071B"/>
    <w:rsid w:val="006F1D63"/>
    <w:rsid w:val="006F366D"/>
    <w:rsid w:val="006F514C"/>
    <w:rsid w:val="006F5514"/>
    <w:rsid w:val="006F5A7A"/>
    <w:rsid w:val="006F6DDA"/>
    <w:rsid w:val="0070034F"/>
    <w:rsid w:val="0070085C"/>
    <w:rsid w:val="00700A76"/>
    <w:rsid w:val="00701C50"/>
    <w:rsid w:val="00704038"/>
    <w:rsid w:val="00705730"/>
    <w:rsid w:val="00705ADB"/>
    <w:rsid w:val="00706AF1"/>
    <w:rsid w:val="00711008"/>
    <w:rsid w:val="00712524"/>
    <w:rsid w:val="007136F7"/>
    <w:rsid w:val="007148D1"/>
    <w:rsid w:val="00715EDA"/>
    <w:rsid w:val="00717478"/>
    <w:rsid w:val="0072120F"/>
    <w:rsid w:val="00726695"/>
    <w:rsid w:val="007269DB"/>
    <w:rsid w:val="00726C75"/>
    <w:rsid w:val="00726CAB"/>
    <w:rsid w:val="00727FD3"/>
    <w:rsid w:val="007302F7"/>
    <w:rsid w:val="0073070F"/>
    <w:rsid w:val="0073313A"/>
    <w:rsid w:val="007339F5"/>
    <w:rsid w:val="00733AF8"/>
    <w:rsid w:val="00735DB2"/>
    <w:rsid w:val="0073616F"/>
    <w:rsid w:val="0073766E"/>
    <w:rsid w:val="0074068E"/>
    <w:rsid w:val="007426B4"/>
    <w:rsid w:val="0074358D"/>
    <w:rsid w:val="00743910"/>
    <w:rsid w:val="007440EE"/>
    <w:rsid w:val="00744BFA"/>
    <w:rsid w:val="0074506C"/>
    <w:rsid w:val="00745DE8"/>
    <w:rsid w:val="00747A87"/>
    <w:rsid w:val="00751022"/>
    <w:rsid w:val="00751857"/>
    <w:rsid w:val="00752743"/>
    <w:rsid w:val="00752A72"/>
    <w:rsid w:val="00752CF4"/>
    <w:rsid w:val="00756733"/>
    <w:rsid w:val="00765B70"/>
    <w:rsid w:val="00765F9E"/>
    <w:rsid w:val="00771AEC"/>
    <w:rsid w:val="00772737"/>
    <w:rsid w:val="00773D90"/>
    <w:rsid w:val="007774D3"/>
    <w:rsid w:val="007803A0"/>
    <w:rsid w:val="00783077"/>
    <w:rsid w:val="00785857"/>
    <w:rsid w:val="00786837"/>
    <w:rsid w:val="00787C22"/>
    <w:rsid w:val="00790863"/>
    <w:rsid w:val="00790E64"/>
    <w:rsid w:val="007928F9"/>
    <w:rsid w:val="0079330A"/>
    <w:rsid w:val="0079371F"/>
    <w:rsid w:val="00796398"/>
    <w:rsid w:val="007973A4"/>
    <w:rsid w:val="007A176C"/>
    <w:rsid w:val="007A21D1"/>
    <w:rsid w:val="007A5BC1"/>
    <w:rsid w:val="007A6938"/>
    <w:rsid w:val="007A74D6"/>
    <w:rsid w:val="007B187E"/>
    <w:rsid w:val="007B1A71"/>
    <w:rsid w:val="007B2852"/>
    <w:rsid w:val="007B2B17"/>
    <w:rsid w:val="007B4BE5"/>
    <w:rsid w:val="007B54AD"/>
    <w:rsid w:val="007B61F9"/>
    <w:rsid w:val="007B7A44"/>
    <w:rsid w:val="007B7E08"/>
    <w:rsid w:val="007C1E37"/>
    <w:rsid w:val="007C2E60"/>
    <w:rsid w:val="007C4889"/>
    <w:rsid w:val="007C6C16"/>
    <w:rsid w:val="007C6D0C"/>
    <w:rsid w:val="007C7908"/>
    <w:rsid w:val="007D02CF"/>
    <w:rsid w:val="007D0899"/>
    <w:rsid w:val="007D14E0"/>
    <w:rsid w:val="007D2906"/>
    <w:rsid w:val="007D339E"/>
    <w:rsid w:val="007D392C"/>
    <w:rsid w:val="007D3B3A"/>
    <w:rsid w:val="007D4494"/>
    <w:rsid w:val="007D4806"/>
    <w:rsid w:val="007D686F"/>
    <w:rsid w:val="007D7722"/>
    <w:rsid w:val="007D7B13"/>
    <w:rsid w:val="007E1A1C"/>
    <w:rsid w:val="007E3971"/>
    <w:rsid w:val="007E3EAF"/>
    <w:rsid w:val="007E4524"/>
    <w:rsid w:val="007E4576"/>
    <w:rsid w:val="007E4ED8"/>
    <w:rsid w:val="007E7E00"/>
    <w:rsid w:val="007F1CC4"/>
    <w:rsid w:val="007F454E"/>
    <w:rsid w:val="007F4876"/>
    <w:rsid w:val="007F525C"/>
    <w:rsid w:val="007F5A75"/>
    <w:rsid w:val="007F6AC6"/>
    <w:rsid w:val="007F792D"/>
    <w:rsid w:val="00801525"/>
    <w:rsid w:val="0080374D"/>
    <w:rsid w:val="008040A2"/>
    <w:rsid w:val="00804CD2"/>
    <w:rsid w:val="00806189"/>
    <w:rsid w:val="00806957"/>
    <w:rsid w:val="00807D74"/>
    <w:rsid w:val="00807E48"/>
    <w:rsid w:val="008108BE"/>
    <w:rsid w:val="0081151C"/>
    <w:rsid w:val="0081270C"/>
    <w:rsid w:val="008147B6"/>
    <w:rsid w:val="00815B23"/>
    <w:rsid w:val="0081633C"/>
    <w:rsid w:val="00816EDC"/>
    <w:rsid w:val="008174A1"/>
    <w:rsid w:val="00820610"/>
    <w:rsid w:val="00820AE4"/>
    <w:rsid w:val="00820E85"/>
    <w:rsid w:val="008210D3"/>
    <w:rsid w:val="00821D7B"/>
    <w:rsid w:val="00822084"/>
    <w:rsid w:val="008270D6"/>
    <w:rsid w:val="00827662"/>
    <w:rsid w:val="00832649"/>
    <w:rsid w:val="00834367"/>
    <w:rsid w:val="00835AE0"/>
    <w:rsid w:val="00836B2F"/>
    <w:rsid w:val="00836BD8"/>
    <w:rsid w:val="0083709C"/>
    <w:rsid w:val="008403B7"/>
    <w:rsid w:val="00841473"/>
    <w:rsid w:val="00844958"/>
    <w:rsid w:val="00844D79"/>
    <w:rsid w:val="00844DEB"/>
    <w:rsid w:val="00845BCF"/>
    <w:rsid w:val="00847421"/>
    <w:rsid w:val="0084792A"/>
    <w:rsid w:val="008509F1"/>
    <w:rsid w:val="008521C7"/>
    <w:rsid w:val="008528E8"/>
    <w:rsid w:val="00853BB1"/>
    <w:rsid w:val="00854700"/>
    <w:rsid w:val="00855784"/>
    <w:rsid w:val="00855915"/>
    <w:rsid w:val="00856DBA"/>
    <w:rsid w:val="008576BC"/>
    <w:rsid w:val="008606EA"/>
    <w:rsid w:val="0086245C"/>
    <w:rsid w:val="0086344D"/>
    <w:rsid w:val="00865274"/>
    <w:rsid w:val="008658B3"/>
    <w:rsid w:val="00866982"/>
    <w:rsid w:val="008711C4"/>
    <w:rsid w:val="00872562"/>
    <w:rsid w:val="00872F6D"/>
    <w:rsid w:val="0087695F"/>
    <w:rsid w:val="00877750"/>
    <w:rsid w:val="00877B97"/>
    <w:rsid w:val="00881402"/>
    <w:rsid w:val="008817B2"/>
    <w:rsid w:val="008820C6"/>
    <w:rsid w:val="008826C1"/>
    <w:rsid w:val="0088503A"/>
    <w:rsid w:val="00885C41"/>
    <w:rsid w:val="00886E69"/>
    <w:rsid w:val="00886E96"/>
    <w:rsid w:val="00887CBE"/>
    <w:rsid w:val="00891062"/>
    <w:rsid w:val="00891840"/>
    <w:rsid w:val="008936AD"/>
    <w:rsid w:val="00893C61"/>
    <w:rsid w:val="00896F8D"/>
    <w:rsid w:val="00897D79"/>
    <w:rsid w:val="008A0FE1"/>
    <w:rsid w:val="008A14F7"/>
    <w:rsid w:val="008A1983"/>
    <w:rsid w:val="008A2A5B"/>
    <w:rsid w:val="008A3438"/>
    <w:rsid w:val="008A375C"/>
    <w:rsid w:val="008A409B"/>
    <w:rsid w:val="008A50E2"/>
    <w:rsid w:val="008A5A2D"/>
    <w:rsid w:val="008A794B"/>
    <w:rsid w:val="008B1000"/>
    <w:rsid w:val="008B2629"/>
    <w:rsid w:val="008B2CA4"/>
    <w:rsid w:val="008B2ED9"/>
    <w:rsid w:val="008B354A"/>
    <w:rsid w:val="008B37A1"/>
    <w:rsid w:val="008B390D"/>
    <w:rsid w:val="008B3DBC"/>
    <w:rsid w:val="008B3FD3"/>
    <w:rsid w:val="008B5FA8"/>
    <w:rsid w:val="008B6BC9"/>
    <w:rsid w:val="008B7E52"/>
    <w:rsid w:val="008C25DD"/>
    <w:rsid w:val="008C3334"/>
    <w:rsid w:val="008C43A1"/>
    <w:rsid w:val="008C5C69"/>
    <w:rsid w:val="008C67F8"/>
    <w:rsid w:val="008D0AE4"/>
    <w:rsid w:val="008D12CF"/>
    <w:rsid w:val="008D2A44"/>
    <w:rsid w:val="008D3F5A"/>
    <w:rsid w:val="008D465F"/>
    <w:rsid w:val="008D650D"/>
    <w:rsid w:val="008D6A9F"/>
    <w:rsid w:val="008E1A9B"/>
    <w:rsid w:val="008E3DBD"/>
    <w:rsid w:val="008E41E0"/>
    <w:rsid w:val="008E4942"/>
    <w:rsid w:val="008E78EF"/>
    <w:rsid w:val="008F0896"/>
    <w:rsid w:val="008F09FE"/>
    <w:rsid w:val="008F0C32"/>
    <w:rsid w:val="008F274A"/>
    <w:rsid w:val="008F3DB2"/>
    <w:rsid w:val="008F6893"/>
    <w:rsid w:val="00904995"/>
    <w:rsid w:val="00904BBB"/>
    <w:rsid w:val="00904D57"/>
    <w:rsid w:val="0090511B"/>
    <w:rsid w:val="009136BC"/>
    <w:rsid w:val="00913734"/>
    <w:rsid w:val="009144F4"/>
    <w:rsid w:val="00915BBA"/>
    <w:rsid w:val="00917B80"/>
    <w:rsid w:val="00921C6A"/>
    <w:rsid w:val="00923ABD"/>
    <w:rsid w:val="00924432"/>
    <w:rsid w:val="009247EA"/>
    <w:rsid w:val="0092551C"/>
    <w:rsid w:val="00926649"/>
    <w:rsid w:val="00930B71"/>
    <w:rsid w:val="00930BA3"/>
    <w:rsid w:val="00930DFB"/>
    <w:rsid w:val="009319DF"/>
    <w:rsid w:val="009323B2"/>
    <w:rsid w:val="00937224"/>
    <w:rsid w:val="00937779"/>
    <w:rsid w:val="0093778F"/>
    <w:rsid w:val="009401CF"/>
    <w:rsid w:val="00941440"/>
    <w:rsid w:val="009414A4"/>
    <w:rsid w:val="00941D6D"/>
    <w:rsid w:val="00943BD2"/>
    <w:rsid w:val="0094463C"/>
    <w:rsid w:val="009460A6"/>
    <w:rsid w:val="009509CC"/>
    <w:rsid w:val="0095112D"/>
    <w:rsid w:val="00957C79"/>
    <w:rsid w:val="00960A87"/>
    <w:rsid w:val="00964ED0"/>
    <w:rsid w:val="00965214"/>
    <w:rsid w:val="00966C5E"/>
    <w:rsid w:val="00966DE7"/>
    <w:rsid w:val="0097028A"/>
    <w:rsid w:val="00971119"/>
    <w:rsid w:val="00972215"/>
    <w:rsid w:val="00973921"/>
    <w:rsid w:val="00974833"/>
    <w:rsid w:val="00975551"/>
    <w:rsid w:val="009763AD"/>
    <w:rsid w:val="00976532"/>
    <w:rsid w:val="00976A44"/>
    <w:rsid w:val="0097798A"/>
    <w:rsid w:val="00977BAF"/>
    <w:rsid w:val="0098121D"/>
    <w:rsid w:val="0098290A"/>
    <w:rsid w:val="00983FF3"/>
    <w:rsid w:val="0098523D"/>
    <w:rsid w:val="00986BC4"/>
    <w:rsid w:val="00990442"/>
    <w:rsid w:val="009909D8"/>
    <w:rsid w:val="009927E7"/>
    <w:rsid w:val="0099371B"/>
    <w:rsid w:val="00993C95"/>
    <w:rsid w:val="00994385"/>
    <w:rsid w:val="00994D84"/>
    <w:rsid w:val="00997173"/>
    <w:rsid w:val="009A2126"/>
    <w:rsid w:val="009A22DE"/>
    <w:rsid w:val="009A23A2"/>
    <w:rsid w:val="009A2C83"/>
    <w:rsid w:val="009A2D38"/>
    <w:rsid w:val="009A3134"/>
    <w:rsid w:val="009A33A7"/>
    <w:rsid w:val="009A3C69"/>
    <w:rsid w:val="009A4344"/>
    <w:rsid w:val="009A4559"/>
    <w:rsid w:val="009A48A7"/>
    <w:rsid w:val="009A5D2C"/>
    <w:rsid w:val="009B00FD"/>
    <w:rsid w:val="009B1549"/>
    <w:rsid w:val="009B3162"/>
    <w:rsid w:val="009B5225"/>
    <w:rsid w:val="009B5487"/>
    <w:rsid w:val="009B67F7"/>
    <w:rsid w:val="009C15E9"/>
    <w:rsid w:val="009C340E"/>
    <w:rsid w:val="009C4346"/>
    <w:rsid w:val="009C51CB"/>
    <w:rsid w:val="009C67F7"/>
    <w:rsid w:val="009C7CCC"/>
    <w:rsid w:val="009D02F1"/>
    <w:rsid w:val="009D089E"/>
    <w:rsid w:val="009D0D6B"/>
    <w:rsid w:val="009D1F10"/>
    <w:rsid w:val="009D2295"/>
    <w:rsid w:val="009D2AA0"/>
    <w:rsid w:val="009D72A3"/>
    <w:rsid w:val="009D76BD"/>
    <w:rsid w:val="009D7DEF"/>
    <w:rsid w:val="009E10CE"/>
    <w:rsid w:val="009E1B91"/>
    <w:rsid w:val="009E2396"/>
    <w:rsid w:val="009E2D2D"/>
    <w:rsid w:val="009E2FD9"/>
    <w:rsid w:val="009E4E8B"/>
    <w:rsid w:val="009E6357"/>
    <w:rsid w:val="009E6526"/>
    <w:rsid w:val="009E77FE"/>
    <w:rsid w:val="009E7C4B"/>
    <w:rsid w:val="009F018A"/>
    <w:rsid w:val="009F1334"/>
    <w:rsid w:val="009F16B8"/>
    <w:rsid w:val="009F175C"/>
    <w:rsid w:val="009F1A3E"/>
    <w:rsid w:val="009F204D"/>
    <w:rsid w:val="009F2081"/>
    <w:rsid w:val="009F353D"/>
    <w:rsid w:val="009F5BA5"/>
    <w:rsid w:val="009F65A4"/>
    <w:rsid w:val="009F71EF"/>
    <w:rsid w:val="00A01A4B"/>
    <w:rsid w:val="00A03F62"/>
    <w:rsid w:val="00A0451B"/>
    <w:rsid w:val="00A05317"/>
    <w:rsid w:val="00A05705"/>
    <w:rsid w:val="00A06220"/>
    <w:rsid w:val="00A07D99"/>
    <w:rsid w:val="00A10B92"/>
    <w:rsid w:val="00A10D87"/>
    <w:rsid w:val="00A13FD7"/>
    <w:rsid w:val="00A1466A"/>
    <w:rsid w:val="00A15012"/>
    <w:rsid w:val="00A15705"/>
    <w:rsid w:val="00A158D6"/>
    <w:rsid w:val="00A1723D"/>
    <w:rsid w:val="00A20C48"/>
    <w:rsid w:val="00A20FE5"/>
    <w:rsid w:val="00A21C1F"/>
    <w:rsid w:val="00A21DAB"/>
    <w:rsid w:val="00A22803"/>
    <w:rsid w:val="00A23438"/>
    <w:rsid w:val="00A2362B"/>
    <w:rsid w:val="00A2756D"/>
    <w:rsid w:val="00A27DEF"/>
    <w:rsid w:val="00A30603"/>
    <w:rsid w:val="00A30E4A"/>
    <w:rsid w:val="00A31E04"/>
    <w:rsid w:val="00A33412"/>
    <w:rsid w:val="00A34C6B"/>
    <w:rsid w:val="00A35C98"/>
    <w:rsid w:val="00A3652B"/>
    <w:rsid w:val="00A4134E"/>
    <w:rsid w:val="00A41841"/>
    <w:rsid w:val="00A42133"/>
    <w:rsid w:val="00A424B6"/>
    <w:rsid w:val="00A43243"/>
    <w:rsid w:val="00A433DA"/>
    <w:rsid w:val="00A454FE"/>
    <w:rsid w:val="00A46165"/>
    <w:rsid w:val="00A505D9"/>
    <w:rsid w:val="00A5300C"/>
    <w:rsid w:val="00A5697F"/>
    <w:rsid w:val="00A56DC8"/>
    <w:rsid w:val="00A611D5"/>
    <w:rsid w:val="00A6125D"/>
    <w:rsid w:val="00A61355"/>
    <w:rsid w:val="00A63687"/>
    <w:rsid w:val="00A63EBB"/>
    <w:rsid w:val="00A641A8"/>
    <w:rsid w:val="00A643E6"/>
    <w:rsid w:val="00A647E0"/>
    <w:rsid w:val="00A705DD"/>
    <w:rsid w:val="00A70CD3"/>
    <w:rsid w:val="00A724E5"/>
    <w:rsid w:val="00A72C1D"/>
    <w:rsid w:val="00A72C8E"/>
    <w:rsid w:val="00A734C7"/>
    <w:rsid w:val="00A7496C"/>
    <w:rsid w:val="00A74A15"/>
    <w:rsid w:val="00A76D60"/>
    <w:rsid w:val="00A774A2"/>
    <w:rsid w:val="00A8172E"/>
    <w:rsid w:val="00A84618"/>
    <w:rsid w:val="00A84898"/>
    <w:rsid w:val="00A84CC2"/>
    <w:rsid w:val="00A852E7"/>
    <w:rsid w:val="00A8682E"/>
    <w:rsid w:val="00A92FEF"/>
    <w:rsid w:val="00A93358"/>
    <w:rsid w:val="00A93C97"/>
    <w:rsid w:val="00A97103"/>
    <w:rsid w:val="00AA058F"/>
    <w:rsid w:val="00AA0792"/>
    <w:rsid w:val="00AA120D"/>
    <w:rsid w:val="00AA1A5D"/>
    <w:rsid w:val="00AA2C71"/>
    <w:rsid w:val="00AA33E1"/>
    <w:rsid w:val="00AA35FC"/>
    <w:rsid w:val="00AA3892"/>
    <w:rsid w:val="00AA3CD9"/>
    <w:rsid w:val="00AA61E3"/>
    <w:rsid w:val="00AA7650"/>
    <w:rsid w:val="00AB0739"/>
    <w:rsid w:val="00AB123F"/>
    <w:rsid w:val="00AB1DD7"/>
    <w:rsid w:val="00AB2773"/>
    <w:rsid w:val="00AB38FC"/>
    <w:rsid w:val="00AB3E2B"/>
    <w:rsid w:val="00AB4325"/>
    <w:rsid w:val="00AB4F12"/>
    <w:rsid w:val="00AB651C"/>
    <w:rsid w:val="00AC1B9A"/>
    <w:rsid w:val="00AC3CB7"/>
    <w:rsid w:val="00AC52FB"/>
    <w:rsid w:val="00AC5C20"/>
    <w:rsid w:val="00AC6F28"/>
    <w:rsid w:val="00AD14FC"/>
    <w:rsid w:val="00AD1E8B"/>
    <w:rsid w:val="00AD2F43"/>
    <w:rsid w:val="00AD3302"/>
    <w:rsid w:val="00AD34F2"/>
    <w:rsid w:val="00AD3B60"/>
    <w:rsid w:val="00AD44E7"/>
    <w:rsid w:val="00AD479E"/>
    <w:rsid w:val="00AD4E3D"/>
    <w:rsid w:val="00AD598A"/>
    <w:rsid w:val="00AD6324"/>
    <w:rsid w:val="00AD7325"/>
    <w:rsid w:val="00AD7CD6"/>
    <w:rsid w:val="00AE1717"/>
    <w:rsid w:val="00AE3560"/>
    <w:rsid w:val="00AE46BD"/>
    <w:rsid w:val="00AE4D55"/>
    <w:rsid w:val="00AE6480"/>
    <w:rsid w:val="00AE6D9E"/>
    <w:rsid w:val="00AF001F"/>
    <w:rsid w:val="00AF0CE0"/>
    <w:rsid w:val="00AF250E"/>
    <w:rsid w:val="00AF51A5"/>
    <w:rsid w:val="00AF5442"/>
    <w:rsid w:val="00B07233"/>
    <w:rsid w:val="00B10D6A"/>
    <w:rsid w:val="00B13CE1"/>
    <w:rsid w:val="00B142A7"/>
    <w:rsid w:val="00B162BE"/>
    <w:rsid w:val="00B20147"/>
    <w:rsid w:val="00B20490"/>
    <w:rsid w:val="00B215E6"/>
    <w:rsid w:val="00B22993"/>
    <w:rsid w:val="00B23A7D"/>
    <w:rsid w:val="00B245D0"/>
    <w:rsid w:val="00B25937"/>
    <w:rsid w:val="00B26092"/>
    <w:rsid w:val="00B26B0A"/>
    <w:rsid w:val="00B2727C"/>
    <w:rsid w:val="00B319BE"/>
    <w:rsid w:val="00B31ABA"/>
    <w:rsid w:val="00B33D4F"/>
    <w:rsid w:val="00B349CE"/>
    <w:rsid w:val="00B34FF3"/>
    <w:rsid w:val="00B37F00"/>
    <w:rsid w:val="00B40955"/>
    <w:rsid w:val="00B40EC8"/>
    <w:rsid w:val="00B41BFF"/>
    <w:rsid w:val="00B42D07"/>
    <w:rsid w:val="00B43037"/>
    <w:rsid w:val="00B51CAE"/>
    <w:rsid w:val="00B52E67"/>
    <w:rsid w:val="00B53581"/>
    <w:rsid w:val="00B54D69"/>
    <w:rsid w:val="00B5506B"/>
    <w:rsid w:val="00B553B9"/>
    <w:rsid w:val="00B557AC"/>
    <w:rsid w:val="00B5594B"/>
    <w:rsid w:val="00B616D2"/>
    <w:rsid w:val="00B62704"/>
    <w:rsid w:val="00B631DA"/>
    <w:rsid w:val="00B63966"/>
    <w:rsid w:val="00B66A46"/>
    <w:rsid w:val="00B66E07"/>
    <w:rsid w:val="00B67AE3"/>
    <w:rsid w:val="00B70AF5"/>
    <w:rsid w:val="00B70FB1"/>
    <w:rsid w:val="00B7354A"/>
    <w:rsid w:val="00B744AE"/>
    <w:rsid w:val="00B7455D"/>
    <w:rsid w:val="00B75D55"/>
    <w:rsid w:val="00B77A20"/>
    <w:rsid w:val="00B77C57"/>
    <w:rsid w:val="00B809C2"/>
    <w:rsid w:val="00B82290"/>
    <w:rsid w:val="00B83202"/>
    <w:rsid w:val="00B847C1"/>
    <w:rsid w:val="00B850D1"/>
    <w:rsid w:val="00B8544C"/>
    <w:rsid w:val="00B86992"/>
    <w:rsid w:val="00B87A71"/>
    <w:rsid w:val="00B90639"/>
    <w:rsid w:val="00B9111E"/>
    <w:rsid w:val="00B919F9"/>
    <w:rsid w:val="00B969AD"/>
    <w:rsid w:val="00B96D01"/>
    <w:rsid w:val="00BA06C5"/>
    <w:rsid w:val="00BA0B06"/>
    <w:rsid w:val="00BA22DC"/>
    <w:rsid w:val="00BA2C77"/>
    <w:rsid w:val="00BA33BA"/>
    <w:rsid w:val="00BA34D7"/>
    <w:rsid w:val="00BA64D0"/>
    <w:rsid w:val="00BA7D56"/>
    <w:rsid w:val="00BB0F65"/>
    <w:rsid w:val="00BB1DF8"/>
    <w:rsid w:val="00BB249D"/>
    <w:rsid w:val="00BB4819"/>
    <w:rsid w:val="00BB518C"/>
    <w:rsid w:val="00BB68D1"/>
    <w:rsid w:val="00BC0AF1"/>
    <w:rsid w:val="00BC1C10"/>
    <w:rsid w:val="00BC1E75"/>
    <w:rsid w:val="00BC3D64"/>
    <w:rsid w:val="00BC4F6D"/>
    <w:rsid w:val="00BC64DC"/>
    <w:rsid w:val="00BD095B"/>
    <w:rsid w:val="00BD1B08"/>
    <w:rsid w:val="00BD49A5"/>
    <w:rsid w:val="00BD4EDF"/>
    <w:rsid w:val="00BD52C4"/>
    <w:rsid w:val="00BD5D75"/>
    <w:rsid w:val="00BD69AF"/>
    <w:rsid w:val="00BE1A8A"/>
    <w:rsid w:val="00BE1F6E"/>
    <w:rsid w:val="00BE1FDA"/>
    <w:rsid w:val="00BE5671"/>
    <w:rsid w:val="00BE6189"/>
    <w:rsid w:val="00BE7400"/>
    <w:rsid w:val="00BE76E3"/>
    <w:rsid w:val="00BF0692"/>
    <w:rsid w:val="00BF1815"/>
    <w:rsid w:val="00BF19D8"/>
    <w:rsid w:val="00BF1E0C"/>
    <w:rsid w:val="00BF702D"/>
    <w:rsid w:val="00C01442"/>
    <w:rsid w:val="00C031A1"/>
    <w:rsid w:val="00C03381"/>
    <w:rsid w:val="00C03EE7"/>
    <w:rsid w:val="00C049C6"/>
    <w:rsid w:val="00C05225"/>
    <w:rsid w:val="00C079DB"/>
    <w:rsid w:val="00C1317C"/>
    <w:rsid w:val="00C153FB"/>
    <w:rsid w:val="00C163D8"/>
    <w:rsid w:val="00C16CC8"/>
    <w:rsid w:val="00C173A7"/>
    <w:rsid w:val="00C17EF0"/>
    <w:rsid w:val="00C2183D"/>
    <w:rsid w:val="00C22B57"/>
    <w:rsid w:val="00C23C99"/>
    <w:rsid w:val="00C24C99"/>
    <w:rsid w:val="00C25D7A"/>
    <w:rsid w:val="00C3086C"/>
    <w:rsid w:val="00C30B3E"/>
    <w:rsid w:val="00C30B51"/>
    <w:rsid w:val="00C32F76"/>
    <w:rsid w:val="00C33DC0"/>
    <w:rsid w:val="00C343B6"/>
    <w:rsid w:val="00C34637"/>
    <w:rsid w:val="00C349BA"/>
    <w:rsid w:val="00C34B44"/>
    <w:rsid w:val="00C3580C"/>
    <w:rsid w:val="00C40033"/>
    <w:rsid w:val="00C407A8"/>
    <w:rsid w:val="00C40BFD"/>
    <w:rsid w:val="00C40F54"/>
    <w:rsid w:val="00C444E1"/>
    <w:rsid w:val="00C45018"/>
    <w:rsid w:val="00C45C86"/>
    <w:rsid w:val="00C4723C"/>
    <w:rsid w:val="00C47F72"/>
    <w:rsid w:val="00C516BF"/>
    <w:rsid w:val="00C51B78"/>
    <w:rsid w:val="00C53632"/>
    <w:rsid w:val="00C53D34"/>
    <w:rsid w:val="00C6101A"/>
    <w:rsid w:val="00C613A0"/>
    <w:rsid w:val="00C63315"/>
    <w:rsid w:val="00C6658A"/>
    <w:rsid w:val="00C66E25"/>
    <w:rsid w:val="00C67E61"/>
    <w:rsid w:val="00C72558"/>
    <w:rsid w:val="00C73CB7"/>
    <w:rsid w:val="00C73DBB"/>
    <w:rsid w:val="00C77FED"/>
    <w:rsid w:val="00C80098"/>
    <w:rsid w:val="00C8024F"/>
    <w:rsid w:val="00C80514"/>
    <w:rsid w:val="00C80628"/>
    <w:rsid w:val="00C8205B"/>
    <w:rsid w:val="00C82561"/>
    <w:rsid w:val="00C825FD"/>
    <w:rsid w:val="00C82E86"/>
    <w:rsid w:val="00C83B5D"/>
    <w:rsid w:val="00C83ED1"/>
    <w:rsid w:val="00C850B3"/>
    <w:rsid w:val="00C852BE"/>
    <w:rsid w:val="00C864B6"/>
    <w:rsid w:val="00C86ECC"/>
    <w:rsid w:val="00C8709C"/>
    <w:rsid w:val="00C870AC"/>
    <w:rsid w:val="00C87959"/>
    <w:rsid w:val="00C87D62"/>
    <w:rsid w:val="00C93DBB"/>
    <w:rsid w:val="00C975E1"/>
    <w:rsid w:val="00CA038B"/>
    <w:rsid w:val="00CA3353"/>
    <w:rsid w:val="00CA3E4A"/>
    <w:rsid w:val="00CA4464"/>
    <w:rsid w:val="00CA5175"/>
    <w:rsid w:val="00CA5858"/>
    <w:rsid w:val="00CA69A6"/>
    <w:rsid w:val="00CA71E0"/>
    <w:rsid w:val="00CA7CA2"/>
    <w:rsid w:val="00CB08F2"/>
    <w:rsid w:val="00CB14D6"/>
    <w:rsid w:val="00CB14E6"/>
    <w:rsid w:val="00CB1C82"/>
    <w:rsid w:val="00CB2BDE"/>
    <w:rsid w:val="00CB3441"/>
    <w:rsid w:val="00CB47F9"/>
    <w:rsid w:val="00CB4BF9"/>
    <w:rsid w:val="00CB50C5"/>
    <w:rsid w:val="00CC131A"/>
    <w:rsid w:val="00CC33A5"/>
    <w:rsid w:val="00CC3CB6"/>
    <w:rsid w:val="00CC4E50"/>
    <w:rsid w:val="00CC4FA8"/>
    <w:rsid w:val="00CC5FC2"/>
    <w:rsid w:val="00CC6B2E"/>
    <w:rsid w:val="00CC6F54"/>
    <w:rsid w:val="00CC71EE"/>
    <w:rsid w:val="00CC765A"/>
    <w:rsid w:val="00CD1296"/>
    <w:rsid w:val="00CD12CE"/>
    <w:rsid w:val="00CD18DD"/>
    <w:rsid w:val="00CD1D4A"/>
    <w:rsid w:val="00CD2358"/>
    <w:rsid w:val="00CD2C5A"/>
    <w:rsid w:val="00CD4A29"/>
    <w:rsid w:val="00CD5175"/>
    <w:rsid w:val="00CD667C"/>
    <w:rsid w:val="00CD6888"/>
    <w:rsid w:val="00CD7243"/>
    <w:rsid w:val="00CE07A9"/>
    <w:rsid w:val="00CE3AD4"/>
    <w:rsid w:val="00CE4822"/>
    <w:rsid w:val="00CE5875"/>
    <w:rsid w:val="00CE65B8"/>
    <w:rsid w:val="00CE7634"/>
    <w:rsid w:val="00CF1120"/>
    <w:rsid w:val="00CF14F3"/>
    <w:rsid w:val="00CF1CFD"/>
    <w:rsid w:val="00CF2496"/>
    <w:rsid w:val="00CF2889"/>
    <w:rsid w:val="00CF3477"/>
    <w:rsid w:val="00CF4ADB"/>
    <w:rsid w:val="00CF5862"/>
    <w:rsid w:val="00CF5AAD"/>
    <w:rsid w:val="00CF6BFB"/>
    <w:rsid w:val="00D0245D"/>
    <w:rsid w:val="00D02F76"/>
    <w:rsid w:val="00D03AE9"/>
    <w:rsid w:val="00D064AC"/>
    <w:rsid w:val="00D0658F"/>
    <w:rsid w:val="00D07737"/>
    <w:rsid w:val="00D10507"/>
    <w:rsid w:val="00D1253B"/>
    <w:rsid w:val="00D13906"/>
    <w:rsid w:val="00D17BE9"/>
    <w:rsid w:val="00D20574"/>
    <w:rsid w:val="00D20D66"/>
    <w:rsid w:val="00D25682"/>
    <w:rsid w:val="00D25840"/>
    <w:rsid w:val="00D30FBE"/>
    <w:rsid w:val="00D311D4"/>
    <w:rsid w:val="00D31917"/>
    <w:rsid w:val="00D3198C"/>
    <w:rsid w:val="00D31CD0"/>
    <w:rsid w:val="00D32215"/>
    <w:rsid w:val="00D32C38"/>
    <w:rsid w:val="00D32E3A"/>
    <w:rsid w:val="00D34BE1"/>
    <w:rsid w:val="00D350B5"/>
    <w:rsid w:val="00D41368"/>
    <w:rsid w:val="00D43360"/>
    <w:rsid w:val="00D446A6"/>
    <w:rsid w:val="00D44796"/>
    <w:rsid w:val="00D50D0D"/>
    <w:rsid w:val="00D5207F"/>
    <w:rsid w:val="00D52BDC"/>
    <w:rsid w:val="00D54393"/>
    <w:rsid w:val="00D54813"/>
    <w:rsid w:val="00D55320"/>
    <w:rsid w:val="00D554DF"/>
    <w:rsid w:val="00D56EA0"/>
    <w:rsid w:val="00D57878"/>
    <w:rsid w:val="00D6041E"/>
    <w:rsid w:val="00D64A50"/>
    <w:rsid w:val="00D64D09"/>
    <w:rsid w:val="00D65953"/>
    <w:rsid w:val="00D7031E"/>
    <w:rsid w:val="00D7033D"/>
    <w:rsid w:val="00D70D09"/>
    <w:rsid w:val="00D70DB9"/>
    <w:rsid w:val="00D712B4"/>
    <w:rsid w:val="00D72CFB"/>
    <w:rsid w:val="00D739A4"/>
    <w:rsid w:val="00D74FA2"/>
    <w:rsid w:val="00D752D5"/>
    <w:rsid w:val="00D75CA4"/>
    <w:rsid w:val="00D77B8D"/>
    <w:rsid w:val="00D804E0"/>
    <w:rsid w:val="00D80828"/>
    <w:rsid w:val="00D80941"/>
    <w:rsid w:val="00D8258F"/>
    <w:rsid w:val="00D83628"/>
    <w:rsid w:val="00D84AE6"/>
    <w:rsid w:val="00D8512E"/>
    <w:rsid w:val="00D86024"/>
    <w:rsid w:val="00D878A9"/>
    <w:rsid w:val="00D915CB"/>
    <w:rsid w:val="00D92499"/>
    <w:rsid w:val="00D932EA"/>
    <w:rsid w:val="00D9332B"/>
    <w:rsid w:val="00D9344E"/>
    <w:rsid w:val="00D93584"/>
    <w:rsid w:val="00D94038"/>
    <w:rsid w:val="00D9610E"/>
    <w:rsid w:val="00D96CEE"/>
    <w:rsid w:val="00D97558"/>
    <w:rsid w:val="00DA0876"/>
    <w:rsid w:val="00DA54A3"/>
    <w:rsid w:val="00DA6CF4"/>
    <w:rsid w:val="00DA6E2D"/>
    <w:rsid w:val="00DA797B"/>
    <w:rsid w:val="00DA7B49"/>
    <w:rsid w:val="00DB0BB0"/>
    <w:rsid w:val="00DB16E2"/>
    <w:rsid w:val="00DB303F"/>
    <w:rsid w:val="00DB3321"/>
    <w:rsid w:val="00DB441E"/>
    <w:rsid w:val="00DB6AEA"/>
    <w:rsid w:val="00DB6F93"/>
    <w:rsid w:val="00DC003A"/>
    <w:rsid w:val="00DC0518"/>
    <w:rsid w:val="00DC539E"/>
    <w:rsid w:val="00DC5CE9"/>
    <w:rsid w:val="00DC5F0C"/>
    <w:rsid w:val="00DC7EB6"/>
    <w:rsid w:val="00DD09E7"/>
    <w:rsid w:val="00DD18B0"/>
    <w:rsid w:val="00DD1BB1"/>
    <w:rsid w:val="00DD1D5F"/>
    <w:rsid w:val="00DD1E75"/>
    <w:rsid w:val="00DD52F4"/>
    <w:rsid w:val="00DD5353"/>
    <w:rsid w:val="00DD5403"/>
    <w:rsid w:val="00DD5BC6"/>
    <w:rsid w:val="00DD6565"/>
    <w:rsid w:val="00DD730B"/>
    <w:rsid w:val="00DE0ACB"/>
    <w:rsid w:val="00DE119E"/>
    <w:rsid w:val="00DE1DF2"/>
    <w:rsid w:val="00DE1F2B"/>
    <w:rsid w:val="00DE1F72"/>
    <w:rsid w:val="00DE29D5"/>
    <w:rsid w:val="00DE30CC"/>
    <w:rsid w:val="00DE4216"/>
    <w:rsid w:val="00DE5B3D"/>
    <w:rsid w:val="00DE792F"/>
    <w:rsid w:val="00DF0925"/>
    <w:rsid w:val="00DF0A55"/>
    <w:rsid w:val="00DF296D"/>
    <w:rsid w:val="00DF5E46"/>
    <w:rsid w:val="00DF77E3"/>
    <w:rsid w:val="00E00285"/>
    <w:rsid w:val="00E029F1"/>
    <w:rsid w:val="00E0375B"/>
    <w:rsid w:val="00E07F1A"/>
    <w:rsid w:val="00E10010"/>
    <w:rsid w:val="00E1015E"/>
    <w:rsid w:val="00E11FF2"/>
    <w:rsid w:val="00E15D66"/>
    <w:rsid w:val="00E2209F"/>
    <w:rsid w:val="00E2287F"/>
    <w:rsid w:val="00E22890"/>
    <w:rsid w:val="00E23A5C"/>
    <w:rsid w:val="00E2611D"/>
    <w:rsid w:val="00E27277"/>
    <w:rsid w:val="00E3145C"/>
    <w:rsid w:val="00E314A4"/>
    <w:rsid w:val="00E3190A"/>
    <w:rsid w:val="00E32199"/>
    <w:rsid w:val="00E33D7D"/>
    <w:rsid w:val="00E364E4"/>
    <w:rsid w:val="00E36983"/>
    <w:rsid w:val="00E36AD9"/>
    <w:rsid w:val="00E37B45"/>
    <w:rsid w:val="00E401A3"/>
    <w:rsid w:val="00E41B62"/>
    <w:rsid w:val="00E430F9"/>
    <w:rsid w:val="00E4387F"/>
    <w:rsid w:val="00E443C4"/>
    <w:rsid w:val="00E4595F"/>
    <w:rsid w:val="00E506DE"/>
    <w:rsid w:val="00E507A0"/>
    <w:rsid w:val="00E50C78"/>
    <w:rsid w:val="00E50FB0"/>
    <w:rsid w:val="00E52E2B"/>
    <w:rsid w:val="00E549EF"/>
    <w:rsid w:val="00E56419"/>
    <w:rsid w:val="00E568B4"/>
    <w:rsid w:val="00E56DA3"/>
    <w:rsid w:val="00E60468"/>
    <w:rsid w:val="00E61458"/>
    <w:rsid w:val="00E63702"/>
    <w:rsid w:val="00E639C7"/>
    <w:rsid w:val="00E639E7"/>
    <w:rsid w:val="00E64AC3"/>
    <w:rsid w:val="00E66361"/>
    <w:rsid w:val="00E67214"/>
    <w:rsid w:val="00E67D54"/>
    <w:rsid w:val="00E67D5B"/>
    <w:rsid w:val="00E730EF"/>
    <w:rsid w:val="00E75237"/>
    <w:rsid w:val="00E75BF3"/>
    <w:rsid w:val="00E7676E"/>
    <w:rsid w:val="00E767DB"/>
    <w:rsid w:val="00E77592"/>
    <w:rsid w:val="00E81D0E"/>
    <w:rsid w:val="00E826F9"/>
    <w:rsid w:val="00E83781"/>
    <w:rsid w:val="00E847ED"/>
    <w:rsid w:val="00E85C0B"/>
    <w:rsid w:val="00E87DA7"/>
    <w:rsid w:val="00E914AD"/>
    <w:rsid w:val="00E91C49"/>
    <w:rsid w:val="00E92AFB"/>
    <w:rsid w:val="00E92D79"/>
    <w:rsid w:val="00E945FE"/>
    <w:rsid w:val="00E9483C"/>
    <w:rsid w:val="00E95192"/>
    <w:rsid w:val="00E95C93"/>
    <w:rsid w:val="00EA0711"/>
    <w:rsid w:val="00EB1013"/>
    <w:rsid w:val="00EB1A55"/>
    <w:rsid w:val="00EB2642"/>
    <w:rsid w:val="00EB3726"/>
    <w:rsid w:val="00EC0577"/>
    <w:rsid w:val="00EC0BA1"/>
    <w:rsid w:val="00EC2070"/>
    <w:rsid w:val="00EC283F"/>
    <w:rsid w:val="00EC3619"/>
    <w:rsid w:val="00EC4453"/>
    <w:rsid w:val="00EC488A"/>
    <w:rsid w:val="00EC4F31"/>
    <w:rsid w:val="00EC520C"/>
    <w:rsid w:val="00EC7A47"/>
    <w:rsid w:val="00ED313D"/>
    <w:rsid w:val="00ED35C8"/>
    <w:rsid w:val="00ED3DD4"/>
    <w:rsid w:val="00ED5BD5"/>
    <w:rsid w:val="00ED5FFF"/>
    <w:rsid w:val="00ED6152"/>
    <w:rsid w:val="00ED7490"/>
    <w:rsid w:val="00EE123F"/>
    <w:rsid w:val="00EE13EF"/>
    <w:rsid w:val="00EE16A6"/>
    <w:rsid w:val="00EE3B28"/>
    <w:rsid w:val="00EE5C24"/>
    <w:rsid w:val="00EF0EA7"/>
    <w:rsid w:val="00EF277A"/>
    <w:rsid w:val="00EF3437"/>
    <w:rsid w:val="00EF3DF8"/>
    <w:rsid w:val="00EF3FBE"/>
    <w:rsid w:val="00EF461C"/>
    <w:rsid w:val="00F020BC"/>
    <w:rsid w:val="00F0396F"/>
    <w:rsid w:val="00F040D2"/>
    <w:rsid w:val="00F04100"/>
    <w:rsid w:val="00F0486A"/>
    <w:rsid w:val="00F07EAD"/>
    <w:rsid w:val="00F102B4"/>
    <w:rsid w:val="00F118CD"/>
    <w:rsid w:val="00F121D1"/>
    <w:rsid w:val="00F127A8"/>
    <w:rsid w:val="00F12DF2"/>
    <w:rsid w:val="00F131A0"/>
    <w:rsid w:val="00F14879"/>
    <w:rsid w:val="00F14E5D"/>
    <w:rsid w:val="00F1688F"/>
    <w:rsid w:val="00F16AD4"/>
    <w:rsid w:val="00F17105"/>
    <w:rsid w:val="00F179FD"/>
    <w:rsid w:val="00F2072C"/>
    <w:rsid w:val="00F20BEC"/>
    <w:rsid w:val="00F213A2"/>
    <w:rsid w:val="00F224FD"/>
    <w:rsid w:val="00F22808"/>
    <w:rsid w:val="00F22BC4"/>
    <w:rsid w:val="00F24336"/>
    <w:rsid w:val="00F246CC"/>
    <w:rsid w:val="00F268C5"/>
    <w:rsid w:val="00F306D7"/>
    <w:rsid w:val="00F315A9"/>
    <w:rsid w:val="00F3208A"/>
    <w:rsid w:val="00F322A8"/>
    <w:rsid w:val="00F32632"/>
    <w:rsid w:val="00F32B6E"/>
    <w:rsid w:val="00F336D0"/>
    <w:rsid w:val="00F33E59"/>
    <w:rsid w:val="00F348F7"/>
    <w:rsid w:val="00F35F0F"/>
    <w:rsid w:val="00F3772F"/>
    <w:rsid w:val="00F438F3"/>
    <w:rsid w:val="00F45717"/>
    <w:rsid w:val="00F46200"/>
    <w:rsid w:val="00F46986"/>
    <w:rsid w:val="00F46A24"/>
    <w:rsid w:val="00F47ACB"/>
    <w:rsid w:val="00F50E7C"/>
    <w:rsid w:val="00F5143C"/>
    <w:rsid w:val="00F514F7"/>
    <w:rsid w:val="00F527D8"/>
    <w:rsid w:val="00F529FA"/>
    <w:rsid w:val="00F531D9"/>
    <w:rsid w:val="00F53365"/>
    <w:rsid w:val="00F53C23"/>
    <w:rsid w:val="00F5409B"/>
    <w:rsid w:val="00F5547F"/>
    <w:rsid w:val="00F622A2"/>
    <w:rsid w:val="00F623FE"/>
    <w:rsid w:val="00F631F7"/>
    <w:rsid w:val="00F631FB"/>
    <w:rsid w:val="00F64AD4"/>
    <w:rsid w:val="00F65195"/>
    <w:rsid w:val="00F65F9C"/>
    <w:rsid w:val="00F67CB6"/>
    <w:rsid w:val="00F70E51"/>
    <w:rsid w:val="00F718E5"/>
    <w:rsid w:val="00F71C3E"/>
    <w:rsid w:val="00F720B0"/>
    <w:rsid w:val="00F72B42"/>
    <w:rsid w:val="00F74CF5"/>
    <w:rsid w:val="00F757A8"/>
    <w:rsid w:val="00F759C1"/>
    <w:rsid w:val="00F8184B"/>
    <w:rsid w:val="00F82B51"/>
    <w:rsid w:val="00F86FE0"/>
    <w:rsid w:val="00F87B80"/>
    <w:rsid w:val="00F90031"/>
    <w:rsid w:val="00F90891"/>
    <w:rsid w:val="00F91588"/>
    <w:rsid w:val="00F9204F"/>
    <w:rsid w:val="00F92FF5"/>
    <w:rsid w:val="00F950E9"/>
    <w:rsid w:val="00F965E5"/>
    <w:rsid w:val="00F965E7"/>
    <w:rsid w:val="00F96988"/>
    <w:rsid w:val="00F9735F"/>
    <w:rsid w:val="00F97799"/>
    <w:rsid w:val="00FA1758"/>
    <w:rsid w:val="00FA2256"/>
    <w:rsid w:val="00FA38F1"/>
    <w:rsid w:val="00FA458A"/>
    <w:rsid w:val="00FA5B99"/>
    <w:rsid w:val="00FA650F"/>
    <w:rsid w:val="00FA6E64"/>
    <w:rsid w:val="00FB0116"/>
    <w:rsid w:val="00FB2812"/>
    <w:rsid w:val="00FB2E39"/>
    <w:rsid w:val="00FB3F3D"/>
    <w:rsid w:val="00FB5711"/>
    <w:rsid w:val="00FB7786"/>
    <w:rsid w:val="00FB7850"/>
    <w:rsid w:val="00FC0B4B"/>
    <w:rsid w:val="00FC1DC4"/>
    <w:rsid w:val="00FC1F1A"/>
    <w:rsid w:val="00FC30B9"/>
    <w:rsid w:val="00FC4744"/>
    <w:rsid w:val="00FC4785"/>
    <w:rsid w:val="00FC683A"/>
    <w:rsid w:val="00FD0BA6"/>
    <w:rsid w:val="00FD2D76"/>
    <w:rsid w:val="00FD315F"/>
    <w:rsid w:val="00FD6452"/>
    <w:rsid w:val="00FE3D29"/>
    <w:rsid w:val="00FE5152"/>
    <w:rsid w:val="00FE7225"/>
    <w:rsid w:val="00FE7CE8"/>
    <w:rsid w:val="00FF0927"/>
    <w:rsid w:val="00FF3E64"/>
    <w:rsid w:val="00FF4459"/>
    <w:rsid w:val="00FF45AF"/>
    <w:rsid w:val="00FF470E"/>
    <w:rsid w:val="00FF561A"/>
    <w:rsid w:val="00FF6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E004D55"/>
  <w15:chartTrackingRefBased/>
  <w15:docId w15:val="{CE3A7BC1-15A5-4FC0-9D3A-CF6E660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Ttulo1">
    <w:name w:val="heading 1"/>
    <w:basedOn w:val="Normal"/>
    <w:next w:val="Normal"/>
    <w:link w:val="Ttulo1Char"/>
    <w:qFormat/>
    <w:pPr>
      <w:keepNext/>
      <w:jc w:val="both"/>
      <w:outlineLvl w:val="0"/>
    </w:pPr>
    <w:rPr>
      <w:b/>
    </w:rPr>
  </w:style>
  <w:style w:type="paragraph" w:styleId="Ttulo2">
    <w:name w:val="heading 2"/>
    <w:basedOn w:val="Normal"/>
    <w:next w:val="Normal"/>
    <w:link w:val="Ttulo2Char"/>
    <w:qFormat/>
    <w:pPr>
      <w:keepNext/>
      <w:jc w:val="both"/>
      <w:outlineLvl w:val="1"/>
    </w:pPr>
    <w:rPr>
      <w:rFonts w:ascii="Bookman Old Style" w:hAnsi="Bookman Old Style"/>
      <w:b/>
      <w:sz w:val="20"/>
    </w:rPr>
  </w:style>
  <w:style w:type="paragraph" w:styleId="Ttulo3">
    <w:name w:val="heading 3"/>
    <w:basedOn w:val="Normal"/>
    <w:next w:val="Normal"/>
    <w:link w:val="Ttulo3Char"/>
    <w:qFormat/>
    <w:pPr>
      <w:keepNext/>
      <w:spacing w:before="240" w:after="60"/>
      <w:outlineLvl w:val="2"/>
    </w:pPr>
    <w:rPr>
      <w:rFonts w:ascii="Arial" w:hAnsi="Arial" w:cs="Arial"/>
      <w:b/>
      <w:bCs/>
      <w:szCs w:val="26"/>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spacing w:before="240" w:after="60"/>
      <w:outlineLvl w:val="4"/>
    </w:pPr>
    <w:rPr>
      <w:b/>
      <w:bCs/>
      <w:i/>
      <w:iCs/>
      <w:szCs w:val="26"/>
    </w:rPr>
  </w:style>
  <w:style w:type="paragraph" w:styleId="Ttulo6">
    <w:name w:val="heading 6"/>
    <w:basedOn w:val="Normal"/>
    <w:next w:val="Normal"/>
    <w:link w:val="Ttulo6Char"/>
    <w:qFormat/>
    <w:pPr>
      <w:keepNext/>
      <w:jc w:val="center"/>
      <w:outlineLvl w:val="5"/>
    </w:pPr>
    <w:rPr>
      <w:rFonts w:ascii="Arial" w:hAnsi="Arial" w:cs="Arial"/>
      <w:b/>
      <w:sz w:val="20"/>
    </w:rPr>
  </w:style>
  <w:style w:type="paragraph" w:styleId="Ttulo7">
    <w:name w:val="heading 7"/>
    <w:basedOn w:val="Normal"/>
    <w:next w:val="Normal"/>
    <w:link w:val="Ttulo7Char"/>
    <w:qFormat/>
    <w:pPr>
      <w:spacing w:before="240" w:after="60"/>
      <w:outlineLvl w:val="6"/>
    </w:pPr>
    <w:rPr>
      <w:sz w:val="24"/>
      <w:szCs w:val="24"/>
    </w:rPr>
  </w:style>
  <w:style w:type="paragraph" w:styleId="Ttulo8">
    <w:name w:val="heading 8"/>
    <w:basedOn w:val="Normal"/>
    <w:next w:val="Normal"/>
    <w:link w:val="Ttulo8Char"/>
    <w:qFormat/>
    <w:pPr>
      <w:keepNext/>
      <w:outlineLvl w:val="7"/>
    </w:pPr>
    <w:rPr>
      <w:rFonts w:ascii="Arial" w:hAnsi="Arial" w:cs="Arial"/>
      <w:b/>
      <w:sz w:val="20"/>
    </w:rPr>
  </w:style>
  <w:style w:type="paragraph" w:styleId="Ttulo9">
    <w:name w:val="heading 9"/>
    <w:basedOn w:val="Normal"/>
    <w:next w:val="Normal"/>
    <w:link w:val="Ttulo9Char"/>
    <w:qFormat/>
    <w:pPr>
      <w:keepNext/>
      <w:jc w:val="center"/>
      <w:outlineLvl w:val="8"/>
    </w:pPr>
    <w:rPr>
      <w:rFonts w:ascii="Arial Narrow" w:hAnsi="Arial Narrow" w:cs="Arial"/>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jc w:val="center"/>
    </w:pPr>
    <w:rPr>
      <w:rFonts w:ascii="Bookman Old Style" w:hAnsi="Bookman Old Style"/>
      <w:b/>
      <w:sz w:val="20"/>
      <w:lang w:val="x-none" w:eastAsia="x-none"/>
    </w:rPr>
  </w:style>
  <w:style w:type="paragraph" w:styleId="Recuodecorpodetexto2">
    <w:name w:val="Body Text Indent 2"/>
    <w:basedOn w:val="Normal"/>
    <w:link w:val="Recuodecorpodetexto2Char"/>
    <w:pPr>
      <w:ind w:left="1134" w:hanging="1134"/>
      <w:jc w:val="both"/>
    </w:pPr>
    <w:rPr>
      <w:rFonts w:ascii="Bookman Old Style" w:hAnsi="Bookman Old Style"/>
      <w:sz w:val="20"/>
    </w:rPr>
  </w:style>
  <w:style w:type="paragraph" w:styleId="Corpodetexto">
    <w:name w:val="Body Text"/>
    <w:basedOn w:val="Normal"/>
    <w:link w:val="CorpodetextoChar"/>
    <w:pPr>
      <w:jc w:val="both"/>
    </w:pPr>
    <w:rPr>
      <w:lang w:val="x-none" w:eastAsia="x-none"/>
    </w:r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Corpodetexto2">
    <w:name w:val="Body Text 2"/>
    <w:basedOn w:val="Normal"/>
    <w:link w:val="Corpodetexto2Char"/>
    <w:pPr>
      <w:jc w:val="both"/>
    </w:pPr>
    <w:rPr>
      <w:rFonts w:ascii="Bookman Old Style" w:hAnsi="Bookman Old Style"/>
      <w:sz w:val="20"/>
    </w:rPr>
  </w:style>
  <w:style w:type="paragraph" w:styleId="Recuodecorpodetexto3">
    <w:name w:val="Body Text Indent 3"/>
    <w:basedOn w:val="Normal"/>
    <w:link w:val="Recuodecorpodetexto3Char"/>
    <w:pPr>
      <w:spacing w:after="120"/>
      <w:ind w:left="283"/>
    </w:pPr>
    <w:rPr>
      <w:sz w:val="16"/>
      <w:szCs w:val="16"/>
      <w:lang w:val="x-none" w:eastAsia="x-none"/>
    </w:rPr>
  </w:style>
  <w:style w:type="paragraph" w:styleId="Recuodecorpodetexto">
    <w:name w:val="Body Text Indent"/>
    <w:basedOn w:val="Normal"/>
    <w:link w:val="RecuodecorpodetextoChar"/>
    <w:pPr>
      <w:spacing w:after="120"/>
      <w:ind w:left="283"/>
    </w:pPr>
  </w:style>
  <w:style w:type="paragraph" w:customStyle="1" w:styleId="Recuodecorpodetexto21">
    <w:name w:val="Recuo de corpo de texto 21"/>
    <w:basedOn w:val="Normal"/>
    <w:pPr>
      <w:suppressAutoHyphens/>
      <w:autoSpaceDE w:val="0"/>
      <w:ind w:left="709" w:hanging="709"/>
      <w:jc w:val="both"/>
    </w:pPr>
    <w:rPr>
      <w:rFonts w:ascii="Arial" w:hAnsi="Arial" w:cs="Arial"/>
      <w:sz w:val="22"/>
      <w:szCs w:val="22"/>
      <w:lang w:val="en-US" w:eastAsia="ar-SA"/>
    </w:rPr>
  </w:style>
  <w:style w:type="paragraph" w:styleId="Cabealho">
    <w:name w:val="header"/>
    <w:basedOn w:val="Normal"/>
    <w:link w:val="CabealhoChar"/>
    <w:pPr>
      <w:tabs>
        <w:tab w:val="center" w:pos="4252"/>
        <w:tab w:val="right" w:pos="8504"/>
      </w:tabs>
    </w:pPr>
  </w:style>
  <w:style w:type="character" w:customStyle="1" w:styleId="WW8Num17z1">
    <w:name w:val="WW8Num17z1"/>
    <w:rPr>
      <w:b w:val="0"/>
    </w:rPr>
  </w:style>
  <w:style w:type="paragraph" w:customStyle="1" w:styleId="PADRAO">
    <w:name w:val="PADRAO"/>
    <w:basedOn w:val="Normal"/>
    <w:pPr>
      <w:suppressAutoHyphens/>
      <w:jc w:val="both"/>
    </w:pPr>
    <w:rPr>
      <w:rFonts w:ascii="Tms Rmn" w:hAnsi="Tms Rmn"/>
      <w:sz w:val="24"/>
      <w:lang w:eastAsia="ar-SA"/>
    </w:rPr>
  </w:style>
  <w:style w:type="paragraph" w:styleId="Textodebalo">
    <w:name w:val="Balloon Text"/>
    <w:basedOn w:val="Normal"/>
    <w:link w:val="TextodebaloChar"/>
    <w:semiHidden/>
    <w:rPr>
      <w:rFonts w:ascii="Tahoma" w:hAnsi="Tahoma" w:cs="Tahoma"/>
      <w:sz w:val="16"/>
      <w:szCs w:val="16"/>
    </w:rPr>
  </w:style>
  <w:style w:type="paragraph" w:styleId="Corpodetexto3">
    <w:name w:val="Body Text 3"/>
    <w:basedOn w:val="Normal"/>
    <w:link w:val="Corpodetexto3Char"/>
    <w:pPr>
      <w:spacing w:after="120"/>
    </w:pPr>
    <w:rPr>
      <w:sz w:val="16"/>
      <w:szCs w:val="16"/>
    </w:rPr>
  </w:style>
  <w:style w:type="character" w:customStyle="1" w:styleId="texto-normal1">
    <w:name w:val="texto-normal1"/>
    <w:rPr>
      <w:rFonts w:ascii="Arial" w:hAnsi="Arial" w:cs="Arial" w:hint="default"/>
      <w:b w:val="0"/>
      <w:bCs w:val="0"/>
      <w:i w:val="0"/>
      <w:iCs w:val="0"/>
      <w:caps w:val="0"/>
      <w:smallCaps w:val="0"/>
      <w:color w:val="333333"/>
      <w:sz w:val="20"/>
      <w:szCs w:val="20"/>
    </w:rPr>
  </w:style>
  <w:style w:type="paragraph" w:styleId="Subttulo">
    <w:name w:val="Subtitle"/>
    <w:basedOn w:val="Normal"/>
    <w:next w:val="Corpodetexto"/>
    <w:link w:val="SubttuloChar"/>
    <w:qFormat/>
    <w:pPr>
      <w:keepNext/>
      <w:suppressAutoHyphens/>
      <w:spacing w:before="240" w:after="120"/>
      <w:jc w:val="center"/>
    </w:pPr>
    <w:rPr>
      <w:rFonts w:ascii="Arial" w:eastAsia="MS Mincho" w:hAnsi="Arial" w:cs="Tahoma"/>
      <w:i/>
      <w:iCs/>
      <w:sz w:val="28"/>
      <w:szCs w:val="28"/>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E15D66"/>
    <w:pPr>
      <w:ind w:left="708"/>
    </w:pPr>
  </w:style>
  <w:style w:type="character" w:customStyle="1" w:styleId="TtuloChar">
    <w:name w:val="Título Char"/>
    <w:link w:val="Ttulo"/>
    <w:rsid w:val="00E15D66"/>
    <w:rPr>
      <w:rFonts w:ascii="Bookman Old Style" w:hAnsi="Bookman Old Style"/>
      <w:b/>
    </w:rPr>
  </w:style>
  <w:style w:type="paragraph" w:styleId="TextosemFormatao">
    <w:name w:val="Plain Text"/>
    <w:basedOn w:val="Normal"/>
    <w:link w:val="TextosemFormataoChar"/>
    <w:unhideWhenUsed/>
    <w:rsid w:val="00CC5FC2"/>
    <w:rPr>
      <w:rFonts w:ascii="Consolas" w:eastAsia="Calibri" w:hAnsi="Consolas"/>
      <w:sz w:val="21"/>
      <w:szCs w:val="21"/>
      <w:lang w:val="x-none" w:eastAsia="en-US"/>
    </w:rPr>
  </w:style>
  <w:style w:type="character" w:customStyle="1" w:styleId="TextosemFormataoChar">
    <w:name w:val="Texto sem Formatação Char"/>
    <w:link w:val="TextosemFormatao"/>
    <w:rsid w:val="00CC5FC2"/>
    <w:rPr>
      <w:rFonts w:ascii="Consolas" w:eastAsia="Calibri" w:hAnsi="Consolas" w:cs="Times New Roman"/>
      <w:sz w:val="21"/>
      <w:szCs w:val="21"/>
      <w:lang w:eastAsia="en-US"/>
    </w:rPr>
  </w:style>
  <w:style w:type="character" w:customStyle="1" w:styleId="CorpodetextoChar">
    <w:name w:val="Corpo de texto Char"/>
    <w:link w:val="Corpodetexto"/>
    <w:rsid w:val="00D8512E"/>
    <w:rPr>
      <w:sz w:val="26"/>
    </w:rPr>
  </w:style>
  <w:style w:type="table" w:styleId="Tabelacomgrade">
    <w:name w:val="Table Grid"/>
    <w:basedOn w:val="Tabelanormal"/>
    <w:rsid w:val="00B906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quinadeescreverHTML">
    <w:name w:val="HTML Typewriter"/>
    <w:rsid w:val="00D9332B"/>
    <w:rPr>
      <w:rFonts w:ascii="Arial Unicode MS" w:eastAsia="Arial Unicode MS" w:hAnsi="Arial Unicode MS" w:cs="Arial Unicode MS"/>
      <w:color w:val="333333"/>
      <w:sz w:val="20"/>
      <w:szCs w:val="20"/>
    </w:rPr>
  </w:style>
  <w:style w:type="paragraph" w:customStyle="1" w:styleId="western">
    <w:name w:val="western"/>
    <w:basedOn w:val="Normal"/>
    <w:rsid w:val="00AB651C"/>
    <w:pPr>
      <w:spacing w:before="100" w:beforeAutospacing="1" w:after="119"/>
    </w:pPr>
    <w:rPr>
      <w:sz w:val="24"/>
      <w:szCs w:val="24"/>
    </w:rPr>
  </w:style>
  <w:style w:type="character" w:styleId="Hyperlink">
    <w:name w:val="Hyperlink"/>
    <w:uiPriority w:val="99"/>
    <w:rsid w:val="004266A8"/>
    <w:rPr>
      <w:color w:val="0000FF"/>
      <w:u w:val="single"/>
    </w:rPr>
  </w:style>
  <w:style w:type="character" w:customStyle="1" w:styleId="Recuodecorpodetexto3Char">
    <w:name w:val="Recuo de corpo de texto 3 Char"/>
    <w:link w:val="Recuodecorpodetexto3"/>
    <w:rsid w:val="004266A8"/>
    <w:rPr>
      <w:sz w:val="16"/>
      <w:szCs w:val="16"/>
    </w:rPr>
  </w:style>
  <w:style w:type="paragraph" w:styleId="Textoembloco">
    <w:name w:val="Block Text"/>
    <w:basedOn w:val="Normal"/>
    <w:rsid w:val="00EB1013"/>
    <w:pPr>
      <w:ind w:left="851" w:right="-1" w:hanging="851"/>
      <w:jc w:val="both"/>
    </w:pPr>
    <w:rPr>
      <w:sz w:val="24"/>
    </w:rPr>
  </w:style>
  <w:style w:type="paragraph" w:styleId="NormalWeb">
    <w:name w:val="Normal (Web)"/>
    <w:basedOn w:val="Normal"/>
    <w:rsid w:val="002D002F"/>
    <w:pPr>
      <w:spacing w:before="280" w:after="280"/>
    </w:pPr>
    <w:rPr>
      <w:rFonts w:ascii="Arial Unicode MS" w:eastAsia="Arial Unicode MS" w:hAnsi="Arial Unicode MS"/>
      <w:sz w:val="24"/>
      <w:szCs w:val="24"/>
      <w:lang w:eastAsia="ar-SA"/>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2D002F"/>
    <w:rPr>
      <w:sz w:val="26"/>
    </w:rPr>
  </w:style>
  <w:style w:type="paragraph" w:customStyle="1" w:styleId="A191065">
    <w:name w:val="_A191065"/>
    <w:basedOn w:val="Normal"/>
    <w:rsid w:val="002D002F"/>
    <w:pPr>
      <w:ind w:left="1296" w:right="1440" w:firstLine="2592"/>
      <w:jc w:val="both"/>
    </w:pPr>
    <w:rPr>
      <w:rFonts w:ascii="Tms Rmn" w:hAnsi="Tms Rmn"/>
      <w:sz w:val="24"/>
    </w:rPr>
  </w:style>
  <w:style w:type="character" w:customStyle="1" w:styleId="CabealhoChar">
    <w:name w:val="Cabeçalho Char"/>
    <w:link w:val="Cabealho"/>
    <w:rsid w:val="002D002F"/>
    <w:rPr>
      <w:sz w:val="26"/>
    </w:rPr>
  </w:style>
  <w:style w:type="character" w:customStyle="1" w:styleId="Ttulo1Char">
    <w:name w:val="Título 1 Char"/>
    <w:link w:val="Ttulo1"/>
    <w:rsid w:val="0052417C"/>
    <w:rPr>
      <w:b/>
      <w:sz w:val="26"/>
    </w:rPr>
  </w:style>
  <w:style w:type="character" w:customStyle="1" w:styleId="Ttulo2Char">
    <w:name w:val="Título 2 Char"/>
    <w:link w:val="Ttulo2"/>
    <w:rsid w:val="0052417C"/>
    <w:rPr>
      <w:rFonts w:ascii="Bookman Old Style" w:hAnsi="Bookman Old Style"/>
      <w:b/>
    </w:rPr>
  </w:style>
  <w:style w:type="character" w:customStyle="1" w:styleId="Ttulo3Char">
    <w:name w:val="Título 3 Char"/>
    <w:link w:val="Ttulo3"/>
    <w:rsid w:val="0052417C"/>
    <w:rPr>
      <w:rFonts w:ascii="Arial" w:hAnsi="Arial" w:cs="Arial"/>
      <w:b/>
      <w:bCs/>
      <w:sz w:val="26"/>
      <w:szCs w:val="26"/>
    </w:rPr>
  </w:style>
  <w:style w:type="character" w:customStyle="1" w:styleId="Ttulo4Char">
    <w:name w:val="Título 4 Char"/>
    <w:link w:val="Ttulo4"/>
    <w:rsid w:val="0052417C"/>
    <w:rPr>
      <w:b/>
      <w:bCs/>
      <w:sz w:val="28"/>
      <w:szCs w:val="28"/>
    </w:rPr>
  </w:style>
  <w:style w:type="character" w:customStyle="1" w:styleId="Ttulo5Char">
    <w:name w:val="Título 5 Char"/>
    <w:link w:val="Ttulo5"/>
    <w:rsid w:val="0052417C"/>
    <w:rPr>
      <w:b/>
      <w:bCs/>
      <w:i/>
      <w:iCs/>
      <w:sz w:val="26"/>
      <w:szCs w:val="26"/>
    </w:rPr>
  </w:style>
  <w:style w:type="character" w:customStyle="1" w:styleId="Ttulo6Char">
    <w:name w:val="Título 6 Char"/>
    <w:link w:val="Ttulo6"/>
    <w:rsid w:val="0052417C"/>
    <w:rPr>
      <w:rFonts w:ascii="Arial" w:hAnsi="Arial" w:cs="Arial"/>
      <w:b/>
    </w:rPr>
  </w:style>
  <w:style w:type="character" w:customStyle="1" w:styleId="Ttulo7Char">
    <w:name w:val="Título 7 Char"/>
    <w:link w:val="Ttulo7"/>
    <w:rsid w:val="0052417C"/>
    <w:rPr>
      <w:sz w:val="24"/>
      <w:szCs w:val="24"/>
    </w:rPr>
  </w:style>
  <w:style w:type="character" w:customStyle="1" w:styleId="Ttulo8Char">
    <w:name w:val="Título 8 Char"/>
    <w:link w:val="Ttulo8"/>
    <w:rsid w:val="0052417C"/>
    <w:rPr>
      <w:rFonts w:ascii="Arial" w:hAnsi="Arial" w:cs="Arial"/>
      <w:b/>
    </w:rPr>
  </w:style>
  <w:style w:type="character" w:customStyle="1" w:styleId="Ttulo9Char">
    <w:name w:val="Título 9 Char"/>
    <w:link w:val="Ttulo9"/>
    <w:rsid w:val="0052417C"/>
    <w:rPr>
      <w:rFonts w:ascii="Arial Narrow" w:hAnsi="Arial Narrow" w:cs="Arial"/>
      <w:b/>
      <w:bCs/>
      <w:color w:val="000000"/>
    </w:rPr>
  </w:style>
  <w:style w:type="character" w:customStyle="1" w:styleId="Recuodecorpodetexto2Char">
    <w:name w:val="Recuo de corpo de texto 2 Char"/>
    <w:link w:val="Recuodecorpodetexto2"/>
    <w:rsid w:val="0052417C"/>
    <w:rPr>
      <w:rFonts w:ascii="Bookman Old Style" w:hAnsi="Bookman Old Style"/>
    </w:rPr>
  </w:style>
  <w:style w:type="character" w:customStyle="1" w:styleId="RodapChar">
    <w:name w:val="Rodapé Char"/>
    <w:link w:val="Rodap"/>
    <w:rsid w:val="0052417C"/>
    <w:rPr>
      <w:sz w:val="26"/>
    </w:rPr>
  </w:style>
  <w:style w:type="character" w:customStyle="1" w:styleId="Corpodetexto2Char">
    <w:name w:val="Corpo de texto 2 Char"/>
    <w:link w:val="Corpodetexto2"/>
    <w:rsid w:val="0052417C"/>
    <w:rPr>
      <w:rFonts w:ascii="Bookman Old Style" w:hAnsi="Bookman Old Style"/>
    </w:rPr>
  </w:style>
  <w:style w:type="character" w:customStyle="1" w:styleId="RecuodecorpodetextoChar">
    <w:name w:val="Recuo de corpo de texto Char"/>
    <w:link w:val="Recuodecorpodetexto"/>
    <w:rsid w:val="0052417C"/>
    <w:rPr>
      <w:sz w:val="26"/>
    </w:rPr>
  </w:style>
  <w:style w:type="character" w:customStyle="1" w:styleId="TextodebaloChar">
    <w:name w:val="Texto de balão Char"/>
    <w:link w:val="Textodebalo"/>
    <w:semiHidden/>
    <w:rsid w:val="0052417C"/>
    <w:rPr>
      <w:rFonts w:ascii="Tahoma" w:hAnsi="Tahoma" w:cs="Tahoma"/>
      <w:sz w:val="16"/>
      <w:szCs w:val="16"/>
    </w:rPr>
  </w:style>
  <w:style w:type="character" w:customStyle="1" w:styleId="Corpodetexto3Char">
    <w:name w:val="Corpo de texto 3 Char"/>
    <w:link w:val="Corpodetexto3"/>
    <w:rsid w:val="0052417C"/>
    <w:rPr>
      <w:sz w:val="16"/>
      <w:szCs w:val="16"/>
    </w:rPr>
  </w:style>
  <w:style w:type="character" w:customStyle="1" w:styleId="SubttuloChar">
    <w:name w:val="Subtítulo Char"/>
    <w:link w:val="Subttulo"/>
    <w:rsid w:val="0052417C"/>
    <w:rPr>
      <w:rFonts w:ascii="Arial" w:eastAsia="MS Mincho" w:hAnsi="Arial" w:cs="Tahoma"/>
      <w:i/>
      <w:iCs/>
      <w:sz w:val="28"/>
      <w:szCs w:val="28"/>
      <w:lang w:eastAsia="ar-SA"/>
    </w:rPr>
  </w:style>
  <w:style w:type="paragraph" w:customStyle="1" w:styleId="Default">
    <w:name w:val="Default"/>
    <w:rsid w:val="004067FD"/>
    <w:pPr>
      <w:autoSpaceDE w:val="0"/>
      <w:autoSpaceDN w:val="0"/>
      <w:adjustRightInd w:val="0"/>
    </w:pPr>
    <w:rPr>
      <w:rFonts w:ascii="Arial" w:hAnsi="Arial" w:cs="Arial"/>
      <w:color w:val="000000"/>
      <w:sz w:val="24"/>
      <w:szCs w:val="24"/>
    </w:rPr>
  </w:style>
  <w:style w:type="paragraph" w:customStyle="1" w:styleId="ementa">
    <w:name w:val="ementa"/>
    <w:basedOn w:val="Normal"/>
    <w:rsid w:val="00507226"/>
    <w:pPr>
      <w:spacing w:before="100" w:beforeAutospacing="1" w:after="100" w:afterAutospacing="1"/>
    </w:pPr>
    <w:rPr>
      <w:sz w:val="24"/>
      <w:szCs w:val="24"/>
    </w:rPr>
  </w:style>
  <w:style w:type="paragraph" w:customStyle="1" w:styleId="Ablag">
    <w:name w:val="Ablag"/>
    <w:basedOn w:val="Normal"/>
    <w:rsid w:val="004B28FF"/>
    <w:pPr>
      <w:tabs>
        <w:tab w:val="left" w:pos="851"/>
      </w:tabs>
      <w:ind w:left="1276" w:hanging="709"/>
      <w:jc w:val="both"/>
    </w:pPr>
    <w:rPr>
      <w:rFonts w:ascii="Arial" w:hAnsi="Arial"/>
    </w:rPr>
  </w:style>
  <w:style w:type="paragraph" w:customStyle="1" w:styleId="BodyText22">
    <w:name w:val="Body Text 22"/>
    <w:basedOn w:val="Normal"/>
    <w:rsid w:val="004B28FF"/>
    <w:pPr>
      <w:widowControl w:val="0"/>
      <w:spacing w:before="120" w:after="120"/>
      <w:jc w:val="both"/>
    </w:pPr>
    <w:rPr>
      <w:rFonts w:ascii="Arial" w:hAnsi="Arial"/>
      <w:snapToGrid w:val="0"/>
      <w:sz w:val="22"/>
      <w:lang w:eastAsia="en-US"/>
    </w:rPr>
  </w:style>
  <w:style w:type="paragraph" w:customStyle="1" w:styleId="Corpodetexto21">
    <w:name w:val="Corpo de texto 21"/>
    <w:basedOn w:val="Normal"/>
    <w:rsid w:val="004B28FF"/>
    <w:pPr>
      <w:tabs>
        <w:tab w:val="left" w:pos="1134"/>
      </w:tabs>
      <w:ind w:left="1134" w:hanging="709"/>
      <w:jc w:val="both"/>
    </w:pPr>
    <w:rPr>
      <w:rFonts w:ascii="Arial" w:hAnsi="Arial"/>
      <w:szCs w:val="24"/>
    </w:rPr>
  </w:style>
  <w:style w:type="paragraph" w:customStyle="1" w:styleId="Estilo2">
    <w:name w:val="Estilo2"/>
    <w:basedOn w:val="Ttulo2"/>
    <w:rsid w:val="004B28FF"/>
    <w:pPr>
      <w:keepNext w:val="0"/>
      <w:widowControl w:val="0"/>
    </w:pPr>
    <w:rPr>
      <w:rFonts w:ascii="Tahoma" w:eastAsia="MS Mincho" w:hAnsi="Tahoma" w:cs="Tahoma"/>
      <w:b w:val="0"/>
      <w:bCs/>
    </w:rPr>
  </w:style>
  <w:style w:type="paragraph" w:customStyle="1" w:styleId="BlockQuotation">
    <w:name w:val="Block Quotation"/>
    <w:basedOn w:val="Normal"/>
    <w:rsid w:val="004B28FF"/>
    <w:pPr>
      <w:widowControl w:val="0"/>
      <w:tabs>
        <w:tab w:val="left" w:pos="567"/>
      </w:tabs>
      <w:spacing w:after="120"/>
      <w:ind w:left="567" w:right="1440" w:hanging="567"/>
    </w:pPr>
    <w:rPr>
      <w:sz w:val="20"/>
    </w:rPr>
  </w:style>
  <w:style w:type="paragraph" w:customStyle="1" w:styleId="E2">
    <w:name w:val="E2"/>
    <w:basedOn w:val="Ttulo2"/>
    <w:rsid w:val="004B28FF"/>
    <w:pPr>
      <w:keepNext w:val="0"/>
      <w:widowControl w:val="0"/>
      <w:tabs>
        <w:tab w:val="left" w:pos="993"/>
      </w:tabs>
      <w:jc w:val="center"/>
    </w:pPr>
    <w:rPr>
      <w:rFonts w:ascii="Tahoma" w:eastAsia="MS Mincho" w:hAnsi="Tahoma" w:cs="Tahoma"/>
    </w:rPr>
  </w:style>
  <w:style w:type="paragraph" w:customStyle="1" w:styleId="E1">
    <w:name w:val="E1"/>
    <w:basedOn w:val="Normal"/>
    <w:rsid w:val="004B28FF"/>
    <w:pPr>
      <w:numPr>
        <w:numId w:val="2"/>
      </w:numPr>
    </w:pPr>
    <w:rPr>
      <w:rFonts w:ascii="Tahoma" w:eastAsia="MS Mincho" w:hAnsi="Tahoma" w:cs="Tahoma"/>
      <w:b/>
      <w:sz w:val="20"/>
    </w:rPr>
  </w:style>
  <w:style w:type="paragraph" w:customStyle="1" w:styleId="Standard">
    <w:name w:val="Standard"/>
    <w:rsid w:val="005C1F13"/>
    <w:pPr>
      <w:suppressAutoHyphens/>
      <w:autoSpaceDN w:val="0"/>
      <w:spacing w:after="160" w:line="259" w:lineRule="auto"/>
      <w:textAlignment w:val="baseline"/>
    </w:pPr>
    <w:rPr>
      <w:rFonts w:ascii="Calibri" w:eastAsia="F" w:hAnsi="Calibri" w:cs="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408">
      <w:bodyDiv w:val="1"/>
      <w:marLeft w:val="0"/>
      <w:marRight w:val="0"/>
      <w:marTop w:val="0"/>
      <w:marBottom w:val="0"/>
      <w:divBdr>
        <w:top w:val="none" w:sz="0" w:space="0" w:color="auto"/>
        <w:left w:val="none" w:sz="0" w:space="0" w:color="auto"/>
        <w:bottom w:val="none" w:sz="0" w:space="0" w:color="auto"/>
        <w:right w:val="none" w:sz="0" w:space="0" w:color="auto"/>
      </w:divBdr>
    </w:div>
    <w:div w:id="93522987">
      <w:bodyDiv w:val="1"/>
      <w:marLeft w:val="0"/>
      <w:marRight w:val="0"/>
      <w:marTop w:val="0"/>
      <w:marBottom w:val="0"/>
      <w:divBdr>
        <w:top w:val="none" w:sz="0" w:space="0" w:color="auto"/>
        <w:left w:val="none" w:sz="0" w:space="0" w:color="auto"/>
        <w:bottom w:val="none" w:sz="0" w:space="0" w:color="auto"/>
        <w:right w:val="none" w:sz="0" w:space="0" w:color="auto"/>
      </w:divBdr>
    </w:div>
    <w:div w:id="215943424">
      <w:bodyDiv w:val="1"/>
      <w:marLeft w:val="0"/>
      <w:marRight w:val="0"/>
      <w:marTop w:val="0"/>
      <w:marBottom w:val="0"/>
      <w:divBdr>
        <w:top w:val="none" w:sz="0" w:space="0" w:color="auto"/>
        <w:left w:val="none" w:sz="0" w:space="0" w:color="auto"/>
        <w:bottom w:val="none" w:sz="0" w:space="0" w:color="auto"/>
        <w:right w:val="none" w:sz="0" w:space="0" w:color="auto"/>
      </w:divBdr>
    </w:div>
    <w:div w:id="246038055">
      <w:bodyDiv w:val="1"/>
      <w:marLeft w:val="0"/>
      <w:marRight w:val="0"/>
      <w:marTop w:val="0"/>
      <w:marBottom w:val="0"/>
      <w:divBdr>
        <w:top w:val="none" w:sz="0" w:space="0" w:color="auto"/>
        <w:left w:val="none" w:sz="0" w:space="0" w:color="auto"/>
        <w:bottom w:val="none" w:sz="0" w:space="0" w:color="auto"/>
        <w:right w:val="none" w:sz="0" w:space="0" w:color="auto"/>
      </w:divBdr>
    </w:div>
    <w:div w:id="429400761">
      <w:bodyDiv w:val="1"/>
      <w:marLeft w:val="0"/>
      <w:marRight w:val="0"/>
      <w:marTop w:val="0"/>
      <w:marBottom w:val="0"/>
      <w:divBdr>
        <w:top w:val="none" w:sz="0" w:space="0" w:color="auto"/>
        <w:left w:val="none" w:sz="0" w:space="0" w:color="auto"/>
        <w:bottom w:val="none" w:sz="0" w:space="0" w:color="auto"/>
        <w:right w:val="none" w:sz="0" w:space="0" w:color="auto"/>
      </w:divBdr>
    </w:div>
    <w:div w:id="1375929104">
      <w:bodyDiv w:val="1"/>
      <w:marLeft w:val="0"/>
      <w:marRight w:val="0"/>
      <w:marTop w:val="0"/>
      <w:marBottom w:val="0"/>
      <w:divBdr>
        <w:top w:val="none" w:sz="0" w:space="0" w:color="auto"/>
        <w:left w:val="none" w:sz="0" w:space="0" w:color="auto"/>
        <w:bottom w:val="none" w:sz="0" w:space="0" w:color="auto"/>
        <w:right w:val="none" w:sz="0" w:space="0" w:color="auto"/>
      </w:divBdr>
    </w:div>
    <w:div w:id="1471479866">
      <w:bodyDiv w:val="1"/>
      <w:marLeft w:val="0"/>
      <w:marRight w:val="0"/>
      <w:marTop w:val="0"/>
      <w:marBottom w:val="0"/>
      <w:divBdr>
        <w:top w:val="none" w:sz="0" w:space="0" w:color="auto"/>
        <w:left w:val="none" w:sz="0" w:space="0" w:color="auto"/>
        <w:bottom w:val="none" w:sz="0" w:space="0" w:color="auto"/>
        <w:right w:val="none" w:sz="0" w:space="0" w:color="auto"/>
      </w:divBdr>
    </w:div>
    <w:div w:id="1784614210">
      <w:bodyDiv w:val="1"/>
      <w:marLeft w:val="0"/>
      <w:marRight w:val="0"/>
      <w:marTop w:val="0"/>
      <w:marBottom w:val="0"/>
      <w:divBdr>
        <w:top w:val="none" w:sz="0" w:space="0" w:color="auto"/>
        <w:left w:val="none" w:sz="0" w:space="0" w:color="auto"/>
        <w:bottom w:val="none" w:sz="0" w:space="0" w:color="auto"/>
        <w:right w:val="none" w:sz="0" w:space="0" w:color="auto"/>
      </w:divBdr>
    </w:div>
    <w:div w:id="1934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joacaba.sc.gov.br" TargetMode="External"/><Relationship Id="rId13" Type="http://schemas.openxmlformats.org/officeDocument/2006/relationships/hyperlink" Target="http://www.joacaba.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acaba.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os.joacaba.sc.gov.br/index/detalhes/codServico/22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joacaba.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rvicos.joacaba.sc.gov.br/index/detalhes/codServico/222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0178-5F44-44D7-9965-B4273521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11540</Words>
  <Characters>65198</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PROCESSO DE LICITAÇÃO Nº 133/2006</vt:lpstr>
    </vt:vector>
  </TitlesOfParts>
  <Company/>
  <LinksUpToDate>false</LinksUpToDate>
  <CharactersWithSpaces>76585</CharactersWithSpaces>
  <SharedDoc>false</SharedDoc>
  <HLinks>
    <vt:vector size="36" baseType="variant">
      <vt:variant>
        <vt:i4>5111808</vt:i4>
      </vt:variant>
      <vt:variant>
        <vt:i4>15</vt:i4>
      </vt:variant>
      <vt:variant>
        <vt:i4>0</vt:i4>
      </vt:variant>
      <vt:variant>
        <vt:i4>5</vt:i4>
      </vt:variant>
      <vt:variant>
        <vt:lpwstr>http://www.joacaba.sc.gov.br/</vt:lpwstr>
      </vt:variant>
      <vt:variant>
        <vt:lpwstr/>
      </vt:variant>
      <vt:variant>
        <vt:i4>5111808</vt:i4>
      </vt:variant>
      <vt:variant>
        <vt:i4>12</vt:i4>
      </vt:variant>
      <vt:variant>
        <vt:i4>0</vt:i4>
      </vt:variant>
      <vt:variant>
        <vt:i4>5</vt:i4>
      </vt:variant>
      <vt:variant>
        <vt:lpwstr>http://www.joacaba.sc.gov.br/</vt:lpwstr>
      </vt:variant>
      <vt:variant>
        <vt:lpwstr/>
      </vt:variant>
      <vt:variant>
        <vt:i4>6029383</vt:i4>
      </vt:variant>
      <vt:variant>
        <vt:i4>9</vt:i4>
      </vt:variant>
      <vt:variant>
        <vt:i4>0</vt:i4>
      </vt:variant>
      <vt:variant>
        <vt:i4>5</vt:i4>
      </vt:variant>
      <vt:variant>
        <vt:lpwstr>https://servicos.joacaba.sc.gov.br/index/detalhes/codServico/2223</vt:lpwstr>
      </vt:variant>
      <vt:variant>
        <vt:lpwstr/>
      </vt:variant>
      <vt:variant>
        <vt:i4>524324</vt:i4>
      </vt:variant>
      <vt:variant>
        <vt:i4>6</vt:i4>
      </vt:variant>
      <vt:variant>
        <vt:i4>0</vt:i4>
      </vt:variant>
      <vt:variant>
        <vt:i4>5</vt:i4>
      </vt:variant>
      <vt:variant>
        <vt:lpwstr>mailto:compras@joacaba.sc.gov.br</vt:lpwstr>
      </vt:variant>
      <vt:variant>
        <vt:lpwstr/>
      </vt:variant>
      <vt:variant>
        <vt:i4>6029383</vt:i4>
      </vt:variant>
      <vt:variant>
        <vt:i4>3</vt:i4>
      </vt:variant>
      <vt:variant>
        <vt:i4>0</vt:i4>
      </vt:variant>
      <vt:variant>
        <vt:i4>5</vt:i4>
      </vt:variant>
      <vt:variant>
        <vt:lpwstr>https://servicos.joacaba.sc.gov.br/index/detalhes/codServico/2223</vt:lpwstr>
      </vt:variant>
      <vt:variant>
        <vt:lpwstr/>
      </vt:variant>
      <vt:variant>
        <vt:i4>524324</vt:i4>
      </vt:variant>
      <vt:variant>
        <vt:i4>0</vt:i4>
      </vt:variant>
      <vt:variant>
        <vt:i4>0</vt:i4>
      </vt:variant>
      <vt:variant>
        <vt:i4>5</vt:i4>
      </vt:variant>
      <vt:variant>
        <vt:lpwstr>mailto:compras@joacaba.sc.gov.br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133/2006</dc:title>
  <dc:subject/>
  <dc:creator>Usuario</dc:creator>
  <cp:keywords/>
  <cp:lastModifiedBy>Tuaine Vieceli</cp:lastModifiedBy>
  <cp:revision>8</cp:revision>
  <cp:lastPrinted>2021-07-26T17:34:00Z</cp:lastPrinted>
  <dcterms:created xsi:type="dcterms:W3CDTF">2023-06-29T20:16:00Z</dcterms:created>
  <dcterms:modified xsi:type="dcterms:W3CDTF">2023-07-06T18:50:00Z</dcterms:modified>
</cp:coreProperties>
</file>