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CBCE" w14:textId="3E73B6BC" w:rsidR="00C672C6" w:rsidRPr="006F2259" w:rsidRDefault="00C672C6" w:rsidP="00C672C6">
      <w:pPr>
        <w:suppressAutoHyphens w:val="0"/>
        <w:autoSpaceDE w:val="0"/>
        <w:autoSpaceDN w:val="0"/>
        <w:adjustRightInd w:val="0"/>
        <w:jc w:val="center"/>
        <w:rPr>
          <w:b/>
          <w:sz w:val="20"/>
          <w:lang w:eastAsia="pt-BR"/>
        </w:rPr>
      </w:pPr>
      <w:r w:rsidRPr="006F2259">
        <w:rPr>
          <w:b/>
          <w:sz w:val="20"/>
          <w:lang w:eastAsia="pt-BR"/>
        </w:rPr>
        <w:t xml:space="preserve">ATA DE REGISTRO DE PREÇOS Nº </w:t>
      </w:r>
      <w:r w:rsidR="006C1430">
        <w:rPr>
          <w:b/>
          <w:sz w:val="20"/>
          <w:lang w:eastAsia="pt-BR"/>
        </w:rPr>
        <w:t>125/</w:t>
      </w:r>
      <w:r w:rsidRPr="006F2259">
        <w:rPr>
          <w:b/>
          <w:sz w:val="20"/>
          <w:lang w:eastAsia="pt-BR"/>
        </w:rPr>
        <w:t>2023/PMJ</w:t>
      </w:r>
    </w:p>
    <w:p w14:paraId="61DA93EC" w14:textId="77777777" w:rsidR="00C672C6" w:rsidRPr="006F2259" w:rsidRDefault="00C672C6" w:rsidP="00C672C6">
      <w:pPr>
        <w:suppressAutoHyphens w:val="0"/>
        <w:autoSpaceDE w:val="0"/>
        <w:autoSpaceDN w:val="0"/>
        <w:adjustRightInd w:val="0"/>
        <w:jc w:val="center"/>
        <w:rPr>
          <w:b/>
          <w:sz w:val="20"/>
          <w:lang w:eastAsia="pt-BR"/>
        </w:rPr>
      </w:pPr>
    </w:p>
    <w:p w14:paraId="1969BFC5" w14:textId="77777777" w:rsidR="00C672C6" w:rsidRPr="006F2259" w:rsidRDefault="00C672C6" w:rsidP="00C672C6">
      <w:pPr>
        <w:suppressAutoHyphens w:val="0"/>
        <w:autoSpaceDE w:val="0"/>
        <w:autoSpaceDN w:val="0"/>
        <w:adjustRightInd w:val="0"/>
        <w:jc w:val="both"/>
        <w:rPr>
          <w:bCs w:val="0"/>
          <w:sz w:val="20"/>
          <w:lang w:eastAsia="pt-BR"/>
        </w:rPr>
      </w:pPr>
    </w:p>
    <w:p w14:paraId="08EEA5C9" w14:textId="16EEAABE" w:rsidR="00C672C6" w:rsidRPr="006F2259" w:rsidRDefault="00C672C6" w:rsidP="00C672C6">
      <w:pPr>
        <w:widowControl w:val="0"/>
        <w:ind w:left="4536"/>
        <w:jc w:val="both"/>
        <w:rPr>
          <w:sz w:val="20"/>
        </w:rPr>
      </w:pPr>
      <w:r w:rsidRPr="006F2259">
        <w:rPr>
          <w:sz w:val="20"/>
          <w:lang w:eastAsia="pt-BR"/>
        </w:rPr>
        <w:t xml:space="preserve">COM EFEITO JURÍDICO DE DOCUMENTO DE AJUSTE CONTRATUAL, CUJO OBJETO CONSTITUI </w:t>
      </w:r>
      <w:r w:rsidRPr="006F2259">
        <w:rPr>
          <w:sz w:val="20"/>
        </w:rPr>
        <w:t xml:space="preserve">O </w:t>
      </w:r>
      <w:r w:rsidRPr="006F2259">
        <w:rPr>
          <w:bCs w:val="0"/>
          <w:sz w:val="20"/>
        </w:rPr>
        <w:t>REGISTRO DE PREÇOS</w:t>
      </w:r>
      <w:r w:rsidRPr="006F2259">
        <w:rPr>
          <w:sz w:val="20"/>
        </w:rPr>
        <w:t xml:space="preserve"> PARA AQUISIÇÃO EVENTUAL E FUTURA DE </w:t>
      </w:r>
      <w:r w:rsidR="0030108E" w:rsidRPr="0030108E">
        <w:rPr>
          <w:sz w:val="20"/>
        </w:rPr>
        <w:t>TESTES PSICOLÓGICOS</w:t>
      </w:r>
      <w:r w:rsidRPr="006F2259">
        <w:rPr>
          <w:sz w:val="20"/>
        </w:rPr>
        <w:t>, DESTINADOS A MANUTENÇÃO DAS ATIVIDADES DAS SECRETARIAS DE EDUCAÇÃO DO MUNICÍPIO DE JOAÇABA, SC.</w:t>
      </w:r>
    </w:p>
    <w:p w14:paraId="465AD2DB" w14:textId="77777777" w:rsidR="00C672C6" w:rsidRPr="006F2259" w:rsidRDefault="00C672C6" w:rsidP="00C672C6">
      <w:pPr>
        <w:widowControl w:val="0"/>
        <w:ind w:left="4536"/>
        <w:jc w:val="both"/>
        <w:rPr>
          <w:sz w:val="20"/>
        </w:rPr>
      </w:pPr>
    </w:p>
    <w:p w14:paraId="2557F64C" w14:textId="77777777" w:rsidR="00C672C6" w:rsidRPr="006F2259" w:rsidRDefault="00C672C6" w:rsidP="00C672C6">
      <w:pPr>
        <w:ind w:left="4536"/>
        <w:jc w:val="both"/>
        <w:rPr>
          <w:sz w:val="20"/>
        </w:rPr>
      </w:pPr>
    </w:p>
    <w:p w14:paraId="3A909A2D" w14:textId="29D4594E" w:rsidR="00C672C6" w:rsidRPr="006F2259" w:rsidRDefault="00C672C6" w:rsidP="00C672C6">
      <w:pPr>
        <w:tabs>
          <w:tab w:val="left" w:pos="851"/>
        </w:tabs>
        <w:jc w:val="both"/>
        <w:rPr>
          <w:sz w:val="20"/>
        </w:rPr>
      </w:pPr>
      <w:r w:rsidRPr="006F2259">
        <w:rPr>
          <w:sz w:val="20"/>
        </w:rPr>
        <w:t xml:space="preserve">Aos </w:t>
      </w:r>
      <w:r w:rsidR="00872803">
        <w:rPr>
          <w:sz w:val="20"/>
        </w:rPr>
        <w:t>24</w:t>
      </w:r>
      <w:r w:rsidRPr="006F2259">
        <w:rPr>
          <w:sz w:val="20"/>
        </w:rPr>
        <w:t xml:space="preserve"> (</w:t>
      </w:r>
      <w:r w:rsidR="00872803">
        <w:rPr>
          <w:sz w:val="20"/>
        </w:rPr>
        <w:t>vinte e quatro</w:t>
      </w:r>
      <w:r w:rsidRPr="006F2259">
        <w:rPr>
          <w:sz w:val="20"/>
        </w:rPr>
        <w:t xml:space="preserve">) dias do mês de </w:t>
      </w:r>
      <w:r w:rsidR="00872803">
        <w:rPr>
          <w:sz w:val="20"/>
        </w:rPr>
        <w:t xml:space="preserve">agosto </w:t>
      </w:r>
      <w:r w:rsidRPr="006F2259">
        <w:rPr>
          <w:sz w:val="20"/>
        </w:rPr>
        <w:t>do ano de 2023, o MUNICÍPIO DE JOAÇABA, SC, com sede na Avenida XV de Novembro, 378, centro, Joaçaba, SC, inscrito no CNPJ/MF sob nº 82.939.380/0001-99, por intermédio da</w:t>
      </w:r>
      <w:r w:rsidR="0022258C" w:rsidRPr="0022258C">
        <w:rPr>
          <w:b/>
          <w:sz w:val="20"/>
        </w:rPr>
        <w:t xml:space="preserve"> </w:t>
      </w:r>
      <w:r w:rsidR="0022258C" w:rsidRPr="006F2259">
        <w:rPr>
          <w:b/>
          <w:sz w:val="20"/>
        </w:rPr>
        <w:t>SECRETARIA MUNICIPAL DE EDUCAÇÃO</w:t>
      </w:r>
      <w:r w:rsidR="0022258C" w:rsidRPr="006F2259">
        <w:rPr>
          <w:sz w:val="20"/>
        </w:rPr>
        <w:t xml:space="preserve">, como </w:t>
      </w:r>
      <w:r w:rsidR="0022258C" w:rsidRPr="006F2259">
        <w:rPr>
          <w:b/>
          <w:sz w:val="20"/>
        </w:rPr>
        <w:t>órgão gerenciador</w:t>
      </w:r>
      <w:r w:rsidR="0022258C" w:rsidRPr="006F2259">
        <w:rPr>
          <w:sz w:val="20"/>
        </w:rPr>
        <w:t>, representada neste ato pela Secretária, ROSANE KUNEN</w:t>
      </w:r>
      <w:r w:rsidRPr="006F2259">
        <w:rPr>
          <w:sz w:val="20"/>
        </w:rPr>
        <w:t xml:space="preserve">, e a empresa </w:t>
      </w:r>
      <w:r w:rsidR="006C1430">
        <w:rPr>
          <w:sz w:val="20"/>
        </w:rPr>
        <w:t xml:space="preserve">AVALIAR PSICOLOGIA LTDA, </w:t>
      </w:r>
      <w:r w:rsidRPr="006F2259">
        <w:rPr>
          <w:sz w:val="20"/>
        </w:rPr>
        <w:t xml:space="preserve">inscrita no CNPJ Nº </w:t>
      </w:r>
      <w:r w:rsidR="006C1430">
        <w:rPr>
          <w:sz w:val="20"/>
        </w:rPr>
        <w:t xml:space="preserve">13.329.578/0001-51, </w:t>
      </w:r>
      <w:r w:rsidRPr="006F2259">
        <w:rPr>
          <w:sz w:val="20"/>
        </w:rPr>
        <w:t xml:space="preserve">estabelecida na </w:t>
      </w:r>
      <w:r w:rsidR="006C1430">
        <w:rPr>
          <w:sz w:val="20"/>
        </w:rPr>
        <w:t>Rua Almirante Lucas Boiteux,</w:t>
      </w:r>
      <w:r w:rsidRPr="006F2259">
        <w:rPr>
          <w:sz w:val="20"/>
        </w:rPr>
        <w:t xml:space="preserve"> nº </w:t>
      </w:r>
      <w:r w:rsidR="006C1430">
        <w:rPr>
          <w:sz w:val="20"/>
        </w:rPr>
        <w:t>40</w:t>
      </w:r>
      <w:r w:rsidRPr="006F2259">
        <w:rPr>
          <w:sz w:val="20"/>
        </w:rPr>
        <w:t xml:space="preserve">, bairro </w:t>
      </w:r>
      <w:r w:rsidR="006C1430">
        <w:rPr>
          <w:sz w:val="20"/>
        </w:rPr>
        <w:t xml:space="preserve">Estreito, </w:t>
      </w:r>
      <w:r w:rsidRPr="006F2259">
        <w:rPr>
          <w:sz w:val="20"/>
        </w:rPr>
        <w:t xml:space="preserve">no Município de </w:t>
      </w:r>
      <w:r w:rsidR="006C1430">
        <w:rPr>
          <w:sz w:val="20"/>
        </w:rPr>
        <w:t>Florianópolis</w:t>
      </w:r>
      <w:r w:rsidRPr="006F2259">
        <w:rPr>
          <w:sz w:val="20"/>
        </w:rPr>
        <w:t xml:space="preserve">, </w:t>
      </w:r>
      <w:r w:rsidR="006C1430">
        <w:rPr>
          <w:sz w:val="20"/>
        </w:rPr>
        <w:t>SC</w:t>
      </w:r>
      <w:r w:rsidRPr="006F2259">
        <w:rPr>
          <w:sz w:val="20"/>
        </w:rPr>
        <w:t xml:space="preserve">, doravante denominada </w:t>
      </w:r>
      <w:r w:rsidRPr="006F2259">
        <w:rPr>
          <w:b/>
          <w:sz w:val="20"/>
        </w:rPr>
        <w:t>DETENTORA</w:t>
      </w:r>
      <w:r w:rsidRPr="006F2259">
        <w:rPr>
          <w:sz w:val="20"/>
        </w:rPr>
        <w:t xml:space="preserve">, representada neste ato por </w:t>
      </w:r>
      <w:r w:rsidR="006C1430">
        <w:rPr>
          <w:sz w:val="20"/>
        </w:rPr>
        <w:t xml:space="preserve">Sabrina Guidi Valverde, </w:t>
      </w:r>
      <w:r w:rsidRPr="006F2259">
        <w:rPr>
          <w:sz w:val="20"/>
        </w:rPr>
        <w:t>inscrit</w:t>
      </w:r>
      <w:r w:rsidR="00872803">
        <w:rPr>
          <w:sz w:val="20"/>
        </w:rPr>
        <w:t>a</w:t>
      </w:r>
      <w:r w:rsidRPr="006F2259">
        <w:rPr>
          <w:sz w:val="20"/>
        </w:rPr>
        <w:t xml:space="preserve"> no CPF/MF sob o nº </w:t>
      </w:r>
      <w:r w:rsidR="00872803">
        <w:rPr>
          <w:sz w:val="20"/>
        </w:rPr>
        <w:t>030.283.319-69</w:t>
      </w:r>
      <w:r w:rsidRPr="006F2259">
        <w:rPr>
          <w:sz w:val="20"/>
        </w:rPr>
        <w:t xml:space="preserve">, nos termos da Lei Federal nº 10.520/2002, Lei Complementar nº 123/2006, </w:t>
      </w:r>
      <w:r w:rsidR="00A01044" w:rsidRPr="006F2259">
        <w:rPr>
          <w:sz w:val="20"/>
        </w:rPr>
        <w:t>Decreto Federal nº 10.024/2019</w:t>
      </w:r>
      <w:r w:rsidRPr="006F2259">
        <w:rPr>
          <w:sz w:val="20"/>
        </w:rPr>
        <w:t xml:space="preserve">, aplicando-se subsidiariamente no que couberem as disposições contidas na Lei Federal nº 8.666/93 com alterações posteriores, celebram a presente ATA DE REGISTRO DE PREÇOS, originada do Processo de Licitação nº </w:t>
      </w:r>
      <w:r w:rsidR="006F4084">
        <w:rPr>
          <w:sz w:val="20"/>
        </w:rPr>
        <w:t>89</w:t>
      </w:r>
      <w:r w:rsidRPr="006F2259">
        <w:rPr>
          <w:sz w:val="20"/>
        </w:rPr>
        <w:t xml:space="preserve">/2023/PMJ – Edital de Pregão Eletrônico nº </w:t>
      </w:r>
      <w:r w:rsidR="006F4084">
        <w:rPr>
          <w:sz w:val="20"/>
        </w:rPr>
        <w:t>27</w:t>
      </w:r>
      <w:r w:rsidRPr="006F2259">
        <w:rPr>
          <w:sz w:val="20"/>
        </w:rPr>
        <w:t xml:space="preserve">/2023/PMJ, mediante termos e condições que seguem. </w:t>
      </w:r>
    </w:p>
    <w:p w14:paraId="58777EA6" w14:textId="77777777" w:rsidR="00C672C6" w:rsidRPr="006F2259" w:rsidRDefault="00C672C6" w:rsidP="00C672C6">
      <w:pPr>
        <w:suppressAutoHyphens w:val="0"/>
        <w:autoSpaceDE w:val="0"/>
        <w:autoSpaceDN w:val="0"/>
        <w:adjustRightInd w:val="0"/>
        <w:rPr>
          <w:b/>
          <w:sz w:val="20"/>
          <w:lang w:eastAsia="pt-BR"/>
        </w:rPr>
      </w:pPr>
    </w:p>
    <w:p w14:paraId="7B427906" w14:textId="77777777" w:rsidR="00C672C6" w:rsidRPr="006F2259" w:rsidRDefault="00C672C6" w:rsidP="00C672C6">
      <w:pPr>
        <w:suppressAutoHyphens w:val="0"/>
        <w:autoSpaceDE w:val="0"/>
        <w:autoSpaceDN w:val="0"/>
        <w:adjustRightInd w:val="0"/>
        <w:rPr>
          <w:b/>
          <w:sz w:val="20"/>
          <w:lang w:eastAsia="pt-BR"/>
        </w:rPr>
      </w:pPr>
    </w:p>
    <w:p w14:paraId="4029C966" w14:textId="77777777" w:rsidR="00C672C6" w:rsidRPr="006F2259" w:rsidRDefault="00C672C6" w:rsidP="00C672C6">
      <w:pPr>
        <w:jc w:val="both"/>
        <w:rPr>
          <w:b/>
          <w:bCs w:val="0"/>
          <w:sz w:val="20"/>
        </w:rPr>
      </w:pPr>
      <w:r w:rsidRPr="006F2259">
        <w:rPr>
          <w:b/>
          <w:sz w:val="20"/>
        </w:rPr>
        <w:t xml:space="preserve">CLÁUSULA PRIMEIRA - </w:t>
      </w:r>
      <w:r w:rsidRPr="006F2259">
        <w:rPr>
          <w:b/>
          <w:bCs w:val="0"/>
          <w:sz w:val="20"/>
        </w:rPr>
        <w:t xml:space="preserve">DO OBJETO </w:t>
      </w:r>
    </w:p>
    <w:p w14:paraId="1E202F64" w14:textId="77777777" w:rsidR="00C672C6" w:rsidRPr="006F2259" w:rsidRDefault="00C672C6" w:rsidP="00C672C6">
      <w:pPr>
        <w:pStyle w:val="Recuodecorpodetexto"/>
        <w:ind w:left="0"/>
        <w:rPr>
          <w:rFonts w:ascii="Arial" w:hAnsi="Arial" w:cs="Arial"/>
          <w:sz w:val="20"/>
        </w:rPr>
      </w:pPr>
    </w:p>
    <w:p w14:paraId="53C6C0EE" w14:textId="77777777" w:rsidR="00C672C6" w:rsidRDefault="00C672C6" w:rsidP="00C672C6">
      <w:pPr>
        <w:pStyle w:val="Corpodetexto"/>
        <w:tabs>
          <w:tab w:val="clear" w:pos="708"/>
          <w:tab w:val="clear" w:pos="2270"/>
          <w:tab w:val="clear" w:pos="4294"/>
          <w:tab w:val="left" w:pos="426"/>
        </w:tabs>
        <w:rPr>
          <w:rFonts w:cs="Arial"/>
          <w:sz w:val="20"/>
        </w:rPr>
      </w:pPr>
      <w:r w:rsidRPr="006F2259">
        <w:rPr>
          <w:rFonts w:cs="Arial"/>
          <w:sz w:val="20"/>
        </w:rPr>
        <w:tab/>
        <w:t>O</w:t>
      </w:r>
      <w:r w:rsidRPr="006F2259">
        <w:rPr>
          <w:rFonts w:cs="Arial"/>
          <w:sz w:val="20"/>
          <w:lang w:val="pt-BR"/>
        </w:rPr>
        <w:t>s</w:t>
      </w:r>
      <w:r w:rsidRPr="006F2259">
        <w:rPr>
          <w:rFonts w:cs="Arial"/>
          <w:sz w:val="20"/>
        </w:rPr>
        <w:t xml:space="preserve"> preço</w:t>
      </w:r>
      <w:r w:rsidRPr="006F2259">
        <w:rPr>
          <w:rFonts w:cs="Arial"/>
          <w:sz w:val="20"/>
          <w:lang w:val="pt-BR"/>
        </w:rPr>
        <w:t>s</w:t>
      </w:r>
      <w:r w:rsidRPr="006F2259">
        <w:rPr>
          <w:rFonts w:cs="Arial"/>
          <w:sz w:val="20"/>
        </w:rPr>
        <w:t xml:space="preserve"> ora REGISTRADO</w:t>
      </w:r>
      <w:r w:rsidRPr="006F2259">
        <w:rPr>
          <w:rFonts w:cs="Arial"/>
          <w:sz w:val="20"/>
          <w:lang w:val="pt-BR"/>
        </w:rPr>
        <w:t>S</w:t>
      </w:r>
      <w:r w:rsidRPr="006F2259">
        <w:rPr>
          <w:rFonts w:cs="Arial"/>
          <w:sz w:val="20"/>
        </w:rPr>
        <w:t xml:space="preserve">, de acordo a proposta apresentada </w:t>
      </w:r>
      <w:r w:rsidRPr="006F2259">
        <w:rPr>
          <w:rFonts w:cs="Arial"/>
          <w:sz w:val="20"/>
          <w:lang w:val="pt-BR"/>
        </w:rPr>
        <w:t>pela DETENTORA n</w:t>
      </w:r>
      <w:r w:rsidRPr="006F2259">
        <w:rPr>
          <w:rFonts w:cs="Arial"/>
          <w:sz w:val="20"/>
        </w:rPr>
        <w:t>o Processo de Licitação, corresponde</w:t>
      </w:r>
      <w:r w:rsidRPr="006F2259">
        <w:rPr>
          <w:rFonts w:cs="Arial"/>
          <w:sz w:val="20"/>
          <w:lang w:val="pt-BR"/>
        </w:rPr>
        <w:t>m à expectativa de aquisição d</w:t>
      </w:r>
      <w:r w:rsidRPr="006F2259">
        <w:rPr>
          <w:rFonts w:cs="Arial"/>
          <w:sz w:val="20"/>
        </w:rPr>
        <w:t>o</w:t>
      </w:r>
      <w:r w:rsidRPr="006F2259">
        <w:rPr>
          <w:rFonts w:cs="Arial"/>
          <w:sz w:val="20"/>
          <w:lang w:val="pt-BR"/>
        </w:rPr>
        <w:t>s</w:t>
      </w:r>
      <w:r w:rsidRPr="006F2259">
        <w:rPr>
          <w:rFonts w:cs="Arial"/>
          <w:sz w:val="20"/>
        </w:rPr>
        <w:t xml:space="preserve"> seguinte</w:t>
      </w:r>
      <w:r w:rsidRPr="006F2259">
        <w:rPr>
          <w:rFonts w:cs="Arial"/>
          <w:sz w:val="20"/>
          <w:lang w:val="pt-BR"/>
        </w:rPr>
        <w:t>s</w:t>
      </w:r>
      <w:r w:rsidRPr="006F2259">
        <w:rPr>
          <w:rFonts w:cs="Arial"/>
          <w:sz w:val="20"/>
        </w:rPr>
        <w:t xml:space="preserve"> </w:t>
      </w:r>
      <w:r w:rsidRPr="006F2259">
        <w:rPr>
          <w:rFonts w:cs="Arial"/>
          <w:sz w:val="20"/>
          <w:lang w:val="pt-BR"/>
        </w:rPr>
        <w:t>itens</w:t>
      </w:r>
      <w:r w:rsidRPr="006F2259">
        <w:rPr>
          <w:rFonts w:cs="Arial"/>
          <w:sz w:val="20"/>
        </w:rPr>
        <w:t xml:space="preserve">: </w:t>
      </w:r>
    </w:p>
    <w:p w14:paraId="2F05C612" w14:textId="77777777" w:rsidR="004B4BC3" w:rsidRDefault="004B4BC3" w:rsidP="00C672C6">
      <w:pPr>
        <w:pStyle w:val="Corpodetexto"/>
        <w:tabs>
          <w:tab w:val="clear" w:pos="708"/>
          <w:tab w:val="clear" w:pos="2270"/>
          <w:tab w:val="clear" w:pos="4294"/>
          <w:tab w:val="left" w:pos="426"/>
        </w:tabs>
        <w:rPr>
          <w:rFonts w:cs="Arial"/>
          <w:sz w:val="20"/>
        </w:rPr>
      </w:pPr>
    </w:p>
    <w:tbl>
      <w:tblPr>
        <w:tblW w:w="9848" w:type="dxa"/>
        <w:tblInd w:w="70" w:type="dxa"/>
        <w:tblLayout w:type="fixed"/>
        <w:tblCellMar>
          <w:left w:w="70" w:type="dxa"/>
          <w:right w:w="70" w:type="dxa"/>
        </w:tblCellMar>
        <w:tblLook w:val="0000" w:firstRow="0" w:lastRow="0" w:firstColumn="0" w:lastColumn="0" w:noHBand="0" w:noVBand="0"/>
      </w:tblPr>
      <w:tblGrid>
        <w:gridCol w:w="709"/>
        <w:gridCol w:w="709"/>
        <w:gridCol w:w="567"/>
        <w:gridCol w:w="5311"/>
        <w:gridCol w:w="1276"/>
        <w:gridCol w:w="1276"/>
      </w:tblGrid>
      <w:tr w:rsidR="004B4BC3" w:rsidRPr="006F2259" w14:paraId="59B7A805" w14:textId="77777777" w:rsidTr="004B4BC3">
        <w:trPr>
          <w:trHeight w:val="13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21D9B6" w14:textId="77777777" w:rsidR="004B4BC3" w:rsidRPr="006F2259" w:rsidRDefault="004B4BC3" w:rsidP="00BB5F04">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ITEM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9E90B" w14:textId="77777777" w:rsidR="004B4BC3" w:rsidRPr="006F2259" w:rsidRDefault="004B4BC3" w:rsidP="00BB5F04">
            <w:pPr>
              <w:pStyle w:val="Ttulo1"/>
              <w:tabs>
                <w:tab w:val="left" w:pos="0"/>
              </w:tabs>
              <w:snapToGrid w:val="0"/>
              <w:rPr>
                <w:rFonts w:cs="Arial"/>
                <w:b w:val="0"/>
                <w:sz w:val="20"/>
                <w:lang w:val="pt-BR"/>
              </w:rPr>
            </w:pPr>
            <w:r w:rsidRPr="006F2259">
              <w:rPr>
                <w:rFonts w:cs="Arial"/>
                <w:b w:val="0"/>
                <w:bCs/>
                <w:sz w:val="20"/>
                <w:lang w:val="pt-BR"/>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E213D" w14:textId="77777777" w:rsidR="004B4BC3" w:rsidRPr="006F2259" w:rsidRDefault="004B4BC3" w:rsidP="00BB5F04">
            <w:pPr>
              <w:pStyle w:val="Ttulo1"/>
              <w:tabs>
                <w:tab w:val="left" w:pos="0"/>
              </w:tabs>
              <w:snapToGrid w:val="0"/>
              <w:rPr>
                <w:rFonts w:cs="Arial"/>
                <w:b w:val="0"/>
                <w:sz w:val="20"/>
                <w:lang w:val="pt-BR"/>
              </w:rPr>
            </w:pPr>
            <w:r w:rsidRPr="006F2259">
              <w:rPr>
                <w:rFonts w:cs="Arial"/>
                <w:b w:val="0"/>
                <w:bCs/>
                <w:sz w:val="20"/>
                <w:lang w:val="pt-BR"/>
              </w:rPr>
              <w:t>UN</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6C2DFD9F" w14:textId="77777777" w:rsidR="004B4BC3" w:rsidRPr="006F2259" w:rsidRDefault="004B4BC3" w:rsidP="00BB5F04">
            <w:pPr>
              <w:pStyle w:val="Ttulo1"/>
              <w:tabs>
                <w:tab w:val="left" w:pos="0"/>
              </w:tabs>
              <w:snapToGrid w:val="0"/>
              <w:rPr>
                <w:rFonts w:cs="Arial"/>
                <w:b w:val="0"/>
                <w:bCs/>
                <w:sz w:val="20"/>
                <w:lang w:val="pt-BR"/>
              </w:rPr>
            </w:pPr>
            <w:r w:rsidRPr="006F2259">
              <w:rPr>
                <w:rFonts w:cs="Arial"/>
                <w:b w:val="0"/>
                <w:sz w:val="20"/>
                <w:lang w:val="pt-BR"/>
              </w:rPr>
              <w:t>ESPECIFICAÇÃO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79C25" w14:textId="0FD28EE1" w:rsidR="004B4BC3" w:rsidRPr="006F2259" w:rsidRDefault="004B4BC3" w:rsidP="00BB5F04">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 xml:space="preserve">VALOR UNITÁRIO </w:t>
            </w:r>
          </w:p>
          <w:p w14:paraId="10DE1A20" w14:textId="77777777" w:rsidR="004B4BC3" w:rsidRPr="006F2259" w:rsidRDefault="004B4BC3" w:rsidP="00BB5F04">
            <w:pPr>
              <w:jc w:val="center"/>
              <w:rPr>
                <w:sz w:val="20"/>
              </w:rPr>
            </w:pPr>
            <w:r w:rsidRPr="006F2259">
              <w:rPr>
                <w:sz w:val="20"/>
              </w:rPr>
              <w:t>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CF992" w14:textId="414A8415" w:rsidR="004B4BC3" w:rsidRPr="006F2259" w:rsidRDefault="004B4BC3" w:rsidP="00BB5F04">
            <w:pPr>
              <w:pStyle w:val="Ttulo2"/>
              <w:tabs>
                <w:tab w:val="left" w:pos="0"/>
              </w:tabs>
              <w:snapToGrid w:val="0"/>
              <w:jc w:val="center"/>
              <w:rPr>
                <w:rFonts w:ascii="Arial" w:hAnsi="Arial" w:cs="Arial"/>
                <w:b w:val="0"/>
                <w:sz w:val="20"/>
                <w:lang w:val="pt-BR"/>
              </w:rPr>
            </w:pPr>
            <w:r>
              <w:rPr>
                <w:rFonts w:ascii="Arial" w:hAnsi="Arial" w:cs="Arial"/>
                <w:b w:val="0"/>
                <w:sz w:val="20"/>
                <w:lang w:val="pt-BR"/>
              </w:rPr>
              <w:t>VALOR</w:t>
            </w:r>
            <w:r w:rsidRPr="006F2259">
              <w:rPr>
                <w:rFonts w:ascii="Arial" w:hAnsi="Arial" w:cs="Arial"/>
                <w:b w:val="0"/>
                <w:sz w:val="20"/>
                <w:lang w:val="pt-BR"/>
              </w:rPr>
              <w:t xml:space="preserve"> TOTAL</w:t>
            </w:r>
          </w:p>
          <w:p w14:paraId="4B88C9EF" w14:textId="77777777" w:rsidR="004B4BC3" w:rsidRPr="006F2259" w:rsidRDefault="004B4BC3" w:rsidP="00BB5F04">
            <w:pPr>
              <w:jc w:val="center"/>
              <w:rPr>
                <w:sz w:val="20"/>
              </w:rPr>
            </w:pPr>
            <w:r w:rsidRPr="006F2259">
              <w:rPr>
                <w:sz w:val="20"/>
              </w:rPr>
              <w:t>R$</w:t>
            </w:r>
          </w:p>
        </w:tc>
      </w:tr>
      <w:tr w:rsidR="004B4BC3" w:rsidRPr="006F2259" w14:paraId="1298FD91"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75B5AB9E" w14:textId="77777777" w:rsidR="004B4BC3" w:rsidRPr="006F2259" w:rsidRDefault="004B4BC3" w:rsidP="00BB5F04">
            <w:pPr>
              <w:pStyle w:val="Contedodatabela"/>
              <w:snapToGrid w:val="0"/>
              <w:jc w:val="center"/>
              <w:rPr>
                <w:sz w:val="20"/>
              </w:rPr>
            </w:pPr>
            <w:r w:rsidRPr="006F2259">
              <w:rPr>
                <w:sz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5585CA80" w14:textId="77777777" w:rsidR="004B4BC3" w:rsidRPr="006F2259" w:rsidRDefault="004B4BC3" w:rsidP="00BB5F04">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08B68551" w14:textId="77777777" w:rsidR="004B4BC3" w:rsidRPr="006F2259" w:rsidRDefault="004B4BC3" w:rsidP="00BB5F04">
            <w:pPr>
              <w:snapToGrid w:val="0"/>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5D252EB8"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FDT - Five Cognitive Test - Kit completo: Objetivo do instrumento: Avaliar a velocidade do processamento cognitivo, a capacidade de focar e reorientar a atenção e a capacidade de lidar com interferências. Uma de suas principais vantagens é que ele pode ser utilizado em pessoas com baixa instrução, incluindo pessoas com baixo domínio da língua ou analfabetas.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7E2ED1" w14:textId="78ED73ED" w:rsidR="004B4BC3" w:rsidRPr="006F2259" w:rsidRDefault="004B4BC3" w:rsidP="00BB5F04">
            <w:pPr>
              <w:tabs>
                <w:tab w:val="left" w:pos="6681"/>
              </w:tabs>
              <w:spacing w:line="276" w:lineRule="auto"/>
              <w:jc w:val="center"/>
              <w:rPr>
                <w:sz w:val="20"/>
              </w:rPr>
            </w:pPr>
            <w:r>
              <w:rPr>
                <w:sz w:val="20"/>
              </w:rPr>
              <w:t>340,</w:t>
            </w:r>
            <w:r w:rsidR="00B53928">
              <w:rPr>
                <w:sz w:val="20"/>
              </w:rPr>
              <w:t>17</w:t>
            </w:r>
          </w:p>
        </w:tc>
        <w:tc>
          <w:tcPr>
            <w:tcW w:w="1276" w:type="dxa"/>
            <w:tcBorders>
              <w:top w:val="single" w:sz="4" w:space="0" w:color="auto"/>
              <w:left w:val="single" w:sz="4" w:space="0" w:color="auto"/>
              <w:bottom w:val="single" w:sz="4" w:space="0" w:color="auto"/>
              <w:right w:val="single" w:sz="4" w:space="0" w:color="auto"/>
            </w:tcBorders>
            <w:vAlign w:val="center"/>
          </w:tcPr>
          <w:p w14:paraId="61D7104B" w14:textId="4ACACDEC" w:rsidR="004B4BC3" w:rsidRPr="006F2259" w:rsidRDefault="004B4BC3" w:rsidP="00BB5F04">
            <w:pPr>
              <w:snapToGrid w:val="0"/>
              <w:jc w:val="center"/>
              <w:rPr>
                <w:sz w:val="20"/>
              </w:rPr>
            </w:pPr>
            <w:r>
              <w:rPr>
                <w:sz w:val="20"/>
              </w:rPr>
              <w:t>340,</w:t>
            </w:r>
            <w:r w:rsidR="00B53928">
              <w:rPr>
                <w:sz w:val="20"/>
              </w:rPr>
              <w:t>17</w:t>
            </w:r>
          </w:p>
        </w:tc>
      </w:tr>
      <w:tr w:rsidR="004B4BC3" w:rsidRPr="006F2259" w14:paraId="17299125"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124461DF" w14:textId="77777777" w:rsidR="004B4BC3" w:rsidRPr="006F2259" w:rsidRDefault="004B4BC3" w:rsidP="00BB5F04">
            <w:pPr>
              <w:pStyle w:val="Contedodatabela"/>
              <w:snapToGrid w:val="0"/>
              <w:jc w:val="center"/>
              <w:rPr>
                <w:sz w:val="20"/>
              </w:rPr>
            </w:pPr>
            <w:r w:rsidRPr="006F2259">
              <w:rPr>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646B5258" w14:textId="77777777" w:rsidR="004B4BC3" w:rsidRPr="006F2259" w:rsidRDefault="004B4BC3" w:rsidP="00BB5F04">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0442EBDD"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165F345C" w14:textId="77777777" w:rsidR="004B4BC3" w:rsidRPr="006F2259" w:rsidRDefault="004B4BC3" w:rsidP="00BB5F04">
            <w:pPr>
              <w:jc w:val="both"/>
              <w:rPr>
                <w:rStyle w:val="Forte"/>
                <w:b w:val="0"/>
                <w:sz w:val="20"/>
                <w:lang w:val="pt-PT" w:eastAsia="pt-BR"/>
              </w:rPr>
            </w:pPr>
            <w:r w:rsidRPr="006F2259">
              <w:rPr>
                <w:rStyle w:val="Forte"/>
                <w:b w:val="0"/>
                <w:sz w:val="20"/>
                <w:lang w:val="pt-PT" w:eastAsia="pt-BR"/>
              </w:rPr>
              <w:t xml:space="preserve">Víneland-3 (Escalas de Comportamento Adaptativo Víneland - Kit completo) Objetivo: A escala adaptativa Víneland-3 é um instrumento utilizado mundialmente para avaliar o comportamento adaptativo das pessoas desde o nascimento até a idade adulta (90 anos). O instrumento consiste em uma entrevista semiestruturada em formato de questionário, a importância da avaliação está relacionada a compreender as necessidades individuais de cada pessoa, considerando os aspectos de toda vida. Associado a testes de inteligência a Vineland-3 fornece dados críticos que ajudam no diagnóstico de deficiências intelectuais e de desenvolvimento, apoia com informações valiosas para a elaboração de planos educacionais e de Intervenção. Com a Vineland-3 é possível medir o comportamento adaptativo de indivíduos com deficiências intelectuais e de desenvolvimento, Transtorno do Espectro Autista (TEA), Transtorno de Déficit de Atenção e Hiperatividade (TDAH), lesão cerebral pós-traumática, </w:t>
            </w:r>
            <w:r w:rsidRPr="006F2259">
              <w:rPr>
                <w:rStyle w:val="Forte"/>
                <w:b w:val="0"/>
                <w:sz w:val="20"/>
                <w:lang w:val="pt-PT" w:eastAsia="pt-BR"/>
              </w:rPr>
              <w:lastRenderedPageBreak/>
              <w:t>deficiência auditiva e visual, doença de Alzheimer. O tempo de aplicação pode variar de 30min a 1:30min dependendo de quais formulários serão utilizados na avaliação. Formulários: Entrevista e Formulário de Pais / Cuidadores do nascimento aos 90 anos, Formulário de professor de 3 a 21 anos.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8744D" w14:textId="2201E5DB" w:rsidR="004B4BC3" w:rsidRPr="006F2259" w:rsidRDefault="004B4BC3" w:rsidP="00BB5F04">
            <w:pPr>
              <w:tabs>
                <w:tab w:val="left" w:pos="6681"/>
              </w:tabs>
              <w:spacing w:line="276" w:lineRule="auto"/>
              <w:jc w:val="center"/>
              <w:rPr>
                <w:sz w:val="20"/>
              </w:rPr>
            </w:pPr>
            <w:r>
              <w:rPr>
                <w:sz w:val="20"/>
              </w:rPr>
              <w:lastRenderedPageBreak/>
              <w:t>865,</w:t>
            </w:r>
            <w:r w:rsidR="00B53928">
              <w:rPr>
                <w:sz w:val="20"/>
              </w:rPr>
              <w:t>14</w:t>
            </w:r>
          </w:p>
        </w:tc>
        <w:tc>
          <w:tcPr>
            <w:tcW w:w="1276" w:type="dxa"/>
            <w:tcBorders>
              <w:top w:val="single" w:sz="4" w:space="0" w:color="auto"/>
              <w:left w:val="single" w:sz="4" w:space="0" w:color="auto"/>
              <w:bottom w:val="single" w:sz="4" w:space="0" w:color="auto"/>
              <w:right w:val="single" w:sz="4" w:space="0" w:color="auto"/>
            </w:tcBorders>
            <w:vAlign w:val="center"/>
          </w:tcPr>
          <w:p w14:paraId="0B42A7BC" w14:textId="281FB2B6" w:rsidR="004B4BC3" w:rsidRPr="006F2259" w:rsidRDefault="004B4BC3" w:rsidP="00BB5F04">
            <w:pPr>
              <w:snapToGrid w:val="0"/>
              <w:jc w:val="center"/>
              <w:rPr>
                <w:sz w:val="20"/>
              </w:rPr>
            </w:pPr>
            <w:r>
              <w:rPr>
                <w:sz w:val="20"/>
              </w:rPr>
              <w:t>865,</w:t>
            </w:r>
            <w:r w:rsidR="00B53928">
              <w:rPr>
                <w:sz w:val="20"/>
              </w:rPr>
              <w:t>14</w:t>
            </w:r>
          </w:p>
        </w:tc>
      </w:tr>
      <w:tr w:rsidR="004B4BC3" w:rsidRPr="006F2259" w14:paraId="7810039C"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30B1F49C" w14:textId="77777777" w:rsidR="004B4BC3" w:rsidRPr="006F2259" w:rsidRDefault="004B4BC3" w:rsidP="00BB5F04">
            <w:pPr>
              <w:pStyle w:val="Contedodatabela"/>
              <w:snapToGrid w:val="0"/>
              <w:jc w:val="center"/>
              <w:rPr>
                <w:sz w:val="20"/>
              </w:rPr>
            </w:pPr>
            <w:r w:rsidRPr="006F2259">
              <w:rPr>
                <w:sz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3601D90B" w14:textId="77777777" w:rsidR="004B4BC3" w:rsidRPr="006F2259" w:rsidRDefault="004B4BC3" w:rsidP="00BB5F04">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7FF042B3"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3F3BC6B6" w14:textId="77777777" w:rsidR="004B4BC3" w:rsidRPr="006F2259" w:rsidRDefault="004B4BC3" w:rsidP="00BB5F04">
            <w:pPr>
              <w:jc w:val="both"/>
              <w:rPr>
                <w:sz w:val="20"/>
                <w:shd w:val="clear" w:color="auto" w:fill="FFFFFF"/>
              </w:rPr>
            </w:pPr>
            <w:r w:rsidRPr="006F2259">
              <w:rPr>
                <w:sz w:val="20"/>
                <w:shd w:val="clear" w:color="auto" w:fill="FFFFFF"/>
              </w:rPr>
              <w:t>"BPA-2 - Bateria Psicológica Para Avaliação de Atenção - 2 - Kit Completo: tem por objetivo mensurar a capacidade geral de atenção, bem como realizar uma avaliação de tipos de atençãoespecíficos, quais sejam:</w:t>
            </w:r>
          </w:p>
          <w:p w14:paraId="73430D5B" w14:textId="77777777" w:rsidR="004B4BC3" w:rsidRPr="006F2259" w:rsidRDefault="004B4BC3" w:rsidP="00BB5F04">
            <w:pPr>
              <w:jc w:val="both"/>
              <w:rPr>
                <w:sz w:val="20"/>
                <w:shd w:val="clear" w:color="auto" w:fill="FFFFFF"/>
              </w:rPr>
            </w:pPr>
          </w:p>
          <w:p w14:paraId="6E6442B5" w14:textId="77777777" w:rsidR="004B4BC3" w:rsidRPr="006F2259" w:rsidRDefault="004B4BC3" w:rsidP="00BB5F04">
            <w:pPr>
              <w:jc w:val="both"/>
              <w:rPr>
                <w:sz w:val="20"/>
                <w:shd w:val="clear" w:color="auto" w:fill="FFFFFF"/>
              </w:rPr>
            </w:pPr>
            <w:r w:rsidRPr="006F2259">
              <w:rPr>
                <w:sz w:val="20"/>
                <w:shd w:val="clear" w:color="auto" w:fill="FFFFFF"/>
              </w:rPr>
              <w:t>• Atenção Alternada (AA)</w:t>
            </w:r>
          </w:p>
          <w:p w14:paraId="17601444" w14:textId="77777777" w:rsidR="004B4BC3" w:rsidRPr="006F2259" w:rsidRDefault="004B4BC3" w:rsidP="00BB5F04">
            <w:pPr>
              <w:jc w:val="both"/>
              <w:rPr>
                <w:sz w:val="20"/>
                <w:shd w:val="clear" w:color="auto" w:fill="FFFFFF"/>
              </w:rPr>
            </w:pPr>
            <w:r w:rsidRPr="006F2259">
              <w:rPr>
                <w:sz w:val="20"/>
                <w:shd w:val="clear" w:color="auto" w:fill="FFFFFF"/>
              </w:rPr>
              <w:t>• Atenção Concentrada (AC)</w:t>
            </w:r>
          </w:p>
          <w:p w14:paraId="5BF62794" w14:textId="77777777" w:rsidR="004B4BC3" w:rsidRPr="006F2259" w:rsidRDefault="004B4BC3" w:rsidP="00BB5F04">
            <w:pPr>
              <w:jc w:val="both"/>
              <w:rPr>
                <w:sz w:val="20"/>
                <w:shd w:val="clear" w:color="auto" w:fill="FFFFFF"/>
              </w:rPr>
            </w:pPr>
            <w:r w:rsidRPr="006F2259">
              <w:rPr>
                <w:sz w:val="20"/>
                <w:shd w:val="clear" w:color="auto" w:fill="FFFFFF"/>
              </w:rPr>
              <w:t>• Atenção Dividida (AD)</w:t>
            </w:r>
          </w:p>
          <w:p w14:paraId="0D593F6C" w14:textId="77777777" w:rsidR="004B4BC3" w:rsidRPr="006F2259" w:rsidRDefault="004B4BC3" w:rsidP="00BB5F04">
            <w:pPr>
              <w:jc w:val="both"/>
              <w:rPr>
                <w:sz w:val="20"/>
                <w:shd w:val="clear" w:color="auto" w:fill="FFFFFF"/>
              </w:rPr>
            </w:pPr>
          </w:p>
          <w:p w14:paraId="33E2BFDE" w14:textId="77777777" w:rsidR="004B4BC3" w:rsidRPr="006F2259" w:rsidRDefault="004B4BC3" w:rsidP="00BB5F04">
            <w:pPr>
              <w:jc w:val="both"/>
              <w:rPr>
                <w:sz w:val="20"/>
                <w:shd w:val="clear" w:color="auto" w:fill="FFFFFF"/>
              </w:rPr>
            </w:pPr>
            <w:r w:rsidRPr="006F2259">
              <w:rPr>
                <w:sz w:val="20"/>
                <w:shd w:val="clear" w:color="auto" w:fill="FFFFFF"/>
              </w:rPr>
              <w:t>A Atenção Alternada indica a capacidade que um indivíduo tem em focalizar sua atenção ora em um estímulo, ora em outro. A Atenção Concentrada é definida como a capacidade de um indivíduo selecionar apenas uma fonte de informação em detrimento de outros estímulos, ao passo que a Atenção Dividida se refere à capacidade de uma pessoa buscar dois ou mais estímulos simultaneamente."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E772E1" w14:textId="1D54FD02" w:rsidR="004B4BC3" w:rsidRDefault="004B4BC3" w:rsidP="00BB5F04">
            <w:pPr>
              <w:suppressAutoHyphens w:val="0"/>
              <w:jc w:val="center"/>
              <w:rPr>
                <w:rFonts w:ascii="Times New Roman" w:hAnsi="Times New Roman" w:cs="Times New Roman"/>
                <w:bCs w:val="0"/>
                <w:color w:val="000000"/>
                <w:sz w:val="22"/>
                <w:szCs w:val="22"/>
                <w:lang w:eastAsia="pt-BR"/>
              </w:rPr>
            </w:pPr>
            <w:r>
              <w:rPr>
                <w:color w:val="000000"/>
                <w:sz w:val="22"/>
                <w:szCs w:val="22"/>
              </w:rPr>
              <w:t xml:space="preserve">    285,</w:t>
            </w:r>
            <w:r w:rsidR="00B53928">
              <w:rPr>
                <w:color w:val="000000"/>
                <w:sz w:val="22"/>
                <w:szCs w:val="22"/>
              </w:rPr>
              <w:t>98</w:t>
            </w:r>
          </w:p>
          <w:p w14:paraId="762EE34C" w14:textId="77777777" w:rsidR="004B4BC3" w:rsidRPr="006F2259" w:rsidRDefault="004B4BC3" w:rsidP="00BB5F04">
            <w:pPr>
              <w:tabs>
                <w:tab w:val="left" w:pos="6681"/>
              </w:tabs>
              <w:spacing w:line="276" w:lineRule="auto"/>
              <w:jc w:val="center"/>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FD2D856" w14:textId="03A00291" w:rsidR="004B4BC3" w:rsidRDefault="004B4BC3" w:rsidP="00BB5F04">
            <w:pPr>
              <w:suppressAutoHyphens w:val="0"/>
              <w:jc w:val="center"/>
              <w:rPr>
                <w:rFonts w:ascii="Times New Roman" w:hAnsi="Times New Roman" w:cs="Times New Roman"/>
                <w:bCs w:val="0"/>
                <w:color w:val="000000"/>
                <w:sz w:val="22"/>
                <w:szCs w:val="22"/>
                <w:lang w:eastAsia="pt-BR"/>
              </w:rPr>
            </w:pPr>
            <w:r>
              <w:rPr>
                <w:color w:val="000000"/>
                <w:sz w:val="22"/>
                <w:szCs w:val="22"/>
              </w:rPr>
              <w:t xml:space="preserve">    285,</w:t>
            </w:r>
            <w:r w:rsidR="00B53928">
              <w:rPr>
                <w:color w:val="000000"/>
                <w:sz w:val="22"/>
                <w:szCs w:val="22"/>
              </w:rPr>
              <w:t>98</w:t>
            </w:r>
          </w:p>
          <w:p w14:paraId="56C253A7" w14:textId="77777777" w:rsidR="004B4BC3" w:rsidRPr="006F2259" w:rsidRDefault="004B4BC3" w:rsidP="00BB5F04">
            <w:pPr>
              <w:snapToGrid w:val="0"/>
              <w:jc w:val="center"/>
              <w:rPr>
                <w:sz w:val="20"/>
              </w:rPr>
            </w:pPr>
          </w:p>
        </w:tc>
      </w:tr>
      <w:tr w:rsidR="004B4BC3" w:rsidRPr="006F2259" w14:paraId="0A2F4EE3"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19675EA0" w14:textId="77777777" w:rsidR="004B4BC3" w:rsidRPr="006F2259" w:rsidRDefault="004B4BC3" w:rsidP="00BB5F04">
            <w:pPr>
              <w:pStyle w:val="Contedodatabela"/>
              <w:snapToGrid w:val="0"/>
              <w:jc w:val="center"/>
              <w:rPr>
                <w:sz w:val="20"/>
              </w:rPr>
            </w:pPr>
            <w:r w:rsidRPr="006F2259">
              <w:rPr>
                <w:sz w:val="20"/>
              </w:rPr>
              <w:t>4</w:t>
            </w:r>
          </w:p>
        </w:tc>
        <w:tc>
          <w:tcPr>
            <w:tcW w:w="709" w:type="dxa"/>
            <w:tcBorders>
              <w:top w:val="single" w:sz="4" w:space="0" w:color="auto"/>
              <w:left w:val="single" w:sz="4" w:space="0" w:color="auto"/>
              <w:bottom w:val="single" w:sz="4" w:space="0" w:color="auto"/>
              <w:right w:val="single" w:sz="4" w:space="0" w:color="auto"/>
            </w:tcBorders>
            <w:vAlign w:val="center"/>
          </w:tcPr>
          <w:p w14:paraId="2DA5E9C8" w14:textId="77777777" w:rsidR="004B4BC3" w:rsidRPr="006F2259" w:rsidRDefault="004B4BC3" w:rsidP="00BB5F04">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51066656"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7D90D26C" w14:textId="77777777" w:rsidR="004B4BC3" w:rsidRPr="006F2259" w:rsidRDefault="004B4BC3" w:rsidP="00BB5F04">
            <w:pPr>
              <w:jc w:val="both"/>
              <w:rPr>
                <w:sz w:val="20"/>
                <w:shd w:val="clear" w:color="auto" w:fill="FFFFFF"/>
              </w:rPr>
            </w:pPr>
            <w:r w:rsidRPr="006F2259">
              <w:rPr>
                <w:sz w:val="20"/>
                <w:shd w:val="clear" w:color="auto" w:fill="FFFFFF"/>
              </w:rPr>
              <w:t>SSRS - Inventário de Habilidades Sociais, Problemas de Comportamento e Competência Acadêmica para crianças - Kit completo: Objetivo: O Inventário de Habilidades Sociais, Problemas de Comportamento e Competência Acadêmica (SSRS), permite mapear estas três áreas do comportamento em crianças do 1o a 5o ano do Ensino Fundamental (6 a 13 anos). Pode ser utilizado como instrumento de rastreio que, com base nas respostas dos pais, professores e da própria criança, permite avaliar o repertório de habilidades sociais e indicadores de problemas de comportamento e de competência acadêmica de crianças.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569A1" w14:textId="58F598BC" w:rsidR="004B4BC3" w:rsidRPr="006F2259" w:rsidRDefault="004B4BC3" w:rsidP="00BB5F04">
            <w:pPr>
              <w:tabs>
                <w:tab w:val="left" w:pos="6681"/>
              </w:tabs>
              <w:spacing w:line="276" w:lineRule="auto"/>
              <w:jc w:val="center"/>
              <w:rPr>
                <w:sz w:val="20"/>
              </w:rPr>
            </w:pPr>
            <w:r>
              <w:rPr>
                <w:sz w:val="20"/>
              </w:rPr>
              <w:t>330,</w:t>
            </w:r>
            <w:r w:rsidR="00B53928">
              <w:rPr>
                <w:sz w:val="20"/>
              </w:rPr>
              <w:t>34</w:t>
            </w:r>
          </w:p>
        </w:tc>
        <w:tc>
          <w:tcPr>
            <w:tcW w:w="1276" w:type="dxa"/>
            <w:tcBorders>
              <w:top w:val="single" w:sz="4" w:space="0" w:color="auto"/>
              <w:left w:val="single" w:sz="4" w:space="0" w:color="auto"/>
              <w:bottom w:val="single" w:sz="4" w:space="0" w:color="auto"/>
              <w:right w:val="single" w:sz="4" w:space="0" w:color="auto"/>
            </w:tcBorders>
            <w:vAlign w:val="center"/>
          </w:tcPr>
          <w:p w14:paraId="77120AA5" w14:textId="11040B91" w:rsidR="004B4BC3" w:rsidRPr="006F2259" w:rsidRDefault="004B4BC3" w:rsidP="00BB5F04">
            <w:pPr>
              <w:snapToGrid w:val="0"/>
              <w:jc w:val="center"/>
              <w:rPr>
                <w:sz w:val="20"/>
              </w:rPr>
            </w:pPr>
            <w:r>
              <w:rPr>
                <w:sz w:val="20"/>
              </w:rPr>
              <w:t>330,</w:t>
            </w:r>
            <w:r w:rsidR="00B53928">
              <w:rPr>
                <w:sz w:val="20"/>
              </w:rPr>
              <w:t>34</w:t>
            </w:r>
          </w:p>
        </w:tc>
      </w:tr>
      <w:tr w:rsidR="004B4BC3" w:rsidRPr="006F2259" w14:paraId="7F9D4B6F"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0040F067" w14:textId="77777777" w:rsidR="004B4BC3" w:rsidRPr="006F2259" w:rsidRDefault="004B4BC3" w:rsidP="00BB5F04">
            <w:pPr>
              <w:pStyle w:val="Contedodatabela"/>
              <w:snapToGrid w:val="0"/>
              <w:jc w:val="center"/>
              <w:rPr>
                <w:sz w:val="20"/>
              </w:rPr>
            </w:pPr>
            <w:r w:rsidRPr="006F2259">
              <w:rPr>
                <w:sz w:val="20"/>
              </w:rPr>
              <w:t>8</w:t>
            </w:r>
          </w:p>
        </w:tc>
        <w:tc>
          <w:tcPr>
            <w:tcW w:w="709" w:type="dxa"/>
            <w:tcBorders>
              <w:top w:val="single" w:sz="4" w:space="0" w:color="auto"/>
              <w:left w:val="single" w:sz="4" w:space="0" w:color="auto"/>
              <w:bottom w:val="single" w:sz="4" w:space="0" w:color="auto"/>
              <w:right w:val="single" w:sz="4" w:space="0" w:color="auto"/>
            </w:tcBorders>
            <w:vAlign w:val="center"/>
          </w:tcPr>
          <w:p w14:paraId="56535A76" w14:textId="77777777" w:rsidR="004B4BC3" w:rsidRPr="006F2259" w:rsidRDefault="004B4BC3" w:rsidP="00BB5F04">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56C23FCD"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75168904" w14:textId="77777777" w:rsidR="004B4BC3" w:rsidRPr="006F2259" w:rsidRDefault="004B4BC3" w:rsidP="00BB5F04">
            <w:pPr>
              <w:jc w:val="both"/>
              <w:rPr>
                <w:bCs w:val="0"/>
                <w:sz w:val="20"/>
              </w:rPr>
            </w:pPr>
            <w:r w:rsidRPr="006F2259">
              <w:rPr>
                <w:bCs w:val="0"/>
                <w:sz w:val="20"/>
              </w:rPr>
              <w:t>CONFIAS - Consciência Fonológica Instrumento de Avaliação Sequencial (a partir de 4 anos).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934DB8" w14:textId="2BF705D1" w:rsidR="004B4BC3" w:rsidRPr="006F2259" w:rsidRDefault="00B53928" w:rsidP="00BB5F04">
            <w:pPr>
              <w:tabs>
                <w:tab w:val="left" w:pos="6681"/>
              </w:tabs>
              <w:spacing w:line="276" w:lineRule="auto"/>
              <w:jc w:val="center"/>
              <w:rPr>
                <w:sz w:val="20"/>
              </w:rPr>
            </w:pPr>
            <w:r>
              <w:rPr>
                <w:sz w:val="20"/>
              </w:rPr>
              <w:t>415</w:t>
            </w:r>
            <w:r w:rsidR="004B4BC3">
              <w:rPr>
                <w:sz w:val="20"/>
              </w:rPr>
              <w:t>,</w:t>
            </w:r>
            <w:r>
              <w:rPr>
                <w:sz w:val="2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3A198202" w14:textId="015255DC" w:rsidR="004B4BC3" w:rsidRPr="006F2259" w:rsidRDefault="004B4BC3" w:rsidP="00BB5F04">
            <w:pPr>
              <w:snapToGrid w:val="0"/>
              <w:jc w:val="center"/>
              <w:rPr>
                <w:sz w:val="20"/>
              </w:rPr>
            </w:pPr>
            <w:r>
              <w:rPr>
                <w:sz w:val="20"/>
              </w:rPr>
              <w:t>62.</w:t>
            </w:r>
            <w:r w:rsidR="00B53928">
              <w:rPr>
                <w:sz w:val="20"/>
              </w:rPr>
              <w:t>398</w:t>
            </w:r>
            <w:r>
              <w:rPr>
                <w:sz w:val="20"/>
              </w:rPr>
              <w:t>,</w:t>
            </w:r>
            <w:r w:rsidR="00B53928">
              <w:rPr>
                <w:sz w:val="20"/>
              </w:rPr>
              <w:t>50</w:t>
            </w:r>
          </w:p>
        </w:tc>
      </w:tr>
      <w:tr w:rsidR="004B4BC3" w:rsidRPr="006F2259" w14:paraId="34E15BFC"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5063D0D1" w14:textId="77777777" w:rsidR="004B4BC3" w:rsidRPr="006F2259" w:rsidRDefault="004B4BC3" w:rsidP="00BB5F04">
            <w:pPr>
              <w:pStyle w:val="Contedodatabela"/>
              <w:snapToGrid w:val="0"/>
              <w:jc w:val="center"/>
              <w:rPr>
                <w:sz w:val="20"/>
              </w:rPr>
            </w:pPr>
            <w:r w:rsidRPr="006F2259">
              <w:rPr>
                <w:sz w:val="20"/>
              </w:rPr>
              <w:t>9</w:t>
            </w:r>
          </w:p>
        </w:tc>
        <w:tc>
          <w:tcPr>
            <w:tcW w:w="709" w:type="dxa"/>
            <w:tcBorders>
              <w:top w:val="single" w:sz="4" w:space="0" w:color="auto"/>
              <w:left w:val="single" w:sz="4" w:space="0" w:color="auto"/>
              <w:bottom w:val="single" w:sz="4" w:space="0" w:color="auto"/>
              <w:right w:val="single" w:sz="4" w:space="0" w:color="auto"/>
            </w:tcBorders>
            <w:vAlign w:val="center"/>
          </w:tcPr>
          <w:p w14:paraId="204EC68F" w14:textId="77777777" w:rsidR="004B4BC3" w:rsidRPr="006F2259" w:rsidRDefault="004B4BC3" w:rsidP="00BB5F04">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09240D41"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471D3E05" w14:textId="77777777" w:rsidR="004B4BC3" w:rsidRPr="006F2259" w:rsidRDefault="004B4BC3" w:rsidP="00BB5F04">
            <w:pPr>
              <w:jc w:val="both"/>
              <w:rPr>
                <w:sz w:val="20"/>
              </w:rPr>
            </w:pPr>
            <w:r w:rsidRPr="006F2259">
              <w:rPr>
                <w:sz w:val="20"/>
              </w:rPr>
              <w:t>WISC IV - Protocolo de Resposta 1 - Subteste Código e Procurar Símbolos (Formas A e B)</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123A0" w14:textId="1C2101EA" w:rsidR="004B4BC3" w:rsidRPr="006F2259" w:rsidRDefault="004B4BC3" w:rsidP="00BB5F04">
            <w:pPr>
              <w:tabs>
                <w:tab w:val="left" w:pos="6681"/>
              </w:tabs>
              <w:spacing w:line="276" w:lineRule="auto"/>
              <w:jc w:val="center"/>
              <w:rPr>
                <w:sz w:val="20"/>
              </w:rPr>
            </w:pPr>
            <w:r>
              <w:rPr>
                <w:sz w:val="20"/>
              </w:rPr>
              <w:t>26,</w:t>
            </w:r>
            <w:r w:rsidR="00B53928">
              <w:rPr>
                <w:sz w:val="20"/>
              </w:rPr>
              <w:t>63</w:t>
            </w:r>
          </w:p>
        </w:tc>
        <w:tc>
          <w:tcPr>
            <w:tcW w:w="1276" w:type="dxa"/>
            <w:tcBorders>
              <w:top w:val="single" w:sz="4" w:space="0" w:color="auto"/>
              <w:left w:val="single" w:sz="4" w:space="0" w:color="auto"/>
              <w:bottom w:val="single" w:sz="4" w:space="0" w:color="auto"/>
              <w:right w:val="single" w:sz="4" w:space="0" w:color="auto"/>
            </w:tcBorders>
            <w:vAlign w:val="center"/>
          </w:tcPr>
          <w:p w14:paraId="23209ADA" w14:textId="2533F83F" w:rsidR="004B4BC3" w:rsidRPr="006F2259" w:rsidRDefault="00B53928" w:rsidP="00BB5F04">
            <w:pPr>
              <w:snapToGrid w:val="0"/>
              <w:jc w:val="center"/>
              <w:rPr>
                <w:sz w:val="20"/>
              </w:rPr>
            </w:pPr>
            <w:r>
              <w:rPr>
                <w:sz w:val="20"/>
              </w:rPr>
              <w:t>3</w:t>
            </w:r>
            <w:r w:rsidR="004B4BC3">
              <w:rPr>
                <w:sz w:val="20"/>
              </w:rPr>
              <w:t>.</w:t>
            </w:r>
            <w:r>
              <w:rPr>
                <w:sz w:val="20"/>
              </w:rPr>
              <w:t>994</w:t>
            </w:r>
            <w:r w:rsidR="004B4BC3">
              <w:rPr>
                <w:sz w:val="20"/>
              </w:rPr>
              <w:t>,50</w:t>
            </w:r>
          </w:p>
        </w:tc>
      </w:tr>
      <w:tr w:rsidR="004B4BC3" w:rsidRPr="006F2259" w14:paraId="608FDEE7"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4492B4A1" w14:textId="77777777" w:rsidR="004B4BC3" w:rsidRPr="006F2259" w:rsidRDefault="004B4BC3" w:rsidP="00BB5F04">
            <w:pPr>
              <w:pStyle w:val="Contedodatabela"/>
              <w:snapToGrid w:val="0"/>
              <w:jc w:val="center"/>
              <w:rPr>
                <w:sz w:val="20"/>
              </w:rPr>
            </w:pPr>
            <w:r w:rsidRPr="006F2259">
              <w:rPr>
                <w:sz w:val="2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B285569" w14:textId="77777777" w:rsidR="004B4BC3" w:rsidRPr="006F2259" w:rsidRDefault="004B4BC3" w:rsidP="00BB5F04">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65617D93"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681B67D6"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WISC IV - Protocolo de Registro Geral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6B6B1C" w14:textId="4284A8D6" w:rsidR="004B4BC3" w:rsidRPr="006F2259" w:rsidRDefault="004B4BC3" w:rsidP="00BB5F04">
            <w:pPr>
              <w:tabs>
                <w:tab w:val="left" w:pos="6681"/>
              </w:tabs>
              <w:spacing w:line="276" w:lineRule="auto"/>
              <w:jc w:val="center"/>
              <w:rPr>
                <w:sz w:val="20"/>
              </w:rPr>
            </w:pPr>
            <w:r>
              <w:rPr>
                <w:sz w:val="20"/>
              </w:rPr>
              <w:t>43,</w:t>
            </w:r>
            <w:r w:rsidR="00B53928">
              <w:rPr>
                <w:sz w:val="20"/>
              </w:rPr>
              <w:t>12</w:t>
            </w:r>
          </w:p>
        </w:tc>
        <w:tc>
          <w:tcPr>
            <w:tcW w:w="1276" w:type="dxa"/>
            <w:tcBorders>
              <w:top w:val="single" w:sz="4" w:space="0" w:color="auto"/>
              <w:left w:val="single" w:sz="4" w:space="0" w:color="auto"/>
              <w:bottom w:val="single" w:sz="4" w:space="0" w:color="auto"/>
              <w:right w:val="single" w:sz="4" w:space="0" w:color="auto"/>
            </w:tcBorders>
            <w:vAlign w:val="center"/>
          </w:tcPr>
          <w:p w14:paraId="79F9005D" w14:textId="211C6B69" w:rsidR="004B4BC3" w:rsidRPr="006F2259" w:rsidRDefault="004B4BC3" w:rsidP="00BB5F04">
            <w:pPr>
              <w:snapToGrid w:val="0"/>
              <w:jc w:val="center"/>
              <w:rPr>
                <w:sz w:val="20"/>
              </w:rPr>
            </w:pPr>
            <w:r>
              <w:rPr>
                <w:sz w:val="20"/>
              </w:rPr>
              <w:t>6.</w:t>
            </w:r>
            <w:r w:rsidR="00B53928">
              <w:rPr>
                <w:sz w:val="20"/>
              </w:rPr>
              <w:t>468</w:t>
            </w:r>
            <w:r>
              <w:rPr>
                <w:sz w:val="20"/>
              </w:rPr>
              <w:t>,00</w:t>
            </w:r>
          </w:p>
        </w:tc>
      </w:tr>
      <w:tr w:rsidR="004B4BC3" w:rsidRPr="006F2259" w14:paraId="5802DFE0"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45562D8F" w14:textId="77777777" w:rsidR="004B4BC3" w:rsidRPr="006F2259" w:rsidRDefault="004B4BC3" w:rsidP="00BB5F04">
            <w:pPr>
              <w:pStyle w:val="Contedodatabela"/>
              <w:snapToGrid w:val="0"/>
              <w:jc w:val="center"/>
              <w:rPr>
                <w:sz w:val="20"/>
              </w:rPr>
            </w:pPr>
            <w:r w:rsidRPr="006F2259">
              <w:rPr>
                <w:sz w:val="2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61E9015" w14:textId="77777777" w:rsidR="004B4BC3" w:rsidRPr="006F2259" w:rsidRDefault="004B4BC3" w:rsidP="00BB5F04">
            <w:pPr>
              <w:tabs>
                <w:tab w:val="left" w:pos="6681"/>
              </w:tabs>
              <w:spacing w:line="276" w:lineRule="auto"/>
              <w:jc w:val="center"/>
              <w:rPr>
                <w:sz w:val="20"/>
              </w:rPr>
            </w:pPr>
            <w:r w:rsidRPr="006F2259">
              <w:rPr>
                <w:sz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2D8A33E5"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29F5AFDC" w14:textId="77777777" w:rsidR="004B4BC3" w:rsidRPr="006F2259" w:rsidRDefault="004B4BC3" w:rsidP="00BB5F04">
            <w:pPr>
              <w:jc w:val="both"/>
              <w:rPr>
                <w:bCs w:val="0"/>
                <w:sz w:val="20"/>
                <w:shd w:val="clear" w:color="auto" w:fill="FFFFFF"/>
              </w:rPr>
            </w:pPr>
            <w:r w:rsidRPr="006F2259">
              <w:rPr>
                <w:bCs w:val="0"/>
                <w:sz w:val="20"/>
                <w:shd w:val="clear" w:color="auto" w:fill="FFFFFF"/>
              </w:rPr>
              <w:t>FDT - Bloco Com 25 Folhas - Teste Dos 5 Dígitos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685254" w14:textId="49917CD5" w:rsidR="004B4BC3" w:rsidRPr="006F2259" w:rsidRDefault="00B53928" w:rsidP="00BB5F04">
            <w:pPr>
              <w:tabs>
                <w:tab w:val="left" w:pos="6681"/>
              </w:tabs>
              <w:spacing w:line="276" w:lineRule="auto"/>
              <w:jc w:val="center"/>
              <w:rPr>
                <w:sz w:val="20"/>
              </w:rPr>
            </w:pPr>
            <w:r>
              <w:rPr>
                <w:sz w:val="20"/>
              </w:rPr>
              <w:t>65</w:t>
            </w:r>
            <w:r w:rsidR="004B4BC3">
              <w:rPr>
                <w:sz w:val="20"/>
              </w:rPr>
              <w:t>,</w:t>
            </w:r>
            <w:r>
              <w:rPr>
                <w:sz w:val="20"/>
              </w:rPr>
              <w:t>89</w:t>
            </w:r>
          </w:p>
        </w:tc>
        <w:tc>
          <w:tcPr>
            <w:tcW w:w="1276" w:type="dxa"/>
            <w:tcBorders>
              <w:top w:val="single" w:sz="4" w:space="0" w:color="auto"/>
              <w:left w:val="single" w:sz="4" w:space="0" w:color="auto"/>
              <w:bottom w:val="single" w:sz="4" w:space="0" w:color="auto"/>
              <w:right w:val="single" w:sz="4" w:space="0" w:color="auto"/>
            </w:tcBorders>
            <w:vAlign w:val="center"/>
          </w:tcPr>
          <w:p w14:paraId="2A2B3E54" w14:textId="0900ABE6" w:rsidR="004B4BC3" w:rsidRPr="006F2259" w:rsidRDefault="00B53928" w:rsidP="00BB5F04">
            <w:pPr>
              <w:snapToGrid w:val="0"/>
              <w:jc w:val="center"/>
              <w:rPr>
                <w:sz w:val="20"/>
              </w:rPr>
            </w:pPr>
            <w:r>
              <w:rPr>
                <w:sz w:val="20"/>
              </w:rPr>
              <w:t>329</w:t>
            </w:r>
            <w:r w:rsidR="004B4BC3">
              <w:rPr>
                <w:sz w:val="20"/>
              </w:rPr>
              <w:t>,</w:t>
            </w:r>
            <w:r>
              <w:rPr>
                <w:sz w:val="20"/>
              </w:rPr>
              <w:t>45</w:t>
            </w:r>
          </w:p>
        </w:tc>
      </w:tr>
      <w:tr w:rsidR="004B4BC3" w:rsidRPr="006F2259" w14:paraId="423E122A"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01537988" w14:textId="77777777" w:rsidR="004B4BC3" w:rsidRPr="006F2259" w:rsidRDefault="004B4BC3" w:rsidP="00BB5F04">
            <w:pPr>
              <w:pStyle w:val="Contedodatabela"/>
              <w:snapToGrid w:val="0"/>
              <w:jc w:val="center"/>
              <w:rPr>
                <w:sz w:val="20"/>
              </w:rPr>
            </w:pPr>
            <w:r w:rsidRPr="006F2259">
              <w:rPr>
                <w:sz w:val="2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A6A121F" w14:textId="77777777" w:rsidR="004B4BC3" w:rsidRPr="006F2259" w:rsidRDefault="004B4BC3" w:rsidP="00BB5F04">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5246268C"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6841B4D4"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Víneland-3 - Formulário de Entrevista de domínios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1F67" w14:textId="1CA091C6" w:rsidR="004B4BC3" w:rsidRPr="006F2259" w:rsidRDefault="004B4BC3" w:rsidP="00BB5F04">
            <w:pPr>
              <w:tabs>
                <w:tab w:val="left" w:pos="6681"/>
              </w:tabs>
              <w:spacing w:line="276" w:lineRule="auto"/>
              <w:jc w:val="center"/>
              <w:rPr>
                <w:sz w:val="20"/>
              </w:rPr>
            </w:pPr>
            <w:r>
              <w:rPr>
                <w:sz w:val="20"/>
              </w:rPr>
              <w:t>12,</w:t>
            </w:r>
            <w:r w:rsidR="00B53928">
              <w:rPr>
                <w:sz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7988BF5" w14:textId="69194CAE" w:rsidR="004B4BC3" w:rsidRPr="006F2259" w:rsidRDefault="00B53928" w:rsidP="00BB5F04">
            <w:pPr>
              <w:snapToGrid w:val="0"/>
              <w:jc w:val="center"/>
              <w:rPr>
                <w:sz w:val="20"/>
              </w:rPr>
            </w:pPr>
            <w:r>
              <w:rPr>
                <w:sz w:val="20"/>
              </w:rPr>
              <w:t>240</w:t>
            </w:r>
            <w:r w:rsidR="004B4BC3">
              <w:rPr>
                <w:sz w:val="20"/>
              </w:rPr>
              <w:t>,</w:t>
            </w:r>
            <w:r>
              <w:rPr>
                <w:sz w:val="20"/>
              </w:rPr>
              <w:t>00</w:t>
            </w:r>
          </w:p>
        </w:tc>
      </w:tr>
      <w:tr w:rsidR="004B4BC3" w:rsidRPr="006F2259" w14:paraId="0AD112BF"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624BBF21" w14:textId="77777777" w:rsidR="004B4BC3" w:rsidRPr="006F2259" w:rsidRDefault="004B4BC3" w:rsidP="00BB5F04">
            <w:pPr>
              <w:pStyle w:val="Contedodatabela"/>
              <w:snapToGrid w:val="0"/>
              <w:jc w:val="center"/>
              <w:rPr>
                <w:sz w:val="20"/>
              </w:rPr>
            </w:pPr>
            <w:r w:rsidRPr="006F2259">
              <w:rPr>
                <w:sz w:val="20"/>
              </w:rPr>
              <w:t>14</w:t>
            </w:r>
          </w:p>
        </w:tc>
        <w:tc>
          <w:tcPr>
            <w:tcW w:w="709" w:type="dxa"/>
            <w:tcBorders>
              <w:top w:val="single" w:sz="4" w:space="0" w:color="auto"/>
              <w:left w:val="single" w:sz="4" w:space="0" w:color="auto"/>
              <w:bottom w:val="single" w:sz="4" w:space="0" w:color="auto"/>
              <w:right w:val="single" w:sz="4" w:space="0" w:color="auto"/>
            </w:tcBorders>
            <w:vAlign w:val="center"/>
          </w:tcPr>
          <w:p w14:paraId="0EF04815" w14:textId="77777777" w:rsidR="004B4BC3" w:rsidRPr="006F2259" w:rsidRDefault="004B4BC3" w:rsidP="00BB5F04">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330A011B"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21D93A7C" w14:textId="77777777" w:rsidR="004B4BC3" w:rsidRPr="006F2259" w:rsidRDefault="004B4BC3" w:rsidP="00BB5F04">
            <w:pPr>
              <w:pStyle w:val="PargrafodaLista"/>
              <w:ind w:left="34"/>
              <w:jc w:val="both"/>
              <w:rPr>
                <w:b/>
                <w:sz w:val="20"/>
                <w:shd w:val="clear" w:color="auto" w:fill="FFFFFF"/>
              </w:rPr>
            </w:pPr>
            <w:r w:rsidRPr="006F2259">
              <w:rPr>
                <w:b/>
                <w:sz w:val="20"/>
                <w:shd w:val="clear" w:color="auto" w:fill="FFFFFF"/>
              </w:rPr>
              <w:t>Víneland-3 - Formulário Professores de domínios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A55A13" w14:textId="3994DCF7" w:rsidR="004B4BC3" w:rsidRPr="006F2259" w:rsidRDefault="004B4BC3" w:rsidP="00BB5F04">
            <w:pPr>
              <w:tabs>
                <w:tab w:val="left" w:pos="6681"/>
              </w:tabs>
              <w:spacing w:line="276" w:lineRule="auto"/>
              <w:jc w:val="center"/>
              <w:rPr>
                <w:sz w:val="20"/>
              </w:rPr>
            </w:pPr>
            <w:r>
              <w:rPr>
                <w:sz w:val="20"/>
              </w:rPr>
              <w:t>12,</w:t>
            </w:r>
            <w:r w:rsidR="00B53928">
              <w:rPr>
                <w:sz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37D5920" w14:textId="6FADEF80" w:rsidR="004B4BC3" w:rsidRPr="006F2259" w:rsidRDefault="00B53928" w:rsidP="00BB5F04">
            <w:pPr>
              <w:snapToGrid w:val="0"/>
              <w:jc w:val="center"/>
              <w:rPr>
                <w:sz w:val="20"/>
              </w:rPr>
            </w:pPr>
            <w:r>
              <w:rPr>
                <w:sz w:val="20"/>
              </w:rPr>
              <w:t>240</w:t>
            </w:r>
            <w:r w:rsidR="004B4BC3">
              <w:rPr>
                <w:sz w:val="20"/>
              </w:rPr>
              <w:t>,</w:t>
            </w:r>
            <w:r>
              <w:rPr>
                <w:sz w:val="20"/>
              </w:rPr>
              <w:t>00</w:t>
            </w:r>
          </w:p>
        </w:tc>
      </w:tr>
      <w:tr w:rsidR="004B4BC3" w:rsidRPr="006F2259" w14:paraId="066F8985"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11C8CF01" w14:textId="77777777" w:rsidR="004B4BC3" w:rsidRPr="006F2259" w:rsidRDefault="004B4BC3" w:rsidP="00BB5F04">
            <w:pPr>
              <w:pStyle w:val="Contedodatabela"/>
              <w:snapToGrid w:val="0"/>
              <w:jc w:val="center"/>
              <w:rPr>
                <w:sz w:val="20"/>
              </w:rPr>
            </w:pPr>
            <w:r w:rsidRPr="006F2259">
              <w:rPr>
                <w:sz w:val="20"/>
              </w:rPr>
              <w:t>15</w:t>
            </w:r>
          </w:p>
        </w:tc>
        <w:tc>
          <w:tcPr>
            <w:tcW w:w="709" w:type="dxa"/>
            <w:tcBorders>
              <w:top w:val="single" w:sz="4" w:space="0" w:color="auto"/>
              <w:left w:val="single" w:sz="4" w:space="0" w:color="auto"/>
              <w:bottom w:val="single" w:sz="4" w:space="0" w:color="auto"/>
              <w:right w:val="single" w:sz="4" w:space="0" w:color="auto"/>
            </w:tcBorders>
            <w:vAlign w:val="center"/>
          </w:tcPr>
          <w:p w14:paraId="5FBA13E1" w14:textId="77777777" w:rsidR="004B4BC3" w:rsidRPr="006F2259" w:rsidRDefault="004B4BC3" w:rsidP="00BB5F04">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009999A0"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1FA73E68"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Víneland-3 - Formulário Pais/Cuidadores de domínios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1E6DC" w14:textId="3608D81B" w:rsidR="004B4BC3" w:rsidRPr="006F2259" w:rsidRDefault="004B4BC3" w:rsidP="00BB5F04">
            <w:pPr>
              <w:tabs>
                <w:tab w:val="left" w:pos="6681"/>
              </w:tabs>
              <w:spacing w:line="276" w:lineRule="auto"/>
              <w:jc w:val="center"/>
              <w:rPr>
                <w:sz w:val="20"/>
              </w:rPr>
            </w:pPr>
            <w:r>
              <w:rPr>
                <w:sz w:val="20"/>
              </w:rPr>
              <w:t>12,</w:t>
            </w:r>
            <w:r w:rsidR="00B53928">
              <w:rPr>
                <w:sz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3FD26B6A" w14:textId="00B8A3AE" w:rsidR="004B4BC3" w:rsidRPr="006F2259" w:rsidRDefault="00B53928" w:rsidP="00BB5F04">
            <w:pPr>
              <w:snapToGrid w:val="0"/>
              <w:jc w:val="center"/>
              <w:rPr>
                <w:sz w:val="20"/>
              </w:rPr>
            </w:pPr>
            <w:r>
              <w:rPr>
                <w:sz w:val="20"/>
              </w:rPr>
              <w:t>240</w:t>
            </w:r>
            <w:r w:rsidR="004B4BC3">
              <w:rPr>
                <w:sz w:val="20"/>
              </w:rPr>
              <w:t>,</w:t>
            </w:r>
            <w:r>
              <w:rPr>
                <w:sz w:val="20"/>
              </w:rPr>
              <w:t>00</w:t>
            </w:r>
          </w:p>
        </w:tc>
      </w:tr>
      <w:tr w:rsidR="004B4BC3" w:rsidRPr="006F2259" w14:paraId="54522633"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1F6E91F3" w14:textId="77777777" w:rsidR="004B4BC3" w:rsidRPr="006F2259" w:rsidRDefault="004B4BC3" w:rsidP="00BB5F04">
            <w:pPr>
              <w:pStyle w:val="Contedodatabela"/>
              <w:snapToGrid w:val="0"/>
              <w:jc w:val="center"/>
              <w:rPr>
                <w:sz w:val="20"/>
              </w:rPr>
            </w:pPr>
            <w:r w:rsidRPr="006F2259">
              <w:rPr>
                <w:sz w:val="20"/>
              </w:rPr>
              <w:t>21</w:t>
            </w:r>
          </w:p>
        </w:tc>
        <w:tc>
          <w:tcPr>
            <w:tcW w:w="709" w:type="dxa"/>
            <w:tcBorders>
              <w:top w:val="single" w:sz="4" w:space="0" w:color="auto"/>
              <w:left w:val="single" w:sz="4" w:space="0" w:color="auto"/>
              <w:bottom w:val="single" w:sz="4" w:space="0" w:color="auto"/>
              <w:right w:val="single" w:sz="4" w:space="0" w:color="auto"/>
            </w:tcBorders>
            <w:vAlign w:val="center"/>
          </w:tcPr>
          <w:p w14:paraId="6FE1ECFE" w14:textId="77777777" w:rsidR="004B4BC3" w:rsidRPr="006F2259" w:rsidRDefault="004B4BC3" w:rsidP="00BB5F04">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494DC4AF"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477F4384"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Coleção PROTEA-R - Instrumento interdisciplinar que sistematiza as entrevistas com os responsáveis e a observação clínica do desenvolvimento infantil, através de situações semiestruturadas de brincadeira, com o objetivo de rastreamento da presença de comportamentos inerentes à sintomatologia do transtorno do espectro autista (TEA).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4E05E7" w14:textId="6E4E98C8" w:rsidR="004B4BC3" w:rsidRPr="006F2259" w:rsidRDefault="00B53928" w:rsidP="00BB5F04">
            <w:pPr>
              <w:tabs>
                <w:tab w:val="left" w:pos="6681"/>
              </w:tabs>
              <w:spacing w:line="276" w:lineRule="auto"/>
              <w:jc w:val="center"/>
              <w:rPr>
                <w:sz w:val="20"/>
              </w:rPr>
            </w:pPr>
            <w:r>
              <w:rPr>
                <w:sz w:val="20"/>
              </w:rPr>
              <w:t>350</w:t>
            </w:r>
            <w:r w:rsidR="004B4BC3">
              <w:rPr>
                <w:sz w:val="20"/>
              </w:rPr>
              <w:t>,</w:t>
            </w:r>
            <w:r>
              <w:rPr>
                <w:sz w:val="2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64455EC9" w14:textId="57222E51" w:rsidR="004B4BC3" w:rsidRPr="006F2259" w:rsidRDefault="00B53928" w:rsidP="00BB5F04">
            <w:pPr>
              <w:snapToGrid w:val="0"/>
              <w:jc w:val="center"/>
              <w:rPr>
                <w:sz w:val="20"/>
              </w:rPr>
            </w:pPr>
            <w:r>
              <w:rPr>
                <w:sz w:val="20"/>
              </w:rPr>
              <w:t>350</w:t>
            </w:r>
            <w:r w:rsidR="004B4BC3">
              <w:rPr>
                <w:sz w:val="20"/>
              </w:rPr>
              <w:t>,</w:t>
            </w:r>
            <w:r>
              <w:rPr>
                <w:sz w:val="20"/>
              </w:rPr>
              <w:t>99</w:t>
            </w:r>
          </w:p>
        </w:tc>
      </w:tr>
      <w:tr w:rsidR="004B4BC3" w:rsidRPr="006F2259" w14:paraId="08D68329"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6E9062EB" w14:textId="77777777" w:rsidR="004B4BC3" w:rsidRPr="006F2259" w:rsidRDefault="004B4BC3" w:rsidP="00BB5F04">
            <w:pPr>
              <w:pStyle w:val="Contedodatabela"/>
              <w:snapToGrid w:val="0"/>
              <w:jc w:val="center"/>
              <w:rPr>
                <w:sz w:val="20"/>
              </w:rPr>
            </w:pPr>
            <w:r w:rsidRPr="006F2259">
              <w:rPr>
                <w:sz w:val="20"/>
              </w:rPr>
              <w:t>22</w:t>
            </w:r>
          </w:p>
        </w:tc>
        <w:tc>
          <w:tcPr>
            <w:tcW w:w="709" w:type="dxa"/>
            <w:tcBorders>
              <w:top w:val="single" w:sz="4" w:space="0" w:color="auto"/>
              <w:left w:val="single" w:sz="4" w:space="0" w:color="auto"/>
              <w:bottom w:val="single" w:sz="4" w:space="0" w:color="auto"/>
              <w:right w:val="single" w:sz="4" w:space="0" w:color="auto"/>
            </w:tcBorders>
            <w:vAlign w:val="center"/>
          </w:tcPr>
          <w:p w14:paraId="342FBCE5" w14:textId="77777777" w:rsidR="004B4BC3" w:rsidRPr="006F2259" w:rsidRDefault="004B4BC3" w:rsidP="00BB5F04">
            <w:pPr>
              <w:tabs>
                <w:tab w:val="left" w:pos="6681"/>
              </w:tabs>
              <w:spacing w:line="276" w:lineRule="auto"/>
              <w:jc w:val="center"/>
              <w:rPr>
                <w:sz w:val="20"/>
              </w:rPr>
            </w:pPr>
            <w:r w:rsidRPr="006F2259">
              <w:rPr>
                <w:sz w:val="20"/>
              </w:rPr>
              <w:t>50</w:t>
            </w:r>
          </w:p>
        </w:tc>
        <w:tc>
          <w:tcPr>
            <w:tcW w:w="567" w:type="dxa"/>
            <w:tcBorders>
              <w:top w:val="single" w:sz="4" w:space="0" w:color="auto"/>
              <w:left w:val="single" w:sz="4" w:space="0" w:color="auto"/>
              <w:bottom w:val="single" w:sz="4" w:space="0" w:color="auto"/>
              <w:right w:val="single" w:sz="4" w:space="0" w:color="auto"/>
            </w:tcBorders>
            <w:vAlign w:val="center"/>
          </w:tcPr>
          <w:p w14:paraId="266E69D8"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74DF5656"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Protea-R - Protocolo de Aplicação c/10 und.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01D66" w14:textId="08DBB174" w:rsidR="004B4BC3" w:rsidRPr="006F2259" w:rsidRDefault="00B53928" w:rsidP="00BB5F04">
            <w:pPr>
              <w:tabs>
                <w:tab w:val="left" w:pos="6681"/>
              </w:tabs>
              <w:spacing w:line="276" w:lineRule="auto"/>
              <w:jc w:val="center"/>
              <w:rPr>
                <w:sz w:val="20"/>
              </w:rPr>
            </w:pPr>
            <w:r>
              <w:rPr>
                <w:sz w:val="20"/>
              </w:rPr>
              <w:t>84</w:t>
            </w:r>
            <w:r w:rsidR="004B4BC3">
              <w:rPr>
                <w:sz w:val="20"/>
              </w:rPr>
              <w:t>,</w:t>
            </w:r>
            <w:r>
              <w:rPr>
                <w:sz w:val="2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1A74AB26" w14:textId="2BAEE30C" w:rsidR="004B4BC3" w:rsidRPr="006F2259" w:rsidRDefault="004B4BC3" w:rsidP="00BB5F04">
            <w:pPr>
              <w:snapToGrid w:val="0"/>
              <w:jc w:val="center"/>
              <w:rPr>
                <w:sz w:val="20"/>
              </w:rPr>
            </w:pPr>
            <w:r>
              <w:rPr>
                <w:sz w:val="20"/>
              </w:rPr>
              <w:t>4.</w:t>
            </w:r>
            <w:r w:rsidR="00B53928">
              <w:rPr>
                <w:sz w:val="20"/>
              </w:rPr>
              <w:t>249</w:t>
            </w:r>
            <w:r>
              <w:rPr>
                <w:sz w:val="20"/>
              </w:rPr>
              <w:t>,</w:t>
            </w:r>
            <w:r w:rsidR="00B53928">
              <w:rPr>
                <w:sz w:val="20"/>
              </w:rPr>
              <w:t>50</w:t>
            </w:r>
          </w:p>
        </w:tc>
      </w:tr>
      <w:tr w:rsidR="004B4BC3" w:rsidRPr="006F2259" w14:paraId="475E980C"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44273EBD" w14:textId="77777777" w:rsidR="004B4BC3" w:rsidRPr="006F2259" w:rsidRDefault="004B4BC3" w:rsidP="00BB5F04">
            <w:pPr>
              <w:pStyle w:val="Contedodatabela"/>
              <w:snapToGrid w:val="0"/>
              <w:jc w:val="center"/>
              <w:rPr>
                <w:sz w:val="20"/>
              </w:rPr>
            </w:pPr>
            <w:r w:rsidRPr="006F2259">
              <w:rPr>
                <w:sz w:val="2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09EB0B4" w14:textId="77777777" w:rsidR="004B4BC3" w:rsidRPr="006F2259" w:rsidRDefault="004B4BC3" w:rsidP="00BB5F04">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52EDAD46"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031D4601"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 xml:space="preserve">"SRS-2 - Kit Completo - Escala de Responsividade Social - A SRS-2 é uma escala destinada a mensurar sintomas associados ao Transtorno do Espectro Autista (TEA), bem como a classificá-los em níveis leves, moderados ou severos. Sua avaliação se faz de forma global e espefícica, já que agrupa os sintomas em subcategorias </w:t>
            </w:r>
            <w:r w:rsidRPr="006F2259">
              <w:rPr>
                <w:sz w:val="20"/>
                <w:shd w:val="clear" w:color="auto" w:fill="FFFFFF"/>
              </w:rPr>
              <w:lastRenderedPageBreak/>
              <w:t>(Escalas Compatíveis ao DSM-5 e Subescalas de Intervenção).</w:t>
            </w:r>
          </w:p>
          <w:p w14:paraId="1513333D" w14:textId="77777777" w:rsidR="004B4BC3" w:rsidRPr="006F2259" w:rsidRDefault="004B4BC3" w:rsidP="00BB5F04">
            <w:pPr>
              <w:pStyle w:val="PargrafodaLista"/>
              <w:ind w:left="34"/>
              <w:jc w:val="both"/>
              <w:rPr>
                <w:sz w:val="20"/>
                <w:shd w:val="clear" w:color="auto" w:fill="FFFFFF"/>
              </w:rPr>
            </w:pPr>
          </w:p>
          <w:p w14:paraId="1CA15859"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A avaliação do autismo é substancialmente clínica e o profissional deve utilizar de diferentes recursos para compor o seu processo de avaliação. Esse instrumento pode ser utilizado para iniciar processos diagnósticos (rastreio) e para o planejamento de intervenções clínicas e ocupacionais. Desta forma, a escala é uma ferramenta importante para o raciocínio clínico do profissional, apoiando sua tomada de decisão.</w:t>
            </w:r>
          </w:p>
          <w:p w14:paraId="74C706C0" w14:textId="77777777" w:rsidR="004B4BC3" w:rsidRPr="006F2259" w:rsidRDefault="004B4BC3" w:rsidP="00BB5F04">
            <w:pPr>
              <w:pStyle w:val="PargrafodaLista"/>
              <w:ind w:left="34"/>
              <w:jc w:val="both"/>
              <w:rPr>
                <w:sz w:val="20"/>
                <w:shd w:val="clear" w:color="auto" w:fill="FFFFFF"/>
              </w:rPr>
            </w:pPr>
          </w:p>
          <w:p w14:paraId="125AEB57"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Público-Alvo: Destina-se a avaliar crianças (a partir de dois anos e meio), adolescentes e adultos."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03182F" w14:textId="1D2518F6" w:rsidR="004B4BC3" w:rsidRPr="006F2259" w:rsidRDefault="004B4BC3" w:rsidP="00BB5F04">
            <w:pPr>
              <w:tabs>
                <w:tab w:val="left" w:pos="6681"/>
              </w:tabs>
              <w:spacing w:line="276" w:lineRule="auto"/>
              <w:jc w:val="center"/>
              <w:rPr>
                <w:sz w:val="20"/>
              </w:rPr>
            </w:pPr>
            <w:r>
              <w:rPr>
                <w:sz w:val="20"/>
              </w:rPr>
              <w:lastRenderedPageBreak/>
              <w:t>431,</w:t>
            </w:r>
            <w:r w:rsidR="00B53928">
              <w:rPr>
                <w:sz w:val="20"/>
              </w:rPr>
              <w:t>17</w:t>
            </w:r>
          </w:p>
        </w:tc>
        <w:tc>
          <w:tcPr>
            <w:tcW w:w="1276" w:type="dxa"/>
            <w:tcBorders>
              <w:top w:val="single" w:sz="4" w:space="0" w:color="auto"/>
              <w:left w:val="single" w:sz="4" w:space="0" w:color="auto"/>
              <w:bottom w:val="single" w:sz="4" w:space="0" w:color="auto"/>
              <w:right w:val="single" w:sz="4" w:space="0" w:color="auto"/>
            </w:tcBorders>
            <w:vAlign w:val="center"/>
          </w:tcPr>
          <w:p w14:paraId="22C3AA07" w14:textId="25E6512E" w:rsidR="004B4BC3" w:rsidRPr="006F2259" w:rsidRDefault="004B4BC3" w:rsidP="00BB5F04">
            <w:pPr>
              <w:snapToGrid w:val="0"/>
              <w:jc w:val="center"/>
              <w:rPr>
                <w:sz w:val="20"/>
              </w:rPr>
            </w:pPr>
            <w:r>
              <w:rPr>
                <w:sz w:val="20"/>
              </w:rPr>
              <w:t>431,</w:t>
            </w:r>
            <w:r w:rsidR="00B53928">
              <w:rPr>
                <w:sz w:val="20"/>
              </w:rPr>
              <w:t>17</w:t>
            </w:r>
          </w:p>
        </w:tc>
      </w:tr>
      <w:tr w:rsidR="004B4BC3" w:rsidRPr="006F2259" w14:paraId="6250FA35"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12FBE578" w14:textId="77777777" w:rsidR="004B4BC3" w:rsidRPr="006F2259" w:rsidRDefault="004B4BC3" w:rsidP="00BB5F04">
            <w:pPr>
              <w:pStyle w:val="Contedodatabela"/>
              <w:snapToGrid w:val="0"/>
              <w:jc w:val="center"/>
              <w:rPr>
                <w:sz w:val="20"/>
              </w:rPr>
            </w:pPr>
            <w:r w:rsidRPr="006F2259">
              <w:rPr>
                <w:sz w:val="20"/>
              </w:rPr>
              <w:t>25</w:t>
            </w:r>
          </w:p>
        </w:tc>
        <w:tc>
          <w:tcPr>
            <w:tcW w:w="709" w:type="dxa"/>
            <w:tcBorders>
              <w:top w:val="single" w:sz="4" w:space="0" w:color="auto"/>
              <w:left w:val="single" w:sz="4" w:space="0" w:color="auto"/>
              <w:bottom w:val="single" w:sz="4" w:space="0" w:color="auto"/>
              <w:right w:val="single" w:sz="4" w:space="0" w:color="auto"/>
            </w:tcBorders>
            <w:vAlign w:val="center"/>
          </w:tcPr>
          <w:p w14:paraId="649EEFA7" w14:textId="77777777" w:rsidR="004B4BC3" w:rsidRPr="006F2259" w:rsidRDefault="004B4BC3" w:rsidP="00BB5F04">
            <w:pPr>
              <w:tabs>
                <w:tab w:val="left" w:pos="6681"/>
              </w:tabs>
              <w:spacing w:line="276" w:lineRule="auto"/>
              <w:jc w:val="right"/>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05CC950"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42A3CE44" w14:textId="77777777" w:rsidR="004B4BC3" w:rsidRPr="006F2259" w:rsidRDefault="004B4BC3" w:rsidP="00BB5F04">
            <w:pPr>
              <w:pStyle w:val="PargrafodaLista"/>
              <w:ind w:left="34"/>
              <w:rPr>
                <w:sz w:val="20"/>
                <w:shd w:val="clear" w:color="auto" w:fill="FFFFFF"/>
              </w:rPr>
            </w:pPr>
            <w:r w:rsidRPr="006F2259">
              <w:rPr>
                <w:sz w:val="20"/>
                <w:shd w:val="clear" w:color="auto" w:fill="FFFFFF"/>
              </w:rPr>
              <w:t>SRS-2 - Escala de Responsividade Social - Protocolo Pré Escolar (10 folhas)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CD621" w14:textId="73071B2F" w:rsidR="004B4BC3" w:rsidRPr="006F2259" w:rsidRDefault="00B53928" w:rsidP="00BB5F04">
            <w:pPr>
              <w:tabs>
                <w:tab w:val="left" w:pos="6681"/>
              </w:tabs>
              <w:spacing w:line="276" w:lineRule="auto"/>
              <w:jc w:val="center"/>
              <w:rPr>
                <w:sz w:val="20"/>
              </w:rPr>
            </w:pPr>
            <w:r>
              <w:rPr>
                <w:sz w:val="20"/>
              </w:rPr>
              <w:t>109</w:t>
            </w:r>
            <w:r w:rsidR="004B4BC3">
              <w:rPr>
                <w:sz w:val="20"/>
              </w:rPr>
              <w:t>,</w:t>
            </w:r>
            <w:r>
              <w:rPr>
                <w:sz w:val="20"/>
              </w:rPr>
              <w:t>97</w:t>
            </w:r>
          </w:p>
        </w:tc>
        <w:tc>
          <w:tcPr>
            <w:tcW w:w="1276" w:type="dxa"/>
            <w:tcBorders>
              <w:top w:val="single" w:sz="4" w:space="0" w:color="auto"/>
              <w:left w:val="single" w:sz="4" w:space="0" w:color="auto"/>
              <w:bottom w:val="single" w:sz="4" w:space="0" w:color="auto"/>
              <w:right w:val="single" w:sz="4" w:space="0" w:color="auto"/>
            </w:tcBorders>
            <w:vAlign w:val="center"/>
          </w:tcPr>
          <w:p w14:paraId="501F7825" w14:textId="705DB3D3" w:rsidR="004B4BC3" w:rsidRPr="006F2259" w:rsidRDefault="004B4BC3" w:rsidP="00BB5F04">
            <w:pPr>
              <w:snapToGrid w:val="0"/>
              <w:jc w:val="center"/>
              <w:rPr>
                <w:sz w:val="20"/>
              </w:rPr>
            </w:pPr>
            <w:r>
              <w:rPr>
                <w:sz w:val="20"/>
              </w:rPr>
              <w:t>5.</w:t>
            </w:r>
            <w:r w:rsidR="00B53928">
              <w:rPr>
                <w:sz w:val="20"/>
              </w:rPr>
              <w:t>498</w:t>
            </w:r>
            <w:r>
              <w:rPr>
                <w:sz w:val="20"/>
              </w:rPr>
              <w:t>,</w:t>
            </w:r>
            <w:r w:rsidR="00B53928">
              <w:rPr>
                <w:sz w:val="20"/>
              </w:rPr>
              <w:t>50</w:t>
            </w:r>
          </w:p>
        </w:tc>
      </w:tr>
      <w:tr w:rsidR="00427FB1" w:rsidRPr="006F2259" w14:paraId="42EE0937" w14:textId="77777777" w:rsidTr="00006C76">
        <w:tc>
          <w:tcPr>
            <w:tcW w:w="8572" w:type="dxa"/>
            <w:gridSpan w:val="5"/>
            <w:tcBorders>
              <w:top w:val="single" w:sz="4" w:space="0" w:color="auto"/>
              <w:left w:val="single" w:sz="4" w:space="0" w:color="auto"/>
              <w:bottom w:val="single" w:sz="4" w:space="0" w:color="auto"/>
              <w:right w:val="single" w:sz="4" w:space="0" w:color="auto"/>
            </w:tcBorders>
            <w:vAlign w:val="center"/>
          </w:tcPr>
          <w:p w14:paraId="44FD0A15" w14:textId="2DE02A7E" w:rsidR="00427FB1" w:rsidRPr="00427FB1" w:rsidRDefault="00427FB1" w:rsidP="00427FB1">
            <w:pPr>
              <w:tabs>
                <w:tab w:val="left" w:pos="6681"/>
              </w:tabs>
              <w:spacing w:line="276" w:lineRule="auto"/>
              <w:ind w:left="708"/>
              <w:jc w:val="right"/>
              <w:rPr>
                <w:b/>
                <w:bCs w:val="0"/>
                <w:sz w:val="20"/>
              </w:rPr>
            </w:pPr>
            <w:r w:rsidRPr="00427FB1">
              <w:rPr>
                <w:b/>
                <w:bCs w:val="0"/>
                <w:sz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3A78AF68" w14:textId="61A27CB2" w:rsidR="00427FB1" w:rsidRDefault="003208AE" w:rsidP="00BB5F04">
            <w:pPr>
              <w:snapToGrid w:val="0"/>
              <w:jc w:val="center"/>
              <w:rPr>
                <w:sz w:val="20"/>
              </w:rPr>
            </w:pPr>
            <w:r>
              <w:rPr>
                <w:sz w:val="20"/>
              </w:rPr>
              <w:t>86.262,24</w:t>
            </w:r>
          </w:p>
        </w:tc>
      </w:tr>
    </w:tbl>
    <w:p w14:paraId="23CA54BF" w14:textId="77777777" w:rsidR="004B4BC3" w:rsidRPr="006F2259" w:rsidRDefault="004B4BC3" w:rsidP="00C672C6">
      <w:pPr>
        <w:pStyle w:val="Corpodetexto"/>
        <w:tabs>
          <w:tab w:val="clear" w:pos="708"/>
          <w:tab w:val="clear" w:pos="2270"/>
          <w:tab w:val="clear" w:pos="4294"/>
          <w:tab w:val="left" w:pos="426"/>
        </w:tabs>
        <w:rPr>
          <w:rFonts w:cs="Arial"/>
          <w:sz w:val="20"/>
        </w:rPr>
      </w:pPr>
    </w:p>
    <w:p w14:paraId="0AE44DBF" w14:textId="77777777" w:rsidR="00C672C6" w:rsidRPr="006F2259" w:rsidRDefault="00C672C6" w:rsidP="00C672C6">
      <w:pPr>
        <w:pStyle w:val="Corpodetexto"/>
        <w:tabs>
          <w:tab w:val="clear" w:pos="708"/>
          <w:tab w:val="clear" w:pos="2270"/>
          <w:tab w:val="clear" w:pos="4294"/>
          <w:tab w:val="left" w:pos="426"/>
        </w:tabs>
        <w:ind w:left="360"/>
        <w:rPr>
          <w:rFonts w:cs="Arial"/>
          <w:sz w:val="20"/>
        </w:rPr>
      </w:pPr>
    </w:p>
    <w:p w14:paraId="21EEE80E" w14:textId="77777777" w:rsidR="00C672C6" w:rsidRPr="006F2259" w:rsidRDefault="00C672C6" w:rsidP="00C672C6">
      <w:pPr>
        <w:pStyle w:val="Corpodetexto"/>
        <w:tabs>
          <w:tab w:val="clear" w:pos="708"/>
          <w:tab w:val="clear" w:pos="2270"/>
          <w:tab w:val="clear" w:pos="4294"/>
          <w:tab w:val="left" w:pos="426"/>
        </w:tabs>
        <w:ind w:left="360"/>
        <w:rPr>
          <w:rFonts w:cs="Arial"/>
          <w:sz w:val="20"/>
        </w:rPr>
      </w:pPr>
    </w:p>
    <w:p w14:paraId="6549263E" w14:textId="77777777" w:rsidR="00C672C6" w:rsidRPr="006F2259" w:rsidRDefault="00C672C6" w:rsidP="00C672C6">
      <w:pPr>
        <w:pStyle w:val="Ttulo3"/>
        <w:tabs>
          <w:tab w:val="left" w:pos="0"/>
        </w:tabs>
        <w:jc w:val="left"/>
        <w:rPr>
          <w:rFonts w:ascii="Arial" w:hAnsi="Arial" w:cs="Arial"/>
          <w:b/>
          <w:sz w:val="20"/>
        </w:rPr>
      </w:pPr>
      <w:r w:rsidRPr="006F2259">
        <w:rPr>
          <w:rFonts w:ascii="Arial" w:hAnsi="Arial" w:cs="Arial"/>
          <w:b/>
          <w:sz w:val="20"/>
        </w:rPr>
        <w:t>CLÁUSULA SEGUNDA - DA VIGÊNCIA E DO ACOMPANHAMENTO</w:t>
      </w:r>
    </w:p>
    <w:p w14:paraId="424D0B77" w14:textId="77777777" w:rsidR="00C672C6" w:rsidRPr="006F2259" w:rsidRDefault="00C672C6" w:rsidP="00C672C6">
      <w:pPr>
        <w:jc w:val="both"/>
        <w:rPr>
          <w:b/>
          <w:sz w:val="20"/>
        </w:rPr>
      </w:pPr>
    </w:p>
    <w:p w14:paraId="20BDA023" w14:textId="77777777" w:rsidR="00C672C6" w:rsidRPr="006F2259" w:rsidRDefault="00C672C6" w:rsidP="00C672C6">
      <w:pPr>
        <w:widowControl w:val="0"/>
        <w:numPr>
          <w:ilvl w:val="1"/>
          <w:numId w:val="7"/>
        </w:numPr>
        <w:ind w:left="426" w:hanging="426"/>
        <w:jc w:val="both"/>
        <w:rPr>
          <w:sz w:val="20"/>
        </w:rPr>
      </w:pPr>
      <w:r w:rsidRPr="006F2259">
        <w:rPr>
          <w:sz w:val="20"/>
        </w:rPr>
        <w:t>A vigência da presente Ata será de 12 (doze) meses, contados da data da sua assinatura.</w:t>
      </w:r>
    </w:p>
    <w:p w14:paraId="25B51244" w14:textId="77777777" w:rsidR="00C672C6" w:rsidRPr="006F2259" w:rsidRDefault="00C672C6" w:rsidP="00C672C6">
      <w:pPr>
        <w:widowControl w:val="0"/>
        <w:ind w:left="360"/>
        <w:jc w:val="both"/>
        <w:rPr>
          <w:sz w:val="20"/>
        </w:rPr>
      </w:pPr>
    </w:p>
    <w:p w14:paraId="2E8A9358" w14:textId="77777777" w:rsidR="00C672C6" w:rsidRPr="006F2259" w:rsidRDefault="00C672C6" w:rsidP="00C672C6">
      <w:pPr>
        <w:pStyle w:val="PargrafodaLista"/>
        <w:numPr>
          <w:ilvl w:val="1"/>
          <w:numId w:val="7"/>
        </w:numPr>
        <w:ind w:left="426" w:hanging="426"/>
        <w:jc w:val="both"/>
        <w:rPr>
          <w:sz w:val="20"/>
        </w:rPr>
      </w:pPr>
      <w:r w:rsidRPr="006F2259">
        <w:rPr>
          <w:sz w:val="20"/>
        </w:rPr>
        <w:t>O fornecimento do objeto deverá ser acompanhado e fiscalizado pelos servidores discriminados abaixo, de acordo com os órgãos correspondentes:</w:t>
      </w:r>
    </w:p>
    <w:p w14:paraId="560E0B46" w14:textId="31B98327" w:rsidR="00C672C6" w:rsidRPr="0022258C" w:rsidRDefault="00C672C6" w:rsidP="0022258C">
      <w:pPr>
        <w:numPr>
          <w:ilvl w:val="0"/>
          <w:numId w:val="38"/>
        </w:numPr>
        <w:jc w:val="both"/>
        <w:rPr>
          <w:b/>
          <w:bCs w:val="0"/>
          <w:sz w:val="20"/>
        </w:rPr>
      </w:pPr>
      <w:r w:rsidRPr="006F2259">
        <w:rPr>
          <w:sz w:val="20"/>
        </w:rPr>
        <w:t xml:space="preserve">Secretaria de Educação: </w:t>
      </w:r>
      <w:r w:rsidR="0022258C" w:rsidRPr="0022258C">
        <w:rPr>
          <w:sz w:val="20"/>
        </w:rPr>
        <w:t>Ana Paula Mantovani.</w:t>
      </w:r>
    </w:p>
    <w:p w14:paraId="739FEF09" w14:textId="77777777" w:rsidR="0022258C" w:rsidRPr="006F2259" w:rsidRDefault="0022258C" w:rsidP="0022258C">
      <w:pPr>
        <w:ind w:left="720"/>
        <w:jc w:val="both"/>
        <w:rPr>
          <w:b/>
          <w:bCs w:val="0"/>
          <w:sz w:val="20"/>
        </w:rPr>
      </w:pPr>
    </w:p>
    <w:p w14:paraId="73D35F2F" w14:textId="77777777" w:rsidR="00C672C6" w:rsidRPr="006F2259" w:rsidRDefault="00C672C6" w:rsidP="00C672C6">
      <w:pPr>
        <w:widowControl w:val="0"/>
        <w:numPr>
          <w:ilvl w:val="1"/>
          <w:numId w:val="7"/>
        </w:numPr>
        <w:ind w:left="426" w:hanging="426"/>
        <w:jc w:val="both"/>
        <w:rPr>
          <w:sz w:val="20"/>
        </w:rPr>
      </w:pPr>
      <w:r w:rsidRPr="006F2259">
        <w:rPr>
          <w:sz w:val="20"/>
        </w:rPr>
        <w:t>Os fiscais anotarão em registro próprio todas as ocorrências relacionadas com a execução do mesmo, determinando o que for necessário à regularização das faltas ou defeitos observados.</w:t>
      </w:r>
    </w:p>
    <w:p w14:paraId="0EF7775A" w14:textId="77777777" w:rsidR="00C672C6" w:rsidRPr="006F2259" w:rsidRDefault="00C672C6" w:rsidP="00C672C6">
      <w:pPr>
        <w:pStyle w:val="Corpodetexto"/>
        <w:widowControl/>
        <w:tabs>
          <w:tab w:val="clear" w:pos="708"/>
          <w:tab w:val="clear" w:pos="2270"/>
          <w:tab w:val="clear" w:pos="4294"/>
        </w:tabs>
        <w:ind w:left="709"/>
        <w:rPr>
          <w:rFonts w:cs="Arial"/>
          <w:sz w:val="20"/>
          <w:lang w:val="pt-BR"/>
        </w:rPr>
      </w:pPr>
    </w:p>
    <w:p w14:paraId="46AA731D"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Não obstante o fato de a detentora ser a única e exclusiva responsável pelo fornecimento dos </w:t>
      </w:r>
      <w:r w:rsidRPr="006F2259">
        <w:rPr>
          <w:bCs/>
          <w:sz w:val="20"/>
          <w:szCs w:val="20"/>
        </w:rPr>
        <w:t>materiais</w:t>
      </w:r>
      <w:r w:rsidRPr="006F2259">
        <w:rPr>
          <w:sz w:val="20"/>
          <w:szCs w:val="20"/>
        </w:rPr>
        <w:t xml:space="preserve">, o Município, através de seus servidores ou de prepostos formalmente designados, sem restringir a plenitude daquela responsabilidade, exercerá a mais ampla e completa fiscalização dos </w:t>
      </w:r>
      <w:r w:rsidRPr="006F2259">
        <w:rPr>
          <w:bCs/>
          <w:sz w:val="20"/>
          <w:szCs w:val="20"/>
        </w:rPr>
        <w:t>materiais</w:t>
      </w:r>
      <w:r w:rsidRPr="006F2259">
        <w:rPr>
          <w:sz w:val="20"/>
          <w:szCs w:val="20"/>
        </w:rPr>
        <w:t>.</w:t>
      </w:r>
    </w:p>
    <w:p w14:paraId="140EFAF3" w14:textId="77777777" w:rsidR="00C672C6" w:rsidRPr="006F2259" w:rsidRDefault="00C672C6" w:rsidP="00C672C6">
      <w:pPr>
        <w:pStyle w:val="Corpodetexto21"/>
        <w:ind w:left="567"/>
        <w:rPr>
          <w:b/>
          <w:bCs/>
          <w:sz w:val="20"/>
          <w:szCs w:val="20"/>
        </w:rPr>
      </w:pPr>
    </w:p>
    <w:p w14:paraId="1DBE06D5"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A fiscalização exercerá controle em relação a quantidade e particularmente a qualidade dos </w:t>
      </w:r>
      <w:r w:rsidRPr="006F2259">
        <w:rPr>
          <w:bCs/>
          <w:sz w:val="20"/>
          <w:szCs w:val="20"/>
        </w:rPr>
        <w:t>materiais</w:t>
      </w:r>
      <w:r w:rsidRPr="006F2259">
        <w:rPr>
          <w:sz w:val="20"/>
          <w:szCs w:val="20"/>
        </w:rPr>
        <w:t xml:space="preserve"> fornecidos, a fim de possibilitar a aplicação das penalidades previstas, quando desatendidas as disposições a elas relativas.</w:t>
      </w:r>
    </w:p>
    <w:p w14:paraId="1E18E8F5" w14:textId="77777777" w:rsidR="00C672C6" w:rsidRPr="006F2259" w:rsidRDefault="00C672C6" w:rsidP="00C672C6">
      <w:pPr>
        <w:pStyle w:val="PargrafodaLista"/>
        <w:rPr>
          <w:sz w:val="20"/>
        </w:rPr>
      </w:pPr>
    </w:p>
    <w:p w14:paraId="3CADAEBC"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A fiscalização poderá ordenar a qualquer momento, sem prejuízo de outras sanções cabíveis ao caso, a paralisação do fornecimento dos </w:t>
      </w:r>
      <w:r w:rsidRPr="006F2259">
        <w:rPr>
          <w:bCs/>
          <w:sz w:val="20"/>
          <w:szCs w:val="20"/>
        </w:rPr>
        <w:t>materiais</w:t>
      </w:r>
      <w:r w:rsidRPr="006F2259">
        <w:rPr>
          <w:sz w:val="20"/>
          <w:szCs w:val="20"/>
        </w:rPr>
        <w:t xml:space="preserve"> sempre que a empresa deixar de cumprir o contido com as exigências.</w:t>
      </w:r>
    </w:p>
    <w:p w14:paraId="6E1530D2" w14:textId="77777777" w:rsidR="00C672C6" w:rsidRPr="006F2259" w:rsidRDefault="00C672C6" w:rsidP="00C672C6">
      <w:pPr>
        <w:jc w:val="both"/>
        <w:rPr>
          <w:sz w:val="20"/>
        </w:rPr>
      </w:pPr>
    </w:p>
    <w:p w14:paraId="3DFECFEA" w14:textId="77777777" w:rsidR="00C672C6" w:rsidRPr="006F2259" w:rsidRDefault="00C672C6" w:rsidP="00C672C6">
      <w:pPr>
        <w:numPr>
          <w:ilvl w:val="1"/>
          <w:numId w:val="7"/>
        </w:numPr>
        <w:ind w:left="426" w:hanging="426"/>
        <w:jc w:val="both"/>
        <w:rPr>
          <w:sz w:val="20"/>
        </w:rPr>
      </w:pPr>
      <w:r w:rsidRPr="006F2259">
        <w:rPr>
          <w:sz w:val="20"/>
        </w:rPr>
        <w:t>No caso de adesão à futura Ata de Registro de Preços, o órgão participante designará responsável para o acompanhamento e fiscalização do fornecimento do objeto.</w:t>
      </w:r>
    </w:p>
    <w:p w14:paraId="737B25F0" w14:textId="77777777" w:rsidR="00C672C6" w:rsidRPr="006F2259" w:rsidRDefault="00C672C6" w:rsidP="00C672C6">
      <w:pPr>
        <w:pStyle w:val="PargrafodaLista"/>
        <w:rPr>
          <w:sz w:val="20"/>
        </w:rPr>
      </w:pPr>
    </w:p>
    <w:p w14:paraId="566B5189" w14:textId="77777777" w:rsidR="00C672C6" w:rsidRPr="006F2259" w:rsidRDefault="00C672C6" w:rsidP="00C672C6">
      <w:pPr>
        <w:jc w:val="both"/>
        <w:rPr>
          <w:b/>
          <w:sz w:val="20"/>
        </w:rPr>
      </w:pPr>
      <w:r w:rsidRPr="006F2259">
        <w:rPr>
          <w:b/>
          <w:sz w:val="20"/>
        </w:rPr>
        <w:t>CLÁUSULA TERCEIRA - DA FORMA DE EXECUÇÃO</w:t>
      </w:r>
    </w:p>
    <w:p w14:paraId="6E23DD97" w14:textId="77777777" w:rsidR="00C672C6" w:rsidRPr="006F2259" w:rsidRDefault="00C672C6" w:rsidP="00C672C6">
      <w:pPr>
        <w:rPr>
          <w:bCs w:val="0"/>
          <w:sz w:val="20"/>
        </w:rPr>
      </w:pPr>
    </w:p>
    <w:p w14:paraId="18327BFD"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O sistema de registro de preços deste Município tem como objetivo manter na entidade o registro de propostas vantajosas e, segundo sua conveniência, promover as contratações das proponentes vencedoras do pregão.</w:t>
      </w:r>
    </w:p>
    <w:p w14:paraId="27680465"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4B00E310"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Os itens, objeto desta licitação, deverão ser cotados e entregues de acordo com as especificações do </w:t>
      </w:r>
      <w:r w:rsidRPr="00002D55">
        <w:rPr>
          <w:b/>
          <w:sz w:val="20"/>
        </w:rPr>
        <w:t>Anexo I</w:t>
      </w:r>
      <w:r w:rsidRPr="00002D55">
        <w:rPr>
          <w:sz w:val="20"/>
        </w:rPr>
        <w:t xml:space="preserve"> deste Edital.</w:t>
      </w:r>
    </w:p>
    <w:p w14:paraId="3E2586DC"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Havendo a necessidade dos materiais, o órgão requisitante emitirá a Solicitação e a respectiva Nota de Empenho de Despesa, as quais serão encaminhadas à proponente vencedora. </w:t>
      </w:r>
    </w:p>
    <w:p w14:paraId="2B4D27DC"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A proponente vencedora deverá proceder à entrega dos materiais </w:t>
      </w:r>
      <w:r w:rsidRPr="00002D55">
        <w:rPr>
          <w:b/>
          <w:sz w:val="20"/>
        </w:rPr>
        <w:t>em até 15 (quinze) dias</w:t>
      </w:r>
      <w:r w:rsidRPr="00002D55">
        <w:rPr>
          <w:sz w:val="20"/>
        </w:rPr>
        <w:t xml:space="preserve">, contados do recebimento da Solicitação e a respectiva Nota de Empenho de Despesa, nos locais indicados pelo órgão </w:t>
      </w:r>
      <w:r w:rsidRPr="00002D55">
        <w:rPr>
          <w:sz w:val="20"/>
        </w:rPr>
        <w:lastRenderedPageBreak/>
        <w:t>requisitante, sem custos adicionais, independentemente da quantidade solicitada.</w:t>
      </w:r>
    </w:p>
    <w:p w14:paraId="78FEC3F9"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A proponente vencedora deverá responsabilizar-se pelo envio e frete dos materiais, buscando o fiel cumprimento dos pedidos efetuados e, ainda, obedecer ao objeto do presente edital e as disposições legais contratuais, prestando-os dentro dos padrões de qualidade, continuidade e regularidade.</w:t>
      </w:r>
    </w:p>
    <w:p w14:paraId="20CF842F"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do objeto licitado, estando a proponente vencedora obrigada a promover a devida substituição, observando-se os prazos contratuais.</w:t>
      </w:r>
    </w:p>
    <w:p w14:paraId="6F6B74C0"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O aceite dos materiais não exclui a responsabilidade civil do fornecedor por vícios de quantidade ou de qualidade dos mesmos, ou por desacordo com as especificações estabelecidas neste documento, verificadas posteriormente.</w:t>
      </w:r>
    </w:p>
    <w:p w14:paraId="63ACFF93"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Caso os materiais sejam recusados ou o documento fiscal apresente incorreção, o prazo de pagamento será contado a partir da data da regularização da entrega ou do documento fiscal, a depender do evento.</w:t>
      </w:r>
    </w:p>
    <w:p w14:paraId="10E0B395"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Para efeito da garantia, será suficiente a apresentação da cópia da Nota Fiscal.</w:t>
      </w:r>
    </w:p>
    <w:p w14:paraId="308EA37E"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 xml:space="preserve">Os materiais fornecidos deverão estar de acordo com as normas e legislação pertinentes para cada um e apresentar as características originais do fabricante. Não serão aceitos materiais clonados, reciclados, remanufaturados ou que tenham sofrido qualquer alteração em suas características originais. </w:t>
      </w:r>
    </w:p>
    <w:p w14:paraId="7B07FC48"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A proponente vencedora deverá prestar a garantia mínima do fabricante para os materiais entregues, substituindo os que comprovadamente apresentarem algum defeito. O prazo mínimo de garantia dos materiais deverá ser de 45 (quarenta e cinco) dias contados da data de entrega dos mesmos.</w:t>
      </w:r>
    </w:p>
    <w:p w14:paraId="72B66D17"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Por ocasião da entrega, a proponente vencedora deverá fazer constar das embalagens dos materiais a identificação da sua empresa e a data da entrega dos mesmos.</w:t>
      </w:r>
    </w:p>
    <w:p w14:paraId="551F76E3"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26F922F9"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Caberá ao órgão gerenciador da Ata de Registro de Preços verificar junto a proponente vencedora a capacidade de fornecimento pelo órgão ou entidade aderente.</w:t>
      </w:r>
    </w:p>
    <w:p w14:paraId="76664DC0"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1D1FB218" w14:textId="27F4D399" w:rsidR="00002D55" w:rsidRP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Fica estabelecido como limite às adesões por órgãos não participantes do Registro de Preços o quíntuplo do quantitativo de cada item registrado neste instrumento.</w:t>
      </w:r>
    </w:p>
    <w:p w14:paraId="6400009C" w14:textId="77777777" w:rsidR="00002D55" w:rsidRPr="006F2259" w:rsidRDefault="00002D55" w:rsidP="00002D55">
      <w:pPr>
        <w:pStyle w:val="Corpodetexto"/>
        <w:widowControl/>
        <w:tabs>
          <w:tab w:val="clear" w:pos="708"/>
          <w:tab w:val="clear" w:pos="2270"/>
          <w:tab w:val="clear" w:pos="4294"/>
        </w:tabs>
        <w:ind w:left="993"/>
        <w:rPr>
          <w:rFonts w:cs="Arial"/>
          <w:sz w:val="20"/>
          <w:lang w:val="pt-BR"/>
        </w:rPr>
      </w:pPr>
    </w:p>
    <w:p w14:paraId="6F243BDB" w14:textId="77777777" w:rsidR="00002D55" w:rsidRPr="006F2259" w:rsidRDefault="00002D55" w:rsidP="00002D55">
      <w:pPr>
        <w:numPr>
          <w:ilvl w:val="0"/>
          <w:numId w:val="4"/>
        </w:numPr>
        <w:ind w:left="284" w:hanging="284"/>
        <w:jc w:val="both"/>
        <w:rPr>
          <w:b/>
          <w:bCs w:val="0"/>
          <w:sz w:val="20"/>
        </w:rPr>
      </w:pPr>
      <w:r w:rsidRPr="006F2259">
        <w:rPr>
          <w:b/>
          <w:bCs w:val="0"/>
          <w:sz w:val="20"/>
        </w:rPr>
        <w:t>DA PARTICIPAÇÃO</w:t>
      </w:r>
    </w:p>
    <w:p w14:paraId="5C1942EF" w14:textId="77777777" w:rsidR="00002D55" w:rsidRPr="006F2259" w:rsidRDefault="00002D55" w:rsidP="00002D55">
      <w:pPr>
        <w:jc w:val="both"/>
        <w:rPr>
          <w:b/>
          <w:sz w:val="20"/>
        </w:rPr>
      </w:pPr>
    </w:p>
    <w:p w14:paraId="5029A6C3" w14:textId="77777777" w:rsidR="00002D55" w:rsidRPr="006F2259" w:rsidRDefault="00002D55" w:rsidP="00002D55">
      <w:pPr>
        <w:pStyle w:val="Recuodecorpodetexto22"/>
        <w:widowControl w:val="0"/>
        <w:numPr>
          <w:ilvl w:val="1"/>
          <w:numId w:val="4"/>
        </w:numPr>
        <w:ind w:left="426" w:hanging="426"/>
        <w:rPr>
          <w:rFonts w:ascii="Arial" w:hAnsi="Arial" w:cs="Arial"/>
          <w:sz w:val="20"/>
        </w:rPr>
      </w:pPr>
      <w:r w:rsidRPr="006F2259">
        <w:rPr>
          <w:rFonts w:ascii="Arial" w:hAnsi="Arial" w:cs="Arial"/>
          <w:sz w:val="20"/>
        </w:rPr>
        <w:t xml:space="preserve">Poderão participar do presente pregão eletrônico </w:t>
      </w:r>
      <w:r w:rsidRPr="006F2259">
        <w:rPr>
          <w:rFonts w:ascii="Arial" w:hAnsi="Arial" w:cs="Arial"/>
          <w:bCs/>
          <w:sz w:val="20"/>
        </w:rPr>
        <w:t>todos os interessados do ramo de atividade pertinente ao objeto da contratação</w:t>
      </w:r>
      <w:r w:rsidRPr="006F2259">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7" w:history="1">
        <w:r w:rsidRPr="006F2259">
          <w:rPr>
            <w:rStyle w:val="Hyperlink"/>
            <w:rFonts w:ascii="Arial" w:hAnsi="Arial" w:cs="Arial"/>
            <w:sz w:val="20"/>
          </w:rPr>
          <w:t>www.portaldecompraspublicas.com.br</w:t>
        </w:r>
      </w:hyperlink>
      <w:r w:rsidRPr="006F2259">
        <w:rPr>
          <w:rFonts w:ascii="Arial" w:hAnsi="Arial" w:cs="Arial"/>
          <w:sz w:val="20"/>
        </w:rPr>
        <w:t>.</w:t>
      </w:r>
    </w:p>
    <w:p w14:paraId="68EF5BCE" w14:textId="77777777" w:rsidR="00002D55" w:rsidRPr="006F2259" w:rsidRDefault="00002D55" w:rsidP="00002D55">
      <w:pPr>
        <w:pStyle w:val="Recuodecorpodetexto"/>
        <w:tabs>
          <w:tab w:val="clear" w:pos="540"/>
          <w:tab w:val="left" w:pos="426"/>
        </w:tabs>
        <w:ind w:left="426" w:hanging="426"/>
        <w:rPr>
          <w:rFonts w:ascii="Arial" w:hAnsi="Arial" w:cs="Arial"/>
          <w:b w:val="0"/>
          <w:sz w:val="20"/>
        </w:rPr>
      </w:pPr>
    </w:p>
    <w:p w14:paraId="41A1ED4A" w14:textId="77777777" w:rsidR="00002D55" w:rsidRPr="006F2259" w:rsidRDefault="00002D55" w:rsidP="00002D55">
      <w:pPr>
        <w:widowControl w:val="0"/>
        <w:numPr>
          <w:ilvl w:val="1"/>
          <w:numId w:val="4"/>
        </w:numPr>
        <w:tabs>
          <w:tab w:val="left" w:pos="426"/>
        </w:tabs>
        <w:ind w:left="426" w:hanging="426"/>
        <w:jc w:val="both"/>
        <w:rPr>
          <w:sz w:val="20"/>
        </w:rPr>
      </w:pPr>
      <w:r w:rsidRPr="006F2259">
        <w:rPr>
          <w:sz w:val="20"/>
        </w:rPr>
        <w:t>Não poderá participar empresa concordatária ou que estiver sob regime de falência, concurso de credores, dissolução ou liquidação.</w:t>
      </w:r>
    </w:p>
    <w:p w14:paraId="7C190898" w14:textId="77777777" w:rsidR="00002D55" w:rsidRPr="006F2259" w:rsidRDefault="00002D55" w:rsidP="00002D55">
      <w:pPr>
        <w:pStyle w:val="Recuodecorpodetexto22"/>
        <w:widowControl w:val="0"/>
        <w:numPr>
          <w:ilvl w:val="2"/>
          <w:numId w:val="4"/>
        </w:numPr>
        <w:tabs>
          <w:tab w:val="left" w:pos="567"/>
        </w:tabs>
        <w:ind w:left="567" w:hanging="567"/>
        <w:rPr>
          <w:rFonts w:ascii="Arial" w:hAnsi="Arial" w:cs="Arial"/>
          <w:sz w:val="20"/>
        </w:rPr>
      </w:pPr>
      <w:r w:rsidRPr="006F2259">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676BB1D1" w14:textId="77777777" w:rsidR="00002D55" w:rsidRPr="006F2259" w:rsidRDefault="00002D55" w:rsidP="00002D55">
      <w:pPr>
        <w:pStyle w:val="Recuodecorpodetexto22"/>
        <w:widowControl w:val="0"/>
        <w:numPr>
          <w:ilvl w:val="2"/>
          <w:numId w:val="4"/>
        </w:numPr>
        <w:ind w:left="567" w:hanging="567"/>
        <w:rPr>
          <w:rFonts w:ascii="Arial" w:hAnsi="Arial" w:cs="Arial"/>
          <w:sz w:val="20"/>
        </w:rPr>
      </w:pPr>
      <w:r w:rsidRPr="006F2259">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29918FD8" w14:textId="77777777" w:rsidR="00002D55" w:rsidRPr="006F2259" w:rsidRDefault="00002D55" w:rsidP="00002D55">
      <w:pPr>
        <w:pStyle w:val="Recuodecorpodetexto22"/>
        <w:widowControl w:val="0"/>
        <w:ind w:left="567" w:firstLine="0"/>
        <w:rPr>
          <w:rFonts w:ascii="Arial" w:hAnsi="Arial" w:cs="Arial"/>
          <w:sz w:val="20"/>
        </w:rPr>
      </w:pPr>
    </w:p>
    <w:p w14:paraId="1355B8DD" w14:textId="77777777" w:rsidR="00C672C6" w:rsidRPr="006F2259" w:rsidRDefault="00C672C6" w:rsidP="00C672C6">
      <w:pPr>
        <w:pStyle w:val="Corpodetexto"/>
        <w:widowControl/>
        <w:tabs>
          <w:tab w:val="clear" w:pos="708"/>
          <w:tab w:val="clear" w:pos="2270"/>
          <w:tab w:val="clear" w:pos="4294"/>
        </w:tabs>
        <w:rPr>
          <w:rFonts w:cs="Arial"/>
          <w:sz w:val="20"/>
          <w:lang w:val="pt-BR"/>
        </w:rPr>
      </w:pPr>
    </w:p>
    <w:p w14:paraId="5AA1B693" w14:textId="77777777" w:rsidR="00C672C6" w:rsidRPr="006F2259" w:rsidRDefault="00C672C6" w:rsidP="00C672C6">
      <w:pPr>
        <w:tabs>
          <w:tab w:val="left" w:pos="0"/>
        </w:tabs>
        <w:jc w:val="both"/>
        <w:rPr>
          <w:b/>
          <w:sz w:val="20"/>
        </w:rPr>
      </w:pPr>
      <w:r w:rsidRPr="006F2259">
        <w:rPr>
          <w:b/>
          <w:sz w:val="20"/>
        </w:rPr>
        <w:t>CLÁUSULA QUARTA – DA FORMA DE PAGAMENTO, DO REAJUSTE E DA REVISÃO</w:t>
      </w:r>
    </w:p>
    <w:p w14:paraId="08E5F967" w14:textId="77777777" w:rsidR="00C672C6" w:rsidRPr="006F2259" w:rsidRDefault="00C672C6" w:rsidP="00C672C6">
      <w:pPr>
        <w:tabs>
          <w:tab w:val="left" w:pos="1134"/>
        </w:tabs>
        <w:jc w:val="both"/>
        <w:rPr>
          <w:b/>
          <w:sz w:val="20"/>
        </w:rPr>
      </w:pPr>
    </w:p>
    <w:p w14:paraId="799D8948" w14:textId="77777777" w:rsidR="00C672C6" w:rsidRPr="006F2259" w:rsidRDefault="00C672C6" w:rsidP="00C672C6">
      <w:pPr>
        <w:pStyle w:val="Corpodetexto"/>
        <w:numPr>
          <w:ilvl w:val="1"/>
          <w:numId w:val="2"/>
        </w:numPr>
        <w:tabs>
          <w:tab w:val="clear" w:pos="708"/>
          <w:tab w:val="clear" w:pos="2270"/>
          <w:tab w:val="clear" w:pos="4294"/>
          <w:tab w:val="left" w:pos="567"/>
        </w:tabs>
        <w:suppressAutoHyphens w:val="0"/>
        <w:rPr>
          <w:rFonts w:cs="Arial"/>
          <w:sz w:val="20"/>
        </w:rPr>
      </w:pPr>
      <w:r w:rsidRPr="006F2259">
        <w:rPr>
          <w:rFonts w:cs="Arial"/>
          <w:sz w:val="20"/>
        </w:rPr>
        <w:t xml:space="preserve">O pagamento será realizado </w:t>
      </w:r>
      <w:r w:rsidRPr="006F2259">
        <w:rPr>
          <w:rFonts w:cs="Arial"/>
          <w:sz w:val="20"/>
          <w:lang w:val="pt-BR"/>
        </w:rPr>
        <w:t>pelo Departamento de Contabilidade e Finanças da Prefeitura de Joaçaba até o 10º dia do mês subsequente de acordo com os quantitativos fornecidos e da entrega da nota fiscal, devidamente</w:t>
      </w:r>
      <w:r w:rsidRPr="006F2259">
        <w:rPr>
          <w:rFonts w:cs="Arial"/>
          <w:sz w:val="20"/>
        </w:rPr>
        <w:t xml:space="preserve"> conferida </w:t>
      </w:r>
      <w:r w:rsidRPr="006F2259">
        <w:rPr>
          <w:rFonts w:cs="Arial"/>
          <w:sz w:val="20"/>
          <w:lang w:val="pt-BR"/>
        </w:rPr>
        <w:t>pelo órgão requisitante</w:t>
      </w:r>
      <w:r w:rsidRPr="006F2259">
        <w:rPr>
          <w:rFonts w:cs="Arial"/>
          <w:sz w:val="20"/>
        </w:rPr>
        <w:t xml:space="preserve">. </w:t>
      </w:r>
    </w:p>
    <w:p w14:paraId="2BA87715" w14:textId="176F0405" w:rsidR="00C672C6" w:rsidRPr="006F2259" w:rsidRDefault="00C672C6" w:rsidP="00C672C6">
      <w:pPr>
        <w:numPr>
          <w:ilvl w:val="2"/>
          <w:numId w:val="2"/>
        </w:numPr>
        <w:tabs>
          <w:tab w:val="clear" w:pos="720"/>
          <w:tab w:val="num" w:pos="567"/>
        </w:tabs>
        <w:suppressAutoHyphens w:val="0"/>
        <w:ind w:left="567" w:hanging="567"/>
        <w:jc w:val="both"/>
        <w:rPr>
          <w:b/>
          <w:sz w:val="20"/>
        </w:rPr>
      </w:pPr>
      <w:r w:rsidRPr="006F2259">
        <w:rPr>
          <w:sz w:val="20"/>
        </w:rPr>
        <w:t xml:space="preserve">O pagamento somente poderá ser efetuado após comprovação do recolhimento das contribuições sociais (Fundo de Garantia do Tempo de Serviço e Previdência Social), correspondentes ao mês da última </w:t>
      </w:r>
      <w:r w:rsidRPr="006F2259">
        <w:rPr>
          <w:sz w:val="20"/>
        </w:rPr>
        <w:lastRenderedPageBreak/>
        <w:t>competência vencida, compatível com o efetivo declarado, na forma do § 4º, do art. 31, da Lei nº 9.032/95, e apresentação de Nota Fiscal/Fatura atestada por servidor designado, conforme disposto nos artigos 67 e 73 da Lei 8.666/93.</w:t>
      </w:r>
    </w:p>
    <w:p w14:paraId="78ED3811" w14:textId="77777777" w:rsidR="00C672C6" w:rsidRPr="006F2259" w:rsidRDefault="00C672C6" w:rsidP="00C672C6">
      <w:pPr>
        <w:numPr>
          <w:ilvl w:val="2"/>
          <w:numId w:val="2"/>
        </w:numPr>
        <w:tabs>
          <w:tab w:val="clear" w:pos="720"/>
          <w:tab w:val="num" w:pos="567"/>
        </w:tabs>
        <w:suppressAutoHyphens w:val="0"/>
        <w:ind w:left="567" w:hanging="567"/>
        <w:jc w:val="both"/>
        <w:rPr>
          <w:b/>
          <w:sz w:val="20"/>
        </w:rPr>
      </w:pPr>
      <w:r w:rsidRPr="006F2259">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3F8CE368" w14:textId="77777777" w:rsidR="00C672C6" w:rsidRPr="006F2259" w:rsidRDefault="00C672C6" w:rsidP="00C672C6">
      <w:pPr>
        <w:suppressAutoHyphens w:val="0"/>
        <w:ind w:left="567"/>
        <w:jc w:val="both"/>
        <w:rPr>
          <w:b/>
          <w:sz w:val="20"/>
        </w:rPr>
      </w:pPr>
    </w:p>
    <w:p w14:paraId="1AFCD0BE" w14:textId="77777777" w:rsidR="00C672C6" w:rsidRPr="006F2259" w:rsidRDefault="00C672C6" w:rsidP="00C672C6">
      <w:pPr>
        <w:numPr>
          <w:ilvl w:val="1"/>
          <w:numId w:val="2"/>
        </w:numPr>
        <w:tabs>
          <w:tab w:val="clear" w:pos="360"/>
          <w:tab w:val="num" w:pos="426"/>
        </w:tabs>
        <w:suppressAutoHyphens w:val="0"/>
        <w:ind w:left="426" w:hanging="426"/>
        <w:jc w:val="both"/>
        <w:rPr>
          <w:b/>
          <w:sz w:val="20"/>
        </w:rPr>
      </w:pPr>
      <w:r w:rsidRPr="006F2259">
        <w:rPr>
          <w:sz w:val="20"/>
        </w:rPr>
        <w:t>A Nota Fiscal ou outro documento fiscal correlato deverá, conforme o caso, ser emitido para:</w:t>
      </w:r>
    </w:p>
    <w:p w14:paraId="6FE0D932" w14:textId="1D7FC11B" w:rsidR="00C672C6" w:rsidRDefault="00C672C6" w:rsidP="00C672C6">
      <w:pPr>
        <w:pStyle w:val="PargrafodaLista"/>
        <w:numPr>
          <w:ilvl w:val="0"/>
          <w:numId w:val="33"/>
        </w:numPr>
        <w:ind w:left="851" w:hanging="294"/>
        <w:jc w:val="both"/>
        <w:rPr>
          <w:sz w:val="20"/>
        </w:rPr>
      </w:pPr>
      <w:r w:rsidRPr="006F2259">
        <w:rPr>
          <w:sz w:val="20"/>
        </w:rPr>
        <w:t xml:space="preserve">PREFEITURA DE JOAÇABA, Avenida XV de Novembro, 378, centro, CNPJ/MF nº 82.939.380/0001-99 </w:t>
      </w:r>
    </w:p>
    <w:p w14:paraId="49A05216" w14:textId="77777777" w:rsidR="00AF27E1" w:rsidRPr="006F2259" w:rsidRDefault="00AF27E1" w:rsidP="00AF27E1">
      <w:pPr>
        <w:pStyle w:val="PargrafodaLista"/>
        <w:ind w:left="851"/>
        <w:jc w:val="both"/>
        <w:rPr>
          <w:sz w:val="20"/>
        </w:rPr>
      </w:pPr>
    </w:p>
    <w:p w14:paraId="6583C7A1"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A Nota Fiscal deverá ter a mesma Razão Social e CNPJ dos documentos apresentados por ocasião da habilitação, contendo ainda número do empenho e do processo licitatório.</w:t>
      </w:r>
    </w:p>
    <w:p w14:paraId="0B8E536B"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No caso de adesão à futura Ata de Registro de Preços, o órgão participante informará os dados necessários à emissão da Nota Fiscal ou de outro documento fiscal correlato.</w:t>
      </w:r>
    </w:p>
    <w:p w14:paraId="6E22E0DF"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 xml:space="preserve">A apresentação do documento fiscal que contrarie essas exigências inviabilizará o pagamento, isentando o Município do ressarcimento de qualquer prejuízo para a </w:t>
      </w:r>
      <w:r w:rsidRPr="006F2259">
        <w:rPr>
          <w:bCs w:val="0"/>
          <w:sz w:val="20"/>
        </w:rPr>
        <w:t>DETENTORA</w:t>
      </w:r>
      <w:r w:rsidRPr="006F2259">
        <w:rPr>
          <w:sz w:val="20"/>
        </w:rPr>
        <w:t>.</w:t>
      </w:r>
    </w:p>
    <w:p w14:paraId="4B19C345" w14:textId="77777777" w:rsidR="00C672C6" w:rsidRPr="006F2259" w:rsidRDefault="00C672C6" w:rsidP="00C672C6">
      <w:pPr>
        <w:tabs>
          <w:tab w:val="left" w:pos="709"/>
        </w:tabs>
        <w:jc w:val="both"/>
        <w:rPr>
          <w:sz w:val="20"/>
        </w:rPr>
      </w:pPr>
    </w:p>
    <w:p w14:paraId="36651C70" w14:textId="77777777" w:rsidR="00C672C6" w:rsidRPr="006F2259" w:rsidRDefault="00C672C6" w:rsidP="00C672C6">
      <w:pPr>
        <w:numPr>
          <w:ilvl w:val="1"/>
          <w:numId w:val="2"/>
        </w:numPr>
        <w:tabs>
          <w:tab w:val="clear" w:pos="360"/>
          <w:tab w:val="num" w:pos="426"/>
        </w:tabs>
        <w:ind w:left="426" w:hanging="426"/>
        <w:jc w:val="both"/>
        <w:rPr>
          <w:sz w:val="20"/>
        </w:rPr>
      </w:pPr>
      <w:r w:rsidRPr="006F2259">
        <w:rPr>
          <w:sz w:val="20"/>
        </w:rPr>
        <w:t>Os preços não serão reajustados.</w:t>
      </w:r>
    </w:p>
    <w:p w14:paraId="6000BD84" w14:textId="77777777" w:rsidR="00C672C6" w:rsidRPr="006F2259" w:rsidRDefault="00C672C6" w:rsidP="00C672C6">
      <w:pPr>
        <w:tabs>
          <w:tab w:val="left" w:pos="567"/>
        </w:tabs>
        <w:ind w:left="567"/>
        <w:jc w:val="both"/>
        <w:rPr>
          <w:sz w:val="20"/>
        </w:rPr>
      </w:pPr>
    </w:p>
    <w:p w14:paraId="17736013"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O órgão gerenciador fará, periodicamente, levantamento dos preços praticados no mercado visando aferir se os preços registrados apresentam-se vantajosos.</w:t>
      </w:r>
    </w:p>
    <w:p w14:paraId="40397AB1" w14:textId="77777777" w:rsidR="00C672C6" w:rsidRPr="006F2259" w:rsidRDefault="00C672C6" w:rsidP="00C672C6">
      <w:pPr>
        <w:pStyle w:val="Corpodetexto"/>
        <w:tabs>
          <w:tab w:val="left" w:pos="567"/>
        </w:tabs>
        <w:rPr>
          <w:rFonts w:cs="Arial"/>
          <w:sz w:val="20"/>
        </w:rPr>
      </w:pPr>
    </w:p>
    <w:p w14:paraId="78249E35"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Os preços poderão ser revisados quando houver alteração dos valores, devidamente comprovad</w:t>
      </w:r>
      <w:r w:rsidRPr="006F2259">
        <w:rPr>
          <w:rFonts w:cs="Arial"/>
          <w:sz w:val="20"/>
          <w:lang w:val="pt-BR"/>
        </w:rPr>
        <w:t>o</w:t>
      </w:r>
      <w:r w:rsidRPr="006F2259">
        <w:rPr>
          <w:rFonts w:cs="Arial"/>
          <w:sz w:val="20"/>
        </w:rPr>
        <w:t>, nos termos da alínea “d”, inciso II, do art. 65 da Lei nº 8.666/93 e alterações, mediante requerimento devidamente instruído, a ser formalizado pela</w:t>
      </w:r>
      <w:r w:rsidRPr="006F2259">
        <w:rPr>
          <w:rFonts w:cs="Arial"/>
          <w:sz w:val="20"/>
          <w:lang w:val="pt-BR"/>
        </w:rPr>
        <w:t xml:space="preserve"> DETENTORA</w:t>
      </w:r>
      <w:r w:rsidRPr="006F2259">
        <w:rPr>
          <w:rFonts w:cs="Arial"/>
          <w:sz w:val="20"/>
        </w:rPr>
        <w:t>.</w:t>
      </w:r>
    </w:p>
    <w:p w14:paraId="2FD64327" w14:textId="77777777" w:rsidR="00C672C6" w:rsidRPr="006F2259" w:rsidRDefault="00C672C6" w:rsidP="00C672C6">
      <w:pPr>
        <w:pStyle w:val="Corpodetexto"/>
        <w:numPr>
          <w:ilvl w:val="2"/>
          <w:numId w:val="2"/>
        </w:numPr>
        <w:tabs>
          <w:tab w:val="clear" w:pos="720"/>
          <w:tab w:val="clear" w:pos="2270"/>
          <w:tab w:val="clear" w:pos="4294"/>
          <w:tab w:val="num" w:pos="567"/>
        </w:tabs>
        <w:ind w:left="567" w:hanging="567"/>
        <w:rPr>
          <w:rFonts w:cs="Arial"/>
          <w:sz w:val="20"/>
        </w:rPr>
      </w:pPr>
      <w:r w:rsidRPr="006F2259">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49DAF839" w14:textId="77777777" w:rsidR="00C672C6" w:rsidRPr="006F2259" w:rsidRDefault="00C672C6" w:rsidP="00C672C6">
      <w:pPr>
        <w:pStyle w:val="Corpodetexto"/>
        <w:tabs>
          <w:tab w:val="clear" w:pos="708"/>
          <w:tab w:val="left" w:pos="709"/>
        </w:tabs>
        <w:rPr>
          <w:rFonts w:cs="Arial"/>
          <w:sz w:val="20"/>
        </w:rPr>
      </w:pPr>
    </w:p>
    <w:p w14:paraId="7071805D"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6F2259">
          <w:rPr>
            <w:rStyle w:val="Hyperlink"/>
            <w:rFonts w:cs="Arial"/>
            <w:sz w:val="20"/>
          </w:rPr>
          <w:t xml:space="preserve">alínea “d” do inciso II do </w:t>
        </w:r>
        <w:r w:rsidRPr="006F2259">
          <w:rPr>
            <w:rStyle w:val="Hyperlink"/>
            <w:rFonts w:cs="Arial"/>
            <w:bCs w:val="0"/>
            <w:sz w:val="20"/>
          </w:rPr>
          <w:t>caput</w:t>
        </w:r>
        <w:r w:rsidRPr="006F2259">
          <w:rPr>
            <w:rStyle w:val="Hyperlink"/>
            <w:rFonts w:cs="Arial"/>
            <w:sz w:val="20"/>
          </w:rPr>
          <w:t xml:space="preserve"> do art. 65 da Lei n</w:t>
        </w:r>
        <w:r w:rsidRPr="006F2259">
          <w:rPr>
            <w:rStyle w:val="Hyperlink"/>
            <w:rFonts w:cs="Arial"/>
            <w:strike/>
            <w:sz w:val="20"/>
          </w:rPr>
          <w:t>º</w:t>
        </w:r>
        <w:r w:rsidRPr="006F2259">
          <w:rPr>
            <w:rStyle w:val="Hyperlink"/>
            <w:rFonts w:cs="Arial"/>
            <w:sz w:val="20"/>
          </w:rPr>
          <w:t xml:space="preserve"> 8.666/93</w:t>
        </w:r>
      </w:hyperlink>
      <w:r w:rsidRPr="006F2259">
        <w:rPr>
          <w:rFonts w:cs="Arial"/>
          <w:sz w:val="20"/>
        </w:rPr>
        <w:t>.</w:t>
      </w:r>
    </w:p>
    <w:p w14:paraId="4D5671EF" w14:textId="77777777" w:rsidR="00C672C6" w:rsidRPr="006F2259" w:rsidRDefault="00C672C6" w:rsidP="00C672C6">
      <w:pPr>
        <w:pStyle w:val="Corpodetexto"/>
        <w:tabs>
          <w:tab w:val="clear" w:pos="708"/>
          <w:tab w:val="clear" w:pos="2270"/>
          <w:tab w:val="clear" w:pos="4294"/>
        </w:tabs>
        <w:ind w:left="426"/>
        <w:rPr>
          <w:rFonts w:cs="Arial"/>
          <w:sz w:val="20"/>
        </w:rPr>
      </w:pPr>
    </w:p>
    <w:p w14:paraId="085DCB4C"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114CE48D"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Os fornecedores que não aceitarem reduzir seus preços aos valores praticados pelo mercado serão liberados do compromisso assumido, sem aplicação de penalidade.</w:t>
      </w:r>
    </w:p>
    <w:p w14:paraId="4DE8A2B4"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A ordem de classificação dos fornecedores que aceitarem reduzir seus preços aos valores de mercado observará a classificação original.</w:t>
      </w:r>
    </w:p>
    <w:p w14:paraId="70B6B70B" w14:textId="77777777" w:rsidR="00C672C6" w:rsidRPr="006F2259" w:rsidRDefault="00C672C6" w:rsidP="00C672C6">
      <w:pPr>
        <w:pStyle w:val="Corpodetexto"/>
        <w:tabs>
          <w:tab w:val="clear" w:pos="708"/>
          <w:tab w:val="left" w:pos="709"/>
        </w:tabs>
        <w:rPr>
          <w:rFonts w:cs="Arial"/>
          <w:sz w:val="20"/>
        </w:rPr>
      </w:pPr>
    </w:p>
    <w:p w14:paraId="2C99112A" w14:textId="77777777" w:rsidR="00C672C6" w:rsidRPr="006F2259" w:rsidRDefault="00C672C6" w:rsidP="00C672C6">
      <w:pPr>
        <w:pStyle w:val="Corpodetexto"/>
        <w:numPr>
          <w:ilvl w:val="1"/>
          <w:numId w:val="39"/>
        </w:numPr>
        <w:tabs>
          <w:tab w:val="clear" w:pos="708"/>
          <w:tab w:val="clear" w:pos="2270"/>
          <w:tab w:val="clear" w:pos="4294"/>
        </w:tabs>
        <w:ind w:left="426" w:hanging="426"/>
        <w:rPr>
          <w:rFonts w:cs="Arial"/>
          <w:sz w:val="20"/>
        </w:rPr>
      </w:pPr>
      <w:r w:rsidRPr="006F2259">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7344EF4"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Não havendo êxito nas negociações, o órgão gerenciador procederá à revogação da ata de registro de preços, adotando as medidas cabíveis para obtenção da contratação mais vantajosa.</w:t>
      </w:r>
    </w:p>
    <w:p w14:paraId="7CC5A02F" w14:textId="77777777" w:rsidR="00C672C6" w:rsidRPr="006F2259" w:rsidRDefault="00C672C6" w:rsidP="00C672C6">
      <w:pPr>
        <w:ind w:firstLine="708"/>
        <w:jc w:val="both"/>
        <w:rPr>
          <w:sz w:val="20"/>
        </w:rPr>
      </w:pPr>
    </w:p>
    <w:p w14:paraId="449F1818" w14:textId="77777777" w:rsidR="00C672C6" w:rsidRPr="006F2259" w:rsidRDefault="00C672C6" w:rsidP="00C672C6">
      <w:pPr>
        <w:pStyle w:val="Ttulo2"/>
        <w:tabs>
          <w:tab w:val="left" w:pos="0"/>
        </w:tabs>
        <w:rPr>
          <w:rFonts w:ascii="Arial" w:hAnsi="Arial" w:cs="Arial"/>
          <w:sz w:val="20"/>
        </w:rPr>
      </w:pPr>
      <w:r w:rsidRPr="006F2259">
        <w:rPr>
          <w:rFonts w:ascii="Arial" w:hAnsi="Arial" w:cs="Arial"/>
          <w:sz w:val="20"/>
        </w:rPr>
        <w:t>CLÁUSULA QUINTA – D</w:t>
      </w:r>
      <w:r w:rsidRPr="006F2259">
        <w:rPr>
          <w:rFonts w:ascii="Arial" w:hAnsi="Arial" w:cs="Arial"/>
          <w:sz w:val="20"/>
          <w:lang w:val="pt-BR"/>
        </w:rPr>
        <w:t>OS RECURSOS ORÇAMENTÁRIOS</w:t>
      </w:r>
    </w:p>
    <w:p w14:paraId="266C35A6" w14:textId="77777777" w:rsidR="00C672C6" w:rsidRPr="006F2259" w:rsidRDefault="00C672C6" w:rsidP="00C672C6">
      <w:pPr>
        <w:pStyle w:val="Recuodecorpodetexto22"/>
        <w:numPr>
          <w:ilvl w:val="1"/>
          <w:numId w:val="1"/>
        </w:numPr>
        <w:rPr>
          <w:rFonts w:ascii="Arial" w:hAnsi="Arial" w:cs="Arial"/>
          <w:sz w:val="20"/>
        </w:rPr>
      </w:pPr>
    </w:p>
    <w:p w14:paraId="2052EE7C" w14:textId="77777777" w:rsidR="00C672C6" w:rsidRPr="006F2259" w:rsidRDefault="00C672C6" w:rsidP="00C672C6">
      <w:pPr>
        <w:numPr>
          <w:ilvl w:val="1"/>
          <w:numId w:val="15"/>
        </w:numPr>
        <w:ind w:left="426" w:hanging="426"/>
        <w:jc w:val="both"/>
        <w:rPr>
          <w:bCs w:val="0"/>
          <w:sz w:val="20"/>
        </w:rPr>
      </w:pPr>
      <w:r w:rsidRPr="006F2259">
        <w:rPr>
          <w:sz w:val="20"/>
        </w:rPr>
        <w:t>O órgão gerenciador e os órgãos participantes consignarão, inclusive no próximo exercício, em seus orçamentos, os recursos necessários ao atendimento das eventuais aquisições.</w:t>
      </w:r>
    </w:p>
    <w:p w14:paraId="2893C1F9" w14:textId="77777777" w:rsidR="00C672C6" w:rsidRPr="006F2259" w:rsidRDefault="00C672C6" w:rsidP="00C672C6">
      <w:pPr>
        <w:jc w:val="both"/>
        <w:rPr>
          <w:sz w:val="20"/>
        </w:rPr>
      </w:pPr>
    </w:p>
    <w:p w14:paraId="47852667" w14:textId="77777777" w:rsidR="00C672C6" w:rsidRDefault="00C672C6" w:rsidP="00C672C6">
      <w:pPr>
        <w:pStyle w:val="Ttulo2"/>
        <w:tabs>
          <w:tab w:val="left" w:pos="0"/>
        </w:tabs>
        <w:rPr>
          <w:rFonts w:ascii="Arial" w:hAnsi="Arial" w:cs="Arial"/>
          <w:sz w:val="20"/>
        </w:rPr>
      </w:pPr>
      <w:r w:rsidRPr="006F2259">
        <w:rPr>
          <w:rFonts w:ascii="Arial" w:hAnsi="Arial" w:cs="Arial"/>
          <w:sz w:val="20"/>
        </w:rPr>
        <w:t xml:space="preserve">CLÁUSULA </w:t>
      </w:r>
      <w:r w:rsidRPr="006F2259">
        <w:rPr>
          <w:rFonts w:ascii="Arial" w:hAnsi="Arial" w:cs="Arial"/>
          <w:sz w:val="20"/>
          <w:lang w:val="pt-BR"/>
        </w:rPr>
        <w:t>SEXTA</w:t>
      </w:r>
      <w:r w:rsidRPr="006F2259">
        <w:rPr>
          <w:rFonts w:ascii="Arial" w:hAnsi="Arial" w:cs="Arial"/>
          <w:sz w:val="20"/>
        </w:rPr>
        <w:t xml:space="preserve"> - DAS RESPONSABILIDADES</w:t>
      </w:r>
    </w:p>
    <w:p w14:paraId="34538496" w14:textId="64A2F7A5" w:rsidR="00DB7791" w:rsidRPr="00DB7791" w:rsidRDefault="00DB7791" w:rsidP="00DB7791">
      <w:pPr>
        <w:rPr>
          <w:sz w:val="20"/>
        </w:rPr>
      </w:pPr>
    </w:p>
    <w:p w14:paraId="49021FD8" w14:textId="15D29643" w:rsidR="00DB7791" w:rsidRPr="00DB7791" w:rsidRDefault="00C672C6" w:rsidP="00DB7791">
      <w:pPr>
        <w:pStyle w:val="PargrafodaLista"/>
        <w:numPr>
          <w:ilvl w:val="1"/>
          <w:numId w:val="5"/>
        </w:numPr>
        <w:ind w:left="426" w:hanging="426"/>
        <w:jc w:val="both"/>
        <w:rPr>
          <w:b/>
          <w:bCs w:val="0"/>
          <w:sz w:val="20"/>
        </w:rPr>
      </w:pPr>
      <w:r w:rsidRPr="006F2259">
        <w:rPr>
          <w:b/>
          <w:bCs w:val="0"/>
          <w:sz w:val="20"/>
        </w:rPr>
        <w:t>Cabe ao órgão gerenciador</w:t>
      </w:r>
      <w:r w:rsidRPr="00DB7791">
        <w:rPr>
          <w:b/>
          <w:bCs w:val="0"/>
          <w:sz w:val="20"/>
        </w:rPr>
        <w:t>:</w:t>
      </w:r>
    </w:p>
    <w:p w14:paraId="66E1E856" w14:textId="77777777" w:rsidR="00DB7791" w:rsidRPr="00BF4576" w:rsidRDefault="00DB7791" w:rsidP="00DB7791">
      <w:pPr>
        <w:pStyle w:val="PargrafodaLista"/>
        <w:ind w:left="426"/>
        <w:jc w:val="both"/>
        <w:rPr>
          <w:sz w:val="20"/>
        </w:rPr>
      </w:pPr>
    </w:p>
    <w:p w14:paraId="1256CA78" w14:textId="77777777" w:rsidR="00DB7791" w:rsidRPr="00BF4576" w:rsidRDefault="00DB7791" w:rsidP="00DB7791">
      <w:pPr>
        <w:pStyle w:val="PargrafodaLista"/>
        <w:numPr>
          <w:ilvl w:val="2"/>
          <w:numId w:val="5"/>
        </w:numPr>
        <w:ind w:left="567" w:hanging="567"/>
        <w:jc w:val="both"/>
        <w:rPr>
          <w:sz w:val="20"/>
        </w:rPr>
      </w:pPr>
      <w:r w:rsidRPr="00BF4576">
        <w:rPr>
          <w:sz w:val="20"/>
        </w:rPr>
        <w:lastRenderedPageBreak/>
        <w:t>Tomar todas as providências necessárias à execução do processo licitatório;</w:t>
      </w:r>
    </w:p>
    <w:p w14:paraId="26A21B30" w14:textId="178E97F3" w:rsidR="00DB7791" w:rsidRPr="00BF4576" w:rsidRDefault="00DB7791" w:rsidP="00DB7791">
      <w:pPr>
        <w:pStyle w:val="PargrafodaLista"/>
        <w:numPr>
          <w:ilvl w:val="2"/>
          <w:numId w:val="5"/>
        </w:numPr>
        <w:ind w:left="567" w:hanging="567"/>
        <w:jc w:val="both"/>
        <w:rPr>
          <w:sz w:val="20"/>
        </w:rPr>
      </w:pPr>
      <w:r w:rsidRPr="00BF4576">
        <w:rPr>
          <w:sz w:val="20"/>
        </w:rPr>
        <w:t>Fiscalizar a execução do objeto;</w:t>
      </w:r>
    </w:p>
    <w:p w14:paraId="33F9BFC1" w14:textId="37AC0541" w:rsidR="00DB7791" w:rsidRPr="00BF4576" w:rsidRDefault="00DB7791" w:rsidP="00DB7791">
      <w:pPr>
        <w:pStyle w:val="PargrafodaLista"/>
        <w:numPr>
          <w:ilvl w:val="2"/>
          <w:numId w:val="5"/>
        </w:numPr>
        <w:ind w:left="567" w:hanging="567"/>
        <w:jc w:val="both"/>
        <w:rPr>
          <w:sz w:val="20"/>
        </w:rPr>
      </w:pPr>
      <w:r w:rsidRPr="00BF4576">
        <w:rPr>
          <w:sz w:val="20"/>
        </w:rPr>
        <w:t>Efetuar o pagamento a empresa vencedora de acordo com o estipulado neste memorando;</w:t>
      </w:r>
    </w:p>
    <w:p w14:paraId="4BD0FC36" w14:textId="77777777" w:rsidR="00DB7791" w:rsidRPr="00BF4576" w:rsidRDefault="00DB7791" w:rsidP="00DB7791">
      <w:pPr>
        <w:pStyle w:val="PargrafodaLista"/>
        <w:numPr>
          <w:ilvl w:val="2"/>
          <w:numId w:val="5"/>
        </w:numPr>
        <w:ind w:left="567" w:hanging="567"/>
        <w:jc w:val="both"/>
        <w:rPr>
          <w:sz w:val="20"/>
        </w:rPr>
      </w:pPr>
      <w:r w:rsidRPr="00BF4576">
        <w:rPr>
          <w:sz w:val="20"/>
        </w:rPr>
        <w:t xml:space="preserve">Emitir a Solicitação e a respectiva Nota de Empenho de Despesa à proponente vencedora, para que a mesma proceda à efetiva entrega do objeto. </w:t>
      </w:r>
    </w:p>
    <w:p w14:paraId="19C38159" w14:textId="3EC94E63" w:rsidR="00C672C6" w:rsidRPr="00BF4576" w:rsidRDefault="00DB7791" w:rsidP="00DB7791">
      <w:pPr>
        <w:pStyle w:val="PargrafodaLista"/>
        <w:numPr>
          <w:ilvl w:val="2"/>
          <w:numId w:val="5"/>
        </w:numPr>
        <w:ind w:left="567" w:hanging="567"/>
        <w:jc w:val="both"/>
        <w:rPr>
          <w:sz w:val="20"/>
        </w:rPr>
      </w:pPr>
      <w:r w:rsidRPr="00BF4576">
        <w:rPr>
          <w:sz w:val="20"/>
        </w:rPr>
        <w:t>Observar para que durante a vigência da Ata de Registro de Preços sejam cumpridas as obrigações assumidas pela proponente vencedora, bem como sejam mantidas todas as condições de habilitação e qualificação exigidas na licitação.</w:t>
      </w:r>
    </w:p>
    <w:p w14:paraId="72F2A52E" w14:textId="77777777" w:rsidR="00DB7791" w:rsidRPr="00DB7791" w:rsidRDefault="00DB7791" w:rsidP="00DB7791">
      <w:pPr>
        <w:pStyle w:val="PargrafodaLista"/>
        <w:ind w:left="567"/>
        <w:jc w:val="both"/>
        <w:rPr>
          <w:b/>
          <w:bCs w:val="0"/>
          <w:sz w:val="20"/>
        </w:rPr>
      </w:pPr>
    </w:p>
    <w:p w14:paraId="7C45E30F" w14:textId="0FC57943" w:rsidR="00C672C6" w:rsidRDefault="00C672C6" w:rsidP="00C672C6">
      <w:pPr>
        <w:pStyle w:val="PargrafodaLista"/>
        <w:numPr>
          <w:ilvl w:val="1"/>
          <w:numId w:val="5"/>
        </w:numPr>
        <w:ind w:left="567" w:hanging="567"/>
        <w:jc w:val="both"/>
        <w:rPr>
          <w:b/>
          <w:bCs w:val="0"/>
          <w:sz w:val="20"/>
        </w:rPr>
      </w:pPr>
      <w:r w:rsidRPr="006F2259">
        <w:rPr>
          <w:b/>
          <w:bCs w:val="0"/>
          <w:sz w:val="20"/>
        </w:rPr>
        <w:t>Cabe à Detentora</w:t>
      </w:r>
      <w:r w:rsidR="00BF4576">
        <w:rPr>
          <w:b/>
          <w:bCs w:val="0"/>
          <w:sz w:val="20"/>
        </w:rPr>
        <w:t xml:space="preserve">: </w:t>
      </w:r>
    </w:p>
    <w:p w14:paraId="4553D3CE" w14:textId="77777777" w:rsidR="00BF4576" w:rsidRPr="006F2259" w:rsidRDefault="00BF4576" w:rsidP="00BF4576">
      <w:pPr>
        <w:pStyle w:val="PargrafodaLista"/>
        <w:ind w:left="567"/>
        <w:jc w:val="both"/>
        <w:rPr>
          <w:b/>
          <w:bCs w:val="0"/>
          <w:sz w:val="20"/>
        </w:rPr>
      </w:pPr>
    </w:p>
    <w:p w14:paraId="57C07A76"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 xml:space="preserve">Executar o objeto de acordo com o descritivo do objeto; </w:t>
      </w:r>
    </w:p>
    <w:p w14:paraId="4A4E6331"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Manter, durante a execução do objeto todas as condições previstas no memorando e em compatibilidade com as obrigações assumidas.</w:t>
      </w:r>
    </w:p>
    <w:p w14:paraId="74C3B517"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por eventuais danos causados à Administração ou a terceiros, decorrentes de sua culpa ou dolo na execução do objeto.</w:t>
      </w:r>
    </w:p>
    <w:p w14:paraId="59B6BAFA"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pelos custos inerentes a encargos tributários, sociais, fiscais, trabalhistas, previdenciários, securitários e de gerenciamento, resultantes da execução do objeto.</w:t>
      </w:r>
    </w:p>
    <w:p w14:paraId="5B242A4C"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Obedecer ao objeto e as disposições legais contratuais, prestando-os dentro dos padrões de qualidade, continuidade e regularidade.</w:t>
      </w:r>
    </w:p>
    <w:p w14:paraId="1D01F661"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Exigir dos órgãos requisitantes, a Solicitação e a respectiva Nota de Empenho de Despesa para a efetiva liberação dos materiais solicitados.</w:t>
      </w:r>
    </w:p>
    <w:p w14:paraId="7987BFB8" w14:textId="6CF563C9" w:rsidR="00C672C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pelo envio e frete dos materiais solicitados.</w:t>
      </w:r>
    </w:p>
    <w:p w14:paraId="1823B994" w14:textId="77777777" w:rsidR="00BF4576" w:rsidRPr="006F2259" w:rsidRDefault="00BF4576" w:rsidP="00BF4576">
      <w:pPr>
        <w:tabs>
          <w:tab w:val="left" w:pos="0"/>
          <w:tab w:val="left" w:pos="536"/>
          <w:tab w:val="left" w:pos="2270"/>
          <w:tab w:val="left" w:pos="4294"/>
        </w:tabs>
        <w:rPr>
          <w:b/>
          <w:bCs w:val="0"/>
          <w:sz w:val="20"/>
        </w:rPr>
      </w:pPr>
    </w:p>
    <w:p w14:paraId="67D2E436" w14:textId="77777777" w:rsidR="00C672C6" w:rsidRPr="006F2259" w:rsidRDefault="00C672C6" w:rsidP="00C672C6">
      <w:pPr>
        <w:pStyle w:val="Ttulo3"/>
        <w:tabs>
          <w:tab w:val="left" w:pos="0"/>
          <w:tab w:val="left" w:pos="1134"/>
        </w:tabs>
        <w:jc w:val="left"/>
        <w:rPr>
          <w:rFonts w:ascii="Arial" w:hAnsi="Arial" w:cs="Arial"/>
          <w:b/>
          <w:sz w:val="20"/>
        </w:rPr>
      </w:pPr>
      <w:r w:rsidRPr="006F2259">
        <w:rPr>
          <w:rFonts w:ascii="Arial" w:hAnsi="Arial" w:cs="Arial"/>
          <w:b/>
          <w:sz w:val="20"/>
        </w:rPr>
        <w:t>CLÁUSULA SÉTIMA – DAS SANÇÕES</w:t>
      </w:r>
    </w:p>
    <w:p w14:paraId="2089DAE3" w14:textId="77777777" w:rsidR="00C672C6" w:rsidRPr="006F2259" w:rsidRDefault="00C672C6" w:rsidP="00C672C6">
      <w:pPr>
        <w:rPr>
          <w:sz w:val="20"/>
        </w:rPr>
      </w:pPr>
    </w:p>
    <w:p w14:paraId="639F0630" w14:textId="77777777" w:rsidR="00C672C6" w:rsidRPr="006F2259" w:rsidRDefault="00C672C6" w:rsidP="00C672C6">
      <w:pPr>
        <w:pStyle w:val="Estilo1"/>
        <w:numPr>
          <w:ilvl w:val="1"/>
          <w:numId w:val="11"/>
        </w:numPr>
        <w:tabs>
          <w:tab w:val="left" w:pos="426"/>
        </w:tabs>
        <w:spacing w:after="0" w:line="240" w:lineRule="auto"/>
        <w:ind w:left="426" w:hanging="426"/>
        <w:rPr>
          <w:rFonts w:ascii="Arial" w:hAnsi="Arial" w:cs="Arial"/>
        </w:rPr>
      </w:pPr>
      <w:r w:rsidRPr="006F2259">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5 (cinco) anos, sem prejuízo das multas previstas no Edital e das demais cominações legais.</w:t>
      </w:r>
    </w:p>
    <w:p w14:paraId="66BD4377" w14:textId="77777777" w:rsidR="00C672C6" w:rsidRPr="006F2259" w:rsidRDefault="00C672C6" w:rsidP="00C672C6">
      <w:pPr>
        <w:pStyle w:val="Estilo1"/>
        <w:tabs>
          <w:tab w:val="left" w:pos="426"/>
        </w:tabs>
        <w:spacing w:after="0" w:line="240" w:lineRule="auto"/>
        <w:ind w:left="426"/>
        <w:rPr>
          <w:rFonts w:ascii="Arial" w:hAnsi="Arial" w:cs="Arial"/>
        </w:rPr>
      </w:pPr>
    </w:p>
    <w:p w14:paraId="05D218E1" w14:textId="77777777" w:rsidR="00C672C6" w:rsidRPr="006F2259" w:rsidRDefault="00C672C6" w:rsidP="00C672C6">
      <w:pPr>
        <w:pStyle w:val="Estilo1"/>
        <w:numPr>
          <w:ilvl w:val="1"/>
          <w:numId w:val="11"/>
        </w:numPr>
        <w:tabs>
          <w:tab w:val="left" w:pos="426"/>
        </w:tabs>
        <w:spacing w:after="0" w:line="240" w:lineRule="auto"/>
        <w:ind w:left="426" w:hanging="426"/>
        <w:rPr>
          <w:rFonts w:ascii="Arial" w:hAnsi="Arial" w:cs="Arial"/>
        </w:rPr>
      </w:pPr>
      <w:r w:rsidRPr="006F2259">
        <w:rPr>
          <w:rFonts w:ascii="Arial" w:hAnsi="Arial" w:cs="Arial"/>
        </w:rPr>
        <w:t>O atraso injustificado na entrega do objeto sujeitará a DETENTORA à multa de mora, no valor de R$ 100,00 (cem reais) por dia de atraso, por item, até o limite de 20% (vinte por cento) do total registrado.</w:t>
      </w:r>
    </w:p>
    <w:p w14:paraId="681131BF" w14:textId="77777777" w:rsidR="00C672C6" w:rsidRPr="006F2259" w:rsidRDefault="00C672C6" w:rsidP="00C672C6">
      <w:pPr>
        <w:numPr>
          <w:ilvl w:val="2"/>
          <w:numId w:val="11"/>
        </w:numPr>
        <w:tabs>
          <w:tab w:val="left" w:pos="567"/>
        </w:tabs>
        <w:suppressAutoHyphens w:val="0"/>
        <w:ind w:left="567" w:hanging="567"/>
        <w:jc w:val="both"/>
        <w:rPr>
          <w:sz w:val="20"/>
        </w:rPr>
      </w:pPr>
      <w:r w:rsidRPr="006F2259">
        <w:rPr>
          <w:sz w:val="20"/>
        </w:rPr>
        <w:t>A multa aludida acima não impede que o</w:t>
      </w:r>
      <w:r w:rsidRPr="006F2259">
        <w:rPr>
          <w:bCs w:val="0"/>
          <w:sz w:val="20"/>
        </w:rPr>
        <w:t xml:space="preserve"> Município </w:t>
      </w:r>
      <w:r w:rsidRPr="006F2259">
        <w:rPr>
          <w:sz w:val="20"/>
        </w:rPr>
        <w:t>aplique as outras sanções previstas em Lei.</w:t>
      </w:r>
    </w:p>
    <w:p w14:paraId="76AE6D8F" w14:textId="77777777" w:rsidR="00C672C6" w:rsidRPr="006F2259" w:rsidRDefault="00C672C6" w:rsidP="00C672C6">
      <w:pPr>
        <w:tabs>
          <w:tab w:val="left" w:pos="567"/>
        </w:tabs>
        <w:suppressAutoHyphens w:val="0"/>
        <w:ind w:left="567"/>
        <w:jc w:val="both"/>
        <w:rPr>
          <w:sz w:val="20"/>
        </w:rPr>
      </w:pPr>
    </w:p>
    <w:p w14:paraId="1CAE0CD9" w14:textId="77777777" w:rsidR="00C672C6" w:rsidRPr="006F2259" w:rsidRDefault="00C672C6" w:rsidP="00C672C6">
      <w:pPr>
        <w:pStyle w:val="Corpodetexto31"/>
        <w:numPr>
          <w:ilvl w:val="1"/>
          <w:numId w:val="11"/>
        </w:numPr>
        <w:ind w:left="426" w:right="0" w:hanging="426"/>
        <w:rPr>
          <w:rFonts w:cs="Arial"/>
          <w:i w:val="0"/>
          <w:sz w:val="20"/>
        </w:rPr>
      </w:pPr>
      <w:r w:rsidRPr="006F2259">
        <w:rPr>
          <w:rFonts w:cs="Arial"/>
          <w:i w:val="0"/>
          <w:sz w:val="20"/>
        </w:rPr>
        <w:t>Na aplicação das penalidades serão admitidos os recursos previstos em lei, garantido o contraditório e a ampla defesa.</w:t>
      </w:r>
    </w:p>
    <w:p w14:paraId="5C2FAB16" w14:textId="77777777" w:rsidR="00C672C6" w:rsidRPr="006F2259" w:rsidRDefault="00C672C6" w:rsidP="00C672C6">
      <w:pPr>
        <w:ind w:left="525" w:hanging="525"/>
        <w:jc w:val="both"/>
        <w:rPr>
          <w:sz w:val="20"/>
        </w:rPr>
      </w:pPr>
    </w:p>
    <w:p w14:paraId="2BC3450F" w14:textId="77777777" w:rsidR="00C672C6" w:rsidRPr="006F2259" w:rsidRDefault="00C672C6" w:rsidP="00C672C6">
      <w:pPr>
        <w:tabs>
          <w:tab w:val="left" w:pos="1134"/>
        </w:tabs>
        <w:jc w:val="both"/>
        <w:rPr>
          <w:b/>
          <w:sz w:val="20"/>
        </w:rPr>
      </w:pPr>
      <w:r w:rsidRPr="006F2259">
        <w:rPr>
          <w:b/>
          <w:bCs w:val="0"/>
          <w:sz w:val="20"/>
        </w:rPr>
        <w:t>CLÁUSULA OITAVA –</w:t>
      </w:r>
      <w:r w:rsidRPr="006F2259">
        <w:rPr>
          <w:b/>
          <w:sz w:val="20"/>
        </w:rPr>
        <w:t xml:space="preserve"> DO CANCELAMENTO DO REGISTRO DE PREÇOS</w:t>
      </w:r>
    </w:p>
    <w:p w14:paraId="7D3D10A9" w14:textId="77777777" w:rsidR="00C672C6" w:rsidRPr="006F2259" w:rsidRDefault="00C672C6" w:rsidP="00C672C6">
      <w:pPr>
        <w:jc w:val="both"/>
        <w:rPr>
          <w:sz w:val="20"/>
        </w:rPr>
      </w:pPr>
    </w:p>
    <w:p w14:paraId="2AB516C9" w14:textId="77777777" w:rsidR="00C672C6" w:rsidRPr="006F2259" w:rsidRDefault="00C672C6" w:rsidP="00C672C6">
      <w:pPr>
        <w:pStyle w:val="Corpodetexto"/>
        <w:numPr>
          <w:ilvl w:val="1"/>
          <w:numId w:val="12"/>
        </w:numPr>
        <w:tabs>
          <w:tab w:val="clear" w:pos="708"/>
          <w:tab w:val="clear" w:pos="2270"/>
          <w:tab w:val="clear" w:pos="4294"/>
          <w:tab w:val="left" w:pos="426"/>
        </w:tabs>
        <w:ind w:left="426" w:hanging="426"/>
        <w:rPr>
          <w:rFonts w:cs="Arial"/>
          <w:sz w:val="20"/>
        </w:rPr>
      </w:pPr>
      <w:r w:rsidRPr="006F2259">
        <w:rPr>
          <w:rFonts w:cs="Arial"/>
          <w:sz w:val="20"/>
        </w:rPr>
        <w:t>O registro do fornecedor será cancelado quando</w:t>
      </w:r>
      <w:r w:rsidRPr="006F2259">
        <w:rPr>
          <w:rFonts w:cs="Arial"/>
          <w:sz w:val="20"/>
          <w:lang w:val="pt-BR"/>
        </w:rPr>
        <w:t xml:space="preserve"> o mesmo</w:t>
      </w:r>
      <w:r w:rsidRPr="006F2259">
        <w:rPr>
          <w:rFonts w:cs="Arial"/>
          <w:sz w:val="20"/>
        </w:rPr>
        <w:t>:</w:t>
      </w:r>
    </w:p>
    <w:p w14:paraId="0037EC5F"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Descumprir</w:t>
      </w:r>
      <w:r w:rsidRPr="006F2259">
        <w:rPr>
          <w:rFonts w:cs="Arial"/>
          <w:sz w:val="20"/>
        </w:rPr>
        <w:t xml:space="preserve"> as condições da ata de registro de preços</w:t>
      </w:r>
    </w:p>
    <w:p w14:paraId="7C73B9B2"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Não</w:t>
      </w:r>
      <w:r w:rsidRPr="006F2259">
        <w:rPr>
          <w:rFonts w:cs="Arial"/>
          <w:sz w:val="20"/>
        </w:rPr>
        <w:t xml:space="preserve"> retirar a nota de empenho ou instrumento equivalente no prazo estabelecido pela Administração, sem justificativa aceitável</w:t>
      </w:r>
      <w:r w:rsidRPr="006F2259">
        <w:rPr>
          <w:rFonts w:cs="Arial"/>
          <w:sz w:val="20"/>
          <w:lang w:val="pt-BR"/>
        </w:rPr>
        <w:t>.</w:t>
      </w:r>
    </w:p>
    <w:p w14:paraId="7EA7E2EA"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Não</w:t>
      </w:r>
      <w:r w:rsidRPr="006F2259">
        <w:rPr>
          <w:rFonts w:cs="Arial"/>
          <w:sz w:val="20"/>
        </w:rPr>
        <w:t xml:space="preserve"> aceitar reduzir o seu preço registrado, na hipótese deste se tornar superior àqueles praticados no mercado</w:t>
      </w:r>
      <w:r w:rsidRPr="006F2259">
        <w:rPr>
          <w:rFonts w:cs="Arial"/>
          <w:sz w:val="20"/>
          <w:lang w:val="pt-BR"/>
        </w:rPr>
        <w:t>.</w:t>
      </w:r>
    </w:p>
    <w:p w14:paraId="09B91FF9"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Sofrer</w:t>
      </w:r>
      <w:r w:rsidRPr="006F2259">
        <w:rPr>
          <w:rFonts w:cs="Arial"/>
          <w:sz w:val="20"/>
        </w:rPr>
        <w:t xml:space="preserve"> sanção prevista nos </w:t>
      </w:r>
      <w:hyperlink r:id="rId9" w:anchor="art87iii" w:history="1">
        <w:r w:rsidRPr="006F2259">
          <w:rPr>
            <w:rStyle w:val="Hyperlink"/>
            <w:rFonts w:cs="Arial"/>
            <w:sz w:val="20"/>
          </w:rPr>
          <w:t>inciso III ou IV do caput do art. 87 da Lei nº 8.666</w:t>
        </w:r>
        <w:r w:rsidRPr="006F2259">
          <w:rPr>
            <w:rStyle w:val="Hyperlink"/>
            <w:rFonts w:cs="Arial"/>
            <w:sz w:val="20"/>
            <w:lang w:val="pt-BR"/>
          </w:rPr>
          <w:t>/</w:t>
        </w:r>
        <w:r w:rsidRPr="006F2259">
          <w:rPr>
            <w:rStyle w:val="Hyperlink"/>
            <w:rFonts w:cs="Arial"/>
            <w:sz w:val="20"/>
          </w:rPr>
          <w:t>93</w:t>
        </w:r>
      </w:hyperlink>
      <w:r w:rsidRPr="006F2259">
        <w:rPr>
          <w:rFonts w:cs="Arial"/>
          <w:sz w:val="20"/>
        </w:rPr>
        <w:t xml:space="preserve">, ou no </w:t>
      </w:r>
      <w:hyperlink r:id="rId10" w:anchor="art7" w:history="1">
        <w:r w:rsidRPr="006F2259">
          <w:rPr>
            <w:rStyle w:val="Hyperlink"/>
            <w:rFonts w:cs="Arial"/>
            <w:sz w:val="20"/>
          </w:rPr>
          <w:t>art. 7</w:t>
        </w:r>
        <w:r w:rsidRPr="006F2259">
          <w:rPr>
            <w:rStyle w:val="Hyperlink"/>
            <w:rFonts w:cs="Arial"/>
            <w:strike/>
            <w:sz w:val="20"/>
          </w:rPr>
          <w:t>º</w:t>
        </w:r>
        <w:r w:rsidRPr="006F2259">
          <w:rPr>
            <w:rStyle w:val="Hyperlink"/>
            <w:rFonts w:cs="Arial"/>
            <w:sz w:val="20"/>
          </w:rPr>
          <w:t xml:space="preserve"> da Lei n</w:t>
        </w:r>
        <w:r w:rsidRPr="006F2259">
          <w:rPr>
            <w:rStyle w:val="Hyperlink"/>
            <w:rFonts w:cs="Arial"/>
            <w:strike/>
            <w:sz w:val="20"/>
          </w:rPr>
          <w:t>º</w:t>
        </w:r>
        <w:r w:rsidRPr="006F2259">
          <w:rPr>
            <w:rStyle w:val="Hyperlink"/>
            <w:rFonts w:cs="Arial"/>
            <w:sz w:val="20"/>
          </w:rPr>
          <w:t xml:space="preserve"> 10.520</w:t>
        </w:r>
        <w:r w:rsidRPr="006F2259">
          <w:rPr>
            <w:rStyle w:val="Hyperlink"/>
            <w:rFonts w:cs="Arial"/>
            <w:sz w:val="20"/>
            <w:lang w:val="pt-BR"/>
          </w:rPr>
          <w:t>/</w:t>
        </w:r>
        <w:r w:rsidRPr="006F2259">
          <w:rPr>
            <w:rStyle w:val="Hyperlink"/>
            <w:rFonts w:cs="Arial"/>
            <w:sz w:val="20"/>
          </w:rPr>
          <w:t>2002</w:t>
        </w:r>
      </w:hyperlink>
      <w:r w:rsidRPr="006F2259">
        <w:rPr>
          <w:rFonts w:cs="Arial"/>
          <w:sz w:val="20"/>
        </w:rPr>
        <w:t>.</w:t>
      </w:r>
    </w:p>
    <w:p w14:paraId="1E0C5BC4" w14:textId="77777777" w:rsidR="00C672C6" w:rsidRPr="006F2259" w:rsidRDefault="00C672C6" w:rsidP="00C672C6">
      <w:pPr>
        <w:pStyle w:val="Corpodetexto"/>
        <w:numPr>
          <w:ilvl w:val="2"/>
          <w:numId w:val="12"/>
        </w:numPr>
        <w:tabs>
          <w:tab w:val="clear" w:pos="708"/>
          <w:tab w:val="clear" w:pos="2270"/>
          <w:tab w:val="clear" w:pos="4294"/>
          <w:tab w:val="left" w:pos="567"/>
        </w:tabs>
        <w:ind w:left="567" w:hanging="567"/>
        <w:rPr>
          <w:rFonts w:cs="Arial"/>
          <w:sz w:val="20"/>
        </w:rPr>
      </w:pPr>
      <w:r w:rsidRPr="006F2259">
        <w:rPr>
          <w:rFonts w:cs="Arial"/>
          <w:sz w:val="20"/>
        </w:rPr>
        <w:t>O cancelamento de registros nas hipóteses previstas n</w:t>
      </w:r>
      <w:r w:rsidRPr="006F2259">
        <w:rPr>
          <w:rFonts w:cs="Arial"/>
          <w:sz w:val="20"/>
          <w:lang w:val="pt-BR"/>
        </w:rPr>
        <w:t xml:space="preserve">as alíneas “a”, “b” e “d” </w:t>
      </w:r>
      <w:r w:rsidRPr="006F2259">
        <w:rPr>
          <w:rFonts w:cs="Arial"/>
          <w:sz w:val="20"/>
        </w:rPr>
        <w:t>será formalizado por despacho do órgão gerenciador, assegurado o contraditório e a ampla defesa.</w:t>
      </w:r>
    </w:p>
    <w:p w14:paraId="5B292C8B" w14:textId="77777777" w:rsidR="00C672C6" w:rsidRPr="006F2259" w:rsidRDefault="00C672C6" w:rsidP="00C672C6">
      <w:pPr>
        <w:pStyle w:val="Corpodetexto"/>
        <w:tabs>
          <w:tab w:val="clear" w:pos="708"/>
          <w:tab w:val="clear" w:pos="2270"/>
          <w:tab w:val="clear" w:pos="4294"/>
          <w:tab w:val="left" w:pos="567"/>
        </w:tabs>
        <w:ind w:left="567"/>
        <w:rPr>
          <w:rFonts w:cs="Arial"/>
          <w:sz w:val="20"/>
        </w:rPr>
      </w:pPr>
    </w:p>
    <w:p w14:paraId="559EAF21" w14:textId="77777777" w:rsidR="00C672C6" w:rsidRPr="006F2259" w:rsidRDefault="00C672C6" w:rsidP="00C672C6">
      <w:pPr>
        <w:pStyle w:val="Corpodetexto"/>
        <w:numPr>
          <w:ilvl w:val="1"/>
          <w:numId w:val="12"/>
        </w:numPr>
        <w:tabs>
          <w:tab w:val="clear" w:pos="708"/>
          <w:tab w:val="clear" w:pos="2270"/>
          <w:tab w:val="clear" w:pos="4294"/>
          <w:tab w:val="left" w:pos="426"/>
        </w:tabs>
        <w:ind w:left="426" w:hanging="426"/>
        <w:rPr>
          <w:rFonts w:cs="Arial"/>
          <w:sz w:val="20"/>
        </w:rPr>
      </w:pPr>
      <w:r w:rsidRPr="006F2259">
        <w:rPr>
          <w:rFonts w:cs="Arial"/>
          <w:sz w:val="20"/>
        </w:rPr>
        <w:t>O cancelamento do registro de preços poderá ocorrer por fato superveniente, decorrente de caso fortuito ou força maior, que prejudique o cumprimento da ata, devidamente comprovados e justificados</w:t>
      </w:r>
      <w:r w:rsidRPr="006F2259">
        <w:rPr>
          <w:rFonts w:cs="Arial"/>
          <w:sz w:val="20"/>
          <w:lang w:val="pt-BR"/>
        </w:rPr>
        <w:t xml:space="preserve">, </w:t>
      </w:r>
      <w:r w:rsidRPr="006F2259">
        <w:rPr>
          <w:rFonts w:cs="Arial"/>
          <w:sz w:val="20"/>
        </w:rPr>
        <w:t>por razão de interesse público ou</w:t>
      </w:r>
      <w:r w:rsidRPr="006F2259">
        <w:rPr>
          <w:rFonts w:cs="Arial"/>
          <w:sz w:val="20"/>
          <w:lang w:val="pt-BR"/>
        </w:rPr>
        <w:t xml:space="preserve"> </w:t>
      </w:r>
      <w:r w:rsidRPr="006F2259">
        <w:rPr>
          <w:rFonts w:cs="Arial"/>
          <w:sz w:val="20"/>
        </w:rPr>
        <w:t>a pedido do fornecedor.</w:t>
      </w:r>
    </w:p>
    <w:p w14:paraId="43B16EA3" w14:textId="77777777" w:rsidR="00C672C6" w:rsidRPr="006F2259" w:rsidRDefault="00C672C6" w:rsidP="00C672C6">
      <w:pPr>
        <w:pStyle w:val="Recuodecorpodetexto22"/>
        <w:tabs>
          <w:tab w:val="left" w:pos="0"/>
        </w:tabs>
        <w:rPr>
          <w:rFonts w:ascii="Arial" w:hAnsi="Arial" w:cs="Arial"/>
          <w:sz w:val="20"/>
        </w:rPr>
      </w:pPr>
    </w:p>
    <w:p w14:paraId="08EE4167" w14:textId="77777777" w:rsidR="00C672C6" w:rsidRPr="006F2259" w:rsidRDefault="00C672C6" w:rsidP="00C672C6">
      <w:pPr>
        <w:pStyle w:val="Ttulo1"/>
        <w:tabs>
          <w:tab w:val="left" w:pos="0"/>
          <w:tab w:val="left" w:pos="1134"/>
        </w:tabs>
        <w:jc w:val="both"/>
        <w:rPr>
          <w:rFonts w:cs="Arial"/>
          <w:sz w:val="20"/>
        </w:rPr>
      </w:pPr>
      <w:r w:rsidRPr="006F2259">
        <w:rPr>
          <w:rFonts w:cs="Arial"/>
          <w:sz w:val="20"/>
        </w:rPr>
        <w:t>CLÁUSULA NONA - CONDIÇÕES GERAIS</w:t>
      </w:r>
    </w:p>
    <w:p w14:paraId="374FCC42" w14:textId="77777777" w:rsidR="00C672C6" w:rsidRPr="006F2259" w:rsidRDefault="00C672C6" w:rsidP="00C672C6">
      <w:pPr>
        <w:pStyle w:val="Ttulo"/>
        <w:jc w:val="both"/>
        <w:rPr>
          <w:rFonts w:ascii="Arial" w:hAnsi="Arial" w:cs="Arial"/>
          <w:b w:val="0"/>
          <w:sz w:val="20"/>
        </w:rPr>
      </w:pPr>
    </w:p>
    <w:p w14:paraId="0B5BD087" w14:textId="77777777" w:rsidR="00C672C6" w:rsidRPr="006F2259" w:rsidRDefault="00C672C6" w:rsidP="00C672C6">
      <w:pPr>
        <w:widowControl w:val="0"/>
        <w:numPr>
          <w:ilvl w:val="1"/>
          <w:numId w:val="13"/>
        </w:numPr>
        <w:ind w:left="426" w:hanging="426"/>
        <w:jc w:val="both"/>
        <w:rPr>
          <w:sz w:val="20"/>
        </w:rPr>
      </w:pPr>
      <w:r w:rsidRPr="006F2259">
        <w:rPr>
          <w:sz w:val="20"/>
        </w:rPr>
        <w:lastRenderedPageBreak/>
        <w:t>O sistema de registro de preços deste Município tem como objetivo manter na entidade o registro de propostas vantajosas e, segundo sua conveniência, promover as contrações junto as DETENTORA(S) desta Ata.</w:t>
      </w:r>
    </w:p>
    <w:p w14:paraId="5C5B88A2" w14:textId="77777777" w:rsidR="00C672C6" w:rsidRPr="006F2259" w:rsidRDefault="00C672C6" w:rsidP="00C672C6">
      <w:pPr>
        <w:widowControl w:val="0"/>
        <w:ind w:left="426"/>
        <w:jc w:val="both"/>
        <w:rPr>
          <w:sz w:val="20"/>
        </w:rPr>
      </w:pPr>
    </w:p>
    <w:p w14:paraId="3E959488" w14:textId="77777777" w:rsidR="00C672C6" w:rsidRPr="006F2259" w:rsidRDefault="00C672C6" w:rsidP="00C672C6">
      <w:pPr>
        <w:widowControl w:val="0"/>
        <w:numPr>
          <w:ilvl w:val="1"/>
          <w:numId w:val="13"/>
        </w:numPr>
        <w:ind w:left="426" w:hanging="426"/>
        <w:jc w:val="both"/>
        <w:rPr>
          <w:sz w:val="20"/>
        </w:rPr>
      </w:pPr>
      <w:r w:rsidRPr="006F2259">
        <w:rPr>
          <w:sz w:val="20"/>
        </w:rPr>
        <w:t xml:space="preserve">A existência de preços registrados não obriga o órgão gerenciador a adquirir os </w:t>
      </w:r>
      <w:r w:rsidRPr="006F2259">
        <w:rPr>
          <w:bCs w:val="0"/>
          <w:sz w:val="20"/>
        </w:rPr>
        <w:t>materiais</w:t>
      </w:r>
      <w:r w:rsidRPr="006F2259">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0B6FEB8B" w14:textId="77777777" w:rsidR="00C672C6" w:rsidRPr="006F2259" w:rsidRDefault="00C672C6" w:rsidP="00C672C6">
      <w:pPr>
        <w:widowControl w:val="0"/>
        <w:ind w:left="426" w:hanging="426"/>
        <w:jc w:val="both"/>
        <w:rPr>
          <w:sz w:val="20"/>
        </w:rPr>
      </w:pPr>
    </w:p>
    <w:p w14:paraId="5FABE792" w14:textId="56A3CC87"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 xml:space="preserve">Para fins deste registro de preços aplicar-se-á o disposto no </w:t>
      </w:r>
      <w:r w:rsidR="00A01044" w:rsidRPr="006F2259">
        <w:rPr>
          <w:rFonts w:ascii="Arial" w:hAnsi="Arial" w:cs="Arial"/>
          <w:b w:val="0"/>
          <w:sz w:val="20"/>
        </w:rPr>
        <w:t>Decreto Federal nº 10.024/2019</w:t>
      </w:r>
      <w:r w:rsidR="00A01044" w:rsidRPr="006F2259">
        <w:rPr>
          <w:rFonts w:ascii="Arial" w:hAnsi="Arial" w:cs="Arial"/>
          <w:b w:val="0"/>
          <w:sz w:val="20"/>
          <w:lang w:val="pt-BR"/>
        </w:rPr>
        <w:t xml:space="preserve"> </w:t>
      </w:r>
      <w:r w:rsidRPr="006F2259">
        <w:rPr>
          <w:rFonts w:ascii="Arial" w:hAnsi="Arial" w:cs="Arial"/>
          <w:b w:val="0"/>
          <w:sz w:val="20"/>
        </w:rPr>
        <w:t>e Lei nº 8.666/93 e alterações, e ainda os preceitos gerais do direito público, os princípios da teoria geral dos contratos e as disposições de direito privado.</w:t>
      </w:r>
    </w:p>
    <w:p w14:paraId="60DFAF18" w14:textId="77777777" w:rsidR="00C672C6" w:rsidRPr="006F2259" w:rsidRDefault="00C672C6" w:rsidP="00C672C6">
      <w:pPr>
        <w:pStyle w:val="Ttulo"/>
        <w:ind w:left="426" w:hanging="426"/>
        <w:jc w:val="both"/>
        <w:rPr>
          <w:rFonts w:ascii="Arial" w:hAnsi="Arial" w:cs="Arial"/>
          <w:b w:val="0"/>
          <w:sz w:val="20"/>
        </w:rPr>
      </w:pPr>
    </w:p>
    <w:p w14:paraId="004D0A82" w14:textId="77777777"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A declaração de nulidade deste instrumento opera retroativamente impedindo os efeitos jurídicos que ele, ordinariamente, deveria produzir, além de desconstituir os já produzidos.</w:t>
      </w:r>
    </w:p>
    <w:p w14:paraId="2698C816" w14:textId="77777777" w:rsidR="00C672C6" w:rsidRPr="006F2259" w:rsidRDefault="00C672C6" w:rsidP="00C672C6">
      <w:pPr>
        <w:pStyle w:val="Ttulo"/>
        <w:ind w:left="426" w:hanging="426"/>
        <w:jc w:val="both"/>
        <w:rPr>
          <w:rFonts w:ascii="Arial" w:hAnsi="Arial" w:cs="Arial"/>
          <w:b w:val="0"/>
          <w:sz w:val="20"/>
        </w:rPr>
      </w:pPr>
    </w:p>
    <w:p w14:paraId="4E40C9F0" w14:textId="0E608506"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Os casos omissos serão resolvidos à luz do</w:t>
      </w:r>
      <w:r w:rsidR="00A01044" w:rsidRPr="006F2259">
        <w:rPr>
          <w:rFonts w:ascii="Arial" w:hAnsi="Arial" w:cs="Arial"/>
          <w:sz w:val="20"/>
        </w:rPr>
        <w:t xml:space="preserve"> </w:t>
      </w:r>
      <w:r w:rsidR="00A01044" w:rsidRPr="006F2259">
        <w:rPr>
          <w:rFonts w:ascii="Arial" w:hAnsi="Arial" w:cs="Arial"/>
          <w:b w:val="0"/>
          <w:sz w:val="20"/>
        </w:rPr>
        <w:t>Decreto Federal nº 10.024/2019</w:t>
      </w:r>
      <w:r w:rsidRPr="006F2259">
        <w:rPr>
          <w:rFonts w:ascii="Arial" w:hAnsi="Arial" w:cs="Arial"/>
          <w:b w:val="0"/>
          <w:sz w:val="20"/>
        </w:rPr>
        <w:t xml:space="preserve">, e da Lei nº 8.666/93 e suas alterações, recorrendo-se à analogia, aos costumes e aos princípios gerais do direito. </w:t>
      </w:r>
    </w:p>
    <w:p w14:paraId="268FCB2A" w14:textId="77777777" w:rsidR="00C672C6" w:rsidRPr="006F2259" w:rsidRDefault="00C672C6" w:rsidP="00C672C6">
      <w:pPr>
        <w:tabs>
          <w:tab w:val="left" w:pos="1134"/>
        </w:tabs>
        <w:jc w:val="both"/>
        <w:rPr>
          <w:sz w:val="20"/>
        </w:rPr>
      </w:pPr>
    </w:p>
    <w:p w14:paraId="7571CEF7" w14:textId="77777777" w:rsidR="00C672C6" w:rsidRPr="006F2259" w:rsidRDefault="00C672C6" w:rsidP="00C672C6">
      <w:pPr>
        <w:pStyle w:val="Corpodetexto21"/>
        <w:tabs>
          <w:tab w:val="left" w:pos="0"/>
        </w:tabs>
        <w:rPr>
          <w:b/>
          <w:bCs/>
          <w:sz w:val="20"/>
          <w:szCs w:val="20"/>
        </w:rPr>
      </w:pPr>
      <w:r w:rsidRPr="006F2259">
        <w:rPr>
          <w:b/>
          <w:bCs/>
          <w:sz w:val="20"/>
          <w:szCs w:val="20"/>
        </w:rPr>
        <w:t>CLÁUSULA DÉCIMA - DO FORO</w:t>
      </w:r>
    </w:p>
    <w:p w14:paraId="2A1DC93A" w14:textId="77777777" w:rsidR="00C672C6" w:rsidRPr="006F2259" w:rsidRDefault="00C672C6" w:rsidP="00C672C6">
      <w:pPr>
        <w:pStyle w:val="Corpodetexto21"/>
        <w:tabs>
          <w:tab w:val="left" w:pos="0"/>
        </w:tabs>
        <w:rPr>
          <w:b/>
          <w:sz w:val="20"/>
          <w:szCs w:val="20"/>
        </w:rPr>
      </w:pPr>
      <w:r w:rsidRPr="006F2259">
        <w:rPr>
          <w:b/>
          <w:sz w:val="20"/>
          <w:szCs w:val="20"/>
        </w:rPr>
        <w:tab/>
      </w:r>
    </w:p>
    <w:p w14:paraId="53BD7456" w14:textId="77777777" w:rsidR="00C672C6" w:rsidRPr="006F2259" w:rsidRDefault="00C672C6" w:rsidP="00C672C6">
      <w:pPr>
        <w:pStyle w:val="Corpodetexto21"/>
        <w:numPr>
          <w:ilvl w:val="1"/>
          <w:numId w:val="14"/>
        </w:numPr>
        <w:tabs>
          <w:tab w:val="left" w:pos="567"/>
        </w:tabs>
        <w:ind w:left="567" w:hanging="567"/>
        <w:rPr>
          <w:sz w:val="20"/>
          <w:szCs w:val="20"/>
        </w:rPr>
      </w:pPr>
      <w:r w:rsidRPr="006F2259">
        <w:rPr>
          <w:sz w:val="20"/>
          <w:szCs w:val="20"/>
        </w:rPr>
        <w:t>Fica eleito o foro da cidade de Joaçaba (SC) para dirimir questões oriundas deste instrumento, renunciando as partes, a qualquer outro que lhes possa ser mais favorável.</w:t>
      </w:r>
    </w:p>
    <w:p w14:paraId="2624DEE9" w14:textId="77777777" w:rsidR="00C672C6" w:rsidRPr="006F2259" w:rsidRDefault="00C672C6" w:rsidP="00C672C6">
      <w:pPr>
        <w:tabs>
          <w:tab w:val="left" w:pos="1134"/>
        </w:tabs>
        <w:jc w:val="both"/>
        <w:rPr>
          <w:sz w:val="20"/>
        </w:rPr>
      </w:pPr>
    </w:p>
    <w:p w14:paraId="6F88580C" w14:textId="77777777" w:rsidR="00C672C6" w:rsidRPr="006F2259" w:rsidRDefault="00C672C6" w:rsidP="00C672C6">
      <w:pPr>
        <w:pStyle w:val="Corpodetexto21"/>
        <w:tabs>
          <w:tab w:val="left" w:pos="0"/>
        </w:tabs>
        <w:rPr>
          <w:sz w:val="20"/>
          <w:szCs w:val="20"/>
        </w:rPr>
      </w:pPr>
    </w:p>
    <w:p w14:paraId="5CA6C888" w14:textId="77777777" w:rsidR="00C672C6" w:rsidRPr="006F2259" w:rsidRDefault="00C672C6" w:rsidP="00C672C6">
      <w:pPr>
        <w:pStyle w:val="Corpodetexto21"/>
        <w:tabs>
          <w:tab w:val="left" w:pos="0"/>
        </w:tabs>
        <w:rPr>
          <w:sz w:val="20"/>
          <w:szCs w:val="20"/>
        </w:rPr>
      </w:pPr>
      <w:r w:rsidRPr="006F2259">
        <w:rPr>
          <w:sz w:val="20"/>
          <w:szCs w:val="20"/>
        </w:rPr>
        <w:t>E, por estarem acordes, firmam o presente instrumento, juntamente com as testemunhas, em 4 (quatro) vias de igual teor, para todos os efeitos de direito.</w:t>
      </w:r>
    </w:p>
    <w:p w14:paraId="0567F322" w14:textId="1699344C" w:rsidR="00C672C6" w:rsidRPr="006F2259" w:rsidRDefault="00C672C6" w:rsidP="00C672C6">
      <w:pPr>
        <w:tabs>
          <w:tab w:val="left" w:pos="0"/>
        </w:tabs>
        <w:jc w:val="right"/>
        <w:rPr>
          <w:sz w:val="20"/>
        </w:rPr>
      </w:pPr>
      <w:r w:rsidRPr="006F2259">
        <w:rPr>
          <w:sz w:val="20"/>
        </w:rPr>
        <w:t xml:space="preserve">Joaçaba, </w:t>
      </w:r>
      <w:r w:rsidR="00872803">
        <w:rPr>
          <w:sz w:val="20"/>
        </w:rPr>
        <w:t>24</w:t>
      </w:r>
      <w:r w:rsidRPr="006F2259">
        <w:rPr>
          <w:sz w:val="20"/>
        </w:rPr>
        <w:t xml:space="preserve"> de </w:t>
      </w:r>
      <w:r w:rsidR="00872803">
        <w:rPr>
          <w:sz w:val="20"/>
        </w:rPr>
        <w:t xml:space="preserve">agosto </w:t>
      </w:r>
      <w:r w:rsidRPr="006F2259">
        <w:rPr>
          <w:sz w:val="20"/>
        </w:rPr>
        <w:t>de 2023.</w:t>
      </w:r>
    </w:p>
    <w:p w14:paraId="7FE71E23" w14:textId="77777777" w:rsidR="00C672C6" w:rsidRPr="006F2259" w:rsidRDefault="00C672C6" w:rsidP="00C672C6">
      <w:pPr>
        <w:tabs>
          <w:tab w:val="left" w:pos="1134"/>
          <w:tab w:val="left" w:pos="6184"/>
        </w:tabs>
        <w:rPr>
          <w:sz w:val="20"/>
        </w:rPr>
      </w:pPr>
    </w:p>
    <w:p w14:paraId="607C2D28" w14:textId="77777777" w:rsidR="00C672C6" w:rsidRPr="006F2259" w:rsidRDefault="00C672C6" w:rsidP="00C672C6">
      <w:pPr>
        <w:tabs>
          <w:tab w:val="left" w:pos="1134"/>
        </w:tabs>
        <w:jc w:val="center"/>
        <w:rPr>
          <w:sz w:val="20"/>
        </w:rPr>
      </w:pPr>
    </w:p>
    <w:p w14:paraId="16DD4EE5" w14:textId="77777777" w:rsidR="00C672C6" w:rsidRPr="006F2259" w:rsidRDefault="00C672C6" w:rsidP="00C672C6">
      <w:pPr>
        <w:jc w:val="center"/>
        <w:rPr>
          <w:sz w:val="20"/>
        </w:rPr>
      </w:pPr>
      <w:r w:rsidRPr="006F2259">
        <w:rPr>
          <w:sz w:val="20"/>
        </w:rPr>
        <w:t>MUNICÍPIO DE JOAÇABA</w:t>
      </w:r>
    </w:p>
    <w:p w14:paraId="2ED4CC7C" w14:textId="77777777" w:rsidR="00DC7379" w:rsidRPr="00DC7379" w:rsidRDefault="00DC7379" w:rsidP="00DC7379">
      <w:pPr>
        <w:tabs>
          <w:tab w:val="left" w:pos="1134"/>
        </w:tabs>
        <w:jc w:val="center"/>
        <w:rPr>
          <w:sz w:val="20"/>
        </w:rPr>
      </w:pPr>
      <w:r w:rsidRPr="00DC7379">
        <w:rPr>
          <w:sz w:val="20"/>
        </w:rPr>
        <w:t>SECRETARIA MUNICIPAL DE EDUCAÇÃO</w:t>
      </w:r>
    </w:p>
    <w:p w14:paraId="4FD1DA58" w14:textId="34B57768" w:rsidR="00C672C6" w:rsidRDefault="00DC7379" w:rsidP="00DC7379">
      <w:pPr>
        <w:tabs>
          <w:tab w:val="left" w:pos="1134"/>
        </w:tabs>
        <w:jc w:val="center"/>
        <w:rPr>
          <w:sz w:val="20"/>
        </w:rPr>
      </w:pPr>
      <w:r w:rsidRPr="00DC7379">
        <w:rPr>
          <w:sz w:val="20"/>
        </w:rPr>
        <w:t>ROSANE KUNEN – Secretária</w:t>
      </w:r>
    </w:p>
    <w:p w14:paraId="4EC1A488" w14:textId="77777777" w:rsidR="00DC7379" w:rsidRDefault="00DC7379" w:rsidP="00DC7379">
      <w:pPr>
        <w:tabs>
          <w:tab w:val="left" w:pos="1134"/>
        </w:tabs>
        <w:jc w:val="center"/>
        <w:rPr>
          <w:sz w:val="20"/>
        </w:rPr>
      </w:pPr>
    </w:p>
    <w:p w14:paraId="0DF14B16" w14:textId="77777777" w:rsidR="00DC7379" w:rsidRDefault="00DC7379" w:rsidP="00DC7379">
      <w:pPr>
        <w:tabs>
          <w:tab w:val="left" w:pos="1134"/>
        </w:tabs>
        <w:jc w:val="center"/>
        <w:rPr>
          <w:sz w:val="20"/>
        </w:rPr>
      </w:pPr>
    </w:p>
    <w:p w14:paraId="5D44C020" w14:textId="77777777" w:rsidR="00DC7379" w:rsidRDefault="00DC7379" w:rsidP="00DC7379">
      <w:pPr>
        <w:tabs>
          <w:tab w:val="left" w:pos="1134"/>
        </w:tabs>
        <w:jc w:val="center"/>
        <w:rPr>
          <w:sz w:val="20"/>
        </w:rPr>
      </w:pPr>
    </w:p>
    <w:p w14:paraId="4C4A51B2" w14:textId="77777777" w:rsidR="00DC7379" w:rsidRDefault="00DC7379" w:rsidP="00DC7379">
      <w:pPr>
        <w:tabs>
          <w:tab w:val="left" w:pos="1134"/>
        </w:tabs>
        <w:jc w:val="center"/>
        <w:rPr>
          <w:sz w:val="20"/>
        </w:rPr>
      </w:pPr>
    </w:p>
    <w:p w14:paraId="088F38A9" w14:textId="37D7A577" w:rsidR="00DC7379" w:rsidRDefault="00872803" w:rsidP="00DC7379">
      <w:pPr>
        <w:tabs>
          <w:tab w:val="left" w:pos="1134"/>
        </w:tabs>
        <w:jc w:val="center"/>
        <w:rPr>
          <w:sz w:val="20"/>
        </w:rPr>
      </w:pPr>
      <w:r>
        <w:rPr>
          <w:sz w:val="20"/>
        </w:rPr>
        <w:t>AVALIAR PSICOLOGIA LTDA</w:t>
      </w:r>
    </w:p>
    <w:p w14:paraId="737F24DA" w14:textId="018ABB56" w:rsidR="00872803" w:rsidRPr="006F2259" w:rsidRDefault="00872803" w:rsidP="00DC7379">
      <w:pPr>
        <w:tabs>
          <w:tab w:val="left" w:pos="1134"/>
        </w:tabs>
        <w:jc w:val="center"/>
        <w:rPr>
          <w:sz w:val="20"/>
        </w:rPr>
      </w:pPr>
      <w:r>
        <w:rPr>
          <w:sz w:val="20"/>
        </w:rPr>
        <w:t>SABRINA GUIDI VALVERDE</w:t>
      </w:r>
    </w:p>
    <w:p w14:paraId="40B24DA4" w14:textId="77777777" w:rsidR="00C672C6" w:rsidRPr="006F2259" w:rsidRDefault="00C672C6" w:rsidP="00C672C6">
      <w:pPr>
        <w:tabs>
          <w:tab w:val="left" w:pos="1134"/>
        </w:tabs>
        <w:jc w:val="center"/>
        <w:rPr>
          <w:sz w:val="20"/>
        </w:rPr>
      </w:pPr>
      <w:r w:rsidRPr="006F2259">
        <w:rPr>
          <w:sz w:val="20"/>
        </w:rPr>
        <w:t>DETENTORA</w:t>
      </w:r>
    </w:p>
    <w:p w14:paraId="1359757B" w14:textId="77777777" w:rsidR="00C672C6" w:rsidRPr="006F2259" w:rsidRDefault="00C672C6" w:rsidP="00C672C6">
      <w:pPr>
        <w:tabs>
          <w:tab w:val="left" w:pos="1134"/>
        </w:tabs>
        <w:rPr>
          <w:sz w:val="20"/>
        </w:rPr>
      </w:pPr>
    </w:p>
    <w:p w14:paraId="69FCAE8C" w14:textId="77777777" w:rsidR="00C672C6" w:rsidRPr="006F2259" w:rsidRDefault="00C672C6" w:rsidP="00C672C6">
      <w:pPr>
        <w:tabs>
          <w:tab w:val="left" w:pos="1134"/>
        </w:tabs>
        <w:rPr>
          <w:sz w:val="20"/>
        </w:rPr>
      </w:pPr>
    </w:p>
    <w:p w14:paraId="1DC119E9" w14:textId="77777777" w:rsidR="00C672C6" w:rsidRPr="006F2259" w:rsidRDefault="00C672C6" w:rsidP="00C672C6">
      <w:pPr>
        <w:tabs>
          <w:tab w:val="left" w:pos="1134"/>
        </w:tabs>
        <w:rPr>
          <w:sz w:val="20"/>
        </w:rPr>
      </w:pPr>
    </w:p>
    <w:p w14:paraId="140BCC73" w14:textId="77777777" w:rsidR="00C672C6" w:rsidRPr="006F2259" w:rsidRDefault="00C672C6" w:rsidP="00C672C6">
      <w:pPr>
        <w:tabs>
          <w:tab w:val="left" w:pos="1134"/>
        </w:tabs>
        <w:rPr>
          <w:sz w:val="20"/>
        </w:rPr>
      </w:pPr>
      <w:r w:rsidRPr="006F2259">
        <w:rPr>
          <w:sz w:val="20"/>
        </w:rPr>
        <w:t>Testemunhas:</w:t>
      </w:r>
    </w:p>
    <w:p w14:paraId="23AF1239" w14:textId="77777777" w:rsidR="00C672C6" w:rsidRPr="006F2259" w:rsidRDefault="00C672C6" w:rsidP="00C672C6">
      <w:pPr>
        <w:numPr>
          <w:ilvl w:val="0"/>
          <w:numId w:val="10"/>
        </w:numPr>
        <w:tabs>
          <w:tab w:val="left" w:pos="284"/>
        </w:tabs>
        <w:ind w:left="284" w:hanging="284"/>
        <w:rPr>
          <w:sz w:val="20"/>
        </w:rPr>
      </w:pPr>
      <w:r w:rsidRPr="006F2259">
        <w:rPr>
          <w:sz w:val="20"/>
        </w:rPr>
        <w:t>______________________        2 . _____________________</w:t>
      </w:r>
    </w:p>
    <w:p w14:paraId="63940D0F" w14:textId="77777777" w:rsidR="00103E32" w:rsidRPr="006F2259" w:rsidRDefault="00103E32">
      <w:pPr>
        <w:rPr>
          <w:sz w:val="20"/>
        </w:rPr>
      </w:pPr>
    </w:p>
    <w:sectPr w:rsidR="00103E32" w:rsidRPr="006F2259" w:rsidSect="00D002FA">
      <w:headerReference w:type="default" r:id="rId11"/>
      <w:footerReference w:type="default" r:id="rId12"/>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274" w14:textId="77777777" w:rsidR="00A80B07" w:rsidRDefault="00FF772A">
      <w:r>
        <w:separator/>
      </w:r>
    </w:p>
  </w:endnote>
  <w:endnote w:type="continuationSeparator" w:id="0">
    <w:p w14:paraId="4C81BF33" w14:textId="77777777" w:rsidR="00A80B07" w:rsidRDefault="00FF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167" w14:textId="246FFB88" w:rsidR="004B4BC3" w:rsidRDefault="00C672C6">
    <w:pPr>
      <w:pStyle w:val="Rodap"/>
      <w:ind w:right="360"/>
    </w:pPr>
    <w:r>
      <w:rPr>
        <w:noProof/>
      </w:rPr>
      <mc:AlternateContent>
        <mc:Choice Requires="wps">
          <w:drawing>
            <wp:anchor distT="0" distB="0" distL="0" distR="0" simplePos="0" relativeHeight="251659264" behindDoc="0" locked="0" layoutInCell="1" allowOverlap="1" wp14:anchorId="4FA6D7BD" wp14:editId="43DD8624">
              <wp:simplePos x="0" y="0"/>
              <wp:positionH relativeFrom="column">
                <wp:posOffset>6054725</wp:posOffset>
              </wp:positionH>
              <wp:positionV relativeFrom="paragraph">
                <wp:posOffset>635</wp:posOffset>
              </wp:positionV>
              <wp:extent cx="238760" cy="162560"/>
              <wp:effectExtent l="0" t="0" r="0" b="0"/>
              <wp:wrapSquare wrapText="largest"/>
              <wp:docPr id="177257975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wps:spPr>
                    <wps:txbx>
                      <w:txbxContent>
                        <w:p w14:paraId="4EAF5EBA" w14:textId="77777777" w:rsidR="004B4BC3" w:rsidRPr="00692F2A" w:rsidRDefault="00D16A18">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6D7BD"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4EAF5EBA" w14:textId="77777777" w:rsidR="00D002FA" w:rsidRPr="00692F2A" w:rsidRDefault="00D16A18">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1FC3" w14:textId="77777777" w:rsidR="00A80B07" w:rsidRDefault="00FF772A">
      <w:r>
        <w:separator/>
      </w:r>
    </w:p>
  </w:footnote>
  <w:footnote w:type="continuationSeparator" w:id="0">
    <w:p w14:paraId="75E5BB8D" w14:textId="77777777" w:rsidR="00A80B07" w:rsidRDefault="00FF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6A7A" w14:textId="2398B531" w:rsidR="004B4BC3" w:rsidRPr="000540AF" w:rsidRDefault="00C672C6" w:rsidP="00D002FA">
    <w:pPr>
      <w:ind w:left="993"/>
      <w:rPr>
        <w:sz w:val="20"/>
      </w:rPr>
    </w:pPr>
    <w:r>
      <w:rPr>
        <w:noProof/>
      </w:rPr>
      <w:drawing>
        <wp:anchor distT="0" distB="0" distL="0" distR="114935" simplePos="0" relativeHeight="251660288" behindDoc="0" locked="0" layoutInCell="1" allowOverlap="1" wp14:anchorId="0E5AE243" wp14:editId="0F6B5496">
          <wp:simplePos x="0" y="0"/>
          <wp:positionH relativeFrom="column">
            <wp:posOffset>-140335</wp:posOffset>
          </wp:positionH>
          <wp:positionV relativeFrom="paragraph">
            <wp:posOffset>-220980</wp:posOffset>
          </wp:positionV>
          <wp:extent cx="627380" cy="790575"/>
          <wp:effectExtent l="0" t="0" r="1270" b="9525"/>
          <wp:wrapSquare wrapText="right"/>
          <wp:docPr id="3784512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16A18" w:rsidRPr="000540AF">
      <w:rPr>
        <w:sz w:val="20"/>
      </w:rPr>
      <w:t>ESTADO DE SANTA CATARINA</w:t>
    </w:r>
  </w:p>
  <w:p w14:paraId="3C5EBFF5" w14:textId="77777777" w:rsidR="004B4BC3" w:rsidRDefault="00D16A18" w:rsidP="00D002FA">
    <w:pPr>
      <w:ind w:left="993"/>
      <w:rPr>
        <w:b/>
        <w:sz w:val="20"/>
      </w:rPr>
    </w:pPr>
    <w:r w:rsidRPr="000540AF">
      <w:rPr>
        <w:sz w:val="20"/>
      </w:rPr>
      <w:t>MUNICÍPIO DE JOAÇABA</w:t>
    </w:r>
  </w:p>
  <w:p w14:paraId="19F6FA97" w14:textId="77777777" w:rsidR="004B4BC3" w:rsidRDefault="004B4BC3" w:rsidP="00D002FA">
    <w:pPr>
      <w:ind w:left="993"/>
      <w:rPr>
        <w:sz w:val="20"/>
      </w:rPr>
    </w:pPr>
  </w:p>
  <w:p w14:paraId="32F82B81" w14:textId="77777777" w:rsidR="004B4BC3" w:rsidRDefault="004B4BC3" w:rsidP="00D002FA">
    <w:pPr>
      <w:ind w:left="1276"/>
      <w:rPr>
        <w:sz w:val="20"/>
      </w:rPr>
    </w:pPr>
  </w:p>
  <w:p w14:paraId="75A9B3A0" w14:textId="77777777" w:rsidR="004B4BC3" w:rsidRPr="000F6032" w:rsidRDefault="004B4BC3" w:rsidP="00D002FA">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F987BC6"/>
    <w:multiLevelType w:val="multilevel"/>
    <w:tmpl w:val="0F101A72"/>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350" w:hanging="360"/>
      </w:p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3"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8E58D5"/>
    <w:multiLevelType w:val="multilevel"/>
    <w:tmpl w:val="77A21E8E"/>
    <w:lvl w:ilvl="0">
      <w:start w:val="4"/>
      <w:numFmt w:val="decimal"/>
      <w:lvlText w:val="%1."/>
      <w:lvlJc w:val="left"/>
      <w:pPr>
        <w:ind w:left="495" w:hanging="495"/>
      </w:pPr>
      <w:rPr>
        <w:rFonts w:hint="default"/>
      </w:rPr>
    </w:lvl>
    <w:lvl w:ilvl="1">
      <w:start w:val="7"/>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B7A77F5"/>
    <w:multiLevelType w:val="multilevel"/>
    <w:tmpl w:val="696021E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3D9B2F58"/>
    <w:multiLevelType w:val="multilevel"/>
    <w:tmpl w:val="172C55B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0A5300E"/>
    <w:multiLevelType w:val="hybridMultilevel"/>
    <w:tmpl w:val="87508A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905A5"/>
    <w:multiLevelType w:val="hybridMultilevel"/>
    <w:tmpl w:val="5060EF6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6A12A33"/>
    <w:multiLevelType w:val="multilevel"/>
    <w:tmpl w:val="61E051D6"/>
    <w:lvl w:ilvl="0">
      <w:start w:val="10"/>
      <w:numFmt w:val="decimal"/>
      <w:lvlText w:val="%1."/>
      <w:lvlJc w:val="left"/>
      <w:pPr>
        <w:ind w:left="600" w:hanging="600"/>
      </w:pPr>
      <w:rPr>
        <w:rFonts w:hint="default"/>
      </w:rPr>
    </w:lvl>
    <w:lvl w:ilvl="1">
      <w:start w:val="2"/>
      <w:numFmt w:val="decimal"/>
      <w:lvlText w:val="%1.%2."/>
      <w:lvlJc w:val="left"/>
      <w:pPr>
        <w:ind w:left="831" w:hanging="60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413" w:hanging="72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057" w:hanging="1440"/>
      </w:pPr>
      <w:rPr>
        <w:rFonts w:hint="default"/>
      </w:rPr>
    </w:lvl>
    <w:lvl w:ilvl="8">
      <w:start w:val="1"/>
      <w:numFmt w:val="decimal"/>
      <w:lvlText w:val="%1.%2.%3.%4.%5.%6.%7.%8.%9."/>
      <w:lvlJc w:val="left"/>
      <w:pPr>
        <w:ind w:left="3648" w:hanging="1800"/>
      </w:pPr>
      <w:rPr>
        <w:rFonts w:hint="default"/>
      </w:rPr>
    </w:lvl>
  </w:abstractNum>
  <w:abstractNum w:abstractNumId="3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0"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C272C87"/>
    <w:multiLevelType w:val="hybridMultilevel"/>
    <w:tmpl w:val="F8767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77173389">
    <w:abstractNumId w:val="0"/>
  </w:num>
  <w:num w:numId="2" w16cid:durableId="739908821">
    <w:abstractNumId w:val="2"/>
  </w:num>
  <w:num w:numId="3" w16cid:durableId="1524202811">
    <w:abstractNumId w:val="3"/>
  </w:num>
  <w:num w:numId="4" w16cid:durableId="56051740">
    <w:abstractNumId w:val="22"/>
  </w:num>
  <w:num w:numId="5" w16cid:durableId="284235690">
    <w:abstractNumId w:val="29"/>
  </w:num>
  <w:num w:numId="6" w16cid:durableId="2131512607">
    <w:abstractNumId w:val="7"/>
  </w:num>
  <w:num w:numId="7" w16cid:durableId="1848715654">
    <w:abstractNumId w:val="26"/>
  </w:num>
  <w:num w:numId="8" w16cid:durableId="608196610">
    <w:abstractNumId w:val="10"/>
  </w:num>
  <w:num w:numId="9" w16cid:durableId="383991048">
    <w:abstractNumId w:val="16"/>
  </w:num>
  <w:num w:numId="10" w16cid:durableId="236328118">
    <w:abstractNumId w:val="8"/>
  </w:num>
  <w:num w:numId="11" w16cid:durableId="900098567">
    <w:abstractNumId w:val="34"/>
  </w:num>
  <w:num w:numId="12" w16cid:durableId="1234387649">
    <w:abstractNumId w:val="37"/>
  </w:num>
  <w:num w:numId="13" w16cid:durableId="444815731">
    <w:abstractNumId w:val="9"/>
  </w:num>
  <w:num w:numId="14" w16cid:durableId="1670479485">
    <w:abstractNumId w:val="20"/>
  </w:num>
  <w:num w:numId="15" w16cid:durableId="1537235833">
    <w:abstractNumId w:val="5"/>
  </w:num>
  <w:num w:numId="16" w16cid:durableId="1938634942">
    <w:abstractNumId w:val="14"/>
  </w:num>
  <w:num w:numId="17" w16cid:durableId="522667321">
    <w:abstractNumId w:val="30"/>
  </w:num>
  <w:num w:numId="18" w16cid:durableId="1448311270">
    <w:abstractNumId w:val="32"/>
  </w:num>
  <w:num w:numId="19" w16cid:durableId="1030959613">
    <w:abstractNumId w:val="39"/>
  </w:num>
  <w:num w:numId="20" w16cid:durableId="1849254440">
    <w:abstractNumId w:val="1"/>
  </w:num>
  <w:num w:numId="21" w16cid:durableId="1827084124">
    <w:abstractNumId w:val="42"/>
  </w:num>
  <w:num w:numId="22" w16cid:durableId="1747217998">
    <w:abstractNumId w:val="25"/>
  </w:num>
  <w:num w:numId="23" w16cid:durableId="2099594516">
    <w:abstractNumId w:val="17"/>
  </w:num>
  <w:num w:numId="24" w16cid:durableId="1161628028">
    <w:abstractNumId w:val="35"/>
  </w:num>
  <w:num w:numId="25" w16cid:durableId="2016761432">
    <w:abstractNumId w:val="36"/>
  </w:num>
  <w:num w:numId="26" w16cid:durableId="775059480">
    <w:abstractNumId w:val="33"/>
  </w:num>
  <w:num w:numId="27" w16cid:durableId="73742199">
    <w:abstractNumId w:val="4"/>
  </w:num>
  <w:num w:numId="28" w16cid:durableId="345863731">
    <w:abstractNumId w:val="13"/>
  </w:num>
  <w:num w:numId="29" w16cid:durableId="1143889842">
    <w:abstractNumId w:val="12"/>
  </w:num>
  <w:num w:numId="30" w16cid:durableId="1881624494">
    <w:abstractNumId w:val="23"/>
  </w:num>
  <w:num w:numId="31" w16cid:durableId="2145536624">
    <w:abstractNumId w:val="11"/>
  </w:num>
  <w:num w:numId="32" w16cid:durableId="1944223043">
    <w:abstractNumId w:val="28"/>
  </w:num>
  <w:num w:numId="33" w16cid:durableId="1001278577">
    <w:abstractNumId w:val="38"/>
  </w:num>
  <w:num w:numId="34" w16cid:durableId="1476294672">
    <w:abstractNumId w:val="21"/>
  </w:num>
  <w:num w:numId="35" w16cid:durableId="1117214703">
    <w:abstractNumId w:val="24"/>
  </w:num>
  <w:num w:numId="36" w16cid:durableId="15755046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769839">
    <w:abstractNumId w:val="6"/>
  </w:num>
  <w:num w:numId="38" w16cid:durableId="1079640499">
    <w:abstractNumId w:val="41"/>
  </w:num>
  <w:num w:numId="39" w16cid:durableId="1826772930">
    <w:abstractNumId w:val="15"/>
  </w:num>
  <w:num w:numId="40" w16cid:durableId="503134513">
    <w:abstractNumId w:val="27"/>
  </w:num>
  <w:num w:numId="41" w16cid:durableId="1963263195">
    <w:abstractNumId w:val="19"/>
  </w:num>
  <w:num w:numId="42" w16cid:durableId="2019190725">
    <w:abstractNumId w:val="31"/>
  </w:num>
  <w:num w:numId="43" w16cid:durableId="1241720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C6"/>
    <w:rsid w:val="00002D55"/>
    <w:rsid w:val="00097DFA"/>
    <w:rsid w:val="000A3E4A"/>
    <w:rsid w:val="000B5231"/>
    <w:rsid w:val="00103E32"/>
    <w:rsid w:val="001A149B"/>
    <w:rsid w:val="001B0751"/>
    <w:rsid w:val="0022258C"/>
    <w:rsid w:val="00226A70"/>
    <w:rsid w:val="002C1120"/>
    <w:rsid w:val="0030108E"/>
    <w:rsid w:val="003208AE"/>
    <w:rsid w:val="00393145"/>
    <w:rsid w:val="0039448B"/>
    <w:rsid w:val="0039781A"/>
    <w:rsid w:val="003A7F06"/>
    <w:rsid w:val="00427FB1"/>
    <w:rsid w:val="004A2696"/>
    <w:rsid w:val="004B05A1"/>
    <w:rsid w:val="004B4BC3"/>
    <w:rsid w:val="00564C15"/>
    <w:rsid w:val="005800DA"/>
    <w:rsid w:val="005E6C18"/>
    <w:rsid w:val="00621B2D"/>
    <w:rsid w:val="006B43A7"/>
    <w:rsid w:val="006C1430"/>
    <w:rsid w:val="006F2259"/>
    <w:rsid w:val="006F4084"/>
    <w:rsid w:val="00835DC1"/>
    <w:rsid w:val="00842B3B"/>
    <w:rsid w:val="00872803"/>
    <w:rsid w:val="009827B4"/>
    <w:rsid w:val="00A01044"/>
    <w:rsid w:val="00A803D9"/>
    <w:rsid w:val="00A80B07"/>
    <w:rsid w:val="00AF27E1"/>
    <w:rsid w:val="00AF5304"/>
    <w:rsid w:val="00B53928"/>
    <w:rsid w:val="00BA2CD1"/>
    <w:rsid w:val="00BB3326"/>
    <w:rsid w:val="00BF4576"/>
    <w:rsid w:val="00C672C6"/>
    <w:rsid w:val="00C813E1"/>
    <w:rsid w:val="00CD2334"/>
    <w:rsid w:val="00CF4F3C"/>
    <w:rsid w:val="00CF52A6"/>
    <w:rsid w:val="00D124EC"/>
    <w:rsid w:val="00D16A18"/>
    <w:rsid w:val="00D852A8"/>
    <w:rsid w:val="00DB7791"/>
    <w:rsid w:val="00DC7379"/>
    <w:rsid w:val="00DE7F6D"/>
    <w:rsid w:val="00E019AE"/>
    <w:rsid w:val="00FF7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328E"/>
  <w15:chartTrackingRefBased/>
  <w15:docId w15:val="{13734F4C-F7DE-4459-8463-D6EC50A9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C6"/>
    <w:pPr>
      <w:suppressAutoHyphens/>
      <w:spacing w:after="0" w:line="240" w:lineRule="auto"/>
    </w:pPr>
    <w:rPr>
      <w:rFonts w:ascii="Arial" w:eastAsia="Times New Roman" w:hAnsi="Arial" w:cs="Arial"/>
      <w:bCs/>
      <w:kern w:val="0"/>
      <w:sz w:val="24"/>
      <w:szCs w:val="20"/>
      <w:lang w:eastAsia="ar-SA"/>
      <w14:ligatures w14:val="none"/>
    </w:rPr>
  </w:style>
  <w:style w:type="paragraph" w:styleId="Ttulo1">
    <w:name w:val="heading 1"/>
    <w:basedOn w:val="Normal"/>
    <w:next w:val="Normal"/>
    <w:link w:val="Ttulo1Char"/>
    <w:qFormat/>
    <w:rsid w:val="00C672C6"/>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C672C6"/>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C672C6"/>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C672C6"/>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C672C6"/>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C672C6"/>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C672C6"/>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C672C6"/>
    <w:pPr>
      <w:keepNext/>
      <w:jc w:val="center"/>
      <w:outlineLvl w:val="7"/>
    </w:pPr>
    <w:rPr>
      <w:rFonts w:cs="Times New Roman"/>
      <w:b/>
      <w:bCs w:val="0"/>
      <w:sz w:val="20"/>
      <w:lang w:val="x-none"/>
    </w:rPr>
  </w:style>
  <w:style w:type="paragraph" w:styleId="Ttulo9">
    <w:name w:val="heading 9"/>
    <w:basedOn w:val="Normal"/>
    <w:next w:val="Normal"/>
    <w:link w:val="Ttulo9Char"/>
    <w:qFormat/>
    <w:rsid w:val="00C672C6"/>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72C6"/>
    <w:rPr>
      <w:rFonts w:ascii="Arial" w:eastAsia="Times New Roman" w:hAnsi="Arial" w:cs="Times New Roman"/>
      <w:b/>
      <w:kern w:val="0"/>
      <w:sz w:val="24"/>
      <w:szCs w:val="20"/>
      <w:lang w:val="x-none" w:eastAsia="ar-SA"/>
      <w14:ligatures w14:val="none"/>
    </w:rPr>
  </w:style>
  <w:style w:type="character" w:customStyle="1" w:styleId="Ttulo2Char">
    <w:name w:val="Título 2 Char"/>
    <w:basedOn w:val="Fontepargpadro"/>
    <w:link w:val="Ttulo2"/>
    <w:rsid w:val="00C672C6"/>
    <w:rPr>
      <w:rFonts w:ascii="Times New Roman" w:eastAsia="Times New Roman" w:hAnsi="Times New Roman" w:cs="Times New Roman"/>
      <w:b/>
      <w:kern w:val="0"/>
      <w:sz w:val="24"/>
      <w:szCs w:val="20"/>
      <w:lang w:val="x-none" w:eastAsia="ar-SA"/>
      <w14:ligatures w14:val="none"/>
    </w:rPr>
  </w:style>
  <w:style w:type="character" w:customStyle="1" w:styleId="Ttulo3Char">
    <w:name w:val="Título 3 Char"/>
    <w:basedOn w:val="Fontepargpadro"/>
    <w:link w:val="Ttulo3"/>
    <w:rsid w:val="00C672C6"/>
    <w:rPr>
      <w:rFonts w:ascii="Times New Roman" w:eastAsia="Times New Roman" w:hAnsi="Times New Roman" w:cs="Times New Roman"/>
      <w:kern w:val="0"/>
      <w:sz w:val="24"/>
      <w:szCs w:val="20"/>
      <w:lang w:eastAsia="ar-SA"/>
      <w14:ligatures w14:val="none"/>
    </w:rPr>
  </w:style>
  <w:style w:type="character" w:customStyle="1" w:styleId="Ttulo4Char">
    <w:name w:val="Título 4 Char"/>
    <w:basedOn w:val="Fontepargpadro"/>
    <w:link w:val="Ttulo4"/>
    <w:rsid w:val="00C672C6"/>
    <w:rPr>
      <w:rFonts w:ascii="Times New Roman" w:eastAsia="Times New Roman" w:hAnsi="Times New Roman" w:cs="Times New Roman"/>
      <w:b/>
      <w:bCs/>
      <w:kern w:val="0"/>
      <w:sz w:val="24"/>
      <w:szCs w:val="24"/>
      <w:lang w:val="x-none" w:eastAsia="ar-SA"/>
      <w14:ligatures w14:val="none"/>
    </w:rPr>
  </w:style>
  <w:style w:type="character" w:customStyle="1" w:styleId="Ttulo5Char">
    <w:name w:val="Título 5 Char"/>
    <w:basedOn w:val="Fontepargpadro"/>
    <w:link w:val="Ttulo5"/>
    <w:rsid w:val="00C672C6"/>
    <w:rPr>
      <w:rFonts w:ascii="Times New Roman" w:eastAsia="Times New Roman" w:hAnsi="Times New Roman" w:cs="Times New Roman"/>
      <w:b/>
      <w:kern w:val="0"/>
      <w:sz w:val="36"/>
      <w:szCs w:val="20"/>
      <w:lang w:eastAsia="ar-SA"/>
      <w14:ligatures w14:val="none"/>
    </w:rPr>
  </w:style>
  <w:style w:type="character" w:customStyle="1" w:styleId="Ttulo6Char">
    <w:name w:val="Título 6 Char"/>
    <w:basedOn w:val="Fontepargpadro"/>
    <w:link w:val="Ttulo6"/>
    <w:rsid w:val="00C672C6"/>
    <w:rPr>
      <w:rFonts w:ascii="Times New Roman" w:eastAsia="Times New Roman" w:hAnsi="Times New Roman" w:cs="Times New Roman"/>
      <w:b/>
      <w:kern w:val="0"/>
      <w:lang w:eastAsia="ar-SA"/>
      <w14:ligatures w14:val="none"/>
    </w:rPr>
  </w:style>
  <w:style w:type="character" w:customStyle="1" w:styleId="Ttulo7Char">
    <w:name w:val="Título 7 Char"/>
    <w:basedOn w:val="Fontepargpadro"/>
    <w:link w:val="Ttulo7"/>
    <w:rsid w:val="00C672C6"/>
    <w:rPr>
      <w:rFonts w:ascii="Arial" w:eastAsia="MS Mincho" w:hAnsi="Arial" w:cs="Times New Roman"/>
      <w:b/>
      <w:bCs/>
      <w:kern w:val="0"/>
      <w:sz w:val="21"/>
      <w:szCs w:val="21"/>
      <w:lang w:val="x-none" w:eastAsia="ar-SA"/>
      <w14:ligatures w14:val="none"/>
    </w:rPr>
  </w:style>
  <w:style w:type="character" w:customStyle="1" w:styleId="Ttulo8Char">
    <w:name w:val="Título 8 Char"/>
    <w:basedOn w:val="Fontepargpadro"/>
    <w:link w:val="Ttulo8"/>
    <w:rsid w:val="00C672C6"/>
    <w:rPr>
      <w:rFonts w:ascii="Arial" w:eastAsia="Times New Roman" w:hAnsi="Arial" w:cs="Times New Roman"/>
      <w:b/>
      <w:kern w:val="0"/>
      <w:sz w:val="20"/>
      <w:szCs w:val="20"/>
      <w:lang w:val="x-none" w:eastAsia="ar-SA"/>
      <w14:ligatures w14:val="none"/>
    </w:rPr>
  </w:style>
  <w:style w:type="character" w:customStyle="1" w:styleId="Ttulo9Char">
    <w:name w:val="Título 9 Char"/>
    <w:basedOn w:val="Fontepargpadro"/>
    <w:link w:val="Ttulo9"/>
    <w:rsid w:val="00C672C6"/>
    <w:rPr>
      <w:rFonts w:ascii="Arial Narrow" w:eastAsia="Times New Roman" w:hAnsi="Arial Narrow" w:cs="Arial"/>
      <w:b/>
      <w:kern w:val="0"/>
      <w:sz w:val="20"/>
      <w:szCs w:val="20"/>
      <w:lang w:eastAsia="ar-SA"/>
      <w14:ligatures w14:val="none"/>
    </w:rPr>
  </w:style>
  <w:style w:type="character" w:customStyle="1" w:styleId="WW8Num5z2">
    <w:name w:val="WW8Num5z2"/>
    <w:rsid w:val="00C672C6"/>
    <w:rPr>
      <w:b w:val="0"/>
      <w:i w:val="0"/>
    </w:rPr>
  </w:style>
  <w:style w:type="character" w:customStyle="1" w:styleId="WW8Num6z1">
    <w:name w:val="WW8Num6z1"/>
    <w:rsid w:val="00C672C6"/>
    <w:rPr>
      <w:b w:val="0"/>
    </w:rPr>
  </w:style>
  <w:style w:type="character" w:customStyle="1" w:styleId="WW8Num10z0">
    <w:name w:val="WW8Num10z0"/>
    <w:rsid w:val="00C672C6"/>
    <w:rPr>
      <w:rFonts w:ascii="Wingdings" w:hAnsi="Wingdings"/>
    </w:rPr>
  </w:style>
  <w:style w:type="character" w:customStyle="1" w:styleId="WW8Num11z1">
    <w:name w:val="WW8Num11z1"/>
    <w:rsid w:val="00C672C6"/>
    <w:rPr>
      <w:rFonts w:ascii="Courier New" w:hAnsi="Courier New" w:cs="Courier New"/>
    </w:rPr>
  </w:style>
  <w:style w:type="character" w:customStyle="1" w:styleId="WW8Num11z2">
    <w:name w:val="WW8Num11z2"/>
    <w:rsid w:val="00C672C6"/>
    <w:rPr>
      <w:b w:val="0"/>
      <w:i w:val="0"/>
    </w:rPr>
  </w:style>
  <w:style w:type="character" w:customStyle="1" w:styleId="WW8Num16z0">
    <w:name w:val="WW8Num16z0"/>
    <w:rsid w:val="00C672C6"/>
    <w:rPr>
      <w:b/>
    </w:rPr>
  </w:style>
  <w:style w:type="character" w:customStyle="1" w:styleId="WW8Num16z2">
    <w:name w:val="WW8Num16z2"/>
    <w:rsid w:val="00C672C6"/>
    <w:rPr>
      <w:b w:val="0"/>
    </w:rPr>
  </w:style>
  <w:style w:type="character" w:customStyle="1" w:styleId="WW8Num18z0">
    <w:name w:val="WW8Num18z0"/>
    <w:rsid w:val="00C672C6"/>
    <w:rPr>
      <w:rFonts w:ascii="Symbol" w:hAnsi="Symbol"/>
    </w:rPr>
  </w:style>
  <w:style w:type="character" w:customStyle="1" w:styleId="WW8Num23z0">
    <w:name w:val="WW8Num23z0"/>
    <w:rsid w:val="00C672C6"/>
    <w:rPr>
      <w:rFonts w:ascii="Wingdings" w:hAnsi="Wingdings"/>
    </w:rPr>
  </w:style>
  <w:style w:type="character" w:customStyle="1" w:styleId="Absatz-Standardschriftart">
    <w:name w:val="Absatz-Standardschriftart"/>
    <w:rsid w:val="00C672C6"/>
  </w:style>
  <w:style w:type="character" w:customStyle="1" w:styleId="WW-Absatz-Standardschriftart">
    <w:name w:val="WW-Absatz-Standardschriftart"/>
    <w:rsid w:val="00C672C6"/>
  </w:style>
  <w:style w:type="character" w:customStyle="1" w:styleId="WW8Num19z0">
    <w:name w:val="WW8Num19z0"/>
    <w:rsid w:val="00C672C6"/>
    <w:rPr>
      <w:rFonts w:ascii="Symbol" w:hAnsi="Symbol"/>
    </w:rPr>
  </w:style>
  <w:style w:type="character" w:customStyle="1" w:styleId="WW8Num24z0">
    <w:name w:val="WW8Num24z0"/>
    <w:rsid w:val="00C672C6"/>
    <w:rPr>
      <w:rFonts w:ascii="Wingdings" w:hAnsi="Wingdings"/>
    </w:rPr>
  </w:style>
  <w:style w:type="character" w:customStyle="1" w:styleId="WW-Absatz-Standardschriftart1">
    <w:name w:val="WW-Absatz-Standardschriftart1"/>
    <w:rsid w:val="00C672C6"/>
  </w:style>
  <w:style w:type="character" w:customStyle="1" w:styleId="Fontepargpadro2">
    <w:name w:val="Fonte parág. padrão2"/>
    <w:rsid w:val="00C672C6"/>
  </w:style>
  <w:style w:type="character" w:customStyle="1" w:styleId="WW8Num4z0">
    <w:name w:val="WW8Num4z0"/>
    <w:rsid w:val="00C672C6"/>
    <w:rPr>
      <w:rFonts w:ascii="Wingdings" w:hAnsi="Wingdings"/>
    </w:rPr>
  </w:style>
  <w:style w:type="character" w:customStyle="1" w:styleId="WW8Num7z2">
    <w:name w:val="WW8Num7z2"/>
    <w:rsid w:val="00C672C6"/>
    <w:rPr>
      <w:b w:val="0"/>
      <w:i w:val="0"/>
    </w:rPr>
  </w:style>
  <w:style w:type="character" w:customStyle="1" w:styleId="WW8Num15z1">
    <w:name w:val="WW8Num15z1"/>
    <w:rsid w:val="00C672C6"/>
    <w:rPr>
      <w:rFonts w:ascii="Courier New" w:hAnsi="Courier New"/>
    </w:rPr>
  </w:style>
  <w:style w:type="character" w:customStyle="1" w:styleId="WW8Num16z1">
    <w:name w:val="WW8Num16z1"/>
    <w:rsid w:val="00C672C6"/>
    <w:rPr>
      <w:b w:val="0"/>
    </w:rPr>
  </w:style>
  <w:style w:type="character" w:customStyle="1" w:styleId="WW8Num20z0">
    <w:name w:val="WW8Num20z0"/>
    <w:rsid w:val="00C672C6"/>
    <w:rPr>
      <w:rFonts w:ascii="Wingdings" w:hAnsi="Wingdings"/>
    </w:rPr>
  </w:style>
  <w:style w:type="character" w:customStyle="1" w:styleId="WW8Num20z1">
    <w:name w:val="WW8Num20z1"/>
    <w:rsid w:val="00C672C6"/>
    <w:rPr>
      <w:rFonts w:ascii="Courier New" w:hAnsi="Courier New" w:cs="Courier New"/>
    </w:rPr>
  </w:style>
  <w:style w:type="character" w:customStyle="1" w:styleId="WW8Num20z3">
    <w:name w:val="WW8Num20z3"/>
    <w:rsid w:val="00C672C6"/>
    <w:rPr>
      <w:rFonts w:ascii="Symbol" w:hAnsi="Symbol"/>
    </w:rPr>
  </w:style>
  <w:style w:type="character" w:customStyle="1" w:styleId="WW8Num21z1">
    <w:name w:val="WW8Num21z1"/>
    <w:rsid w:val="00C672C6"/>
    <w:rPr>
      <w:rFonts w:ascii="Courier New" w:hAnsi="Courier New" w:cs="Courier New"/>
    </w:rPr>
  </w:style>
  <w:style w:type="character" w:customStyle="1" w:styleId="WW8Num21z2">
    <w:name w:val="WW8Num21z2"/>
    <w:rsid w:val="00C672C6"/>
    <w:rPr>
      <w:rFonts w:ascii="Times New Roman" w:hAnsi="Times New Roman"/>
    </w:rPr>
  </w:style>
  <w:style w:type="character" w:customStyle="1" w:styleId="WW8Num25z0">
    <w:name w:val="WW8Num25z0"/>
    <w:rsid w:val="00C672C6"/>
    <w:rPr>
      <w:rFonts w:ascii="Arial" w:hAnsi="Arial"/>
      <w:b/>
      <w:color w:val="auto"/>
      <w:sz w:val="24"/>
    </w:rPr>
  </w:style>
  <w:style w:type="character" w:customStyle="1" w:styleId="WW8Num25z1">
    <w:name w:val="WW8Num25z1"/>
    <w:rsid w:val="00C672C6"/>
    <w:rPr>
      <w:b w:val="0"/>
    </w:rPr>
  </w:style>
  <w:style w:type="character" w:customStyle="1" w:styleId="WW8Num26z0">
    <w:name w:val="WW8Num26z0"/>
    <w:rsid w:val="00C672C6"/>
    <w:rPr>
      <w:sz w:val="24"/>
    </w:rPr>
  </w:style>
  <w:style w:type="character" w:customStyle="1" w:styleId="WW8Num31z0">
    <w:name w:val="WW8Num31z0"/>
    <w:rsid w:val="00C672C6"/>
    <w:rPr>
      <w:b/>
    </w:rPr>
  </w:style>
  <w:style w:type="character" w:customStyle="1" w:styleId="WW8Num31z2">
    <w:name w:val="WW8Num31z2"/>
    <w:rsid w:val="00C672C6"/>
    <w:rPr>
      <w:b w:val="0"/>
    </w:rPr>
  </w:style>
  <w:style w:type="character" w:customStyle="1" w:styleId="WW8Num36z0">
    <w:name w:val="WW8Num36z0"/>
    <w:rsid w:val="00C672C6"/>
    <w:rPr>
      <w:rFonts w:ascii="Symbol" w:hAnsi="Symbol"/>
    </w:rPr>
  </w:style>
  <w:style w:type="character" w:customStyle="1" w:styleId="WW8Num36z1">
    <w:name w:val="WW8Num36z1"/>
    <w:rsid w:val="00C672C6"/>
    <w:rPr>
      <w:rFonts w:ascii="Courier New" w:hAnsi="Courier New"/>
    </w:rPr>
  </w:style>
  <w:style w:type="character" w:customStyle="1" w:styleId="WW8Num36z2">
    <w:name w:val="WW8Num36z2"/>
    <w:rsid w:val="00C672C6"/>
    <w:rPr>
      <w:rFonts w:ascii="Wingdings" w:hAnsi="Wingdings"/>
    </w:rPr>
  </w:style>
  <w:style w:type="character" w:customStyle="1" w:styleId="WW8Num41z2">
    <w:name w:val="WW8Num41z2"/>
    <w:rsid w:val="00C672C6"/>
    <w:rPr>
      <w:b w:val="0"/>
      <w:i w:val="0"/>
    </w:rPr>
  </w:style>
  <w:style w:type="character" w:customStyle="1" w:styleId="WW8Num43z0">
    <w:name w:val="WW8Num43z0"/>
    <w:rsid w:val="00C672C6"/>
    <w:rPr>
      <w:rFonts w:ascii="Wingdings" w:hAnsi="Wingdings"/>
    </w:rPr>
  </w:style>
  <w:style w:type="character" w:customStyle="1" w:styleId="WW8Num43z1">
    <w:name w:val="WW8Num43z1"/>
    <w:rsid w:val="00C672C6"/>
    <w:rPr>
      <w:rFonts w:ascii="Courier New" w:hAnsi="Courier New" w:cs="Courier New"/>
    </w:rPr>
  </w:style>
  <w:style w:type="character" w:customStyle="1" w:styleId="WW8Num43z3">
    <w:name w:val="WW8Num43z3"/>
    <w:rsid w:val="00C672C6"/>
    <w:rPr>
      <w:rFonts w:ascii="Symbol" w:hAnsi="Symbol"/>
    </w:rPr>
  </w:style>
  <w:style w:type="character" w:customStyle="1" w:styleId="WW8Num44z1">
    <w:name w:val="WW8Num44z1"/>
    <w:rsid w:val="00C672C6"/>
    <w:rPr>
      <w:rFonts w:ascii="Times New Roman" w:eastAsia="Times New Roman" w:hAnsi="Times New Roman" w:cs="Times New Roman"/>
    </w:rPr>
  </w:style>
  <w:style w:type="character" w:customStyle="1" w:styleId="WW8Num45z0">
    <w:name w:val="WW8Num45z0"/>
    <w:rsid w:val="00C672C6"/>
    <w:rPr>
      <w:i w:val="0"/>
      <w:u w:val="none"/>
    </w:rPr>
  </w:style>
  <w:style w:type="character" w:customStyle="1" w:styleId="Fontepargpadro1">
    <w:name w:val="Fonte parág. padrão1"/>
    <w:rsid w:val="00C672C6"/>
  </w:style>
  <w:style w:type="character" w:customStyle="1" w:styleId="WW-Absatz-Standardschriftart11">
    <w:name w:val="WW-Absatz-Standardschriftart11"/>
    <w:rsid w:val="00C672C6"/>
  </w:style>
  <w:style w:type="character" w:customStyle="1" w:styleId="WW-Absatz-Standardschriftart111">
    <w:name w:val="WW-Absatz-Standardschriftart111"/>
    <w:rsid w:val="00C672C6"/>
  </w:style>
  <w:style w:type="character" w:customStyle="1" w:styleId="WW-Absatz-Standardschriftart1111">
    <w:name w:val="WW-Absatz-Standardschriftart1111"/>
    <w:rsid w:val="00C672C6"/>
  </w:style>
  <w:style w:type="character" w:customStyle="1" w:styleId="WW-Absatz-Standardschriftart11111">
    <w:name w:val="WW-Absatz-Standardschriftart11111"/>
    <w:rsid w:val="00C672C6"/>
  </w:style>
  <w:style w:type="character" w:customStyle="1" w:styleId="WW-Absatz-Standardschriftart111111">
    <w:name w:val="WW-Absatz-Standardschriftart111111"/>
    <w:rsid w:val="00C672C6"/>
  </w:style>
  <w:style w:type="character" w:customStyle="1" w:styleId="WW-Absatz-Standardschriftart1111111">
    <w:name w:val="WW-Absatz-Standardschriftart1111111"/>
    <w:rsid w:val="00C672C6"/>
  </w:style>
  <w:style w:type="character" w:customStyle="1" w:styleId="WW-Absatz-Standardschriftart11111111">
    <w:name w:val="WW-Absatz-Standardschriftart11111111"/>
    <w:rsid w:val="00C672C6"/>
  </w:style>
  <w:style w:type="character" w:customStyle="1" w:styleId="WW-Absatz-Standardschriftart111111111">
    <w:name w:val="WW-Absatz-Standardschriftart111111111"/>
    <w:rsid w:val="00C672C6"/>
  </w:style>
  <w:style w:type="character" w:customStyle="1" w:styleId="WW-Absatz-Standardschriftart1111111111">
    <w:name w:val="WW-Absatz-Standardschriftart1111111111"/>
    <w:rsid w:val="00C672C6"/>
  </w:style>
  <w:style w:type="character" w:customStyle="1" w:styleId="WW8Num9z2">
    <w:name w:val="WW8Num9z2"/>
    <w:rsid w:val="00C672C6"/>
    <w:rPr>
      <w:b w:val="0"/>
      <w:i w:val="0"/>
    </w:rPr>
  </w:style>
  <w:style w:type="character" w:customStyle="1" w:styleId="WW8Num11z0">
    <w:name w:val="WW8Num11z0"/>
    <w:rsid w:val="00C672C6"/>
    <w:rPr>
      <w:sz w:val="20"/>
      <w:szCs w:val="20"/>
    </w:rPr>
  </w:style>
  <w:style w:type="character" w:customStyle="1" w:styleId="WW-Absatz-Standardschriftart11111111111">
    <w:name w:val="WW-Absatz-Standardschriftart11111111111"/>
    <w:rsid w:val="00C672C6"/>
  </w:style>
  <w:style w:type="character" w:customStyle="1" w:styleId="WW-Absatz-Standardschriftart111111111111">
    <w:name w:val="WW-Absatz-Standardschriftart111111111111"/>
    <w:rsid w:val="00C672C6"/>
  </w:style>
  <w:style w:type="character" w:customStyle="1" w:styleId="WW-Absatz-Standardschriftart1111111111111">
    <w:name w:val="WW-Absatz-Standardschriftart1111111111111"/>
    <w:rsid w:val="00C672C6"/>
  </w:style>
  <w:style w:type="character" w:customStyle="1" w:styleId="WW-Absatz-Standardschriftart11111111111111">
    <w:name w:val="WW-Absatz-Standardschriftart11111111111111"/>
    <w:rsid w:val="00C672C6"/>
  </w:style>
  <w:style w:type="character" w:customStyle="1" w:styleId="WW8Num13z0">
    <w:name w:val="WW8Num13z0"/>
    <w:rsid w:val="00C672C6"/>
    <w:rPr>
      <w:sz w:val="20"/>
      <w:szCs w:val="20"/>
    </w:rPr>
  </w:style>
  <w:style w:type="character" w:customStyle="1" w:styleId="WW-Absatz-Standardschriftart111111111111111">
    <w:name w:val="WW-Absatz-Standardschriftart111111111111111"/>
    <w:rsid w:val="00C672C6"/>
  </w:style>
  <w:style w:type="character" w:customStyle="1" w:styleId="WW8Num1z0">
    <w:name w:val="WW8Num1z0"/>
    <w:rsid w:val="00C672C6"/>
    <w:rPr>
      <w:rFonts w:ascii="Arial" w:hAnsi="Arial" w:cs="Arial"/>
      <w:b w:val="0"/>
      <w:bCs w:val="0"/>
      <w:i w:val="0"/>
      <w:iCs w:val="0"/>
      <w:color w:val="auto"/>
      <w:sz w:val="20"/>
      <w:szCs w:val="20"/>
    </w:rPr>
  </w:style>
  <w:style w:type="character" w:customStyle="1" w:styleId="WW8Num3z0">
    <w:name w:val="WW8Num3z0"/>
    <w:rsid w:val="00C672C6"/>
    <w:rPr>
      <w:rFonts w:ascii="Wingdings" w:hAnsi="Wingdings"/>
    </w:rPr>
  </w:style>
  <w:style w:type="character" w:customStyle="1" w:styleId="WW8Num8z0">
    <w:name w:val="WW8Num8z0"/>
    <w:rsid w:val="00C672C6"/>
    <w:rPr>
      <w:b w:val="0"/>
      <w:i w:val="0"/>
    </w:rPr>
  </w:style>
  <w:style w:type="character" w:customStyle="1" w:styleId="WW8Num10z1">
    <w:name w:val="WW8Num10z1"/>
    <w:rsid w:val="00C672C6"/>
    <w:rPr>
      <w:rFonts w:ascii="Courier New" w:hAnsi="Courier New" w:cs="Courier New"/>
    </w:rPr>
  </w:style>
  <w:style w:type="character" w:customStyle="1" w:styleId="WW8Num10z3">
    <w:name w:val="WW8Num10z3"/>
    <w:rsid w:val="00C672C6"/>
    <w:rPr>
      <w:rFonts w:ascii="Symbol" w:hAnsi="Symbol"/>
    </w:rPr>
  </w:style>
  <w:style w:type="character" w:customStyle="1" w:styleId="WW8Num15z0">
    <w:name w:val="WW8Num15z0"/>
    <w:rsid w:val="00C672C6"/>
    <w:rPr>
      <w:rFonts w:ascii="Times New Roman" w:eastAsia="Times New Roman" w:hAnsi="Times New Roman" w:cs="Times New Roman"/>
    </w:rPr>
  </w:style>
  <w:style w:type="character" w:customStyle="1" w:styleId="WW8Num15z2">
    <w:name w:val="WW8Num15z2"/>
    <w:rsid w:val="00C672C6"/>
    <w:rPr>
      <w:rFonts w:ascii="Wingdings" w:hAnsi="Wingdings"/>
    </w:rPr>
  </w:style>
  <w:style w:type="character" w:customStyle="1" w:styleId="WW8Num15z3">
    <w:name w:val="WW8Num15z3"/>
    <w:rsid w:val="00C672C6"/>
    <w:rPr>
      <w:rFonts w:ascii="Symbol" w:hAnsi="Symbol"/>
    </w:rPr>
  </w:style>
  <w:style w:type="character" w:customStyle="1" w:styleId="WW8Num17z0">
    <w:name w:val="WW8Num17z0"/>
    <w:rsid w:val="00C672C6"/>
    <w:rPr>
      <w:rFonts w:ascii="Arial" w:hAnsi="Arial" w:cs="Arial"/>
      <w:b w:val="0"/>
      <w:i w:val="0"/>
      <w:color w:val="auto"/>
      <w:sz w:val="20"/>
      <w:szCs w:val="20"/>
    </w:rPr>
  </w:style>
  <w:style w:type="character" w:customStyle="1" w:styleId="WW8Num21z0">
    <w:name w:val="WW8Num21z0"/>
    <w:rsid w:val="00C672C6"/>
    <w:rPr>
      <w:rFonts w:ascii="Symbol" w:eastAsia="Times New Roman" w:hAnsi="Symbol" w:cs="Arial"/>
    </w:rPr>
  </w:style>
  <w:style w:type="character" w:customStyle="1" w:styleId="WW8Num21z3">
    <w:name w:val="WW8Num21z3"/>
    <w:rsid w:val="00C672C6"/>
    <w:rPr>
      <w:rFonts w:ascii="Symbol" w:hAnsi="Symbol"/>
    </w:rPr>
  </w:style>
  <w:style w:type="character" w:customStyle="1" w:styleId="WW8Num29z2">
    <w:name w:val="WW8Num29z2"/>
    <w:rsid w:val="00C672C6"/>
    <w:rPr>
      <w:b w:val="0"/>
      <w:i w:val="0"/>
    </w:rPr>
  </w:style>
  <w:style w:type="character" w:customStyle="1" w:styleId="WW8Num32z0">
    <w:name w:val="WW8Num32z0"/>
    <w:rsid w:val="00C672C6"/>
    <w:rPr>
      <w:rFonts w:ascii="Arial" w:hAnsi="Arial" w:cs="Arial"/>
      <w:b w:val="0"/>
      <w:i w:val="0"/>
      <w:color w:val="auto"/>
      <w:sz w:val="20"/>
      <w:szCs w:val="20"/>
    </w:rPr>
  </w:style>
  <w:style w:type="character" w:customStyle="1" w:styleId="WW8Num33z0">
    <w:name w:val="WW8Num33z0"/>
    <w:rsid w:val="00C672C6"/>
    <w:rPr>
      <w:sz w:val="20"/>
      <w:szCs w:val="20"/>
    </w:rPr>
  </w:style>
  <w:style w:type="character" w:customStyle="1" w:styleId="WW8Num34z0">
    <w:name w:val="WW8Num34z0"/>
    <w:rsid w:val="00C672C6"/>
    <w:rPr>
      <w:rFonts w:ascii="Symbol" w:hAnsi="Symbol"/>
      <w:color w:val="auto"/>
    </w:rPr>
  </w:style>
  <w:style w:type="character" w:customStyle="1" w:styleId="WW8Num34z1">
    <w:name w:val="WW8Num34z1"/>
    <w:rsid w:val="00C672C6"/>
    <w:rPr>
      <w:rFonts w:ascii="Courier New" w:hAnsi="Courier New" w:cs="Courier New"/>
    </w:rPr>
  </w:style>
  <w:style w:type="character" w:customStyle="1" w:styleId="WW8Num34z2">
    <w:name w:val="WW8Num34z2"/>
    <w:rsid w:val="00C672C6"/>
    <w:rPr>
      <w:rFonts w:ascii="Wingdings" w:hAnsi="Wingdings"/>
    </w:rPr>
  </w:style>
  <w:style w:type="character" w:customStyle="1" w:styleId="WW8Num34z3">
    <w:name w:val="WW8Num34z3"/>
    <w:rsid w:val="00C672C6"/>
    <w:rPr>
      <w:rFonts w:ascii="Symbol" w:hAnsi="Symbol"/>
    </w:rPr>
  </w:style>
  <w:style w:type="character" w:customStyle="1" w:styleId="WW8Num35z1">
    <w:name w:val="WW8Num35z1"/>
    <w:rsid w:val="00C672C6"/>
    <w:rPr>
      <w:b w:val="0"/>
    </w:rPr>
  </w:style>
  <w:style w:type="character" w:customStyle="1" w:styleId="WW8Num42z0">
    <w:name w:val="WW8Num42z0"/>
    <w:rsid w:val="00C672C6"/>
    <w:rPr>
      <w:rFonts w:ascii="Arial" w:hAnsi="Arial" w:cs="Arial"/>
      <w:b w:val="0"/>
      <w:i w:val="0"/>
      <w:color w:val="auto"/>
      <w:sz w:val="20"/>
      <w:szCs w:val="20"/>
    </w:rPr>
  </w:style>
  <w:style w:type="character" w:customStyle="1" w:styleId="WW8Num44z2">
    <w:name w:val="WW8Num44z2"/>
    <w:rsid w:val="00C672C6"/>
    <w:rPr>
      <w:b w:val="0"/>
      <w:i w:val="0"/>
    </w:rPr>
  </w:style>
  <w:style w:type="character" w:customStyle="1" w:styleId="WW-Fontepargpadro">
    <w:name w:val="WW-Fonte parág. padrão"/>
    <w:rsid w:val="00C672C6"/>
  </w:style>
  <w:style w:type="character" w:styleId="Nmerodepgina">
    <w:name w:val="page number"/>
    <w:basedOn w:val="WW-Fontepargpadro"/>
    <w:semiHidden/>
    <w:rsid w:val="00C672C6"/>
  </w:style>
  <w:style w:type="character" w:styleId="Hyperlink">
    <w:name w:val="Hyperlink"/>
    <w:rsid w:val="00C672C6"/>
    <w:rPr>
      <w:color w:val="0000FF"/>
      <w:u w:val="single"/>
    </w:rPr>
  </w:style>
  <w:style w:type="character" w:customStyle="1" w:styleId="CaracteresdeNotadeRodap">
    <w:name w:val="Caracteres de Nota de Rodapé"/>
    <w:rsid w:val="00C672C6"/>
    <w:rPr>
      <w:vertAlign w:val="superscript"/>
    </w:rPr>
  </w:style>
  <w:style w:type="character" w:customStyle="1" w:styleId="Smbolosdenumerao">
    <w:name w:val="Símbolos de numeração"/>
    <w:rsid w:val="00C672C6"/>
  </w:style>
  <w:style w:type="character" w:customStyle="1" w:styleId="WW-Absatz-Standardschriftart1111111111111111">
    <w:name w:val="WW-Absatz-Standardschriftart1111111111111111"/>
    <w:rsid w:val="00C672C6"/>
  </w:style>
  <w:style w:type="character" w:customStyle="1" w:styleId="WW-Absatz-Standardschriftart11111111111111111">
    <w:name w:val="WW-Absatz-Standardschriftart11111111111111111"/>
    <w:rsid w:val="00C672C6"/>
  </w:style>
  <w:style w:type="character" w:styleId="HiperlinkVisitado">
    <w:name w:val="FollowedHyperlink"/>
    <w:uiPriority w:val="99"/>
    <w:semiHidden/>
    <w:rsid w:val="00C672C6"/>
    <w:rPr>
      <w:color w:val="800000"/>
      <w:u w:val="single"/>
    </w:rPr>
  </w:style>
  <w:style w:type="paragraph" w:customStyle="1" w:styleId="Captulo">
    <w:name w:val="Capítulo"/>
    <w:basedOn w:val="Normal"/>
    <w:next w:val="Corpodetexto"/>
    <w:rsid w:val="00C672C6"/>
    <w:pPr>
      <w:keepNext/>
      <w:spacing w:before="240" w:after="120"/>
    </w:pPr>
    <w:rPr>
      <w:rFonts w:eastAsia="MS Mincho" w:cs="Tahoma"/>
      <w:sz w:val="28"/>
      <w:szCs w:val="28"/>
    </w:rPr>
  </w:style>
  <w:style w:type="paragraph" w:styleId="Corpodetexto">
    <w:name w:val="Body Text"/>
    <w:basedOn w:val="Normal"/>
    <w:link w:val="CorpodetextoChar"/>
    <w:uiPriority w:val="99"/>
    <w:rsid w:val="00C672C6"/>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C672C6"/>
    <w:rPr>
      <w:rFonts w:ascii="Arial" w:eastAsia="Times New Roman" w:hAnsi="Arial" w:cs="Times New Roman"/>
      <w:bCs/>
      <w:kern w:val="0"/>
      <w:szCs w:val="20"/>
      <w:lang w:val="x-none" w:eastAsia="ar-SA"/>
      <w14:ligatures w14:val="none"/>
    </w:rPr>
  </w:style>
  <w:style w:type="paragraph" w:styleId="Lista">
    <w:name w:val="List"/>
    <w:basedOn w:val="Corpodetexto"/>
    <w:semiHidden/>
    <w:rsid w:val="00C672C6"/>
    <w:rPr>
      <w:rFonts w:cs="Tahoma"/>
    </w:rPr>
  </w:style>
  <w:style w:type="paragraph" w:customStyle="1" w:styleId="Legenda2">
    <w:name w:val="Legenda2"/>
    <w:basedOn w:val="Normal"/>
    <w:rsid w:val="00C672C6"/>
    <w:pPr>
      <w:suppressLineNumbers/>
      <w:spacing w:before="120" w:after="120"/>
    </w:pPr>
    <w:rPr>
      <w:rFonts w:cs="Tahoma"/>
      <w:i/>
      <w:iCs/>
      <w:szCs w:val="24"/>
    </w:rPr>
  </w:style>
  <w:style w:type="paragraph" w:customStyle="1" w:styleId="ndice">
    <w:name w:val="Índice"/>
    <w:basedOn w:val="Normal"/>
    <w:rsid w:val="00C672C6"/>
    <w:pPr>
      <w:suppressLineNumbers/>
    </w:pPr>
    <w:rPr>
      <w:rFonts w:cs="Tahoma"/>
    </w:rPr>
  </w:style>
  <w:style w:type="paragraph" w:customStyle="1" w:styleId="Legenda1">
    <w:name w:val="Legenda1"/>
    <w:basedOn w:val="Normal"/>
    <w:rsid w:val="00C672C6"/>
    <w:pPr>
      <w:suppressLineNumbers/>
      <w:spacing w:before="120" w:after="120"/>
    </w:pPr>
    <w:rPr>
      <w:rFonts w:cs="Tahoma"/>
      <w:i/>
      <w:iCs/>
      <w:szCs w:val="24"/>
    </w:rPr>
  </w:style>
  <w:style w:type="paragraph" w:customStyle="1" w:styleId="TextosemFormatao1">
    <w:name w:val="Texto sem Formatação1"/>
    <w:basedOn w:val="Normal"/>
    <w:rsid w:val="00C672C6"/>
    <w:rPr>
      <w:rFonts w:ascii="Courier New" w:hAnsi="Courier New" w:cs="Times New Roman"/>
      <w:bCs w:val="0"/>
      <w:sz w:val="20"/>
    </w:rPr>
  </w:style>
  <w:style w:type="paragraph" w:customStyle="1" w:styleId="Textopadro1">
    <w:name w:val="Texto padrão:1"/>
    <w:basedOn w:val="Normal"/>
    <w:rsid w:val="00C672C6"/>
    <w:rPr>
      <w:rFonts w:ascii="Times New Roman" w:hAnsi="Times New Roman" w:cs="Times New Roman"/>
      <w:bCs w:val="0"/>
      <w:lang w:val="en-US"/>
    </w:rPr>
  </w:style>
  <w:style w:type="paragraph" w:customStyle="1" w:styleId="WW-Padro">
    <w:name w:val="WW-Padrão"/>
    <w:rsid w:val="00C672C6"/>
    <w:pPr>
      <w:suppressAutoHyphens/>
      <w:autoSpaceDE w:val="0"/>
      <w:spacing w:after="0" w:line="240" w:lineRule="auto"/>
    </w:pPr>
    <w:rPr>
      <w:rFonts w:ascii="Times" w:eastAsia="Times New Roman" w:hAnsi="Times" w:cs="Times New Roman"/>
      <w:kern w:val="0"/>
      <w:sz w:val="20"/>
      <w:szCs w:val="24"/>
      <w:lang w:eastAsia="ar-SA"/>
      <w14:ligatures w14:val="none"/>
    </w:rPr>
  </w:style>
  <w:style w:type="paragraph" w:customStyle="1" w:styleId="Corpodetexto21">
    <w:name w:val="Corpo de texto 21"/>
    <w:basedOn w:val="Normal"/>
    <w:rsid w:val="00C672C6"/>
    <w:pPr>
      <w:autoSpaceDE w:val="0"/>
      <w:jc w:val="both"/>
    </w:pPr>
    <w:rPr>
      <w:bCs w:val="0"/>
      <w:szCs w:val="24"/>
    </w:rPr>
  </w:style>
  <w:style w:type="paragraph" w:customStyle="1" w:styleId="11">
    <w:name w:val="11"/>
    <w:basedOn w:val="Normal"/>
    <w:rsid w:val="00C672C6"/>
    <w:pPr>
      <w:ind w:left="1701" w:hanging="850"/>
      <w:jc w:val="both"/>
    </w:pPr>
    <w:rPr>
      <w:rFonts w:ascii="Times New Roman" w:hAnsi="Times New Roman" w:cs="Times New Roman"/>
      <w:bCs w:val="0"/>
    </w:rPr>
  </w:style>
  <w:style w:type="paragraph" w:customStyle="1" w:styleId="PADRAO">
    <w:name w:val="PADRAO"/>
    <w:basedOn w:val="Normal"/>
    <w:rsid w:val="00C672C6"/>
    <w:pPr>
      <w:jc w:val="both"/>
    </w:pPr>
    <w:rPr>
      <w:rFonts w:ascii="Tms Rmn" w:hAnsi="Tms Rmn" w:cs="Times New Roman"/>
      <w:bCs w:val="0"/>
    </w:rPr>
  </w:style>
  <w:style w:type="paragraph" w:styleId="Recuodecorpodetexto">
    <w:name w:val="Body Text Indent"/>
    <w:basedOn w:val="Normal"/>
    <w:link w:val="RecuodecorpodetextoChar"/>
    <w:rsid w:val="00C672C6"/>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C672C6"/>
    <w:rPr>
      <w:rFonts w:ascii="Times New Roman" w:eastAsia="Times New Roman" w:hAnsi="Times New Roman" w:cs="Times New Roman"/>
      <w:b/>
      <w:kern w:val="0"/>
      <w:sz w:val="24"/>
      <w:szCs w:val="20"/>
      <w:lang w:val="x-none" w:eastAsia="ar-SA"/>
      <w14:ligatures w14:val="none"/>
    </w:rPr>
  </w:style>
  <w:style w:type="paragraph" w:customStyle="1" w:styleId="Corpodetexto31">
    <w:name w:val="Corpo de texto 31"/>
    <w:basedOn w:val="Normal"/>
    <w:rsid w:val="00C672C6"/>
    <w:pPr>
      <w:ind w:right="51"/>
      <w:jc w:val="both"/>
    </w:pPr>
    <w:rPr>
      <w:rFonts w:cs="Times New Roman"/>
      <w:bCs w:val="0"/>
      <w:i/>
    </w:rPr>
  </w:style>
  <w:style w:type="paragraph" w:styleId="NormalWeb">
    <w:name w:val="Normal (Web)"/>
    <w:basedOn w:val="Normal"/>
    <w:uiPriority w:val="99"/>
    <w:rsid w:val="00C672C6"/>
    <w:pPr>
      <w:spacing w:before="100" w:after="100"/>
    </w:pPr>
    <w:rPr>
      <w:rFonts w:ascii="Arial Unicode MS" w:eastAsia="Arial Unicode MS" w:hAnsi="Arial Unicode MS" w:cs="Times New Roman"/>
      <w:bCs w:val="0"/>
    </w:rPr>
  </w:style>
  <w:style w:type="paragraph" w:customStyle="1" w:styleId="Estilo1">
    <w:name w:val="Estilo1"/>
    <w:basedOn w:val="Normal"/>
    <w:rsid w:val="00C672C6"/>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C672C6"/>
    <w:pPr>
      <w:ind w:firstLine="708"/>
      <w:jc w:val="both"/>
    </w:pPr>
    <w:rPr>
      <w:rFonts w:ascii="Times New Roman" w:hAnsi="Times New Roman" w:cs="Times New Roman"/>
      <w:bCs w:val="0"/>
    </w:rPr>
  </w:style>
  <w:style w:type="paragraph" w:customStyle="1" w:styleId="Recuodecorpodetexto22">
    <w:name w:val="Recuo de corpo de texto 22"/>
    <w:basedOn w:val="Normal"/>
    <w:rsid w:val="00C672C6"/>
    <w:pPr>
      <w:ind w:firstLine="1134"/>
      <w:jc w:val="both"/>
    </w:pPr>
    <w:rPr>
      <w:rFonts w:ascii="Times New Roman" w:hAnsi="Times New Roman" w:cs="Times New Roman"/>
      <w:bCs w:val="0"/>
    </w:rPr>
  </w:style>
  <w:style w:type="paragraph" w:styleId="Cabealho">
    <w:name w:val="header"/>
    <w:basedOn w:val="Normal"/>
    <w:link w:val="CabealhoChar"/>
    <w:rsid w:val="00C672C6"/>
    <w:rPr>
      <w:rFonts w:ascii="Times New Roman" w:hAnsi="Times New Roman" w:cs="Times New Roman"/>
      <w:b/>
      <w:bCs w:val="0"/>
    </w:rPr>
  </w:style>
  <w:style w:type="character" w:customStyle="1" w:styleId="CabealhoChar">
    <w:name w:val="Cabeçalho Char"/>
    <w:basedOn w:val="Fontepargpadro"/>
    <w:link w:val="Cabealho"/>
    <w:rsid w:val="00C672C6"/>
    <w:rPr>
      <w:rFonts w:ascii="Times New Roman" w:eastAsia="Times New Roman" w:hAnsi="Times New Roman" w:cs="Times New Roman"/>
      <w:b/>
      <w:kern w:val="0"/>
      <w:sz w:val="24"/>
      <w:szCs w:val="20"/>
      <w:lang w:eastAsia="ar-SA"/>
      <w14:ligatures w14:val="none"/>
    </w:rPr>
  </w:style>
  <w:style w:type="paragraph" w:customStyle="1" w:styleId="Corpodetexto32">
    <w:name w:val="Corpo de texto 32"/>
    <w:basedOn w:val="Normal"/>
    <w:rsid w:val="00C672C6"/>
    <w:pPr>
      <w:jc w:val="both"/>
    </w:pPr>
    <w:rPr>
      <w:bCs w:val="0"/>
      <w:color w:val="FF0000"/>
    </w:rPr>
  </w:style>
  <w:style w:type="paragraph" w:customStyle="1" w:styleId="A101675">
    <w:name w:val="_A101675"/>
    <w:basedOn w:val="Normal"/>
    <w:rsid w:val="00C672C6"/>
    <w:pPr>
      <w:ind w:left="2160" w:firstLine="1296"/>
      <w:jc w:val="both"/>
    </w:pPr>
    <w:rPr>
      <w:rFonts w:ascii="Tms Rmn" w:hAnsi="Tms Rmn" w:cs="Times New Roman"/>
      <w:bCs w:val="0"/>
    </w:rPr>
  </w:style>
  <w:style w:type="paragraph" w:customStyle="1" w:styleId="A191065">
    <w:name w:val="_A191065"/>
    <w:basedOn w:val="Normal"/>
    <w:rsid w:val="00C672C6"/>
    <w:pPr>
      <w:ind w:left="1296" w:right="1440" w:firstLine="2592"/>
      <w:jc w:val="both"/>
    </w:pPr>
    <w:rPr>
      <w:rFonts w:ascii="Tms Rmn" w:hAnsi="Tms Rmn" w:cs="Times New Roman"/>
      <w:bCs w:val="0"/>
    </w:rPr>
  </w:style>
  <w:style w:type="paragraph" w:customStyle="1" w:styleId="A252575">
    <w:name w:val="_A252575"/>
    <w:basedOn w:val="Normal"/>
    <w:rsid w:val="00C672C6"/>
    <w:pPr>
      <w:ind w:left="3456" w:firstLine="3456"/>
      <w:jc w:val="both"/>
    </w:pPr>
    <w:rPr>
      <w:rFonts w:ascii="Tms Rmn" w:hAnsi="Tms Rmn" w:cs="Times New Roman"/>
      <w:bCs w:val="0"/>
    </w:rPr>
  </w:style>
  <w:style w:type="paragraph" w:customStyle="1" w:styleId="A321065">
    <w:name w:val="_A321065"/>
    <w:basedOn w:val="Normal"/>
    <w:rsid w:val="00C672C6"/>
    <w:pPr>
      <w:ind w:left="1296" w:right="1440" w:firstLine="4464"/>
      <w:jc w:val="both"/>
    </w:pPr>
    <w:rPr>
      <w:rFonts w:ascii="Tms Rmn" w:hAnsi="Tms Rmn" w:cs="Times New Roman"/>
      <w:bCs w:val="0"/>
    </w:rPr>
  </w:style>
  <w:style w:type="paragraph" w:customStyle="1" w:styleId="Normal1">
    <w:name w:val="Normal1"/>
    <w:rsid w:val="00C672C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kern w:val="0"/>
      <w:sz w:val="24"/>
      <w:szCs w:val="20"/>
      <w:lang w:eastAsia="ar-SA"/>
      <w14:ligatures w14:val="none"/>
    </w:rPr>
  </w:style>
  <w:style w:type="paragraph" w:styleId="Rodap">
    <w:name w:val="footer"/>
    <w:basedOn w:val="Normal"/>
    <w:link w:val="RodapChar"/>
    <w:semiHidden/>
    <w:rsid w:val="00C672C6"/>
    <w:pPr>
      <w:tabs>
        <w:tab w:val="center" w:pos="4419"/>
        <w:tab w:val="right" w:pos="8838"/>
      </w:tabs>
    </w:pPr>
  </w:style>
  <w:style w:type="character" w:customStyle="1" w:styleId="RodapChar">
    <w:name w:val="Rodapé Char"/>
    <w:basedOn w:val="Fontepargpadro"/>
    <w:link w:val="Rodap"/>
    <w:semiHidden/>
    <w:rsid w:val="00C672C6"/>
    <w:rPr>
      <w:rFonts w:ascii="Arial" w:eastAsia="Times New Roman" w:hAnsi="Arial" w:cs="Arial"/>
      <w:bCs/>
      <w:kern w:val="0"/>
      <w:sz w:val="24"/>
      <w:szCs w:val="20"/>
      <w:lang w:eastAsia="ar-SA"/>
      <w14:ligatures w14:val="none"/>
    </w:rPr>
  </w:style>
  <w:style w:type="paragraph" w:customStyle="1" w:styleId="Estilo2">
    <w:name w:val="Estilo2"/>
    <w:basedOn w:val="Normal"/>
    <w:rsid w:val="00C672C6"/>
    <w:pPr>
      <w:ind w:left="2694" w:hanging="284"/>
      <w:jc w:val="both"/>
    </w:pPr>
    <w:rPr>
      <w:rFonts w:ascii="Times New Roman" w:hAnsi="Times New Roman" w:cs="Times New Roman"/>
      <w:bCs w:val="0"/>
    </w:rPr>
  </w:style>
  <w:style w:type="paragraph" w:customStyle="1" w:styleId="reservado3">
    <w:name w:val="reservado3"/>
    <w:basedOn w:val="Normal"/>
    <w:rsid w:val="00C672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C672C6"/>
    <w:pPr>
      <w:ind w:left="170" w:right="170"/>
      <w:jc w:val="both"/>
    </w:pPr>
    <w:rPr>
      <w:bCs w:val="0"/>
      <w:i/>
      <w:iCs/>
      <w:szCs w:val="24"/>
    </w:rPr>
  </w:style>
  <w:style w:type="paragraph" w:styleId="Ttulo">
    <w:name w:val="Title"/>
    <w:basedOn w:val="Normal"/>
    <w:next w:val="Subttulo"/>
    <w:link w:val="TtuloChar"/>
    <w:qFormat/>
    <w:rsid w:val="00C672C6"/>
    <w:pPr>
      <w:jc w:val="center"/>
    </w:pPr>
    <w:rPr>
      <w:rFonts w:ascii="Times New Roman" w:hAnsi="Times New Roman" w:cs="Times New Roman"/>
      <w:b/>
      <w:bCs w:val="0"/>
      <w:lang w:val="x-none"/>
    </w:rPr>
  </w:style>
  <w:style w:type="character" w:customStyle="1" w:styleId="TtuloChar">
    <w:name w:val="Título Char"/>
    <w:basedOn w:val="Fontepargpadro"/>
    <w:link w:val="Ttulo"/>
    <w:rsid w:val="00C672C6"/>
    <w:rPr>
      <w:rFonts w:ascii="Times New Roman" w:eastAsia="Times New Roman" w:hAnsi="Times New Roman" w:cs="Times New Roman"/>
      <w:b/>
      <w:kern w:val="0"/>
      <w:sz w:val="24"/>
      <w:szCs w:val="20"/>
      <w:lang w:val="x-none" w:eastAsia="ar-SA"/>
      <w14:ligatures w14:val="none"/>
    </w:rPr>
  </w:style>
  <w:style w:type="paragraph" w:styleId="Subttulo">
    <w:name w:val="Subtitle"/>
    <w:basedOn w:val="Captulo"/>
    <w:next w:val="Corpodetexto"/>
    <w:link w:val="SubttuloChar"/>
    <w:qFormat/>
    <w:rsid w:val="00C672C6"/>
    <w:pPr>
      <w:jc w:val="center"/>
    </w:pPr>
    <w:rPr>
      <w:i/>
      <w:iCs/>
    </w:rPr>
  </w:style>
  <w:style w:type="character" w:customStyle="1" w:styleId="SubttuloChar">
    <w:name w:val="Subtítulo Char"/>
    <w:basedOn w:val="Fontepargpadro"/>
    <w:link w:val="Subttulo"/>
    <w:rsid w:val="00C672C6"/>
    <w:rPr>
      <w:rFonts w:ascii="Arial" w:eastAsia="MS Mincho" w:hAnsi="Arial" w:cs="Tahoma"/>
      <w:bCs/>
      <w:i/>
      <w:iCs/>
      <w:kern w:val="0"/>
      <w:sz w:val="28"/>
      <w:szCs w:val="28"/>
      <w:lang w:eastAsia="ar-SA"/>
      <w14:ligatures w14:val="none"/>
    </w:rPr>
  </w:style>
  <w:style w:type="paragraph" w:styleId="Textodenotaderodap">
    <w:name w:val="footnote text"/>
    <w:basedOn w:val="Normal"/>
    <w:link w:val="TextodenotaderodapChar"/>
    <w:semiHidden/>
    <w:rsid w:val="00C672C6"/>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C672C6"/>
    <w:rPr>
      <w:rFonts w:ascii="Times New Roman" w:eastAsia="Times New Roman" w:hAnsi="Times New Roman" w:cs="Times New Roman"/>
      <w:kern w:val="0"/>
      <w:sz w:val="20"/>
      <w:szCs w:val="20"/>
      <w:lang w:eastAsia="ar-SA"/>
      <w14:ligatures w14:val="none"/>
    </w:rPr>
  </w:style>
  <w:style w:type="paragraph" w:customStyle="1" w:styleId="Contedodatabela">
    <w:name w:val="Conteúdo da tabela"/>
    <w:basedOn w:val="Normal"/>
    <w:rsid w:val="00C672C6"/>
    <w:pPr>
      <w:suppressLineNumbers/>
    </w:pPr>
  </w:style>
  <w:style w:type="paragraph" w:customStyle="1" w:styleId="Ttulodatabela">
    <w:name w:val="Título da tabela"/>
    <w:basedOn w:val="Contedodatabela"/>
    <w:rsid w:val="00C672C6"/>
    <w:pPr>
      <w:jc w:val="center"/>
    </w:pPr>
    <w:rPr>
      <w:b/>
      <w:i/>
      <w:iCs/>
    </w:rPr>
  </w:style>
  <w:style w:type="paragraph" w:customStyle="1" w:styleId="Contedodoquadro">
    <w:name w:val="Conteúdo do quadro"/>
    <w:basedOn w:val="Corpodetexto"/>
    <w:rsid w:val="00C672C6"/>
  </w:style>
  <w:style w:type="paragraph" w:customStyle="1" w:styleId="Recuodecorpodetexto21">
    <w:name w:val="Recuo de corpo de texto 21"/>
    <w:basedOn w:val="Normal"/>
    <w:rsid w:val="00C672C6"/>
    <w:pPr>
      <w:ind w:firstLine="1134"/>
      <w:jc w:val="both"/>
    </w:pPr>
    <w:rPr>
      <w:rFonts w:ascii="Times New Roman" w:hAnsi="Times New Roman" w:cs="Times New Roman"/>
      <w:bCs w:val="0"/>
    </w:rPr>
  </w:style>
  <w:style w:type="paragraph" w:customStyle="1" w:styleId="Recuodecorpodetexto31">
    <w:name w:val="Recuo de corpo de texto 31"/>
    <w:basedOn w:val="Normal"/>
    <w:rsid w:val="00C672C6"/>
    <w:pPr>
      <w:ind w:firstLine="708"/>
      <w:jc w:val="both"/>
    </w:pPr>
    <w:rPr>
      <w:rFonts w:ascii="Times New Roman" w:hAnsi="Times New Roman" w:cs="Times New Roman"/>
      <w:bCs w:val="0"/>
    </w:rPr>
  </w:style>
  <w:style w:type="paragraph" w:styleId="Textodebalo">
    <w:name w:val="Balloon Text"/>
    <w:basedOn w:val="Normal"/>
    <w:link w:val="TextodebaloChar"/>
    <w:rsid w:val="00C672C6"/>
    <w:rPr>
      <w:rFonts w:ascii="Tahoma" w:hAnsi="Tahoma" w:cs="Tahoma"/>
      <w:sz w:val="16"/>
      <w:szCs w:val="16"/>
    </w:rPr>
  </w:style>
  <w:style w:type="character" w:customStyle="1" w:styleId="TextodebaloChar">
    <w:name w:val="Texto de balão Char"/>
    <w:basedOn w:val="Fontepargpadro"/>
    <w:link w:val="Textodebalo"/>
    <w:rsid w:val="00C672C6"/>
    <w:rPr>
      <w:rFonts w:ascii="Tahoma" w:eastAsia="Times New Roman" w:hAnsi="Tahoma" w:cs="Tahoma"/>
      <w:bCs/>
      <w:kern w:val="0"/>
      <w:sz w:val="16"/>
      <w:szCs w:val="16"/>
      <w:lang w:eastAsia="ar-SA"/>
      <w14:ligatures w14:val="none"/>
    </w:rPr>
  </w:style>
  <w:style w:type="paragraph" w:customStyle="1" w:styleId="Corpodetexto22">
    <w:name w:val="Corpo de texto 22"/>
    <w:basedOn w:val="Normal"/>
    <w:rsid w:val="00C672C6"/>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C672C6"/>
    <w:pPr>
      <w:ind w:left="708"/>
    </w:pPr>
  </w:style>
  <w:style w:type="paragraph" w:styleId="Recuodecorpodetexto3">
    <w:name w:val="Body Text Indent 3"/>
    <w:basedOn w:val="Normal"/>
    <w:link w:val="Recuodecorpodetexto3Char"/>
    <w:unhideWhenUsed/>
    <w:rsid w:val="00C672C6"/>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C672C6"/>
    <w:rPr>
      <w:rFonts w:ascii="Arial" w:eastAsia="Times New Roman" w:hAnsi="Arial" w:cs="Times New Roman"/>
      <w:bCs/>
      <w:kern w:val="0"/>
      <w:sz w:val="16"/>
      <w:szCs w:val="16"/>
      <w:lang w:val="x-none" w:eastAsia="ar-SA"/>
      <w14:ligatures w14:val="none"/>
    </w:rPr>
  </w:style>
  <w:style w:type="paragraph" w:styleId="Corpodetexto3">
    <w:name w:val="Body Text 3"/>
    <w:basedOn w:val="Normal"/>
    <w:link w:val="Corpodetexto3Char"/>
    <w:uiPriority w:val="99"/>
    <w:semiHidden/>
    <w:unhideWhenUsed/>
    <w:rsid w:val="00C672C6"/>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C672C6"/>
    <w:rPr>
      <w:rFonts w:ascii="Arial" w:eastAsia="Times New Roman" w:hAnsi="Arial" w:cs="Times New Roman"/>
      <w:bCs/>
      <w:kern w:val="0"/>
      <w:sz w:val="16"/>
      <w:szCs w:val="16"/>
      <w:lang w:val="x-none" w:eastAsia="ar-SA"/>
      <w14:ligatures w14:val="none"/>
    </w:rPr>
  </w:style>
  <w:style w:type="paragraph" w:styleId="TextosemFormatao">
    <w:name w:val="Plain Text"/>
    <w:basedOn w:val="Normal"/>
    <w:link w:val="TextosemFormataoChar"/>
    <w:rsid w:val="00C672C6"/>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C672C6"/>
    <w:rPr>
      <w:rFonts w:ascii="Courier New" w:eastAsia="Times New Roman" w:hAnsi="Courier New" w:cs="Times New Roman"/>
      <w:kern w:val="0"/>
      <w:sz w:val="20"/>
      <w:szCs w:val="20"/>
      <w:lang w:val="x-none" w:eastAsia="ar-SA"/>
      <w14:ligatures w14:val="none"/>
    </w:rPr>
  </w:style>
  <w:style w:type="character" w:customStyle="1" w:styleId="WW8Num17z2">
    <w:name w:val="WW8Num17z2"/>
    <w:rsid w:val="00C672C6"/>
    <w:rPr>
      <w:b w:val="0"/>
    </w:rPr>
  </w:style>
  <w:style w:type="character" w:customStyle="1" w:styleId="WW8Num26z1">
    <w:name w:val="WW8Num26z1"/>
    <w:rsid w:val="00C672C6"/>
    <w:rPr>
      <w:b w:val="0"/>
    </w:rPr>
  </w:style>
  <w:style w:type="character" w:customStyle="1" w:styleId="WW8Num27z0">
    <w:name w:val="WW8Num27z0"/>
    <w:rsid w:val="00C672C6"/>
    <w:rPr>
      <w:sz w:val="24"/>
    </w:rPr>
  </w:style>
  <w:style w:type="character" w:customStyle="1" w:styleId="WW8Num32z2">
    <w:name w:val="WW8Num32z2"/>
    <w:rsid w:val="00C672C6"/>
    <w:rPr>
      <w:b w:val="0"/>
    </w:rPr>
  </w:style>
  <w:style w:type="character" w:customStyle="1" w:styleId="WW8Num37z0">
    <w:name w:val="WW8Num37z0"/>
    <w:rsid w:val="00C672C6"/>
    <w:rPr>
      <w:rFonts w:ascii="Symbol" w:hAnsi="Symbol"/>
    </w:rPr>
  </w:style>
  <w:style w:type="character" w:customStyle="1" w:styleId="WW8Num37z1">
    <w:name w:val="WW8Num37z1"/>
    <w:rsid w:val="00C672C6"/>
    <w:rPr>
      <w:rFonts w:ascii="Courier New" w:hAnsi="Courier New"/>
    </w:rPr>
  </w:style>
  <w:style w:type="character" w:customStyle="1" w:styleId="WW8Num37z2">
    <w:name w:val="WW8Num37z2"/>
    <w:rsid w:val="00C672C6"/>
    <w:rPr>
      <w:rFonts w:ascii="Wingdings" w:hAnsi="Wingdings"/>
    </w:rPr>
  </w:style>
  <w:style w:type="character" w:customStyle="1" w:styleId="WW8Num45z1">
    <w:name w:val="WW8Num45z1"/>
    <w:rsid w:val="00C672C6"/>
    <w:rPr>
      <w:rFonts w:ascii="Times New Roman" w:eastAsia="Times New Roman" w:hAnsi="Times New Roman" w:cs="Times New Roman"/>
    </w:rPr>
  </w:style>
  <w:style w:type="character" w:customStyle="1" w:styleId="WW8Num46z0">
    <w:name w:val="WW8Num46z0"/>
    <w:rsid w:val="00C672C6"/>
    <w:rPr>
      <w:i w:val="0"/>
      <w:u w:val="none"/>
    </w:rPr>
  </w:style>
  <w:style w:type="character" w:customStyle="1" w:styleId="WW-Absatz-Standardschriftart111111111111111111">
    <w:name w:val="WW-Absatz-Standardschriftart111111111111111111"/>
    <w:rsid w:val="00C672C6"/>
  </w:style>
  <w:style w:type="character" w:customStyle="1" w:styleId="Marcadores">
    <w:name w:val="Marcadores"/>
    <w:rsid w:val="00C672C6"/>
    <w:rPr>
      <w:rFonts w:ascii="StarSymbol" w:eastAsia="StarSymbol" w:hAnsi="StarSymbol" w:cs="StarSymbol"/>
      <w:sz w:val="18"/>
      <w:szCs w:val="18"/>
    </w:rPr>
  </w:style>
  <w:style w:type="paragraph" w:customStyle="1" w:styleId="TextosemFormatao3">
    <w:name w:val="Texto sem Formatação3"/>
    <w:basedOn w:val="Normal"/>
    <w:rsid w:val="00C672C6"/>
    <w:rPr>
      <w:rFonts w:ascii="Courier New" w:hAnsi="Courier New" w:cs="Times New Roman"/>
      <w:bCs w:val="0"/>
      <w:sz w:val="20"/>
    </w:rPr>
  </w:style>
  <w:style w:type="paragraph" w:customStyle="1" w:styleId="font5">
    <w:name w:val="font5"/>
    <w:basedOn w:val="Normal"/>
    <w:rsid w:val="00C672C6"/>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C672C6"/>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C672C6"/>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C672C6"/>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C672C6"/>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C672C6"/>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C672C6"/>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C672C6"/>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C672C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C672C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C672C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C672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C672C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C672C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C672C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C672C6"/>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C672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C672C6"/>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C672C6"/>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C672C6"/>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C672C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C672C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C672C6"/>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C672C6"/>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C672C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C672C6"/>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C672C6"/>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C672C6"/>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C672C6"/>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C672C6"/>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C672C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672C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uiPriority w:val="99"/>
    <w:semiHidden/>
    <w:unhideWhenUsed/>
    <w:rsid w:val="00C672C6"/>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C672C6"/>
    <w:rPr>
      <w:rFonts w:ascii="Arial" w:eastAsia="Times New Roman" w:hAnsi="Arial" w:cs="Times New Roman"/>
      <w:bCs/>
      <w:kern w:val="0"/>
      <w:sz w:val="24"/>
      <w:szCs w:val="20"/>
      <w:lang w:val="x-none" w:eastAsia="ar-SA"/>
      <w14:ligatures w14:val="none"/>
    </w:rPr>
  </w:style>
  <w:style w:type="character" w:styleId="Forte">
    <w:name w:val="Strong"/>
    <w:uiPriority w:val="22"/>
    <w:qFormat/>
    <w:rsid w:val="00C672C6"/>
    <w:rPr>
      <w:b/>
      <w:bCs w:val="0"/>
    </w:rPr>
  </w:style>
  <w:style w:type="paragraph" w:customStyle="1" w:styleId="western">
    <w:name w:val="western"/>
    <w:basedOn w:val="Normal"/>
    <w:rsid w:val="00C672C6"/>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C672C6"/>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C672C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672C6"/>
    <w:rPr>
      <w:rFonts w:ascii="Arial" w:eastAsia="Times New Roman" w:hAnsi="Arial" w:cs="Arial"/>
      <w:bCs/>
      <w:kern w:val="0"/>
      <w:sz w:val="24"/>
      <w:szCs w:val="20"/>
      <w:lang w:eastAsia="ar-SA"/>
      <w14:ligatures w14:val="none"/>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C672C6"/>
    <w:rPr>
      <w:rFonts w:ascii="Arial" w:eastAsia="Times New Roman" w:hAnsi="Arial" w:cs="Arial"/>
      <w:bCs/>
      <w:kern w:val="0"/>
      <w:sz w:val="24"/>
      <w:szCs w:val="20"/>
      <w:lang w:eastAsia="ar-SA"/>
      <w14:ligatures w14:val="none"/>
    </w:rPr>
  </w:style>
  <w:style w:type="paragraph" w:customStyle="1" w:styleId="Default">
    <w:name w:val="Default"/>
    <w:rsid w:val="00C672C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table" w:customStyle="1" w:styleId="TableNormal">
    <w:name w:val="Table Normal"/>
    <w:uiPriority w:val="2"/>
    <w:semiHidden/>
    <w:unhideWhenUsed/>
    <w:qFormat/>
    <w:rsid w:val="00C672C6"/>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72C6"/>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C672C6"/>
    <w:rPr>
      <w:color w:val="605E5C"/>
      <w:shd w:val="clear" w:color="auto" w:fill="E1DFDD"/>
    </w:rPr>
  </w:style>
  <w:style w:type="paragraph" w:customStyle="1" w:styleId="msonormal0">
    <w:name w:val="msonormal"/>
    <w:basedOn w:val="Normal"/>
    <w:rsid w:val="00C672C6"/>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72C6"/>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72C6"/>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72C6"/>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72C6"/>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72C6"/>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199">
      <w:bodyDiv w:val="1"/>
      <w:marLeft w:val="0"/>
      <w:marRight w:val="0"/>
      <w:marTop w:val="0"/>
      <w:marBottom w:val="0"/>
      <w:divBdr>
        <w:top w:val="none" w:sz="0" w:space="0" w:color="auto"/>
        <w:left w:val="none" w:sz="0" w:space="0" w:color="auto"/>
        <w:bottom w:val="none" w:sz="0" w:space="0" w:color="auto"/>
        <w:right w:val="none" w:sz="0" w:space="0" w:color="auto"/>
      </w:divBdr>
    </w:div>
    <w:div w:id="36665227">
      <w:bodyDiv w:val="1"/>
      <w:marLeft w:val="0"/>
      <w:marRight w:val="0"/>
      <w:marTop w:val="0"/>
      <w:marBottom w:val="0"/>
      <w:divBdr>
        <w:top w:val="none" w:sz="0" w:space="0" w:color="auto"/>
        <w:left w:val="none" w:sz="0" w:space="0" w:color="auto"/>
        <w:bottom w:val="none" w:sz="0" w:space="0" w:color="auto"/>
        <w:right w:val="none" w:sz="0" w:space="0" w:color="auto"/>
      </w:divBdr>
    </w:div>
    <w:div w:id="129370829">
      <w:bodyDiv w:val="1"/>
      <w:marLeft w:val="0"/>
      <w:marRight w:val="0"/>
      <w:marTop w:val="0"/>
      <w:marBottom w:val="0"/>
      <w:divBdr>
        <w:top w:val="none" w:sz="0" w:space="0" w:color="auto"/>
        <w:left w:val="none" w:sz="0" w:space="0" w:color="auto"/>
        <w:bottom w:val="none" w:sz="0" w:space="0" w:color="auto"/>
        <w:right w:val="none" w:sz="0" w:space="0" w:color="auto"/>
      </w:divBdr>
    </w:div>
    <w:div w:id="166557315">
      <w:bodyDiv w:val="1"/>
      <w:marLeft w:val="0"/>
      <w:marRight w:val="0"/>
      <w:marTop w:val="0"/>
      <w:marBottom w:val="0"/>
      <w:divBdr>
        <w:top w:val="none" w:sz="0" w:space="0" w:color="auto"/>
        <w:left w:val="none" w:sz="0" w:space="0" w:color="auto"/>
        <w:bottom w:val="none" w:sz="0" w:space="0" w:color="auto"/>
        <w:right w:val="none" w:sz="0" w:space="0" w:color="auto"/>
      </w:divBdr>
    </w:div>
    <w:div w:id="223414891">
      <w:bodyDiv w:val="1"/>
      <w:marLeft w:val="0"/>
      <w:marRight w:val="0"/>
      <w:marTop w:val="0"/>
      <w:marBottom w:val="0"/>
      <w:divBdr>
        <w:top w:val="none" w:sz="0" w:space="0" w:color="auto"/>
        <w:left w:val="none" w:sz="0" w:space="0" w:color="auto"/>
        <w:bottom w:val="none" w:sz="0" w:space="0" w:color="auto"/>
        <w:right w:val="none" w:sz="0" w:space="0" w:color="auto"/>
      </w:divBdr>
    </w:div>
    <w:div w:id="249386428">
      <w:bodyDiv w:val="1"/>
      <w:marLeft w:val="0"/>
      <w:marRight w:val="0"/>
      <w:marTop w:val="0"/>
      <w:marBottom w:val="0"/>
      <w:divBdr>
        <w:top w:val="none" w:sz="0" w:space="0" w:color="auto"/>
        <w:left w:val="none" w:sz="0" w:space="0" w:color="auto"/>
        <w:bottom w:val="none" w:sz="0" w:space="0" w:color="auto"/>
        <w:right w:val="none" w:sz="0" w:space="0" w:color="auto"/>
      </w:divBdr>
    </w:div>
    <w:div w:id="399641901">
      <w:bodyDiv w:val="1"/>
      <w:marLeft w:val="0"/>
      <w:marRight w:val="0"/>
      <w:marTop w:val="0"/>
      <w:marBottom w:val="0"/>
      <w:divBdr>
        <w:top w:val="none" w:sz="0" w:space="0" w:color="auto"/>
        <w:left w:val="none" w:sz="0" w:space="0" w:color="auto"/>
        <w:bottom w:val="none" w:sz="0" w:space="0" w:color="auto"/>
        <w:right w:val="none" w:sz="0" w:space="0" w:color="auto"/>
      </w:divBdr>
    </w:div>
    <w:div w:id="412312507">
      <w:bodyDiv w:val="1"/>
      <w:marLeft w:val="0"/>
      <w:marRight w:val="0"/>
      <w:marTop w:val="0"/>
      <w:marBottom w:val="0"/>
      <w:divBdr>
        <w:top w:val="none" w:sz="0" w:space="0" w:color="auto"/>
        <w:left w:val="none" w:sz="0" w:space="0" w:color="auto"/>
        <w:bottom w:val="none" w:sz="0" w:space="0" w:color="auto"/>
        <w:right w:val="none" w:sz="0" w:space="0" w:color="auto"/>
      </w:divBdr>
    </w:div>
    <w:div w:id="494801287">
      <w:bodyDiv w:val="1"/>
      <w:marLeft w:val="0"/>
      <w:marRight w:val="0"/>
      <w:marTop w:val="0"/>
      <w:marBottom w:val="0"/>
      <w:divBdr>
        <w:top w:val="none" w:sz="0" w:space="0" w:color="auto"/>
        <w:left w:val="none" w:sz="0" w:space="0" w:color="auto"/>
        <w:bottom w:val="none" w:sz="0" w:space="0" w:color="auto"/>
        <w:right w:val="none" w:sz="0" w:space="0" w:color="auto"/>
      </w:divBdr>
    </w:div>
    <w:div w:id="527762826">
      <w:bodyDiv w:val="1"/>
      <w:marLeft w:val="0"/>
      <w:marRight w:val="0"/>
      <w:marTop w:val="0"/>
      <w:marBottom w:val="0"/>
      <w:divBdr>
        <w:top w:val="none" w:sz="0" w:space="0" w:color="auto"/>
        <w:left w:val="none" w:sz="0" w:space="0" w:color="auto"/>
        <w:bottom w:val="none" w:sz="0" w:space="0" w:color="auto"/>
        <w:right w:val="none" w:sz="0" w:space="0" w:color="auto"/>
      </w:divBdr>
    </w:div>
    <w:div w:id="534343015">
      <w:bodyDiv w:val="1"/>
      <w:marLeft w:val="0"/>
      <w:marRight w:val="0"/>
      <w:marTop w:val="0"/>
      <w:marBottom w:val="0"/>
      <w:divBdr>
        <w:top w:val="none" w:sz="0" w:space="0" w:color="auto"/>
        <w:left w:val="none" w:sz="0" w:space="0" w:color="auto"/>
        <w:bottom w:val="none" w:sz="0" w:space="0" w:color="auto"/>
        <w:right w:val="none" w:sz="0" w:space="0" w:color="auto"/>
      </w:divBdr>
    </w:div>
    <w:div w:id="630207836">
      <w:bodyDiv w:val="1"/>
      <w:marLeft w:val="0"/>
      <w:marRight w:val="0"/>
      <w:marTop w:val="0"/>
      <w:marBottom w:val="0"/>
      <w:divBdr>
        <w:top w:val="none" w:sz="0" w:space="0" w:color="auto"/>
        <w:left w:val="none" w:sz="0" w:space="0" w:color="auto"/>
        <w:bottom w:val="none" w:sz="0" w:space="0" w:color="auto"/>
        <w:right w:val="none" w:sz="0" w:space="0" w:color="auto"/>
      </w:divBdr>
    </w:div>
    <w:div w:id="649209190">
      <w:bodyDiv w:val="1"/>
      <w:marLeft w:val="0"/>
      <w:marRight w:val="0"/>
      <w:marTop w:val="0"/>
      <w:marBottom w:val="0"/>
      <w:divBdr>
        <w:top w:val="none" w:sz="0" w:space="0" w:color="auto"/>
        <w:left w:val="none" w:sz="0" w:space="0" w:color="auto"/>
        <w:bottom w:val="none" w:sz="0" w:space="0" w:color="auto"/>
        <w:right w:val="none" w:sz="0" w:space="0" w:color="auto"/>
      </w:divBdr>
    </w:div>
    <w:div w:id="695695177">
      <w:bodyDiv w:val="1"/>
      <w:marLeft w:val="0"/>
      <w:marRight w:val="0"/>
      <w:marTop w:val="0"/>
      <w:marBottom w:val="0"/>
      <w:divBdr>
        <w:top w:val="none" w:sz="0" w:space="0" w:color="auto"/>
        <w:left w:val="none" w:sz="0" w:space="0" w:color="auto"/>
        <w:bottom w:val="none" w:sz="0" w:space="0" w:color="auto"/>
        <w:right w:val="none" w:sz="0" w:space="0" w:color="auto"/>
      </w:divBdr>
    </w:div>
    <w:div w:id="698896264">
      <w:bodyDiv w:val="1"/>
      <w:marLeft w:val="0"/>
      <w:marRight w:val="0"/>
      <w:marTop w:val="0"/>
      <w:marBottom w:val="0"/>
      <w:divBdr>
        <w:top w:val="none" w:sz="0" w:space="0" w:color="auto"/>
        <w:left w:val="none" w:sz="0" w:space="0" w:color="auto"/>
        <w:bottom w:val="none" w:sz="0" w:space="0" w:color="auto"/>
        <w:right w:val="none" w:sz="0" w:space="0" w:color="auto"/>
      </w:divBdr>
    </w:div>
    <w:div w:id="729961233">
      <w:bodyDiv w:val="1"/>
      <w:marLeft w:val="0"/>
      <w:marRight w:val="0"/>
      <w:marTop w:val="0"/>
      <w:marBottom w:val="0"/>
      <w:divBdr>
        <w:top w:val="none" w:sz="0" w:space="0" w:color="auto"/>
        <w:left w:val="none" w:sz="0" w:space="0" w:color="auto"/>
        <w:bottom w:val="none" w:sz="0" w:space="0" w:color="auto"/>
        <w:right w:val="none" w:sz="0" w:space="0" w:color="auto"/>
      </w:divBdr>
    </w:div>
    <w:div w:id="852837000">
      <w:bodyDiv w:val="1"/>
      <w:marLeft w:val="0"/>
      <w:marRight w:val="0"/>
      <w:marTop w:val="0"/>
      <w:marBottom w:val="0"/>
      <w:divBdr>
        <w:top w:val="none" w:sz="0" w:space="0" w:color="auto"/>
        <w:left w:val="none" w:sz="0" w:space="0" w:color="auto"/>
        <w:bottom w:val="none" w:sz="0" w:space="0" w:color="auto"/>
        <w:right w:val="none" w:sz="0" w:space="0" w:color="auto"/>
      </w:divBdr>
    </w:div>
    <w:div w:id="947859127">
      <w:bodyDiv w:val="1"/>
      <w:marLeft w:val="0"/>
      <w:marRight w:val="0"/>
      <w:marTop w:val="0"/>
      <w:marBottom w:val="0"/>
      <w:divBdr>
        <w:top w:val="none" w:sz="0" w:space="0" w:color="auto"/>
        <w:left w:val="none" w:sz="0" w:space="0" w:color="auto"/>
        <w:bottom w:val="none" w:sz="0" w:space="0" w:color="auto"/>
        <w:right w:val="none" w:sz="0" w:space="0" w:color="auto"/>
      </w:divBdr>
    </w:div>
    <w:div w:id="1007709523">
      <w:bodyDiv w:val="1"/>
      <w:marLeft w:val="0"/>
      <w:marRight w:val="0"/>
      <w:marTop w:val="0"/>
      <w:marBottom w:val="0"/>
      <w:divBdr>
        <w:top w:val="none" w:sz="0" w:space="0" w:color="auto"/>
        <w:left w:val="none" w:sz="0" w:space="0" w:color="auto"/>
        <w:bottom w:val="none" w:sz="0" w:space="0" w:color="auto"/>
        <w:right w:val="none" w:sz="0" w:space="0" w:color="auto"/>
      </w:divBdr>
    </w:div>
    <w:div w:id="1034159940">
      <w:bodyDiv w:val="1"/>
      <w:marLeft w:val="0"/>
      <w:marRight w:val="0"/>
      <w:marTop w:val="0"/>
      <w:marBottom w:val="0"/>
      <w:divBdr>
        <w:top w:val="none" w:sz="0" w:space="0" w:color="auto"/>
        <w:left w:val="none" w:sz="0" w:space="0" w:color="auto"/>
        <w:bottom w:val="none" w:sz="0" w:space="0" w:color="auto"/>
        <w:right w:val="none" w:sz="0" w:space="0" w:color="auto"/>
      </w:divBdr>
    </w:div>
    <w:div w:id="1101603899">
      <w:bodyDiv w:val="1"/>
      <w:marLeft w:val="0"/>
      <w:marRight w:val="0"/>
      <w:marTop w:val="0"/>
      <w:marBottom w:val="0"/>
      <w:divBdr>
        <w:top w:val="none" w:sz="0" w:space="0" w:color="auto"/>
        <w:left w:val="none" w:sz="0" w:space="0" w:color="auto"/>
        <w:bottom w:val="none" w:sz="0" w:space="0" w:color="auto"/>
        <w:right w:val="none" w:sz="0" w:space="0" w:color="auto"/>
      </w:divBdr>
    </w:div>
    <w:div w:id="1132552226">
      <w:bodyDiv w:val="1"/>
      <w:marLeft w:val="0"/>
      <w:marRight w:val="0"/>
      <w:marTop w:val="0"/>
      <w:marBottom w:val="0"/>
      <w:divBdr>
        <w:top w:val="none" w:sz="0" w:space="0" w:color="auto"/>
        <w:left w:val="none" w:sz="0" w:space="0" w:color="auto"/>
        <w:bottom w:val="none" w:sz="0" w:space="0" w:color="auto"/>
        <w:right w:val="none" w:sz="0" w:space="0" w:color="auto"/>
      </w:divBdr>
    </w:div>
    <w:div w:id="1309868597">
      <w:bodyDiv w:val="1"/>
      <w:marLeft w:val="0"/>
      <w:marRight w:val="0"/>
      <w:marTop w:val="0"/>
      <w:marBottom w:val="0"/>
      <w:divBdr>
        <w:top w:val="none" w:sz="0" w:space="0" w:color="auto"/>
        <w:left w:val="none" w:sz="0" w:space="0" w:color="auto"/>
        <w:bottom w:val="none" w:sz="0" w:space="0" w:color="auto"/>
        <w:right w:val="none" w:sz="0" w:space="0" w:color="auto"/>
      </w:divBdr>
    </w:div>
    <w:div w:id="1315180722">
      <w:bodyDiv w:val="1"/>
      <w:marLeft w:val="0"/>
      <w:marRight w:val="0"/>
      <w:marTop w:val="0"/>
      <w:marBottom w:val="0"/>
      <w:divBdr>
        <w:top w:val="none" w:sz="0" w:space="0" w:color="auto"/>
        <w:left w:val="none" w:sz="0" w:space="0" w:color="auto"/>
        <w:bottom w:val="none" w:sz="0" w:space="0" w:color="auto"/>
        <w:right w:val="none" w:sz="0" w:space="0" w:color="auto"/>
      </w:divBdr>
    </w:div>
    <w:div w:id="1317151021">
      <w:bodyDiv w:val="1"/>
      <w:marLeft w:val="0"/>
      <w:marRight w:val="0"/>
      <w:marTop w:val="0"/>
      <w:marBottom w:val="0"/>
      <w:divBdr>
        <w:top w:val="none" w:sz="0" w:space="0" w:color="auto"/>
        <w:left w:val="none" w:sz="0" w:space="0" w:color="auto"/>
        <w:bottom w:val="none" w:sz="0" w:space="0" w:color="auto"/>
        <w:right w:val="none" w:sz="0" w:space="0" w:color="auto"/>
      </w:divBdr>
    </w:div>
    <w:div w:id="1448158312">
      <w:bodyDiv w:val="1"/>
      <w:marLeft w:val="0"/>
      <w:marRight w:val="0"/>
      <w:marTop w:val="0"/>
      <w:marBottom w:val="0"/>
      <w:divBdr>
        <w:top w:val="none" w:sz="0" w:space="0" w:color="auto"/>
        <w:left w:val="none" w:sz="0" w:space="0" w:color="auto"/>
        <w:bottom w:val="none" w:sz="0" w:space="0" w:color="auto"/>
        <w:right w:val="none" w:sz="0" w:space="0" w:color="auto"/>
      </w:divBdr>
    </w:div>
    <w:div w:id="1492942578">
      <w:bodyDiv w:val="1"/>
      <w:marLeft w:val="0"/>
      <w:marRight w:val="0"/>
      <w:marTop w:val="0"/>
      <w:marBottom w:val="0"/>
      <w:divBdr>
        <w:top w:val="none" w:sz="0" w:space="0" w:color="auto"/>
        <w:left w:val="none" w:sz="0" w:space="0" w:color="auto"/>
        <w:bottom w:val="none" w:sz="0" w:space="0" w:color="auto"/>
        <w:right w:val="none" w:sz="0" w:space="0" w:color="auto"/>
      </w:divBdr>
    </w:div>
    <w:div w:id="1536649636">
      <w:bodyDiv w:val="1"/>
      <w:marLeft w:val="0"/>
      <w:marRight w:val="0"/>
      <w:marTop w:val="0"/>
      <w:marBottom w:val="0"/>
      <w:divBdr>
        <w:top w:val="none" w:sz="0" w:space="0" w:color="auto"/>
        <w:left w:val="none" w:sz="0" w:space="0" w:color="auto"/>
        <w:bottom w:val="none" w:sz="0" w:space="0" w:color="auto"/>
        <w:right w:val="none" w:sz="0" w:space="0" w:color="auto"/>
      </w:divBdr>
    </w:div>
    <w:div w:id="1536851416">
      <w:bodyDiv w:val="1"/>
      <w:marLeft w:val="0"/>
      <w:marRight w:val="0"/>
      <w:marTop w:val="0"/>
      <w:marBottom w:val="0"/>
      <w:divBdr>
        <w:top w:val="none" w:sz="0" w:space="0" w:color="auto"/>
        <w:left w:val="none" w:sz="0" w:space="0" w:color="auto"/>
        <w:bottom w:val="none" w:sz="0" w:space="0" w:color="auto"/>
        <w:right w:val="none" w:sz="0" w:space="0" w:color="auto"/>
      </w:divBdr>
    </w:div>
    <w:div w:id="1739207320">
      <w:bodyDiv w:val="1"/>
      <w:marLeft w:val="0"/>
      <w:marRight w:val="0"/>
      <w:marTop w:val="0"/>
      <w:marBottom w:val="0"/>
      <w:divBdr>
        <w:top w:val="none" w:sz="0" w:space="0" w:color="auto"/>
        <w:left w:val="none" w:sz="0" w:space="0" w:color="auto"/>
        <w:bottom w:val="none" w:sz="0" w:space="0" w:color="auto"/>
        <w:right w:val="none" w:sz="0" w:space="0" w:color="auto"/>
      </w:divBdr>
    </w:div>
    <w:div w:id="1908342846">
      <w:bodyDiv w:val="1"/>
      <w:marLeft w:val="0"/>
      <w:marRight w:val="0"/>
      <w:marTop w:val="0"/>
      <w:marBottom w:val="0"/>
      <w:divBdr>
        <w:top w:val="none" w:sz="0" w:space="0" w:color="auto"/>
        <w:left w:val="none" w:sz="0" w:space="0" w:color="auto"/>
        <w:bottom w:val="none" w:sz="0" w:space="0" w:color="auto"/>
        <w:right w:val="none" w:sz="0" w:space="0" w:color="auto"/>
      </w:divBdr>
    </w:div>
    <w:div w:id="1983610343">
      <w:bodyDiv w:val="1"/>
      <w:marLeft w:val="0"/>
      <w:marRight w:val="0"/>
      <w:marTop w:val="0"/>
      <w:marBottom w:val="0"/>
      <w:divBdr>
        <w:top w:val="none" w:sz="0" w:space="0" w:color="auto"/>
        <w:left w:val="none" w:sz="0" w:space="0" w:color="auto"/>
        <w:bottom w:val="none" w:sz="0" w:space="0" w:color="auto"/>
        <w:right w:val="none" w:sz="0" w:space="0" w:color="auto"/>
      </w:divBdr>
    </w:div>
    <w:div w:id="1992519160">
      <w:bodyDiv w:val="1"/>
      <w:marLeft w:val="0"/>
      <w:marRight w:val="0"/>
      <w:marTop w:val="0"/>
      <w:marBottom w:val="0"/>
      <w:divBdr>
        <w:top w:val="none" w:sz="0" w:space="0" w:color="auto"/>
        <w:left w:val="none" w:sz="0" w:space="0" w:color="auto"/>
        <w:bottom w:val="none" w:sz="0" w:space="0" w:color="auto"/>
        <w:right w:val="none" w:sz="0" w:space="0" w:color="auto"/>
      </w:divBdr>
    </w:div>
    <w:div w:id="2014453866">
      <w:bodyDiv w:val="1"/>
      <w:marLeft w:val="0"/>
      <w:marRight w:val="0"/>
      <w:marTop w:val="0"/>
      <w:marBottom w:val="0"/>
      <w:divBdr>
        <w:top w:val="none" w:sz="0" w:space="0" w:color="auto"/>
        <w:left w:val="none" w:sz="0" w:space="0" w:color="auto"/>
        <w:bottom w:val="none" w:sz="0" w:space="0" w:color="auto"/>
        <w:right w:val="none" w:sz="0" w:space="0" w:color="auto"/>
      </w:divBdr>
    </w:div>
    <w:div w:id="2055225998">
      <w:bodyDiv w:val="1"/>
      <w:marLeft w:val="0"/>
      <w:marRight w:val="0"/>
      <w:marTop w:val="0"/>
      <w:marBottom w:val="0"/>
      <w:divBdr>
        <w:top w:val="none" w:sz="0" w:space="0" w:color="auto"/>
        <w:left w:val="none" w:sz="0" w:space="0" w:color="auto"/>
        <w:bottom w:val="none" w:sz="0" w:space="0" w:color="auto"/>
        <w:right w:val="none" w:sz="0" w:space="0" w:color="auto"/>
      </w:divBdr>
    </w:div>
    <w:div w:id="20570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7</Pages>
  <Words>3586</Words>
  <Characters>19369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71</cp:revision>
  <cp:lastPrinted>2023-06-23T16:52:00Z</cp:lastPrinted>
  <dcterms:created xsi:type="dcterms:W3CDTF">2023-06-19T17:14:00Z</dcterms:created>
  <dcterms:modified xsi:type="dcterms:W3CDTF">2023-08-24T21:05:00Z</dcterms:modified>
</cp:coreProperties>
</file>