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FAE57" w14:textId="77777777" w:rsidR="00BB398C" w:rsidRPr="00A6490B" w:rsidRDefault="00BB398C" w:rsidP="006E24CB">
      <w:pPr>
        <w:pStyle w:val="Ttulo3"/>
        <w:spacing w:before="0" w:line="360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44D267B6" w14:textId="30CAB47B" w:rsidR="006E24CB" w:rsidRPr="00A6490B" w:rsidRDefault="00E37429" w:rsidP="006E24CB">
      <w:pPr>
        <w:pStyle w:val="Ttulo3"/>
        <w:spacing w:before="0" w:line="360" w:lineRule="auto"/>
        <w:jc w:val="center"/>
        <w:rPr>
          <w:rFonts w:ascii="Arial" w:hAnsi="Arial" w:cs="Arial"/>
          <w:color w:val="auto"/>
          <w:sz w:val="20"/>
          <w:szCs w:val="20"/>
        </w:rPr>
      </w:pPr>
      <w:r w:rsidRPr="00A6490B">
        <w:rPr>
          <w:rFonts w:ascii="Arial" w:hAnsi="Arial" w:cs="Arial"/>
          <w:b/>
          <w:bCs/>
          <w:color w:val="auto"/>
          <w:sz w:val="20"/>
          <w:szCs w:val="20"/>
        </w:rPr>
        <w:t xml:space="preserve">PROCESSO DE LICITAÇÃO Nº </w:t>
      </w:r>
      <w:r w:rsidR="009814C3" w:rsidRPr="00A6490B">
        <w:rPr>
          <w:rFonts w:ascii="Arial" w:hAnsi="Arial" w:cs="Arial"/>
          <w:b/>
          <w:bCs/>
          <w:color w:val="auto"/>
          <w:sz w:val="20"/>
          <w:szCs w:val="20"/>
        </w:rPr>
        <w:t>38</w:t>
      </w:r>
      <w:r w:rsidR="006E24CB" w:rsidRPr="00A6490B">
        <w:rPr>
          <w:rFonts w:ascii="Arial" w:hAnsi="Arial" w:cs="Arial"/>
          <w:b/>
          <w:bCs/>
          <w:color w:val="auto"/>
          <w:sz w:val="20"/>
          <w:szCs w:val="20"/>
        </w:rPr>
        <w:t>/2023/PMJ</w:t>
      </w:r>
    </w:p>
    <w:p w14:paraId="56E18F14" w14:textId="02516EE7" w:rsidR="006E24CB" w:rsidRPr="00A6490B" w:rsidRDefault="006E24CB" w:rsidP="006E24CB">
      <w:pPr>
        <w:tabs>
          <w:tab w:val="left" w:pos="0"/>
        </w:tabs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A6490B">
        <w:rPr>
          <w:rFonts w:ascii="Arial" w:hAnsi="Arial" w:cs="Arial"/>
          <w:b/>
          <w:bCs/>
          <w:sz w:val="20"/>
          <w:szCs w:val="20"/>
        </w:rPr>
        <w:t>TERM</w:t>
      </w:r>
      <w:r w:rsidR="00E37429" w:rsidRPr="00A6490B">
        <w:rPr>
          <w:rFonts w:ascii="Arial" w:hAnsi="Arial" w:cs="Arial"/>
          <w:b/>
          <w:bCs/>
          <w:sz w:val="20"/>
          <w:szCs w:val="20"/>
        </w:rPr>
        <w:t xml:space="preserve">O DE DISPENSA DE LICITAÇÃO Nº </w:t>
      </w:r>
      <w:r w:rsidR="009814C3" w:rsidRPr="00A6490B">
        <w:rPr>
          <w:rFonts w:ascii="Arial" w:hAnsi="Arial" w:cs="Arial"/>
          <w:b/>
          <w:bCs/>
          <w:sz w:val="20"/>
          <w:szCs w:val="20"/>
        </w:rPr>
        <w:t>12</w:t>
      </w:r>
      <w:r w:rsidRPr="00A6490B">
        <w:rPr>
          <w:rFonts w:ascii="Arial" w:hAnsi="Arial" w:cs="Arial"/>
          <w:b/>
          <w:bCs/>
          <w:sz w:val="20"/>
          <w:szCs w:val="20"/>
        </w:rPr>
        <w:t>/2023/PMJ</w:t>
      </w:r>
    </w:p>
    <w:p w14:paraId="376D4839" w14:textId="77777777" w:rsidR="006E24CB" w:rsidRPr="00A6490B" w:rsidRDefault="006E24CB" w:rsidP="006E24CB">
      <w:pPr>
        <w:spacing w:after="0"/>
        <w:ind w:left="55"/>
        <w:jc w:val="center"/>
        <w:rPr>
          <w:rFonts w:ascii="Arial" w:eastAsia="Arial" w:hAnsi="Arial" w:cs="Arial"/>
          <w:b/>
          <w:sz w:val="20"/>
          <w:szCs w:val="20"/>
          <w:u w:val="single" w:color="000000"/>
        </w:rPr>
      </w:pPr>
    </w:p>
    <w:p w14:paraId="76789589" w14:textId="77777777" w:rsidR="006E24CB" w:rsidRPr="00A6490B" w:rsidRDefault="006E24CB" w:rsidP="006E24CB">
      <w:pPr>
        <w:jc w:val="both"/>
        <w:rPr>
          <w:rFonts w:ascii="Arial" w:hAnsi="Arial" w:cs="Arial"/>
          <w:b/>
          <w:sz w:val="20"/>
          <w:szCs w:val="20"/>
        </w:rPr>
      </w:pPr>
      <w:r w:rsidRPr="00A6490B">
        <w:rPr>
          <w:rFonts w:ascii="Arial" w:hAnsi="Arial" w:cs="Arial"/>
          <w:b/>
          <w:sz w:val="20"/>
          <w:szCs w:val="20"/>
        </w:rPr>
        <w:t>1 – DO OBJETO</w:t>
      </w:r>
    </w:p>
    <w:p w14:paraId="23B3E5D4" w14:textId="5DDCE1FC" w:rsidR="006E24CB" w:rsidRPr="00A6490B" w:rsidRDefault="006E24CB" w:rsidP="006E24CB">
      <w:pPr>
        <w:jc w:val="both"/>
        <w:rPr>
          <w:rFonts w:ascii="Arial" w:hAnsi="Arial" w:cs="Arial"/>
          <w:sz w:val="20"/>
          <w:szCs w:val="20"/>
        </w:rPr>
      </w:pPr>
      <w:r w:rsidRPr="00A6490B">
        <w:rPr>
          <w:rFonts w:ascii="Arial" w:hAnsi="Arial" w:cs="Arial"/>
          <w:sz w:val="20"/>
          <w:szCs w:val="20"/>
        </w:rPr>
        <w:t xml:space="preserve">Contratação </w:t>
      </w:r>
      <w:bookmarkStart w:id="0" w:name="_Hlk129964565"/>
      <w:r w:rsidR="00C401F8" w:rsidRPr="00A6490B">
        <w:rPr>
          <w:rFonts w:ascii="Arial" w:hAnsi="Arial" w:cs="Arial"/>
          <w:sz w:val="20"/>
          <w:szCs w:val="20"/>
        </w:rPr>
        <w:t>de empresa ORION ADMINISTRACAO E SERVI</w:t>
      </w:r>
      <w:r w:rsidR="00FF6871" w:rsidRPr="00A6490B">
        <w:rPr>
          <w:rFonts w:ascii="Arial" w:hAnsi="Arial" w:cs="Arial"/>
          <w:sz w:val="20"/>
          <w:szCs w:val="20"/>
        </w:rPr>
        <w:t>Ç</w:t>
      </w:r>
      <w:r w:rsidR="00C401F8" w:rsidRPr="00A6490B">
        <w:rPr>
          <w:rFonts w:ascii="Arial" w:hAnsi="Arial" w:cs="Arial"/>
          <w:sz w:val="20"/>
          <w:szCs w:val="20"/>
        </w:rPr>
        <w:t>OS AERON</w:t>
      </w:r>
      <w:r w:rsidR="00FF6871" w:rsidRPr="00A6490B">
        <w:rPr>
          <w:rFonts w:ascii="Arial" w:hAnsi="Arial" w:cs="Arial"/>
          <w:sz w:val="20"/>
          <w:szCs w:val="20"/>
        </w:rPr>
        <w:t>Á</w:t>
      </w:r>
      <w:r w:rsidR="00C401F8" w:rsidRPr="00A6490B">
        <w:rPr>
          <w:rFonts w:ascii="Arial" w:hAnsi="Arial" w:cs="Arial"/>
          <w:sz w:val="20"/>
          <w:szCs w:val="20"/>
        </w:rPr>
        <w:t>UTICOS LTDA especializada na prestação de serviços de elaboração de PDIR – Plano Diretor Aeroportuário, conforme previsto pela Portaria ANAC nº 3.352/SIA</w:t>
      </w:r>
      <w:bookmarkEnd w:id="0"/>
      <w:r w:rsidR="00C401F8" w:rsidRPr="00A6490B">
        <w:rPr>
          <w:rFonts w:ascii="Arial" w:hAnsi="Arial" w:cs="Arial"/>
          <w:sz w:val="20"/>
          <w:szCs w:val="20"/>
        </w:rPr>
        <w:t>.</w:t>
      </w:r>
    </w:p>
    <w:p w14:paraId="4784B268" w14:textId="77777777" w:rsidR="006E24CB" w:rsidRPr="00A6490B" w:rsidRDefault="006E24CB" w:rsidP="006E24CB">
      <w:pPr>
        <w:jc w:val="both"/>
        <w:rPr>
          <w:rFonts w:ascii="Arial" w:hAnsi="Arial" w:cs="Arial"/>
          <w:b/>
          <w:sz w:val="20"/>
          <w:szCs w:val="20"/>
        </w:rPr>
      </w:pPr>
      <w:r w:rsidRPr="00A6490B">
        <w:rPr>
          <w:rFonts w:ascii="Arial" w:hAnsi="Arial" w:cs="Arial"/>
          <w:b/>
          <w:sz w:val="20"/>
          <w:szCs w:val="20"/>
        </w:rPr>
        <w:t xml:space="preserve">2 – DA JUSTIFICATIVA </w:t>
      </w:r>
    </w:p>
    <w:p w14:paraId="32FE56A6" w14:textId="29898E6B" w:rsidR="00D31BDD" w:rsidRPr="00A6490B" w:rsidRDefault="004270C1" w:rsidP="00D31BDD">
      <w:pPr>
        <w:jc w:val="both"/>
        <w:rPr>
          <w:rFonts w:ascii="Arial" w:hAnsi="Arial" w:cs="Arial"/>
          <w:sz w:val="20"/>
          <w:szCs w:val="20"/>
        </w:rPr>
      </w:pPr>
      <w:r w:rsidRPr="00A6490B">
        <w:rPr>
          <w:rFonts w:ascii="Arial" w:hAnsi="Arial" w:cs="Arial"/>
          <w:sz w:val="20"/>
          <w:szCs w:val="20"/>
        </w:rPr>
        <w:t>A contratação é necessária para</w:t>
      </w:r>
      <w:r w:rsidR="00D31BDD" w:rsidRPr="00A6490B">
        <w:rPr>
          <w:rFonts w:ascii="Arial" w:hAnsi="Arial" w:cs="Arial"/>
          <w:sz w:val="20"/>
          <w:szCs w:val="20"/>
        </w:rPr>
        <w:t xml:space="preserve"> atendimento </w:t>
      </w:r>
      <w:r w:rsidRPr="00A6490B">
        <w:rPr>
          <w:rFonts w:ascii="Arial" w:hAnsi="Arial" w:cs="Arial"/>
          <w:sz w:val="20"/>
          <w:szCs w:val="20"/>
        </w:rPr>
        <w:t>à</w:t>
      </w:r>
      <w:r w:rsidR="00D31BDD" w:rsidRPr="00A6490B">
        <w:rPr>
          <w:rFonts w:ascii="Arial" w:hAnsi="Arial" w:cs="Arial"/>
          <w:sz w:val="20"/>
          <w:szCs w:val="20"/>
        </w:rPr>
        <w:t xml:space="preserve"> legislação em vigor, no que se refere às alterações a serem processadas dentro do sítio aeroportuário, com vistas a garantir a operacionalidade do aeródromo e sua capacidade de atendimento.</w:t>
      </w:r>
    </w:p>
    <w:p w14:paraId="0AF9F076" w14:textId="11572AB1" w:rsidR="00D31BDD" w:rsidRPr="00A6490B" w:rsidRDefault="000B1176" w:rsidP="00D31BDD">
      <w:pPr>
        <w:jc w:val="both"/>
        <w:rPr>
          <w:rFonts w:ascii="Arial" w:hAnsi="Arial" w:cs="Arial"/>
          <w:sz w:val="20"/>
          <w:szCs w:val="20"/>
        </w:rPr>
      </w:pPr>
      <w:r w:rsidRPr="00A6490B">
        <w:rPr>
          <w:rFonts w:ascii="Arial" w:hAnsi="Arial" w:cs="Arial"/>
          <w:sz w:val="20"/>
          <w:szCs w:val="20"/>
        </w:rPr>
        <w:t xml:space="preserve">O processo de aprovação de PDIR é disciplinado por meio da Resolução ANAC nº 153 e de suas disposições complementares, em especial o anexo IV da Portaria nº 3352/SIA. </w:t>
      </w:r>
      <w:r w:rsidR="00D31BDD" w:rsidRPr="00A6490B">
        <w:rPr>
          <w:rFonts w:ascii="Arial" w:hAnsi="Arial" w:cs="Arial"/>
          <w:sz w:val="20"/>
          <w:szCs w:val="20"/>
        </w:rPr>
        <w:t>Ele estabelece um conjunto de diretrizes que orienta a implantação, o desenvolvimento e a expansão da infraestrutura aeroportuária, de maneira ordenada e ajustada</w:t>
      </w:r>
      <w:r w:rsidR="004270C1" w:rsidRPr="00A6490B">
        <w:rPr>
          <w:rFonts w:ascii="Arial" w:hAnsi="Arial" w:cs="Arial"/>
          <w:sz w:val="20"/>
          <w:szCs w:val="20"/>
        </w:rPr>
        <w:t xml:space="preserve"> </w:t>
      </w:r>
      <w:r w:rsidR="00D31BDD" w:rsidRPr="00A6490B">
        <w:rPr>
          <w:rFonts w:ascii="Arial" w:hAnsi="Arial" w:cs="Arial"/>
          <w:sz w:val="20"/>
          <w:szCs w:val="20"/>
        </w:rPr>
        <w:t>a evolução do transporte aéreo para a melhor aplicação de investimentos.</w:t>
      </w:r>
    </w:p>
    <w:p w14:paraId="318A96FD" w14:textId="77777777" w:rsidR="00D31BDD" w:rsidRPr="00A6490B" w:rsidRDefault="00D31BDD" w:rsidP="00D31BDD">
      <w:pPr>
        <w:jc w:val="both"/>
        <w:rPr>
          <w:rFonts w:ascii="Arial" w:hAnsi="Arial" w:cs="Arial"/>
          <w:sz w:val="20"/>
          <w:szCs w:val="20"/>
        </w:rPr>
      </w:pPr>
      <w:r w:rsidRPr="00A6490B">
        <w:rPr>
          <w:rFonts w:ascii="Arial" w:hAnsi="Arial" w:cs="Arial"/>
          <w:sz w:val="20"/>
          <w:szCs w:val="20"/>
        </w:rPr>
        <w:t>A aprovação de PDIR é requisito obrigatório para aeródromos que recebem voos de empresas aéreas que prestam serviço de transporte aéreo regular de passageiros ou carga.</w:t>
      </w:r>
    </w:p>
    <w:p w14:paraId="1549E447" w14:textId="3B310ECE" w:rsidR="00D31BDD" w:rsidRPr="00A6490B" w:rsidRDefault="00D31BDD" w:rsidP="00D31BDD">
      <w:pPr>
        <w:jc w:val="both"/>
        <w:rPr>
          <w:rFonts w:ascii="Arial" w:hAnsi="Arial" w:cs="Arial"/>
          <w:sz w:val="20"/>
          <w:szCs w:val="20"/>
        </w:rPr>
      </w:pPr>
      <w:r w:rsidRPr="00A6490B">
        <w:rPr>
          <w:rFonts w:ascii="Arial" w:hAnsi="Arial" w:cs="Arial"/>
          <w:sz w:val="20"/>
          <w:szCs w:val="20"/>
        </w:rPr>
        <w:t>Após elaboração do Plano Diretor elaborado pela Orion Aeroportos, caberá ao Operador Aeroportuário de Joaçaba protocolar os documentos exigidos por meio do Protocolo Eletrônico da ANAC</w:t>
      </w:r>
      <w:r w:rsidR="000B1176" w:rsidRPr="00A6490B">
        <w:rPr>
          <w:rFonts w:ascii="Arial" w:hAnsi="Arial" w:cs="Arial"/>
          <w:sz w:val="20"/>
          <w:szCs w:val="20"/>
        </w:rPr>
        <w:t xml:space="preserve">. A contratada </w:t>
      </w:r>
      <w:r w:rsidRPr="00A6490B">
        <w:rPr>
          <w:rFonts w:ascii="Arial" w:hAnsi="Arial" w:cs="Arial"/>
          <w:sz w:val="20"/>
          <w:szCs w:val="20"/>
        </w:rPr>
        <w:t>elaborará o PDIR</w:t>
      </w:r>
      <w:r w:rsidR="000B1176" w:rsidRPr="00A6490B">
        <w:rPr>
          <w:rFonts w:ascii="Arial" w:hAnsi="Arial" w:cs="Arial"/>
          <w:sz w:val="20"/>
          <w:szCs w:val="20"/>
        </w:rPr>
        <w:t xml:space="preserve"> nos moldes necessários à obtenção da sua aprovação junto à ANAC.</w:t>
      </w:r>
    </w:p>
    <w:p w14:paraId="58D28085" w14:textId="77777777" w:rsidR="006E24CB" w:rsidRPr="00A6490B" w:rsidRDefault="006E24CB" w:rsidP="006E24CB">
      <w:pPr>
        <w:jc w:val="both"/>
        <w:rPr>
          <w:rFonts w:ascii="Arial" w:hAnsi="Arial" w:cs="Arial"/>
          <w:b/>
          <w:sz w:val="20"/>
          <w:szCs w:val="20"/>
        </w:rPr>
      </w:pPr>
      <w:r w:rsidRPr="00A6490B">
        <w:rPr>
          <w:rFonts w:ascii="Arial" w:hAnsi="Arial" w:cs="Arial"/>
          <w:b/>
          <w:sz w:val="20"/>
          <w:szCs w:val="20"/>
        </w:rPr>
        <w:t>3 – DO FUNDAMENTO LEGAL</w:t>
      </w:r>
    </w:p>
    <w:p w14:paraId="1E9947EF" w14:textId="77777777" w:rsidR="006E24CB" w:rsidRPr="00A6490B" w:rsidRDefault="006E24CB" w:rsidP="006E24CB">
      <w:pPr>
        <w:jc w:val="both"/>
        <w:rPr>
          <w:rFonts w:ascii="Arial" w:hAnsi="Arial" w:cs="Arial"/>
          <w:sz w:val="20"/>
          <w:szCs w:val="20"/>
        </w:rPr>
      </w:pPr>
      <w:r w:rsidRPr="00A6490B">
        <w:rPr>
          <w:rFonts w:ascii="Arial" w:hAnsi="Arial" w:cs="Arial"/>
          <w:sz w:val="20"/>
          <w:szCs w:val="20"/>
        </w:rPr>
        <w:t>Atendimento aos pressupostos da Lei Federal 8.666/93 e suas alterações introduzidas pela Lei 8.883/94, em especial o disposto no art. 24, II.</w:t>
      </w:r>
    </w:p>
    <w:p w14:paraId="79695896" w14:textId="77777777" w:rsidR="006E24CB" w:rsidRPr="00A6490B" w:rsidRDefault="006E24CB" w:rsidP="006E24CB">
      <w:pPr>
        <w:jc w:val="both"/>
        <w:rPr>
          <w:rFonts w:ascii="Arial" w:hAnsi="Arial" w:cs="Arial"/>
          <w:sz w:val="20"/>
          <w:szCs w:val="20"/>
        </w:rPr>
      </w:pPr>
    </w:p>
    <w:p w14:paraId="59787E9B" w14:textId="77777777" w:rsidR="006E24CB" w:rsidRPr="00A6490B" w:rsidRDefault="006E24CB" w:rsidP="006E24CB">
      <w:pPr>
        <w:pStyle w:val="Default"/>
        <w:ind w:left="2835"/>
        <w:rPr>
          <w:rFonts w:ascii="Arial" w:hAnsi="Arial" w:cs="Arial"/>
          <w:color w:val="auto"/>
          <w:sz w:val="20"/>
          <w:szCs w:val="20"/>
        </w:rPr>
      </w:pPr>
      <w:r w:rsidRPr="00A6490B">
        <w:rPr>
          <w:rFonts w:ascii="Arial" w:hAnsi="Arial" w:cs="Arial"/>
          <w:color w:val="auto"/>
          <w:sz w:val="20"/>
          <w:szCs w:val="20"/>
        </w:rPr>
        <w:t xml:space="preserve">Art. 24. É dispensável a licitação: </w:t>
      </w:r>
    </w:p>
    <w:p w14:paraId="7E9DF3EB" w14:textId="77777777" w:rsidR="006E24CB" w:rsidRPr="00A6490B" w:rsidRDefault="006E24CB" w:rsidP="006E24CB">
      <w:pPr>
        <w:pStyle w:val="Default"/>
        <w:ind w:left="2835"/>
        <w:rPr>
          <w:rFonts w:ascii="Arial" w:hAnsi="Arial" w:cs="Arial"/>
          <w:color w:val="auto"/>
          <w:sz w:val="20"/>
          <w:szCs w:val="20"/>
        </w:rPr>
      </w:pPr>
      <w:r w:rsidRPr="00A6490B">
        <w:rPr>
          <w:rFonts w:ascii="Arial" w:hAnsi="Arial" w:cs="Arial"/>
          <w:color w:val="auto"/>
          <w:sz w:val="20"/>
          <w:szCs w:val="20"/>
        </w:rPr>
        <w:t>[...]</w:t>
      </w:r>
    </w:p>
    <w:p w14:paraId="78CB2D3F" w14:textId="5859C93A" w:rsidR="006E24CB" w:rsidRPr="00A6490B" w:rsidRDefault="006E24CB" w:rsidP="00BB398C">
      <w:pPr>
        <w:ind w:left="2835"/>
        <w:jc w:val="both"/>
        <w:rPr>
          <w:rFonts w:ascii="Arial" w:hAnsi="Arial" w:cs="Arial"/>
          <w:b/>
          <w:sz w:val="20"/>
          <w:szCs w:val="20"/>
        </w:rPr>
      </w:pPr>
      <w:r w:rsidRPr="00A6490B">
        <w:rPr>
          <w:rFonts w:ascii="Arial" w:hAnsi="Arial" w:cs="Arial"/>
          <w:sz w:val="20"/>
          <w:szCs w:val="20"/>
        </w:rPr>
        <w:t>II – para outros serviços e compras de valor até 10% (dez por cento) do limite previsto na alínea “a”, do inciso II do artigo anterior e para alienações, nos casos previstos nesta Lei, desde que não se refiram a parcelas de um mesmo serviço, compra ou alienação de maior vulto que possa ser realizada de uma só vez;</w:t>
      </w:r>
    </w:p>
    <w:p w14:paraId="2593B3D6" w14:textId="77777777" w:rsidR="006E24CB" w:rsidRPr="00A6490B" w:rsidRDefault="006E24CB" w:rsidP="006E24CB">
      <w:pPr>
        <w:jc w:val="both"/>
        <w:rPr>
          <w:rFonts w:ascii="Arial" w:hAnsi="Arial" w:cs="Arial"/>
          <w:b/>
          <w:sz w:val="20"/>
          <w:szCs w:val="20"/>
        </w:rPr>
      </w:pPr>
      <w:r w:rsidRPr="00A6490B">
        <w:rPr>
          <w:rFonts w:ascii="Arial" w:hAnsi="Arial" w:cs="Arial"/>
          <w:b/>
          <w:sz w:val="20"/>
          <w:szCs w:val="20"/>
        </w:rPr>
        <w:t>4 – DO CONTRATADO</w:t>
      </w:r>
    </w:p>
    <w:p w14:paraId="2E66EC97" w14:textId="6AFE4573" w:rsidR="006E24CB" w:rsidRPr="00A6490B" w:rsidRDefault="00264E00" w:rsidP="006E24CB">
      <w:pPr>
        <w:jc w:val="both"/>
        <w:rPr>
          <w:rFonts w:ascii="Arial" w:hAnsi="Arial" w:cs="Arial"/>
          <w:bCs/>
          <w:sz w:val="20"/>
          <w:szCs w:val="20"/>
        </w:rPr>
      </w:pPr>
      <w:r w:rsidRPr="00A6490B">
        <w:rPr>
          <w:rFonts w:ascii="Arial" w:hAnsi="Arial" w:cs="Arial"/>
          <w:b/>
          <w:sz w:val="20"/>
          <w:szCs w:val="20"/>
        </w:rPr>
        <w:t>ORION ADMINISTRACAO E SERVICOS AERONAUTICOS LTDA</w:t>
      </w:r>
      <w:r w:rsidRPr="00A6490B">
        <w:rPr>
          <w:rFonts w:ascii="Arial" w:hAnsi="Arial" w:cs="Arial"/>
          <w:bCs/>
          <w:sz w:val="20"/>
          <w:szCs w:val="20"/>
        </w:rPr>
        <w:t xml:space="preserve">, inscrita no CNPJ/MF sob o nº 18.418.424/0001-36, estabelecida na Avenida Advogado Horácio </w:t>
      </w:r>
      <w:proofErr w:type="spellStart"/>
      <w:r w:rsidRPr="00A6490B">
        <w:rPr>
          <w:rFonts w:ascii="Arial" w:hAnsi="Arial" w:cs="Arial"/>
          <w:bCs/>
          <w:sz w:val="20"/>
          <w:szCs w:val="20"/>
        </w:rPr>
        <w:t>Raccanello</w:t>
      </w:r>
      <w:proofErr w:type="spellEnd"/>
      <w:r w:rsidRPr="00A6490B">
        <w:rPr>
          <w:rFonts w:ascii="Arial" w:hAnsi="Arial" w:cs="Arial"/>
          <w:bCs/>
          <w:sz w:val="20"/>
          <w:szCs w:val="20"/>
        </w:rPr>
        <w:t xml:space="preserve"> Filho, 6326, Zona 1, no município de Maringá – PR.</w:t>
      </w:r>
    </w:p>
    <w:p w14:paraId="35EAED9C" w14:textId="77777777" w:rsidR="006E24CB" w:rsidRPr="00A6490B" w:rsidRDefault="006E24CB" w:rsidP="006E24CB">
      <w:pPr>
        <w:jc w:val="both"/>
        <w:rPr>
          <w:rFonts w:ascii="Arial" w:hAnsi="Arial" w:cs="Arial"/>
          <w:b/>
          <w:sz w:val="20"/>
          <w:szCs w:val="20"/>
        </w:rPr>
      </w:pPr>
      <w:r w:rsidRPr="00A6490B">
        <w:rPr>
          <w:rFonts w:ascii="Arial" w:hAnsi="Arial" w:cs="Arial"/>
          <w:b/>
          <w:sz w:val="20"/>
          <w:szCs w:val="20"/>
        </w:rPr>
        <w:t xml:space="preserve">5 – DO VALOR CONTRATADO </w:t>
      </w:r>
    </w:p>
    <w:p w14:paraId="10AA504B" w14:textId="6E2F096A" w:rsidR="006E24CB" w:rsidRPr="00A6490B" w:rsidRDefault="006E24CB" w:rsidP="006E24CB">
      <w:pPr>
        <w:jc w:val="both"/>
        <w:rPr>
          <w:rFonts w:ascii="Arial" w:hAnsi="Arial" w:cs="Arial"/>
          <w:sz w:val="20"/>
          <w:szCs w:val="20"/>
        </w:rPr>
      </w:pPr>
      <w:r w:rsidRPr="00A6490B">
        <w:rPr>
          <w:rFonts w:ascii="Arial" w:hAnsi="Arial" w:cs="Arial"/>
          <w:sz w:val="20"/>
          <w:szCs w:val="20"/>
        </w:rPr>
        <w:t xml:space="preserve">O valor total da presente contratação é de </w:t>
      </w:r>
      <w:r w:rsidR="00CB318E" w:rsidRPr="00A6490B">
        <w:rPr>
          <w:rFonts w:ascii="Arial" w:hAnsi="Arial" w:cs="Arial"/>
          <w:sz w:val="20"/>
          <w:szCs w:val="20"/>
        </w:rPr>
        <w:t xml:space="preserve">R$ 13.560,00 (treze mil, quinhentos e sessenta reais). </w:t>
      </w:r>
    </w:p>
    <w:p w14:paraId="70D6FFD2" w14:textId="2E62D873" w:rsidR="006E24CB" w:rsidRPr="00A6490B" w:rsidRDefault="006E24CB" w:rsidP="006E24CB">
      <w:pPr>
        <w:jc w:val="both"/>
        <w:rPr>
          <w:rFonts w:ascii="Arial" w:hAnsi="Arial" w:cs="Arial"/>
          <w:sz w:val="20"/>
          <w:szCs w:val="20"/>
        </w:rPr>
      </w:pPr>
      <w:r w:rsidRPr="00A6490B">
        <w:rPr>
          <w:rFonts w:ascii="Arial" w:hAnsi="Arial" w:cs="Arial"/>
          <w:sz w:val="20"/>
          <w:szCs w:val="20"/>
        </w:rPr>
        <w:t xml:space="preserve">O pagamento será realizado pelo Departamento de Contabilidade e Finanças da Prefeitura de Joaçaba </w:t>
      </w:r>
      <w:r w:rsidR="00C612BD" w:rsidRPr="00A6490B">
        <w:rPr>
          <w:rFonts w:ascii="Arial" w:hAnsi="Arial" w:cs="Arial"/>
          <w:sz w:val="20"/>
          <w:szCs w:val="20"/>
        </w:rPr>
        <w:t xml:space="preserve">até o 10º dia do mês subsequente ao </w:t>
      </w:r>
      <w:r w:rsidRPr="00A6490B">
        <w:rPr>
          <w:rFonts w:ascii="Arial" w:hAnsi="Arial" w:cs="Arial"/>
          <w:sz w:val="20"/>
          <w:szCs w:val="20"/>
        </w:rPr>
        <w:t xml:space="preserve">da </w:t>
      </w:r>
      <w:r w:rsidR="00C612BD" w:rsidRPr="00A6490B">
        <w:rPr>
          <w:rFonts w:ascii="Arial" w:hAnsi="Arial" w:cs="Arial"/>
          <w:sz w:val="20"/>
          <w:szCs w:val="20"/>
        </w:rPr>
        <w:t>entrega do Plano Diretor Aeroportuário</w:t>
      </w:r>
      <w:r w:rsidRPr="00A6490B">
        <w:rPr>
          <w:rFonts w:ascii="Arial" w:hAnsi="Arial" w:cs="Arial"/>
          <w:sz w:val="20"/>
          <w:szCs w:val="20"/>
        </w:rPr>
        <w:t>, mediante apresentação de Nota Fiscal.</w:t>
      </w:r>
    </w:p>
    <w:p w14:paraId="03210C6F" w14:textId="77777777" w:rsidR="006E24CB" w:rsidRPr="00A6490B" w:rsidRDefault="006E24CB" w:rsidP="006E24CB">
      <w:pPr>
        <w:jc w:val="both"/>
        <w:rPr>
          <w:rFonts w:ascii="Arial" w:hAnsi="Arial" w:cs="Arial"/>
          <w:sz w:val="20"/>
          <w:szCs w:val="20"/>
        </w:rPr>
      </w:pPr>
    </w:p>
    <w:p w14:paraId="25E6BC97" w14:textId="77777777" w:rsidR="006E24CB" w:rsidRPr="00A6490B" w:rsidRDefault="006E24CB" w:rsidP="006E24CB">
      <w:pPr>
        <w:jc w:val="both"/>
        <w:rPr>
          <w:rFonts w:ascii="Arial" w:hAnsi="Arial" w:cs="Arial"/>
          <w:b/>
          <w:sz w:val="20"/>
          <w:szCs w:val="20"/>
        </w:rPr>
      </w:pPr>
      <w:r w:rsidRPr="00A6490B">
        <w:rPr>
          <w:rFonts w:ascii="Arial" w:hAnsi="Arial" w:cs="Arial"/>
          <w:b/>
          <w:sz w:val="20"/>
          <w:szCs w:val="20"/>
        </w:rPr>
        <w:lastRenderedPageBreak/>
        <w:t>6 – DA VIGÊNCIA E FISCALIZAÇÃO</w:t>
      </w:r>
    </w:p>
    <w:p w14:paraId="1FDDC487" w14:textId="18667368" w:rsidR="006E24CB" w:rsidRPr="00A6490B" w:rsidRDefault="006E24CB" w:rsidP="006E24CB">
      <w:pPr>
        <w:jc w:val="both"/>
        <w:rPr>
          <w:rFonts w:ascii="Arial" w:hAnsi="Arial" w:cs="Arial"/>
          <w:b/>
          <w:sz w:val="20"/>
          <w:szCs w:val="20"/>
        </w:rPr>
      </w:pPr>
      <w:r w:rsidRPr="00A6490B">
        <w:rPr>
          <w:rFonts w:ascii="Arial" w:hAnsi="Arial" w:cs="Arial"/>
          <w:sz w:val="20"/>
          <w:szCs w:val="20"/>
        </w:rPr>
        <w:t>O contrato oriundo desse processo terá vigência de</w:t>
      </w:r>
      <w:r w:rsidR="00BB398C" w:rsidRPr="00A6490B">
        <w:rPr>
          <w:rFonts w:ascii="Arial" w:hAnsi="Arial" w:cs="Arial"/>
          <w:sz w:val="20"/>
          <w:szCs w:val="20"/>
        </w:rPr>
        <w:t xml:space="preserve"> </w:t>
      </w:r>
      <w:r w:rsidR="00C93CFF" w:rsidRPr="00A6490B">
        <w:rPr>
          <w:rFonts w:ascii="Arial" w:hAnsi="Arial" w:cs="Arial"/>
          <w:sz w:val="20"/>
          <w:szCs w:val="20"/>
        </w:rPr>
        <w:t>60</w:t>
      </w:r>
      <w:r w:rsidR="000F23D2" w:rsidRPr="00A6490B">
        <w:rPr>
          <w:rFonts w:ascii="Arial" w:hAnsi="Arial" w:cs="Arial"/>
          <w:sz w:val="20"/>
          <w:szCs w:val="20"/>
        </w:rPr>
        <w:t xml:space="preserve"> (</w:t>
      </w:r>
      <w:r w:rsidR="00C93CFF" w:rsidRPr="00A6490B">
        <w:rPr>
          <w:rFonts w:ascii="Arial" w:hAnsi="Arial" w:cs="Arial"/>
          <w:sz w:val="20"/>
          <w:szCs w:val="20"/>
        </w:rPr>
        <w:t>sessenta</w:t>
      </w:r>
      <w:r w:rsidR="000F23D2" w:rsidRPr="00A6490B">
        <w:rPr>
          <w:rFonts w:ascii="Arial" w:hAnsi="Arial" w:cs="Arial"/>
          <w:sz w:val="20"/>
          <w:szCs w:val="20"/>
        </w:rPr>
        <w:t>)</w:t>
      </w:r>
      <w:r w:rsidRPr="00A6490B">
        <w:rPr>
          <w:rFonts w:ascii="Arial" w:hAnsi="Arial" w:cs="Arial"/>
          <w:sz w:val="20"/>
          <w:szCs w:val="20"/>
        </w:rPr>
        <w:t xml:space="preserve"> dias, podendo ser prorrogado se de interesse das partes, na forma da lei.</w:t>
      </w:r>
      <w:r w:rsidRPr="00A6490B">
        <w:rPr>
          <w:rFonts w:ascii="Arial" w:hAnsi="Arial" w:cs="Arial"/>
          <w:b/>
          <w:sz w:val="20"/>
          <w:szCs w:val="20"/>
        </w:rPr>
        <w:t xml:space="preserve"> </w:t>
      </w:r>
    </w:p>
    <w:p w14:paraId="19C92718" w14:textId="0B0BD7F7" w:rsidR="006E24CB" w:rsidRPr="00A6490B" w:rsidRDefault="006E24CB" w:rsidP="006E24CB">
      <w:pPr>
        <w:jc w:val="both"/>
        <w:rPr>
          <w:rFonts w:ascii="Arial" w:hAnsi="Arial" w:cs="Arial"/>
          <w:bCs/>
          <w:sz w:val="20"/>
          <w:szCs w:val="20"/>
        </w:rPr>
      </w:pPr>
      <w:r w:rsidRPr="00A6490B">
        <w:rPr>
          <w:rFonts w:ascii="Arial" w:hAnsi="Arial" w:cs="Arial"/>
          <w:bCs/>
          <w:sz w:val="20"/>
          <w:szCs w:val="20"/>
        </w:rPr>
        <w:t xml:space="preserve">O acompanhamento será feito </w:t>
      </w:r>
      <w:r w:rsidR="009E6E88" w:rsidRPr="00A6490B">
        <w:rPr>
          <w:rFonts w:ascii="Arial" w:hAnsi="Arial" w:cs="Arial"/>
          <w:bCs/>
          <w:sz w:val="20"/>
          <w:szCs w:val="20"/>
        </w:rPr>
        <w:t xml:space="preserve">pelo servidor </w:t>
      </w:r>
      <w:proofErr w:type="spellStart"/>
      <w:r w:rsidR="009E6E88" w:rsidRPr="00A6490B">
        <w:rPr>
          <w:rFonts w:ascii="Arial" w:hAnsi="Arial" w:cs="Arial"/>
          <w:bCs/>
          <w:sz w:val="20"/>
          <w:szCs w:val="20"/>
        </w:rPr>
        <w:t>Eglon</w:t>
      </w:r>
      <w:proofErr w:type="spellEnd"/>
      <w:r w:rsidR="009E6E88" w:rsidRPr="00A6490B">
        <w:rPr>
          <w:rFonts w:ascii="Arial" w:hAnsi="Arial" w:cs="Arial"/>
          <w:bCs/>
          <w:sz w:val="20"/>
          <w:szCs w:val="20"/>
        </w:rPr>
        <w:t xml:space="preserve"> Anderson </w:t>
      </w:r>
      <w:proofErr w:type="spellStart"/>
      <w:r w:rsidR="009E6E88" w:rsidRPr="00A6490B">
        <w:rPr>
          <w:rFonts w:ascii="Arial" w:hAnsi="Arial" w:cs="Arial"/>
          <w:bCs/>
          <w:sz w:val="20"/>
          <w:szCs w:val="20"/>
        </w:rPr>
        <w:t>Buraseska</w:t>
      </w:r>
      <w:proofErr w:type="spellEnd"/>
      <w:r w:rsidR="009E6E88" w:rsidRPr="00A6490B">
        <w:rPr>
          <w:rFonts w:ascii="Arial" w:hAnsi="Arial" w:cs="Arial"/>
          <w:bCs/>
          <w:sz w:val="20"/>
          <w:szCs w:val="20"/>
        </w:rPr>
        <w:t>.</w:t>
      </w:r>
    </w:p>
    <w:p w14:paraId="343F13A2" w14:textId="77777777" w:rsidR="006E24CB" w:rsidRPr="00A6490B" w:rsidRDefault="006E24CB" w:rsidP="006E24CB">
      <w:pPr>
        <w:jc w:val="both"/>
        <w:rPr>
          <w:rFonts w:ascii="Arial" w:hAnsi="Arial" w:cs="Arial"/>
          <w:b/>
          <w:sz w:val="20"/>
          <w:szCs w:val="20"/>
        </w:rPr>
      </w:pPr>
      <w:r w:rsidRPr="00A6490B">
        <w:rPr>
          <w:rFonts w:ascii="Arial" w:hAnsi="Arial" w:cs="Arial"/>
          <w:b/>
          <w:sz w:val="20"/>
          <w:szCs w:val="20"/>
        </w:rPr>
        <w:t>7 – DA DOTAÇÃO ORÇAMENTÁRIA</w:t>
      </w:r>
    </w:p>
    <w:p w14:paraId="72E0EC90" w14:textId="77777777" w:rsidR="006E24CB" w:rsidRPr="00A6490B" w:rsidRDefault="006E24CB" w:rsidP="006E24CB">
      <w:pPr>
        <w:jc w:val="both"/>
        <w:rPr>
          <w:rFonts w:ascii="Arial" w:hAnsi="Arial" w:cs="Arial"/>
          <w:sz w:val="20"/>
          <w:szCs w:val="20"/>
        </w:rPr>
      </w:pPr>
      <w:r w:rsidRPr="00A6490B">
        <w:rPr>
          <w:rFonts w:ascii="Arial" w:hAnsi="Arial" w:cs="Arial"/>
          <w:sz w:val="20"/>
          <w:szCs w:val="20"/>
        </w:rPr>
        <w:t>Os recursos necessários ao atendimento dos custos desta contratação correrão por conta das seguintes dotações orçamentárias:</w:t>
      </w:r>
    </w:p>
    <w:p w14:paraId="5E5D0D3F" w14:textId="77777777" w:rsidR="009E6E88" w:rsidRPr="00A6490B" w:rsidRDefault="009E6E88" w:rsidP="009E6E88">
      <w:pPr>
        <w:jc w:val="both"/>
        <w:rPr>
          <w:rFonts w:ascii="Arial" w:hAnsi="Arial" w:cs="Arial"/>
          <w:sz w:val="20"/>
          <w:szCs w:val="20"/>
        </w:rPr>
      </w:pPr>
      <w:r w:rsidRPr="00A6490B">
        <w:rPr>
          <w:rFonts w:ascii="Arial" w:hAnsi="Arial" w:cs="Arial"/>
          <w:sz w:val="20"/>
          <w:szCs w:val="20"/>
        </w:rPr>
        <w:t>09.001 - SECRETARIA DE DESENVOLVIMENTO ECONÔMICO E INOVAÇÃO</w:t>
      </w:r>
    </w:p>
    <w:p w14:paraId="7B5341C6" w14:textId="41F099AF" w:rsidR="006E24CB" w:rsidRPr="00A6490B" w:rsidRDefault="009E6E88" w:rsidP="009E6E88">
      <w:pPr>
        <w:jc w:val="both"/>
        <w:rPr>
          <w:rFonts w:ascii="Arial" w:hAnsi="Arial" w:cs="Arial"/>
          <w:sz w:val="20"/>
          <w:szCs w:val="20"/>
        </w:rPr>
      </w:pPr>
      <w:r w:rsidRPr="00A6490B">
        <w:rPr>
          <w:rFonts w:ascii="Arial" w:hAnsi="Arial" w:cs="Arial"/>
          <w:sz w:val="20"/>
          <w:szCs w:val="20"/>
        </w:rPr>
        <w:t>2.024 - Manutenção Do Aeroporto Municipal - 230 - 3.3.90.00.00.00.00.00 - Aplicações Diretas</w:t>
      </w:r>
    </w:p>
    <w:p w14:paraId="788A17D8" w14:textId="77777777" w:rsidR="006E24CB" w:rsidRPr="00A6490B" w:rsidRDefault="006E24CB" w:rsidP="006E24CB">
      <w:pPr>
        <w:jc w:val="both"/>
        <w:rPr>
          <w:rFonts w:ascii="Arial" w:hAnsi="Arial" w:cs="Arial"/>
          <w:sz w:val="20"/>
          <w:szCs w:val="20"/>
        </w:rPr>
      </w:pPr>
    </w:p>
    <w:p w14:paraId="7FC4C6BB" w14:textId="4B440834" w:rsidR="006E24CB" w:rsidRPr="00A6490B" w:rsidRDefault="00BB398C" w:rsidP="006E24CB">
      <w:pPr>
        <w:rPr>
          <w:rFonts w:ascii="Arial" w:hAnsi="Arial" w:cs="Arial"/>
          <w:sz w:val="20"/>
          <w:szCs w:val="20"/>
        </w:rPr>
      </w:pPr>
      <w:r w:rsidRPr="00A6490B">
        <w:rPr>
          <w:rFonts w:ascii="Arial" w:hAnsi="Arial" w:cs="Arial"/>
          <w:sz w:val="20"/>
          <w:szCs w:val="20"/>
        </w:rPr>
        <w:t xml:space="preserve">Joaçaba (SC), em </w:t>
      </w:r>
      <w:r w:rsidR="00AC0E9C" w:rsidRPr="00A6490B">
        <w:rPr>
          <w:rFonts w:ascii="Arial" w:hAnsi="Arial" w:cs="Arial"/>
          <w:sz w:val="20"/>
          <w:szCs w:val="20"/>
        </w:rPr>
        <w:t>30</w:t>
      </w:r>
      <w:r w:rsidRPr="00A6490B">
        <w:rPr>
          <w:rFonts w:ascii="Arial" w:hAnsi="Arial" w:cs="Arial"/>
          <w:sz w:val="20"/>
          <w:szCs w:val="20"/>
        </w:rPr>
        <w:t xml:space="preserve"> de março </w:t>
      </w:r>
      <w:r w:rsidR="006E24CB" w:rsidRPr="00A6490B">
        <w:rPr>
          <w:rFonts w:ascii="Arial" w:hAnsi="Arial" w:cs="Arial"/>
          <w:sz w:val="20"/>
          <w:szCs w:val="20"/>
        </w:rPr>
        <w:t>de 2023.</w:t>
      </w:r>
    </w:p>
    <w:p w14:paraId="3B08E97F" w14:textId="77777777" w:rsidR="006E24CB" w:rsidRPr="00A6490B" w:rsidRDefault="006E24CB" w:rsidP="006E24CB">
      <w:pPr>
        <w:rPr>
          <w:rFonts w:ascii="Arial" w:hAnsi="Arial" w:cs="Arial"/>
          <w:sz w:val="20"/>
          <w:szCs w:val="20"/>
        </w:rPr>
      </w:pPr>
    </w:p>
    <w:p w14:paraId="5FF286D3" w14:textId="77777777" w:rsidR="006E24CB" w:rsidRPr="00A6490B" w:rsidRDefault="006E24CB" w:rsidP="006E24CB">
      <w:pPr>
        <w:rPr>
          <w:rFonts w:ascii="Arial" w:hAnsi="Arial" w:cs="Arial"/>
          <w:sz w:val="20"/>
          <w:szCs w:val="20"/>
        </w:rPr>
      </w:pPr>
    </w:p>
    <w:p w14:paraId="48123673" w14:textId="77777777" w:rsidR="00BB398C" w:rsidRPr="00A6490B" w:rsidRDefault="00BB398C" w:rsidP="00BB398C">
      <w:pPr>
        <w:jc w:val="center"/>
        <w:rPr>
          <w:rFonts w:ascii="Arial" w:hAnsi="Arial" w:cs="Arial"/>
          <w:sz w:val="20"/>
          <w:szCs w:val="20"/>
        </w:rPr>
      </w:pPr>
    </w:p>
    <w:p w14:paraId="7DBFA6A6" w14:textId="47E9DA7A" w:rsidR="00BB398C" w:rsidRPr="00A6490B" w:rsidRDefault="00BB398C" w:rsidP="00BB398C">
      <w:pPr>
        <w:jc w:val="center"/>
        <w:rPr>
          <w:rFonts w:ascii="Arial" w:hAnsi="Arial" w:cs="Arial"/>
          <w:sz w:val="20"/>
          <w:szCs w:val="20"/>
        </w:rPr>
      </w:pPr>
      <w:r w:rsidRPr="00A6490B">
        <w:rPr>
          <w:rFonts w:ascii="Arial" w:hAnsi="Arial" w:cs="Arial"/>
          <w:sz w:val="20"/>
          <w:szCs w:val="20"/>
        </w:rPr>
        <w:t>JORGE LUIZ DRESCH</w:t>
      </w:r>
    </w:p>
    <w:p w14:paraId="616B4666" w14:textId="2C40AAEC" w:rsidR="006E24CB" w:rsidRPr="00A6490B" w:rsidRDefault="00BB398C" w:rsidP="00BB398C">
      <w:pPr>
        <w:jc w:val="center"/>
        <w:rPr>
          <w:rFonts w:ascii="Arial" w:hAnsi="Arial" w:cs="Arial"/>
          <w:sz w:val="20"/>
          <w:szCs w:val="20"/>
        </w:rPr>
      </w:pPr>
      <w:r w:rsidRPr="00A6490B">
        <w:rPr>
          <w:rFonts w:ascii="Arial" w:hAnsi="Arial" w:cs="Arial"/>
          <w:sz w:val="20"/>
          <w:szCs w:val="20"/>
        </w:rPr>
        <w:t>Secretário de Desenvolvimento Econômico e Inovação</w:t>
      </w:r>
    </w:p>
    <w:p w14:paraId="6B789071" w14:textId="77777777" w:rsidR="006E24CB" w:rsidRPr="00A6490B" w:rsidRDefault="006E24CB" w:rsidP="006E24CB">
      <w:pPr>
        <w:jc w:val="both"/>
        <w:rPr>
          <w:rFonts w:ascii="Arial" w:hAnsi="Arial" w:cs="Arial"/>
          <w:sz w:val="20"/>
          <w:szCs w:val="20"/>
        </w:rPr>
      </w:pPr>
    </w:p>
    <w:p w14:paraId="0B4A33A5" w14:textId="77777777" w:rsidR="006E24CB" w:rsidRPr="00A6490B" w:rsidRDefault="006E24CB" w:rsidP="006E24CB">
      <w:pPr>
        <w:jc w:val="both"/>
        <w:rPr>
          <w:rFonts w:ascii="Arial" w:hAnsi="Arial" w:cs="Arial"/>
          <w:sz w:val="20"/>
          <w:szCs w:val="20"/>
        </w:rPr>
      </w:pPr>
    </w:p>
    <w:p w14:paraId="38ABE655" w14:textId="77777777" w:rsidR="006E24CB" w:rsidRPr="00A6490B" w:rsidRDefault="006E24CB" w:rsidP="006E24CB">
      <w:pPr>
        <w:jc w:val="both"/>
        <w:rPr>
          <w:rFonts w:ascii="Arial" w:hAnsi="Arial" w:cs="Arial"/>
          <w:sz w:val="20"/>
          <w:szCs w:val="20"/>
        </w:rPr>
      </w:pPr>
    </w:p>
    <w:p w14:paraId="35B016DB" w14:textId="77777777" w:rsidR="006E24CB" w:rsidRPr="00A6490B" w:rsidRDefault="006E24CB" w:rsidP="006E24CB">
      <w:pPr>
        <w:jc w:val="both"/>
        <w:rPr>
          <w:rFonts w:ascii="Arial" w:hAnsi="Arial" w:cs="Arial"/>
          <w:sz w:val="20"/>
          <w:szCs w:val="20"/>
        </w:rPr>
      </w:pPr>
    </w:p>
    <w:p w14:paraId="3F69B071" w14:textId="77777777" w:rsidR="006E24CB" w:rsidRPr="00A6490B" w:rsidRDefault="006E24CB" w:rsidP="006E24CB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68BA8ED8" w14:textId="77777777" w:rsidR="00E80BAD" w:rsidRPr="00A6490B" w:rsidRDefault="00E80BAD">
      <w:pPr>
        <w:rPr>
          <w:rFonts w:ascii="Arial" w:hAnsi="Arial" w:cs="Arial"/>
          <w:sz w:val="20"/>
          <w:szCs w:val="20"/>
        </w:rPr>
      </w:pPr>
    </w:p>
    <w:sectPr w:rsidR="00E80BAD" w:rsidRPr="00A6490B" w:rsidSect="00176132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54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DCCF7" w14:textId="77777777" w:rsidR="00313607" w:rsidRDefault="00313607">
      <w:pPr>
        <w:spacing w:after="0" w:line="240" w:lineRule="auto"/>
      </w:pPr>
      <w:r>
        <w:separator/>
      </w:r>
    </w:p>
  </w:endnote>
  <w:endnote w:type="continuationSeparator" w:id="0">
    <w:p w14:paraId="041EAB56" w14:textId="77777777" w:rsidR="00313607" w:rsidRDefault="00313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AAD98" w14:textId="77777777" w:rsidR="00176132" w:rsidRDefault="009E6E88" w:rsidP="00176132">
    <w:pPr>
      <w:pStyle w:val="Rodap"/>
      <w:tabs>
        <w:tab w:val="clear" w:pos="4252"/>
        <w:tab w:val="clear" w:pos="8504"/>
        <w:tab w:val="left" w:pos="136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F3018" w14:textId="77777777" w:rsidR="00313607" w:rsidRDefault="00313607">
      <w:pPr>
        <w:spacing w:after="0" w:line="240" w:lineRule="auto"/>
      </w:pPr>
      <w:r>
        <w:separator/>
      </w:r>
    </w:p>
  </w:footnote>
  <w:footnote w:type="continuationSeparator" w:id="0">
    <w:p w14:paraId="3806919B" w14:textId="77777777" w:rsidR="00313607" w:rsidRDefault="00313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EB9A8" w14:textId="77777777" w:rsidR="006C4ACB" w:rsidRDefault="00A6490B">
    <w:pPr>
      <w:pStyle w:val="Cabealho"/>
    </w:pPr>
    <w:r>
      <w:rPr>
        <w:noProof/>
      </w:rPr>
      <w:pict w14:anchorId="54A2B3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4" o:spid="_x0000_s2050" type="#_x0000_t75" style="position:absolute;margin-left:0;margin-top:0;width:597.7pt;height:845.35pt;z-index:-251656192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BCDF1" w14:textId="77777777" w:rsidR="006C4ACB" w:rsidRDefault="00A6490B">
    <w:pPr>
      <w:pStyle w:val="Cabealho"/>
    </w:pPr>
    <w:r>
      <w:rPr>
        <w:noProof/>
      </w:rPr>
      <w:pict w14:anchorId="00CFBD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5" o:spid="_x0000_s2051" type="#_x0000_t75" style="position:absolute;margin-left:-86.25pt;margin-top:-73.3pt;width:597.7pt;height:845.35pt;z-index:-251655168;mso-position-horizontal-relative:margin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E42EF" w14:textId="77777777" w:rsidR="006C4ACB" w:rsidRDefault="00A6490B">
    <w:pPr>
      <w:pStyle w:val="Cabealho"/>
    </w:pPr>
    <w:r>
      <w:rPr>
        <w:noProof/>
      </w:rPr>
      <w:pict w14:anchorId="3CACAD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3" o:spid="_x0000_s2049" type="#_x0000_t75" style="position:absolute;margin-left:0;margin-top:0;width:597.7pt;height:845.35pt;z-index:-251657216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4CB"/>
    <w:rsid w:val="000B1176"/>
    <w:rsid w:val="000F23D2"/>
    <w:rsid w:val="00264E00"/>
    <w:rsid w:val="00313607"/>
    <w:rsid w:val="003679BB"/>
    <w:rsid w:val="004270C1"/>
    <w:rsid w:val="004D33D0"/>
    <w:rsid w:val="00532DFE"/>
    <w:rsid w:val="005E0B2F"/>
    <w:rsid w:val="006E24CB"/>
    <w:rsid w:val="009814C3"/>
    <w:rsid w:val="009E6E88"/>
    <w:rsid w:val="00A151E8"/>
    <w:rsid w:val="00A6490B"/>
    <w:rsid w:val="00AC0E9C"/>
    <w:rsid w:val="00BB398C"/>
    <w:rsid w:val="00C401F8"/>
    <w:rsid w:val="00C612BD"/>
    <w:rsid w:val="00C93CFF"/>
    <w:rsid w:val="00CB318E"/>
    <w:rsid w:val="00D31BDD"/>
    <w:rsid w:val="00E37429"/>
    <w:rsid w:val="00E80BAD"/>
    <w:rsid w:val="00F5170A"/>
    <w:rsid w:val="00FA7D69"/>
    <w:rsid w:val="00FF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D80A0AF"/>
  <w15:docId w15:val="{F2E60626-0A82-469E-A90B-15C93260A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4CB"/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6E24CB"/>
    <w:pPr>
      <w:keepNext/>
      <w:keepLines/>
      <w:suppressAutoHyphen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6E24C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6E24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E24CB"/>
  </w:style>
  <w:style w:type="paragraph" w:styleId="Rodap">
    <w:name w:val="footer"/>
    <w:basedOn w:val="Normal"/>
    <w:link w:val="RodapChar"/>
    <w:uiPriority w:val="99"/>
    <w:unhideWhenUsed/>
    <w:rsid w:val="006E24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E24CB"/>
  </w:style>
  <w:style w:type="paragraph" w:customStyle="1" w:styleId="Default">
    <w:name w:val="Default"/>
    <w:rsid w:val="006E24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55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495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Giacomin</dc:creator>
  <cp:lastModifiedBy>Camila Salardi Futina</cp:lastModifiedBy>
  <cp:revision>19</cp:revision>
  <cp:lastPrinted>2023-03-30T21:09:00Z</cp:lastPrinted>
  <dcterms:created xsi:type="dcterms:W3CDTF">2023-03-17T18:55:00Z</dcterms:created>
  <dcterms:modified xsi:type="dcterms:W3CDTF">2023-03-30T21:15:00Z</dcterms:modified>
</cp:coreProperties>
</file>