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C741" w14:textId="0EA5319B" w:rsidR="00ED07E7" w:rsidRPr="00210107" w:rsidRDefault="00ED07E7" w:rsidP="00F943D2">
      <w:pPr>
        <w:pStyle w:val="Ttulo2"/>
        <w:tabs>
          <w:tab w:val="clear" w:pos="536"/>
          <w:tab w:val="clear" w:pos="2270"/>
          <w:tab w:val="clear" w:pos="4294"/>
          <w:tab w:val="left" w:pos="0"/>
        </w:tabs>
        <w:jc w:val="center"/>
        <w:rPr>
          <w:rFonts w:ascii="Arial" w:hAnsi="Arial" w:cs="Arial"/>
          <w:sz w:val="20"/>
          <w:lang w:val="pt-BR"/>
        </w:rPr>
      </w:pPr>
      <w:r w:rsidRPr="00210107">
        <w:rPr>
          <w:rFonts w:ascii="Arial" w:hAnsi="Arial" w:cs="Arial"/>
          <w:sz w:val="20"/>
        </w:rPr>
        <w:t xml:space="preserve">PROCESSO DE LICITAÇÃO </w:t>
      </w:r>
      <w:r w:rsidRPr="00AA7F5B">
        <w:rPr>
          <w:rFonts w:ascii="Arial" w:hAnsi="Arial" w:cs="Arial"/>
          <w:sz w:val="20"/>
        </w:rPr>
        <w:t>Nº</w:t>
      </w:r>
      <w:r w:rsidRPr="00AA7F5B">
        <w:rPr>
          <w:rFonts w:ascii="Arial" w:hAnsi="Arial" w:cs="Arial"/>
          <w:sz w:val="20"/>
          <w:lang w:val="pt-BR"/>
        </w:rPr>
        <w:t xml:space="preserve"> </w:t>
      </w:r>
      <w:r w:rsidR="00AA7F5B" w:rsidRPr="00AA7F5B">
        <w:rPr>
          <w:rFonts w:ascii="Arial" w:hAnsi="Arial" w:cs="Arial"/>
          <w:sz w:val="20"/>
          <w:lang w:val="pt-BR"/>
        </w:rPr>
        <w:t>39</w:t>
      </w:r>
      <w:r w:rsidRPr="00AA7F5B">
        <w:rPr>
          <w:rFonts w:ascii="Arial" w:hAnsi="Arial" w:cs="Arial"/>
          <w:sz w:val="20"/>
          <w:lang w:val="pt-BR"/>
        </w:rPr>
        <w:t>/</w:t>
      </w:r>
      <w:r w:rsidRPr="00AA7F5B">
        <w:rPr>
          <w:rFonts w:ascii="Arial" w:hAnsi="Arial" w:cs="Arial"/>
          <w:sz w:val="20"/>
        </w:rPr>
        <w:t>20</w:t>
      </w:r>
      <w:r w:rsidRPr="00AA7F5B">
        <w:rPr>
          <w:rFonts w:ascii="Arial" w:hAnsi="Arial" w:cs="Arial"/>
          <w:sz w:val="20"/>
          <w:lang w:val="pt-BR"/>
        </w:rPr>
        <w:t>2</w:t>
      </w:r>
      <w:r w:rsidR="00082F74" w:rsidRPr="00AA7F5B">
        <w:rPr>
          <w:rFonts w:ascii="Arial" w:hAnsi="Arial" w:cs="Arial"/>
          <w:sz w:val="20"/>
          <w:lang w:val="pt-BR"/>
        </w:rPr>
        <w:t>3</w:t>
      </w:r>
      <w:r w:rsidRPr="00AA7F5B">
        <w:rPr>
          <w:rFonts w:ascii="Arial" w:hAnsi="Arial" w:cs="Arial"/>
          <w:sz w:val="20"/>
        </w:rPr>
        <w:t>/</w:t>
      </w:r>
      <w:r w:rsidRPr="00AA7F5B">
        <w:rPr>
          <w:rFonts w:ascii="Arial" w:hAnsi="Arial" w:cs="Arial"/>
          <w:sz w:val="20"/>
          <w:lang w:val="pt-BR"/>
        </w:rPr>
        <w:t>PMJ</w:t>
      </w:r>
    </w:p>
    <w:p w14:paraId="670ABF62" w14:textId="77777777" w:rsidR="00ED07E7" w:rsidRPr="00210107" w:rsidRDefault="00ED07E7" w:rsidP="00F943D2">
      <w:pPr>
        <w:widowControl w:val="0"/>
        <w:jc w:val="center"/>
        <w:rPr>
          <w:b/>
          <w:bCs w:val="0"/>
          <w:sz w:val="20"/>
        </w:rPr>
      </w:pPr>
    </w:p>
    <w:p w14:paraId="225D0A57" w14:textId="76741AAA" w:rsidR="00ED07E7" w:rsidRPr="00210107" w:rsidRDefault="00ED07E7" w:rsidP="00F943D2">
      <w:pPr>
        <w:widowControl w:val="0"/>
        <w:jc w:val="center"/>
        <w:rPr>
          <w:b/>
          <w:bCs w:val="0"/>
          <w:sz w:val="20"/>
        </w:rPr>
      </w:pPr>
      <w:r w:rsidRPr="00210107">
        <w:rPr>
          <w:b/>
          <w:bCs w:val="0"/>
          <w:sz w:val="20"/>
        </w:rPr>
        <w:t xml:space="preserve">EDITAL PE </w:t>
      </w:r>
      <w:r w:rsidRPr="00AA7F5B">
        <w:rPr>
          <w:b/>
          <w:bCs w:val="0"/>
          <w:sz w:val="20"/>
        </w:rPr>
        <w:t xml:space="preserve">Nº </w:t>
      </w:r>
      <w:r w:rsidR="00AA7F5B" w:rsidRPr="00AA7F5B">
        <w:rPr>
          <w:b/>
          <w:bCs w:val="0"/>
          <w:sz w:val="20"/>
        </w:rPr>
        <w:t>16</w:t>
      </w:r>
      <w:r w:rsidRPr="00AA7F5B">
        <w:rPr>
          <w:b/>
          <w:bCs w:val="0"/>
          <w:sz w:val="20"/>
        </w:rPr>
        <w:t>/202</w:t>
      </w:r>
      <w:r w:rsidR="00082F74" w:rsidRPr="00AA7F5B">
        <w:rPr>
          <w:b/>
          <w:bCs w:val="0"/>
          <w:sz w:val="20"/>
        </w:rPr>
        <w:t>3</w:t>
      </w:r>
      <w:r w:rsidRPr="00AA7F5B">
        <w:rPr>
          <w:b/>
          <w:bCs w:val="0"/>
          <w:sz w:val="20"/>
        </w:rPr>
        <w:t>/PMJ</w:t>
      </w:r>
      <w:r w:rsidRPr="00210107">
        <w:rPr>
          <w:b/>
          <w:bCs w:val="0"/>
          <w:sz w:val="20"/>
        </w:rPr>
        <w:t xml:space="preserve"> </w:t>
      </w:r>
    </w:p>
    <w:p w14:paraId="66627495" w14:textId="77777777" w:rsidR="00ED07E7" w:rsidRPr="00210107" w:rsidRDefault="00ED07E7" w:rsidP="00F943D2">
      <w:pPr>
        <w:widowControl w:val="0"/>
        <w:rPr>
          <w:b/>
          <w:bCs w:val="0"/>
          <w:sz w:val="20"/>
        </w:rPr>
      </w:pPr>
    </w:p>
    <w:p w14:paraId="6A1F752F" w14:textId="77777777" w:rsidR="00ED07E7" w:rsidRPr="00210107" w:rsidRDefault="00ED07E7" w:rsidP="00F943D2">
      <w:pPr>
        <w:widowControl w:val="0"/>
        <w:rPr>
          <w:b/>
          <w:bCs w:val="0"/>
          <w:sz w:val="20"/>
        </w:rPr>
      </w:pPr>
    </w:p>
    <w:p w14:paraId="1B52E12D" w14:textId="77777777" w:rsidR="000265C8" w:rsidRPr="00210107" w:rsidRDefault="000265C8" w:rsidP="00AF13C0">
      <w:pPr>
        <w:widowControl w:val="0"/>
        <w:jc w:val="both"/>
        <w:rPr>
          <w:b/>
          <w:bCs w:val="0"/>
          <w:sz w:val="20"/>
        </w:rPr>
      </w:pPr>
    </w:p>
    <w:p w14:paraId="3D3E6934" w14:textId="77777777" w:rsidR="00ED07E7" w:rsidRPr="00210107" w:rsidRDefault="00ED07E7" w:rsidP="00F943D2">
      <w:pPr>
        <w:widowControl w:val="0"/>
        <w:jc w:val="both"/>
        <w:rPr>
          <w:b/>
          <w:bCs w:val="0"/>
          <w:sz w:val="20"/>
        </w:rPr>
      </w:pPr>
      <w:r w:rsidRPr="00210107">
        <w:rPr>
          <w:bCs w:val="0"/>
          <w:sz w:val="20"/>
        </w:rPr>
        <w:t>MODALIDADE:</w:t>
      </w:r>
      <w:r w:rsidRPr="00210107">
        <w:rPr>
          <w:b/>
          <w:bCs w:val="0"/>
          <w:sz w:val="20"/>
        </w:rPr>
        <w:t xml:space="preserve"> </w:t>
      </w:r>
      <w:r w:rsidRPr="00210107">
        <w:rPr>
          <w:b/>
          <w:bCs w:val="0"/>
          <w:sz w:val="20"/>
        </w:rPr>
        <w:tab/>
        <w:t>PREGÃO ELETRÔNICO – SISTEMA DE REGISTRO DE PREÇOS</w:t>
      </w:r>
    </w:p>
    <w:p w14:paraId="1E56D4BF" w14:textId="77777777" w:rsidR="00ED07E7" w:rsidRPr="00210107" w:rsidRDefault="00ED07E7" w:rsidP="00F943D2">
      <w:pPr>
        <w:widowControl w:val="0"/>
        <w:jc w:val="both"/>
        <w:rPr>
          <w:b/>
          <w:bCs w:val="0"/>
          <w:sz w:val="20"/>
        </w:rPr>
      </w:pPr>
      <w:r w:rsidRPr="00210107">
        <w:rPr>
          <w:bCs w:val="0"/>
          <w:sz w:val="20"/>
        </w:rPr>
        <w:t>TIPO:</w:t>
      </w:r>
      <w:r w:rsidRPr="00210107">
        <w:rPr>
          <w:b/>
          <w:bCs w:val="0"/>
          <w:sz w:val="20"/>
        </w:rPr>
        <w:t xml:space="preserve"> </w:t>
      </w:r>
      <w:r w:rsidRPr="00210107">
        <w:rPr>
          <w:b/>
          <w:bCs w:val="0"/>
          <w:sz w:val="20"/>
        </w:rPr>
        <w:tab/>
      </w:r>
      <w:r w:rsidRPr="00210107">
        <w:rPr>
          <w:b/>
          <w:bCs w:val="0"/>
          <w:sz w:val="20"/>
        </w:rPr>
        <w:tab/>
      </w:r>
      <w:r w:rsidRPr="00210107">
        <w:rPr>
          <w:b/>
          <w:bCs w:val="0"/>
          <w:sz w:val="20"/>
        </w:rPr>
        <w:tab/>
      </w:r>
      <w:r w:rsidRPr="00AC6C0A">
        <w:rPr>
          <w:b/>
          <w:bCs w:val="0"/>
          <w:sz w:val="20"/>
        </w:rPr>
        <w:t>MENOR PREÇO - POR ITEM</w:t>
      </w:r>
    </w:p>
    <w:p w14:paraId="042C6999" w14:textId="77777777" w:rsidR="00ED07E7" w:rsidRPr="00210107" w:rsidRDefault="00ED07E7" w:rsidP="00F943D2">
      <w:pPr>
        <w:widowControl w:val="0"/>
        <w:jc w:val="both"/>
        <w:rPr>
          <w:b/>
          <w:bCs w:val="0"/>
          <w:sz w:val="20"/>
        </w:rPr>
      </w:pPr>
    </w:p>
    <w:p w14:paraId="36DBCDA0" w14:textId="77777777" w:rsidR="00ED07E7" w:rsidRPr="00210107" w:rsidRDefault="00ED07E7" w:rsidP="00F943D2">
      <w:pPr>
        <w:widowControl w:val="0"/>
        <w:jc w:val="both"/>
        <w:rPr>
          <w:b/>
          <w:bCs w:val="0"/>
          <w:sz w:val="20"/>
        </w:rPr>
      </w:pPr>
    </w:p>
    <w:p w14:paraId="296C5210" w14:textId="5C60482D" w:rsidR="00ED07E7" w:rsidRPr="00210107" w:rsidRDefault="00ED07E7" w:rsidP="00F943D2">
      <w:pPr>
        <w:widowControl w:val="0"/>
        <w:jc w:val="both"/>
        <w:rPr>
          <w:sz w:val="20"/>
        </w:rPr>
      </w:pPr>
      <w:r w:rsidRPr="00210107">
        <w:rPr>
          <w:sz w:val="20"/>
        </w:rPr>
        <w:t xml:space="preserve">O MUNICÍPIO DE JOAÇABA, por intermédio da </w:t>
      </w:r>
      <w:bookmarkStart w:id="0" w:name="_Hlk89348680"/>
      <w:r w:rsidRPr="00210107">
        <w:rPr>
          <w:b/>
          <w:sz w:val="20"/>
        </w:rPr>
        <w:t xml:space="preserve">SECRETARIA </w:t>
      </w:r>
      <w:bookmarkEnd w:id="0"/>
      <w:r w:rsidR="003F4BCC" w:rsidRPr="00210107">
        <w:rPr>
          <w:b/>
          <w:sz w:val="20"/>
        </w:rPr>
        <w:t>MUNICIPAL DE INFRAESTRUTURA E AGRICULTURA</w:t>
      </w:r>
      <w:r w:rsidRPr="00210107">
        <w:rPr>
          <w:sz w:val="20"/>
        </w:rPr>
        <w:t xml:space="preserve"> como</w:t>
      </w:r>
      <w:r w:rsidRPr="00210107">
        <w:rPr>
          <w:b/>
          <w:sz w:val="20"/>
        </w:rPr>
        <w:t xml:space="preserve"> órgão gerenciador</w:t>
      </w:r>
      <w:r w:rsidRPr="00210107">
        <w:rPr>
          <w:sz w:val="20"/>
        </w:rPr>
        <w:t xml:space="preserve">, representada neste ato pelo </w:t>
      </w:r>
      <w:r w:rsidR="009C29B4" w:rsidRPr="00210107">
        <w:rPr>
          <w:sz w:val="20"/>
        </w:rPr>
        <w:t>Secretário</w:t>
      </w:r>
      <w:r w:rsidRPr="00210107">
        <w:rPr>
          <w:sz w:val="20"/>
        </w:rPr>
        <w:t xml:space="preserve">, </w:t>
      </w:r>
      <w:r w:rsidR="00586E89" w:rsidRPr="00210107">
        <w:rPr>
          <w:sz w:val="20"/>
        </w:rPr>
        <w:t xml:space="preserve">Sr. </w:t>
      </w:r>
      <w:r w:rsidR="00082F74" w:rsidRPr="00210107">
        <w:rPr>
          <w:sz w:val="20"/>
        </w:rPr>
        <w:t>MICHEL CARLESSO ÁVILA</w:t>
      </w:r>
      <w:r w:rsidRPr="00210107">
        <w:rPr>
          <w:sz w:val="20"/>
        </w:rPr>
        <w:t>,</w:t>
      </w:r>
      <w:r w:rsidRPr="00210107">
        <w:rPr>
          <w:b/>
          <w:sz w:val="20"/>
        </w:rPr>
        <w:t xml:space="preserve"> </w:t>
      </w:r>
      <w:r w:rsidRPr="00210107">
        <w:rPr>
          <w:sz w:val="20"/>
        </w:rPr>
        <w:t xml:space="preserve">torna público para conhecimento dos interessados que, nos termos da Lei Federal nº 10.520/2002, Lei Complementar nº 123/2006, Decreto Federal nº 10.024/2019, Decreto Municipal nº 5.918/2020, aplicando-se subsidiariamente no que couberem as disposições contidas na Lei Federal nº 8.666/93 com alterações posteriores, e demais normas regulamentares aplicáveis à espécie, bem como de acordo com as condições estabelecidas neste Edital, realizará PREGÃO ELETRÔNICO, através do site </w:t>
      </w:r>
      <w:hyperlink r:id="rId7" w:history="1">
        <w:r w:rsidRPr="00210107">
          <w:rPr>
            <w:rStyle w:val="WW8Num44z2"/>
            <w:sz w:val="20"/>
          </w:rPr>
          <w:t>www.portaldecompraspublicas.com.br</w:t>
        </w:r>
      </w:hyperlink>
      <w:r w:rsidRPr="00210107">
        <w:rPr>
          <w:sz w:val="20"/>
        </w:rPr>
        <w:t xml:space="preserve">,  tipo MENOR PREÇO - POR ITEM, </w:t>
      </w:r>
      <w:r w:rsidRPr="00210107">
        <w:rPr>
          <w:bCs w:val="0"/>
          <w:sz w:val="20"/>
          <w:lang w:eastAsia="pt-BR"/>
        </w:rPr>
        <w:t xml:space="preserve">destinado ao </w:t>
      </w:r>
      <w:r w:rsidRPr="00210107">
        <w:rPr>
          <w:sz w:val="20"/>
          <w:lang w:eastAsia="pt-BR"/>
        </w:rPr>
        <w:t>REGISTRO DE PREÇOS</w:t>
      </w:r>
      <w:r w:rsidRPr="00210107">
        <w:rPr>
          <w:b/>
          <w:sz w:val="20"/>
          <w:lang w:eastAsia="pt-BR"/>
        </w:rPr>
        <w:t xml:space="preserve"> </w:t>
      </w:r>
      <w:r w:rsidRPr="00210107">
        <w:rPr>
          <w:sz w:val="20"/>
        </w:rPr>
        <w:t xml:space="preserve">para </w:t>
      </w:r>
      <w:bookmarkStart w:id="1" w:name="_Hlk89777974"/>
      <w:r w:rsidRPr="00210107">
        <w:rPr>
          <w:sz w:val="20"/>
        </w:rPr>
        <w:t xml:space="preserve">a aquisição eventual e futura de </w:t>
      </w:r>
      <w:r w:rsidR="00710309" w:rsidRPr="00210107">
        <w:rPr>
          <w:sz w:val="20"/>
        </w:rPr>
        <w:t>mudas de flores, árvores e plantas ornamentais  e substratos diversos</w:t>
      </w:r>
      <w:bookmarkEnd w:id="1"/>
      <w:r w:rsidRPr="00210107">
        <w:rPr>
          <w:sz w:val="20"/>
        </w:rPr>
        <w:t>, a qual será processada e julgada pelo Pregoeiro e sua Equipe de Apoio, designados nos autos do processo em epígrafe, cuja proposta deve ser apresentada até o dia e hora abaixo especificados:</w:t>
      </w:r>
    </w:p>
    <w:p w14:paraId="3B94E89C" w14:textId="77777777" w:rsidR="00ED07E7" w:rsidRPr="00210107" w:rsidRDefault="00ED07E7" w:rsidP="00F943D2">
      <w:pPr>
        <w:widowControl w:val="0"/>
        <w:jc w:val="both"/>
        <w:rPr>
          <w:sz w:val="20"/>
        </w:rPr>
      </w:pPr>
    </w:p>
    <w:p w14:paraId="5AAC765F" w14:textId="3B95CB9A" w:rsidR="00ED07E7" w:rsidRPr="008E1743" w:rsidRDefault="00ED07E7" w:rsidP="00F943D2">
      <w:pPr>
        <w:widowControl w:val="0"/>
        <w:jc w:val="both"/>
        <w:rPr>
          <w:b/>
          <w:bCs w:val="0"/>
          <w:sz w:val="20"/>
        </w:rPr>
      </w:pPr>
      <w:r w:rsidRPr="008E1743">
        <w:rPr>
          <w:b/>
          <w:bCs w:val="0"/>
          <w:sz w:val="20"/>
        </w:rPr>
        <w:t xml:space="preserve">DATA DE APRESENTAÇÃO DA PROPOSTA: ATÉ O DIA </w:t>
      </w:r>
      <w:r w:rsidR="008E1743" w:rsidRPr="008E1743">
        <w:rPr>
          <w:b/>
          <w:bCs w:val="0"/>
          <w:sz w:val="20"/>
        </w:rPr>
        <w:t>19</w:t>
      </w:r>
      <w:r w:rsidRPr="008E1743">
        <w:rPr>
          <w:b/>
          <w:bCs w:val="0"/>
          <w:sz w:val="20"/>
        </w:rPr>
        <w:t xml:space="preserve"> DE </w:t>
      </w:r>
      <w:r w:rsidR="008E1743" w:rsidRPr="008E1743">
        <w:rPr>
          <w:b/>
          <w:bCs w:val="0"/>
          <w:sz w:val="20"/>
        </w:rPr>
        <w:t xml:space="preserve">ABRIL </w:t>
      </w:r>
      <w:r w:rsidRPr="008E1743">
        <w:rPr>
          <w:b/>
          <w:bCs w:val="0"/>
          <w:sz w:val="20"/>
        </w:rPr>
        <w:t>DE 202</w:t>
      </w:r>
      <w:r w:rsidR="00082F74" w:rsidRPr="008E1743">
        <w:rPr>
          <w:b/>
          <w:bCs w:val="0"/>
          <w:sz w:val="20"/>
        </w:rPr>
        <w:t>3</w:t>
      </w:r>
      <w:r w:rsidRPr="008E1743">
        <w:rPr>
          <w:b/>
          <w:bCs w:val="0"/>
          <w:sz w:val="20"/>
        </w:rPr>
        <w:t>.</w:t>
      </w:r>
    </w:p>
    <w:p w14:paraId="25460237" w14:textId="5C42D356" w:rsidR="00ED07E7" w:rsidRPr="008E1743" w:rsidRDefault="00ED07E7" w:rsidP="00F943D2">
      <w:pPr>
        <w:widowControl w:val="0"/>
        <w:jc w:val="both"/>
        <w:rPr>
          <w:b/>
          <w:bCs w:val="0"/>
          <w:sz w:val="20"/>
        </w:rPr>
      </w:pPr>
      <w:r w:rsidRPr="008E1743">
        <w:rPr>
          <w:b/>
          <w:bCs w:val="0"/>
          <w:sz w:val="20"/>
        </w:rPr>
        <w:t xml:space="preserve">HORÁRIO LIMITE: ATÉ AS </w:t>
      </w:r>
      <w:r w:rsidR="007A2FA7" w:rsidRPr="008E1743">
        <w:rPr>
          <w:b/>
          <w:bCs w:val="0"/>
          <w:sz w:val="20"/>
        </w:rPr>
        <w:t>13</w:t>
      </w:r>
      <w:r w:rsidRPr="008E1743">
        <w:rPr>
          <w:b/>
          <w:bCs w:val="0"/>
          <w:sz w:val="20"/>
        </w:rPr>
        <w:t>h</w:t>
      </w:r>
      <w:r w:rsidR="00BC4843" w:rsidRPr="008E1743">
        <w:rPr>
          <w:b/>
          <w:bCs w:val="0"/>
          <w:sz w:val="20"/>
        </w:rPr>
        <w:t>20</w:t>
      </w:r>
      <w:r w:rsidRPr="008E1743">
        <w:rPr>
          <w:b/>
          <w:bCs w:val="0"/>
          <w:sz w:val="20"/>
        </w:rPr>
        <w:t>min.</w:t>
      </w:r>
    </w:p>
    <w:p w14:paraId="09CFBA72" w14:textId="77777777" w:rsidR="00ED07E7" w:rsidRPr="008E1743" w:rsidRDefault="00ED07E7" w:rsidP="00F943D2">
      <w:pPr>
        <w:widowControl w:val="0"/>
        <w:jc w:val="both"/>
        <w:rPr>
          <w:b/>
          <w:bCs w:val="0"/>
          <w:sz w:val="20"/>
        </w:rPr>
      </w:pPr>
    </w:p>
    <w:p w14:paraId="01305F51" w14:textId="559C6D52" w:rsidR="00ED07E7" w:rsidRPr="008E1743" w:rsidRDefault="00ED07E7" w:rsidP="00F943D2">
      <w:pPr>
        <w:widowControl w:val="0"/>
        <w:jc w:val="both"/>
        <w:rPr>
          <w:b/>
          <w:bCs w:val="0"/>
          <w:sz w:val="20"/>
        </w:rPr>
      </w:pPr>
      <w:r w:rsidRPr="008E1743">
        <w:rPr>
          <w:b/>
          <w:bCs w:val="0"/>
          <w:sz w:val="20"/>
        </w:rPr>
        <w:t xml:space="preserve">DATA DE ABERTURA DA SESSÃO: DIA </w:t>
      </w:r>
      <w:r w:rsidR="008E1743" w:rsidRPr="008E1743">
        <w:rPr>
          <w:b/>
          <w:bCs w:val="0"/>
          <w:sz w:val="20"/>
        </w:rPr>
        <w:t>19 DE ABRIL</w:t>
      </w:r>
      <w:r w:rsidR="008E1743" w:rsidRPr="008E1743">
        <w:rPr>
          <w:b/>
          <w:bCs w:val="0"/>
          <w:sz w:val="20"/>
        </w:rPr>
        <w:t xml:space="preserve"> </w:t>
      </w:r>
      <w:r w:rsidR="00D02C93" w:rsidRPr="008E1743">
        <w:rPr>
          <w:b/>
          <w:bCs w:val="0"/>
          <w:sz w:val="20"/>
        </w:rPr>
        <w:t>DE 202</w:t>
      </w:r>
      <w:r w:rsidR="00082F74" w:rsidRPr="008E1743">
        <w:rPr>
          <w:b/>
          <w:bCs w:val="0"/>
          <w:sz w:val="20"/>
        </w:rPr>
        <w:t>3</w:t>
      </w:r>
      <w:r w:rsidR="00D02C93" w:rsidRPr="008E1743">
        <w:rPr>
          <w:b/>
          <w:bCs w:val="0"/>
          <w:sz w:val="20"/>
        </w:rPr>
        <w:t>.</w:t>
      </w:r>
    </w:p>
    <w:p w14:paraId="37C546DF" w14:textId="3AC96502" w:rsidR="00ED07E7" w:rsidRPr="00210107" w:rsidRDefault="00ED07E7" w:rsidP="00F943D2">
      <w:pPr>
        <w:widowControl w:val="0"/>
        <w:jc w:val="both"/>
        <w:rPr>
          <w:b/>
          <w:bCs w:val="0"/>
          <w:sz w:val="20"/>
        </w:rPr>
      </w:pPr>
      <w:r w:rsidRPr="008E1743">
        <w:rPr>
          <w:b/>
          <w:bCs w:val="0"/>
          <w:sz w:val="20"/>
        </w:rPr>
        <w:t xml:space="preserve">HORÁRIO: </w:t>
      </w:r>
      <w:r w:rsidR="007A2FA7" w:rsidRPr="008E1743">
        <w:rPr>
          <w:b/>
          <w:bCs w:val="0"/>
          <w:sz w:val="20"/>
        </w:rPr>
        <w:t>13</w:t>
      </w:r>
      <w:r w:rsidRPr="008E1743">
        <w:rPr>
          <w:b/>
          <w:bCs w:val="0"/>
          <w:sz w:val="20"/>
        </w:rPr>
        <w:t>h</w:t>
      </w:r>
      <w:r w:rsidR="00BC4843" w:rsidRPr="008E1743">
        <w:rPr>
          <w:b/>
          <w:bCs w:val="0"/>
          <w:sz w:val="20"/>
        </w:rPr>
        <w:t>30</w:t>
      </w:r>
      <w:r w:rsidRPr="008E1743">
        <w:rPr>
          <w:b/>
          <w:bCs w:val="0"/>
          <w:sz w:val="20"/>
        </w:rPr>
        <w:t>min.</w:t>
      </w:r>
    </w:p>
    <w:p w14:paraId="263CA571" w14:textId="77777777" w:rsidR="00ED07E7" w:rsidRPr="00210107" w:rsidRDefault="00ED07E7" w:rsidP="00F943D2">
      <w:pPr>
        <w:jc w:val="both"/>
        <w:rPr>
          <w:sz w:val="20"/>
        </w:rPr>
      </w:pPr>
    </w:p>
    <w:p w14:paraId="7FA3A97A" w14:textId="77777777" w:rsidR="00ED07E7" w:rsidRPr="00210107" w:rsidRDefault="00ED07E7" w:rsidP="00F943D2">
      <w:pPr>
        <w:jc w:val="both"/>
        <w:rPr>
          <w:sz w:val="20"/>
        </w:rPr>
      </w:pPr>
    </w:p>
    <w:p w14:paraId="44A9ADD3" w14:textId="77777777" w:rsidR="00ED07E7" w:rsidRPr="00210107" w:rsidRDefault="00ED07E7" w:rsidP="00F943D2">
      <w:pPr>
        <w:numPr>
          <w:ilvl w:val="0"/>
          <w:numId w:val="3"/>
        </w:numPr>
        <w:tabs>
          <w:tab w:val="clear" w:pos="390"/>
          <w:tab w:val="num" w:pos="284"/>
        </w:tabs>
        <w:ind w:left="284" w:hanging="284"/>
        <w:jc w:val="both"/>
        <w:rPr>
          <w:b/>
          <w:bCs w:val="0"/>
          <w:sz w:val="20"/>
        </w:rPr>
      </w:pPr>
      <w:r w:rsidRPr="00210107">
        <w:rPr>
          <w:b/>
          <w:bCs w:val="0"/>
          <w:sz w:val="20"/>
        </w:rPr>
        <w:t>DO OBJETO E DA FORMA DE EXECUÇÃO</w:t>
      </w:r>
    </w:p>
    <w:p w14:paraId="3C7E3EE9" w14:textId="77777777" w:rsidR="00ED07E7" w:rsidRPr="00210107" w:rsidRDefault="00ED07E7" w:rsidP="00F943D2">
      <w:pPr>
        <w:pStyle w:val="Recuodecorpodetexto"/>
        <w:ind w:left="0"/>
        <w:rPr>
          <w:rFonts w:ascii="Arial" w:hAnsi="Arial" w:cs="Arial"/>
          <w:sz w:val="20"/>
        </w:rPr>
      </w:pPr>
    </w:p>
    <w:p w14:paraId="52404084" w14:textId="77777777" w:rsidR="00ED07E7" w:rsidRPr="00210107" w:rsidRDefault="00ED07E7" w:rsidP="00F943D2">
      <w:pPr>
        <w:numPr>
          <w:ilvl w:val="1"/>
          <w:numId w:val="3"/>
        </w:numPr>
        <w:tabs>
          <w:tab w:val="left" w:pos="390"/>
          <w:tab w:val="left" w:pos="420"/>
        </w:tabs>
        <w:jc w:val="both"/>
        <w:rPr>
          <w:bCs w:val="0"/>
          <w:sz w:val="20"/>
        </w:rPr>
      </w:pPr>
      <w:r w:rsidRPr="00210107">
        <w:rPr>
          <w:bCs w:val="0"/>
          <w:sz w:val="20"/>
        </w:rPr>
        <w:t>DO OBJETO:</w:t>
      </w:r>
    </w:p>
    <w:p w14:paraId="05F7F9EC" w14:textId="77777777" w:rsidR="00ED07E7" w:rsidRPr="00210107" w:rsidRDefault="00ED07E7" w:rsidP="00F943D2">
      <w:pPr>
        <w:tabs>
          <w:tab w:val="left" w:pos="420"/>
        </w:tabs>
        <w:jc w:val="both"/>
        <w:rPr>
          <w:sz w:val="20"/>
        </w:rPr>
      </w:pPr>
    </w:p>
    <w:p w14:paraId="5E4A5632" w14:textId="03ABA3C8" w:rsidR="00710309" w:rsidRPr="00210107" w:rsidRDefault="00ED07E7" w:rsidP="001B7F67">
      <w:pPr>
        <w:ind w:firstLine="390"/>
        <w:contextualSpacing/>
        <w:jc w:val="both"/>
        <w:rPr>
          <w:sz w:val="20"/>
        </w:rPr>
      </w:pPr>
      <w:r w:rsidRPr="00210107">
        <w:rPr>
          <w:sz w:val="20"/>
        </w:rPr>
        <w:t xml:space="preserve">A presente licitação tem por objeto o </w:t>
      </w:r>
      <w:r w:rsidRPr="00210107">
        <w:rPr>
          <w:bCs w:val="0"/>
          <w:sz w:val="20"/>
        </w:rPr>
        <w:t>Registro de Preços</w:t>
      </w:r>
      <w:r w:rsidRPr="00210107">
        <w:rPr>
          <w:sz w:val="20"/>
        </w:rPr>
        <w:t xml:space="preserve"> para a </w:t>
      </w:r>
      <w:r w:rsidR="00710309" w:rsidRPr="00210107">
        <w:rPr>
          <w:sz w:val="20"/>
        </w:rPr>
        <w:t>aquisição eventual e futura de mudas de flores, de árvores, de plantas ornamentais e substratos diversos para promover o ajardinamento de praças, jardins e demais áreas públicas</w:t>
      </w:r>
      <w:r w:rsidR="00DC1398" w:rsidRPr="00210107">
        <w:rPr>
          <w:sz w:val="20"/>
        </w:rPr>
        <w:t xml:space="preserve"> do perímetro urbano do Município de Joaçaba</w:t>
      </w:r>
      <w:r w:rsidR="00710309" w:rsidRPr="00210107">
        <w:rPr>
          <w:sz w:val="20"/>
        </w:rPr>
        <w:t>.</w:t>
      </w:r>
    </w:p>
    <w:p w14:paraId="6AB6E06F" w14:textId="04CCE5AF" w:rsidR="00082F74" w:rsidRPr="00210107" w:rsidRDefault="00082F74" w:rsidP="001B7F67">
      <w:pPr>
        <w:ind w:firstLine="390"/>
        <w:contextualSpacing/>
        <w:jc w:val="both"/>
        <w:rPr>
          <w:sz w:val="20"/>
        </w:rPr>
      </w:pPr>
    </w:p>
    <w:p w14:paraId="60B91DDB" w14:textId="77777777" w:rsidR="00ED07E7" w:rsidRPr="00210107" w:rsidRDefault="00ED07E7" w:rsidP="00F943D2">
      <w:pPr>
        <w:numPr>
          <w:ilvl w:val="1"/>
          <w:numId w:val="3"/>
        </w:numPr>
        <w:tabs>
          <w:tab w:val="left" w:pos="390"/>
          <w:tab w:val="left" w:pos="420"/>
        </w:tabs>
        <w:jc w:val="both"/>
        <w:rPr>
          <w:bCs w:val="0"/>
          <w:sz w:val="20"/>
        </w:rPr>
      </w:pPr>
      <w:r w:rsidRPr="00210107">
        <w:rPr>
          <w:bCs w:val="0"/>
          <w:sz w:val="20"/>
        </w:rPr>
        <w:t>DA FORMA DE EXECUÇÃO:</w:t>
      </w:r>
    </w:p>
    <w:p w14:paraId="38BB373F" w14:textId="77777777" w:rsidR="00ED07E7" w:rsidRPr="00210107" w:rsidRDefault="00ED07E7" w:rsidP="00F943D2">
      <w:pPr>
        <w:tabs>
          <w:tab w:val="left" w:pos="420"/>
        </w:tabs>
        <w:jc w:val="both"/>
        <w:rPr>
          <w:sz w:val="20"/>
        </w:rPr>
      </w:pPr>
    </w:p>
    <w:p w14:paraId="014339D1" w14:textId="77777777" w:rsidR="00ED07E7" w:rsidRPr="00210107" w:rsidRDefault="00ED07E7" w:rsidP="00F943D2">
      <w:pPr>
        <w:widowControl w:val="0"/>
        <w:numPr>
          <w:ilvl w:val="2"/>
          <w:numId w:val="3"/>
        </w:numPr>
        <w:tabs>
          <w:tab w:val="clear" w:pos="720"/>
          <w:tab w:val="num" w:pos="567"/>
        </w:tabs>
        <w:ind w:left="567" w:hanging="567"/>
        <w:jc w:val="both"/>
        <w:rPr>
          <w:sz w:val="20"/>
        </w:rPr>
      </w:pPr>
      <w:r w:rsidRPr="00210107">
        <w:rPr>
          <w:sz w:val="20"/>
        </w:rPr>
        <w:t>O sistema de registro de preços deste Município tem como objetivo manter na entidade o registro de propostas vantajosas e, segundo sua conveniência, promover as contratações das proponentes vencedoras do pregão.</w:t>
      </w:r>
    </w:p>
    <w:p w14:paraId="0B0DB6CF" w14:textId="77777777" w:rsidR="00ED07E7" w:rsidRPr="00210107" w:rsidRDefault="00ED07E7" w:rsidP="00F943D2">
      <w:pPr>
        <w:widowControl w:val="0"/>
        <w:ind w:left="720"/>
        <w:jc w:val="both"/>
        <w:rPr>
          <w:sz w:val="20"/>
        </w:rPr>
      </w:pPr>
    </w:p>
    <w:p w14:paraId="282AD94D" w14:textId="77777777" w:rsidR="00ED07E7" w:rsidRPr="00210107" w:rsidRDefault="00ED07E7" w:rsidP="00F943D2">
      <w:pPr>
        <w:widowControl w:val="0"/>
        <w:numPr>
          <w:ilvl w:val="2"/>
          <w:numId w:val="3"/>
        </w:numPr>
        <w:tabs>
          <w:tab w:val="clear" w:pos="720"/>
          <w:tab w:val="num" w:pos="567"/>
        </w:tabs>
        <w:ind w:left="567" w:hanging="567"/>
        <w:jc w:val="both"/>
        <w:rPr>
          <w:sz w:val="20"/>
        </w:rPr>
      </w:pPr>
      <w:r w:rsidRPr="00210107">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0EDF237F" w14:textId="77777777" w:rsidR="00ED07E7" w:rsidRPr="00210107" w:rsidRDefault="00ED07E7" w:rsidP="00F943D2">
      <w:pPr>
        <w:pStyle w:val="Default"/>
        <w:ind w:left="567"/>
        <w:jc w:val="both"/>
        <w:rPr>
          <w:rFonts w:ascii="Arial" w:hAnsi="Arial" w:cs="Arial"/>
          <w:bCs/>
          <w:color w:val="auto"/>
          <w:sz w:val="20"/>
          <w:szCs w:val="20"/>
          <w:lang w:eastAsia="ar-SA"/>
        </w:rPr>
      </w:pPr>
    </w:p>
    <w:p w14:paraId="4D9F27EB" w14:textId="47B516F5" w:rsidR="00704179" w:rsidRPr="00210107" w:rsidRDefault="00ED07E7" w:rsidP="00704179">
      <w:pPr>
        <w:pStyle w:val="Default"/>
        <w:numPr>
          <w:ilvl w:val="2"/>
          <w:numId w:val="3"/>
        </w:numPr>
        <w:tabs>
          <w:tab w:val="clear" w:pos="720"/>
          <w:tab w:val="num" w:pos="567"/>
        </w:tabs>
        <w:ind w:left="567" w:hanging="567"/>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w:t>
      </w:r>
      <w:r w:rsidR="00704179" w:rsidRPr="00210107">
        <w:rPr>
          <w:rFonts w:ascii="Arial" w:hAnsi="Arial" w:cs="Arial"/>
          <w:bCs/>
          <w:color w:val="auto"/>
          <w:sz w:val="20"/>
          <w:szCs w:val="20"/>
          <w:lang w:eastAsia="ar-SA"/>
        </w:rPr>
        <w:t>dos itens do objeto</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proponente vencedora. </w:t>
      </w:r>
    </w:p>
    <w:p w14:paraId="6DCB3623" w14:textId="77777777" w:rsidR="00704179" w:rsidRPr="00210107" w:rsidRDefault="00704179" w:rsidP="00704179">
      <w:pPr>
        <w:pStyle w:val="PargrafodaLista"/>
        <w:rPr>
          <w:sz w:val="20"/>
        </w:rPr>
      </w:pPr>
    </w:p>
    <w:p w14:paraId="341F4B4E" w14:textId="4CF02213" w:rsidR="00704179" w:rsidRPr="00210107" w:rsidRDefault="00704179" w:rsidP="00704179">
      <w:pPr>
        <w:pStyle w:val="Default"/>
        <w:numPr>
          <w:ilvl w:val="2"/>
          <w:numId w:val="3"/>
        </w:numPr>
        <w:tabs>
          <w:tab w:val="clear" w:pos="720"/>
          <w:tab w:val="num" w:pos="567"/>
        </w:tabs>
        <w:ind w:left="567" w:hanging="567"/>
        <w:jc w:val="both"/>
        <w:rPr>
          <w:rFonts w:ascii="Arial" w:hAnsi="Arial" w:cs="Arial"/>
          <w:bCs/>
          <w:color w:val="auto"/>
          <w:sz w:val="20"/>
          <w:szCs w:val="20"/>
          <w:lang w:eastAsia="ar-SA"/>
        </w:rPr>
      </w:pPr>
      <w:r w:rsidRPr="00210107">
        <w:rPr>
          <w:rFonts w:ascii="Arial" w:hAnsi="Arial" w:cs="Arial"/>
          <w:color w:val="auto"/>
          <w:sz w:val="20"/>
          <w:szCs w:val="20"/>
        </w:rPr>
        <w:t xml:space="preserve">A proponente vencedora deverá efetuar a entrega dos itens do objeto </w:t>
      </w:r>
      <w:r w:rsidRPr="004D5675">
        <w:rPr>
          <w:rFonts w:ascii="Arial" w:hAnsi="Arial" w:cs="Arial"/>
          <w:color w:val="auto"/>
          <w:sz w:val="20"/>
          <w:szCs w:val="20"/>
        </w:rPr>
        <w:t xml:space="preserve">em até </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w:t>
      </w:r>
      <w:r w:rsidRPr="00210107">
        <w:rPr>
          <w:rFonts w:ascii="Arial" w:hAnsi="Arial" w:cs="Arial"/>
          <w:color w:val="auto"/>
          <w:sz w:val="20"/>
          <w:szCs w:val="20"/>
        </w:rPr>
        <w:t xml:space="preserve"> contados do recebimento da Solicitação e da respectiva Nota de Empenho de Despesa, na quantidade e no local determinado pelo órgão requisitante, </w:t>
      </w:r>
      <w:r w:rsidRPr="00210107">
        <w:rPr>
          <w:rFonts w:ascii="Arial" w:hAnsi="Arial" w:cs="Arial"/>
          <w:color w:val="auto"/>
          <w:sz w:val="20"/>
          <w:szCs w:val="20"/>
          <w:u w:val="single"/>
        </w:rPr>
        <w:t>sem a exigência de valor mínimo e sem custos adicionais</w:t>
      </w:r>
      <w:r w:rsidRPr="00210107">
        <w:rPr>
          <w:rFonts w:ascii="Arial" w:hAnsi="Arial" w:cs="Arial"/>
          <w:color w:val="auto"/>
          <w:sz w:val="20"/>
          <w:szCs w:val="20"/>
        </w:rPr>
        <w:t>.</w:t>
      </w:r>
    </w:p>
    <w:p w14:paraId="7D9995CE" w14:textId="77777777" w:rsidR="00013F58" w:rsidRPr="00210107" w:rsidRDefault="00013F58" w:rsidP="00013F58">
      <w:pPr>
        <w:pStyle w:val="PargrafodaLista"/>
        <w:rPr>
          <w:bCs w:val="0"/>
          <w:sz w:val="20"/>
        </w:rPr>
      </w:pPr>
    </w:p>
    <w:p w14:paraId="770B0A5D" w14:textId="5FB8A144" w:rsidR="00013F58" w:rsidRPr="00210107" w:rsidRDefault="00013F58" w:rsidP="00704179">
      <w:pPr>
        <w:pStyle w:val="Default"/>
        <w:numPr>
          <w:ilvl w:val="2"/>
          <w:numId w:val="3"/>
        </w:numPr>
        <w:tabs>
          <w:tab w:val="clear" w:pos="720"/>
          <w:tab w:val="num" w:pos="567"/>
        </w:tabs>
        <w:ind w:left="567" w:hanging="567"/>
        <w:jc w:val="both"/>
        <w:rPr>
          <w:rFonts w:ascii="Arial" w:hAnsi="Arial" w:cs="Arial"/>
          <w:bCs/>
          <w:color w:val="auto"/>
          <w:sz w:val="20"/>
          <w:szCs w:val="20"/>
          <w:lang w:eastAsia="ar-SA"/>
        </w:rPr>
      </w:pPr>
      <w:r w:rsidRPr="00210107">
        <w:rPr>
          <w:rFonts w:ascii="Arial" w:hAnsi="Arial" w:cs="Arial"/>
          <w:sz w:val="20"/>
          <w:szCs w:val="20"/>
        </w:rPr>
        <w:t>O horário para entrega das mudas deverá ser agendado previamente com a Secretaria de Infraestrutura e Agricultura, através dos telefones: (49) 3527-8878.</w:t>
      </w:r>
    </w:p>
    <w:p w14:paraId="2F98ACA1" w14:textId="77777777" w:rsidR="00704179" w:rsidRPr="00210107" w:rsidRDefault="00704179" w:rsidP="00704179">
      <w:pPr>
        <w:pStyle w:val="PargrafodaLista"/>
        <w:rPr>
          <w:sz w:val="20"/>
        </w:rPr>
      </w:pPr>
    </w:p>
    <w:p w14:paraId="75022F6F" w14:textId="77777777" w:rsidR="00601514" w:rsidRPr="00210107" w:rsidRDefault="00196F19" w:rsidP="00036595">
      <w:pPr>
        <w:pStyle w:val="Default"/>
        <w:numPr>
          <w:ilvl w:val="2"/>
          <w:numId w:val="3"/>
        </w:numPr>
        <w:tabs>
          <w:tab w:val="clear" w:pos="720"/>
        </w:tabs>
        <w:ind w:left="567" w:hanging="567"/>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567D16" w:rsidRPr="00210107">
        <w:rPr>
          <w:rFonts w:ascii="Arial" w:hAnsi="Arial" w:cs="Arial"/>
          <w:bCs/>
          <w:color w:val="auto"/>
          <w:sz w:val="20"/>
          <w:szCs w:val="20"/>
          <w:lang w:eastAsia="ar-SA"/>
        </w:rPr>
        <w:t>proponente vencedora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6FE2BCDE" w14:textId="77777777" w:rsidR="00601514" w:rsidRPr="00210107" w:rsidRDefault="00601514" w:rsidP="00036595">
      <w:pPr>
        <w:pStyle w:val="PargrafodaLista"/>
        <w:ind w:left="567" w:hanging="567"/>
        <w:rPr>
          <w:sz w:val="20"/>
        </w:rPr>
      </w:pPr>
    </w:p>
    <w:p w14:paraId="236C3B98" w14:textId="7AC2ACDF" w:rsidR="00601514" w:rsidRPr="00210107" w:rsidRDefault="00ED07E7" w:rsidP="00036595">
      <w:pPr>
        <w:pStyle w:val="Default"/>
        <w:numPr>
          <w:ilvl w:val="2"/>
          <w:numId w:val="3"/>
        </w:numPr>
        <w:tabs>
          <w:tab w:val="clear" w:pos="720"/>
        </w:tabs>
        <w:ind w:left="567" w:hanging="567"/>
        <w:jc w:val="both"/>
        <w:rPr>
          <w:rFonts w:ascii="Arial" w:hAnsi="Arial" w:cs="Arial"/>
          <w:bCs/>
          <w:color w:val="auto"/>
          <w:sz w:val="20"/>
          <w:szCs w:val="20"/>
          <w:lang w:eastAsia="ar-SA"/>
        </w:rPr>
      </w:pPr>
      <w:r w:rsidRPr="00210107">
        <w:rPr>
          <w:rFonts w:ascii="Arial" w:hAnsi="Arial" w:cs="Arial"/>
          <w:color w:val="auto"/>
          <w:sz w:val="20"/>
          <w:szCs w:val="20"/>
        </w:rPr>
        <w:t xml:space="preserve">A proponente vencedora deverá responsabilizar-se pelo envio e frete </w:t>
      </w:r>
      <w:r w:rsidR="0026105E" w:rsidRPr="00210107">
        <w:rPr>
          <w:rFonts w:ascii="Arial" w:hAnsi="Arial" w:cs="Arial"/>
          <w:color w:val="auto"/>
          <w:sz w:val="20"/>
          <w:szCs w:val="20"/>
        </w:rPr>
        <w:t>d</w:t>
      </w:r>
      <w:r w:rsidR="002D5C43" w:rsidRPr="00210107">
        <w:rPr>
          <w:rFonts w:ascii="Arial" w:hAnsi="Arial" w:cs="Arial"/>
          <w:color w:val="auto"/>
          <w:sz w:val="20"/>
          <w:szCs w:val="20"/>
        </w:rPr>
        <w:t>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0A36F8E9" w14:textId="77777777" w:rsidR="00601514" w:rsidRPr="00210107" w:rsidRDefault="00601514" w:rsidP="00036595">
      <w:pPr>
        <w:pStyle w:val="PargrafodaLista"/>
        <w:ind w:left="567" w:hanging="567"/>
        <w:rPr>
          <w:bCs w:val="0"/>
          <w:sz w:val="20"/>
        </w:rPr>
      </w:pPr>
    </w:p>
    <w:p w14:paraId="0CBF22C4" w14:textId="01DACC37" w:rsidR="00601514" w:rsidRPr="00210107" w:rsidRDefault="00567D16" w:rsidP="00036595">
      <w:pPr>
        <w:pStyle w:val="Default"/>
        <w:numPr>
          <w:ilvl w:val="2"/>
          <w:numId w:val="3"/>
        </w:numPr>
        <w:tabs>
          <w:tab w:val="clear" w:pos="720"/>
        </w:tabs>
        <w:ind w:left="567" w:hanging="567"/>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w:t>
      </w:r>
      <w:r w:rsidR="00E454DF" w:rsidRPr="00210107">
        <w:rPr>
          <w:rFonts w:ascii="Arial" w:hAnsi="Arial" w:cs="Arial"/>
          <w:bCs/>
          <w:color w:val="auto"/>
          <w:sz w:val="20"/>
          <w:szCs w:val="20"/>
          <w:lang w:eastAsia="ar-SA"/>
        </w:rPr>
        <w:t>dos itens do objeto</w:t>
      </w:r>
      <w:r w:rsidRPr="00210107">
        <w:rPr>
          <w:rFonts w:ascii="Arial" w:hAnsi="Arial" w:cs="Arial"/>
          <w:bCs/>
          <w:color w:val="auto"/>
          <w:sz w:val="20"/>
          <w:szCs w:val="20"/>
          <w:lang w:eastAsia="ar-SA"/>
        </w:rPr>
        <w:t>, o órgão requisitante, por intermédio de servidor designado, reserva-se no direito de proceder à inspeção de qualidade das mesmas e de rejeitá-las, no todo ou em parte, se estiverem em desacordo com as especificações do objeto licitado, estando a proponente vencedora obrigada a promover a devida substituição, observando-se os prazos contratuais.</w:t>
      </w:r>
    </w:p>
    <w:p w14:paraId="1BA5735A" w14:textId="77777777" w:rsidR="00601514" w:rsidRPr="00210107" w:rsidRDefault="00601514" w:rsidP="00036595">
      <w:pPr>
        <w:pStyle w:val="PargrafodaLista"/>
        <w:ind w:left="567" w:hanging="567"/>
        <w:rPr>
          <w:bCs w:val="0"/>
          <w:sz w:val="20"/>
        </w:rPr>
      </w:pPr>
    </w:p>
    <w:p w14:paraId="380D4D27" w14:textId="72D7DDF4" w:rsidR="00601514" w:rsidRPr="00210107" w:rsidRDefault="00567D16" w:rsidP="00036595">
      <w:pPr>
        <w:pStyle w:val="Default"/>
        <w:numPr>
          <w:ilvl w:val="2"/>
          <w:numId w:val="3"/>
        </w:numPr>
        <w:tabs>
          <w:tab w:val="clear" w:pos="720"/>
        </w:tabs>
        <w:ind w:left="567" w:hanging="567"/>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 aceite </w:t>
      </w:r>
      <w:r w:rsidR="00013F58" w:rsidRPr="00210107">
        <w:rPr>
          <w:rFonts w:ascii="Arial" w:hAnsi="Arial" w:cs="Arial"/>
          <w:bCs/>
          <w:color w:val="auto"/>
          <w:sz w:val="20"/>
          <w:szCs w:val="20"/>
          <w:lang w:eastAsia="ar-SA"/>
        </w:rPr>
        <w:t>do objeto</w:t>
      </w:r>
      <w:r w:rsidRPr="00210107">
        <w:rPr>
          <w:rFonts w:ascii="Arial" w:hAnsi="Arial" w:cs="Arial"/>
          <w:bCs/>
          <w:color w:val="auto"/>
          <w:sz w:val="20"/>
          <w:szCs w:val="20"/>
          <w:lang w:eastAsia="ar-SA"/>
        </w:rPr>
        <w:t xml:space="preserve"> não exclui a responsabilidade civil do fornecedor por vícios de quantidade ou de qualidade, ou por desacordo com as especificações estabelecidas neste documento, verificadas posteriormente.</w:t>
      </w:r>
    </w:p>
    <w:p w14:paraId="7155B139" w14:textId="77777777" w:rsidR="00601514" w:rsidRPr="00210107" w:rsidRDefault="00601514" w:rsidP="00F943D2">
      <w:pPr>
        <w:pStyle w:val="PargrafodaLista"/>
        <w:rPr>
          <w:bCs w:val="0"/>
          <w:sz w:val="20"/>
        </w:rPr>
      </w:pPr>
    </w:p>
    <w:p w14:paraId="5F215C55" w14:textId="285101FC" w:rsidR="00601514" w:rsidRPr="00210107" w:rsidRDefault="00567D16" w:rsidP="00F943D2">
      <w:pPr>
        <w:pStyle w:val="Default"/>
        <w:numPr>
          <w:ilvl w:val="2"/>
          <w:numId w:val="3"/>
        </w:numPr>
        <w:tabs>
          <w:tab w:val="clear" w:pos="720"/>
        </w:tabs>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Caso </w:t>
      </w:r>
      <w:r w:rsidR="00E454DF" w:rsidRPr="00210107">
        <w:rPr>
          <w:rFonts w:ascii="Arial" w:hAnsi="Arial" w:cs="Arial"/>
          <w:bCs/>
          <w:color w:val="auto"/>
          <w:sz w:val="20"/>
          <w:szCs w:val="20"/>
          <w:lang w:eastAsia="ar-SA"/>
        </w:rPr>
        <w:t>os itens solicitados</w:t>
      </w:r>
      <w:r w:rsidRPr="00210107">
        <w:rPr>
          <w:rFonts w:ascii="Arial" w:hAnsi="Arial" w:cs="Arial"/>
          <w:bCs/>
          <w:color w:val="auto"/>
          <w:sz w:val="20"/>
          <w:szCs w:val="20"/>
          <w:lang w:eastAsia="ar-SA"/>
        </w:rPr>
        <w:t xml:space="preserve"> sejam recusad</w:t>
      </w:r>
      <w:r w:rsidR="00E454DF" w:rsidRPr="00210107">
        <w:rPr>
          <w:rFonts w:ascii="Arial" w:hAnsi="Arial" w:cs="Arial"/>
          <w:bCs/>
          <w:color w:val="auto"/>
          <w:sz w:val="20"/>
          <w:szCs w:val="20"/>
          <w:lang w:eastAsia="ar-SA"/>
        </w:rPr>
        <w:t>o</w:t>
      </w:r>
      <w:r w:rsidRPr="00210107">
        <w:rPr>
          <w:rFonts w:ascii="Arial" w:hAnsi="Arial" w:cs="Arial"/>
          <w:bCs/>
          <w:color w:val="auto"/>
          <w:sz w:val="20"/>
          <w:szCs w:val="20"/>
          <w:lang w:eastAsia="ar-SA"/>
        </w:rPr>
        <w:t>s ou o documento fiscal apresente incorreção, o prazo de pagamento será contado a partir da data da regularização da entrega ou do documento fiscal, a depender do evento.</w:t>
      </w:r>
    </w:p>
    <w:p w14:paraId="1DE00019" w14:textId="77777777" w:rsidR="00601514" w:rsidRPr="00210107" w:rsidRDefault="00601514" w:rsidP="00F943D2">
      <w:pPr>
        <w:pStyle w:val="PargrafodaLista"/>
        <w:rPr>
          <w:sz w:val="20"/>
        </w:rPr>
      </w:pPr>
    </w:p>
    <w:p w14:paraId="6E83A4A1" w14:textId="77777777" w:rsidR="00036595" w:rsidRPr="00036595" w:rsidRDefault="00ED07E7" w:rsidP="00036595">
      <w:pPr>
        <w:pStyle w:val="Default"/>
        <w:numPr>
          <w:ilvl w:val="2"/>
          <w:numId w:val="3"/>
        </w:numPr>
        <w:tabs>
          <w:tab w:val="clear" w:pos="720"/>
        </w:tabs>
        <w:jc w:val="both"/>
        <w:rPr>
          <w:rFonts w:ascii="Arial" w:hAnsi="Arial" w:cs="Arial"/>
          <w:bCs/>
          <w:color w:val="auto"/>
          <w:sz w:val="20"/>
          <w:szCs w:val="20"/>
          <w:lang w:eastAsia="ar-SA"/>
        </w:rPr>
      </w:pPr>
      <w:r w:rsidRPr="00210107">
        <w:rPr>
          <w:rFonts w:ascii="Arial" w:hAnsi="Arial" w:cs="Arial"/>
          <w:sz w:val="20"/>
          <w:szCs w:val="20"/>
        </w:rPr>
        <w:t>Constatado o fornecimento de produtos de má qualidade, o órgão requisitante poderá utilizar-se do disposto na Lei 8.078/90 – Código de Defesa do Consumidor.</w:t>
      </w:r>
    </w:p>
    <w:p w14:paraId="4B4FB4C4" w14:textId="77777777" w:rsidR="00036595" w:rsidRDefault="00036595" w:rsidP="00036595">
      <w:pPr>
        <w:pStyle w:val="PargrafodaLista"/>
        <w:rPr>
          <w:sz w:val="20"/>
        </w:rPr>
      </w:pPr>
    </w:p>
    <w:p w14:paraId="0B6382C0" w14:textId="1731D9F7" w:rsidR="00E454DF" w:rsidRPr="00036595" w:rsidRDefault="00E454DF" w:rsidP="00036595">
      <w:pPr>
        <w:pStyle w:val="Default"/>
        <w:numPr>
          <w:ilvl w:val="2"/>
          <w:numId w:val="3"/>
        </w:numPr>
        <w:tabs>
          <w:tab w:val="clear" w:pos="720"/>
        </w:tabs>
        <w:jc w:val="both"/>
        <w:rPr>
          <w:rFonts w:ascii="Arial" w:hAnsi="Arial" w:cs="Arial"/>
          <w:bCs/>
          <w:color w:val="auto"/>
          <w:sz w:val="20"/>
          <w:szCs w:val="20"/>
          <w:lang w:eastAsia="ar-SA"/>
        </w:rPr>
      </w:pPr>
      <w:r w:rsidRPr="00036595">
        <w:rPr>
          <w:rFonts w:ascii="Arial" w:hAnsi="Arial" w:cs="Arial"/>
          <w:sz w:val="20"/>
        </w:rPr>
        <w:t>Os órgãos participantes deste Registro de Preços são os seguintes:</w:t>
      </w:r>
    </w:p>
    <w:p w14:paraId="039BC9EF" w14:textId="77777777" w:rsidR="00E454DF" w:rsidRPr="00210107" w:rsidRDefault="00E454DF" w:rsidP="00036595">
      <w:pPr>
        <w:numPr>
          <w:ilvl w:val="0"/>
          <w:numId w:val="27"/>
        </w:numPr>
        <w:tabs>
          <w:tab w:val="left" w:pos="993"/>
        </w:tabs>
        <w:ind w:left="993" w:hanging="284"/>
        <w:rPr>
          <w:sz w:val="20"/>
        </w:rPr>
      </w:pPr>
      <w:r w:rsidRPr="00210107">
        <w:rPr>
          <w:sz w:val="20"/>
        </w:rPr>
        <w:t>Secretaria de Infraestrutura e Agricultura (órgão gerenciador)</w:t>
      </w:r>
    </w:p>
    <w:p w14:paraId="6BD2EEFF" w14:textId="71EF7B4E" w:rsidR="00E454DF" w:rsidRPr="00210107" w:rsidRDefault="00E454DF" w:rsidP="00036595">
      <w:pPr>
        <w:numPr>
          <w:ilvl w:val="0"/>
          <w:numId w:val="27"/>
        </w:numPr>
        <w:tabs>
          <w:tab w:val="left" w:pos="993"/>
        </w:tabs>
        <w:ind w:left="993" w:hanging="284"/>
        <w:rPr>
          <w:sz w:val="20"/>
        </w:rPr>
      </w:pPr>
      <w:r w:rsidRPr="00210107">
        <w:rPr>
          <w:sz w:val="20"/>
        </w:rPr>
        <w:t>Intendência de Esportes</w:t>
      </w:r>
    </w:p>
    <w:p w14:paraId="0B5A47F0" w14:textId="41FAA8BB" w:rsidR="00E454DF" w:rsidRPr="00210107" w:rsidRDefault="00E454DF" w:rsidP="00036595">
      <w:pPr>
        <w:numPr>
          <w:ilvl w:val="0"/>
          <w:numId w:val="27"/>
        </w:numPr>
        <w:tabs>
          <w:tab w:val="left" w:pos="993"/>
        </w:tabs>
        <w:ind w:left="993" w:hanging="284"/>
        <w:rPr>
          <w:sz w:val="20"/>
        </w:rPr>
      </w:pPr>
      <w:r w:rsidRPr="00210107">
        <w:rPr>
          <w:sz w:val="20"/>
        </w:rPr>
        <w:t>Secretaria de Saúde</w:t>
      </w:r>
    </w:p>
    <w:p w14:paraId="749A0FDB" w14:textId="168570C1" w:rsidR="00E454DF" w:rsidRPr="00210107" w:rsidRDefault="00E454DF" w:rsidP="00036595">
      <w:pPr>
        <w:numPr>
          <w:ilvl w:val="0"/>
          <w:numId w:val="27"/>
        </w:numPr>
        <w:tabs>
          <w:tab w:val="left" w:pos="993"/>
        </w:tabs>
        <w:ind w:left="993" w:hanging="284"/>
        <w:rPr>
          <w:sz w:val="20"/>
        </w:rPr>
      </w:pPr>
      <w:r w:rsidRPr="00210107">
        <w:rPr>
          <w:sz w:val="20"/>
        </w:rPr>
        <w:t>Secretaria de Assistência Social</w:t>
      </w:r>
    </w:p>
    <w:p w14:paraId="18435476" w14:textId="3F2B074D" w:rsidR="00E454DF" w:rsidRPr="00210107" w:rsidRDefault="00E454DF" w:rsidP="00036595">
      <w:pPr>
        <w:numPr>
          <w:ilvl w:val="0"/>
          <w:numId w:val="27"/>
        </w:numPr>
        <w:tabs>
          <w:tab w:val="left" w:pos="993"/>
        </w:tabs>
        <w:ind w:left="993" w:hanging="284"/>
        <w:rPr>
          <w:sz w:val="20"/>
        </w:rPr>
      </w:pPr>
      <w:r w:rsidRPr="00210107">
        <w:rPr>
          <w:sz w:val="20"/>
        </w:rPr>
        <w:t>Secretaria de Educação</w:t>
      </w:r>
    </w:p>
    <w:p w14:paraId="20751E9D" w14:textId="161DB0FE" w:rsidR="00E454DF" w:rsidRPr="00210107" w:rsidRDefault="00E454DF" w:rsidP="00036595">
      <w:pPr>
        <w:numPr>
          <w:ilvl w:val="0"/>
          <w:numId w:val="27"/>
        </w:numPr>
        <w:tabs>
          <w:tab w:val="left" w:pos="993"/>
        </w:tabs>
        <w:ind w:left="993" w:hanging="284"/>
        <w:rPr>
          <w:sz w:val="20"/>
        </w:rPr>
      </w:pPr>
      <w:r w:rsidRPr="00210107">
        <w:rPr>
          <w:sz w:val="20"/>
        </w:rPr>
        <w:t>Tiro de Guerra</w:t>
      </w:r>
    </w:p>
    <w:p w14:paraId="2BFE9C5E" w14:textId="77602D0E" w:rsidR="00EE6682" w:rsidRPr="00210107" w:rsidRDefault="00036595" w:rsidP="00036595">
      <w:pPr>
        <w:numPr>
          <w:ilvl w:val="0"/>
          <w:numId w:val="27"/>
        </w:numPr>
        <w:tabs>
          <w:tab w:val="left" w:pos="993"/>
        </w:tabs>
        <w:ind w:left="993" w:hanging="284"/>
        <w:rPr>
          <w:sz w:val="20"/>
        </w:rPr>
      </w:pPr>
      <w:r w:rsidRPr="00210107">
        <w:rPr>
          <w:sz w:val="20"/>
        </w:rPr>
        <w:t>FUNREBOM</w:t>
      </w:r>
    </w:p>
    <w:p w14:paraId="3A040AC0" w14:textId="7D9172F4" w:rsidR="00EE6682" w:rsidRPr="00210107" w:rsidRDefault="00EE6682" w:rsidP="00036595">
      <w:pPr>
        <w:numPr>
          <w:ilvl w:val="0"/>
          <w:numId w:val="27"/>
        </w:numPr>
        <w:tabs>
          <w:tab w:val="left" w:pos="993"/>
        </w:tabs>
        <w:ind w:left="993" w:hanging="284"/>
        <w:rPr>
          <w:sz w:val="20"/>
        </w:rPr>
      </w:pPr>
      <w:r w:rsidRPr="00210107">
        <w:rPr>
          <w:sz w:val="20"/>
        </w:rPr>
        <w:t>Polícia Civil</w:t>
      </w:r>
    </w:p>
    <w:p w14:paraId="3E3F1B6D" w14:textId="7DE84FB5" w:rsidR="00EE6682" w:rsidRPr="00210107" w:rsidRDefault="00EE6682" w:rsidP="00036595">
      <w:pPr>
        <w:numPr>
          <w:ilvl w:val="0"/>
          <w:numId w:val="27"/>
        </w:numPr>
        <w:tabs>
          <w:tab w:val="left" w:pos="993"/>
        </w:tabs>
        <w:ind w:left="993" w:hanging="284"/>
        <w:jc w:val="both"/>
        <w:rPr>
          <w:sz w:val="20"/>
        </w:rPr>
      </w:pPr>
      <w:r w:rsidRPr="00210107">
        <w:rPr>
          <w:sz w:val="20"/>
        </w:rPr>
        <w:t>Polícia Militar Ambiental</w:t>
      </w:r>
    </w:p>
    <w:p w14:paraId="7EF7F3E0" w14:textId="77777777" w:rsidR="00601514" w:rsidRPr="00210107" w:rsidRDefault="00601514" w:rsidP="00F943D2">
      <w:pPr>
        <w:pStyle w:val="PargrafodaLista"/>
        <w:rPr>
          <w:sz w:val="20"/>
        </w:rPr>
      </w:pPr>
    </w:p>
    <w:p w14:paraId="4345EE56" w14:textId="7F028A30" w:rsidR="00ED07E7" w:rsidRPr="00210107" w:rsidRDefault="00ED07E7" w:rsidP="00F943D2">
      <w:pPr>
        <w:pStyle w:val="Default"/>
        <w:numPr>
          <w:ilvl w:val="2"/>
          <w:numId w:val="3"/>
        </w:numPr>
        <w:tabs>
          <w:tab w:val="clear" w:pos="720"/>
        </w:tabs>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3C7B2A55" w14:textId="01627653" w:rsidR="002E67A5" w:rsidRPr="00210107" w:rsidRDefault="00ED07E7" w:rsidP="00F943D2">
      <w:pPr>
        <w:pStyle w:val="PargrafodaLista"/>
        <w:numPr>
          <w:ilvl w:val="3"/>
          <w:numId w:val="3"/>
        </w:numPr>
        <w:tabs>
          <w:tab w:val="clear" w:pos="720"/>
        </w:tabs>
        <w:ind w:left="851" w:hanging="851"/>
        <w:jc w:val="both"/>
        <w:rPr>
          <w:sz w:val="20"/>
        </w:rPr>
      </w:pPr>
      <w:r w:rsidRPr="00210107">
        <w:rPr>
          <w:sz w:val="20"/>
        </w:rPr>
        <w:t>Caberá ao órgão gerenciador da Ata de Registro de Preços verificar junto a proponente vencedora a capacidade de fornecimento pelo órgão ou entidade aderente.</w:t>
      </w:r>
    </w:p>
    <w:p w14:paraId="482154CE" w14:textId="77777777" w:rsidR="00ED07E7" w:rsidRPr="00210107" w:rsidRDefault="00ED07E7" w:rsidP="00F943D2">
      <w:pPr>
        <w:numPr>
          <w:ilvl w:val="3"/>
          <w:numId w:val="3"/>
        </w:numPr>
        <w:ind w:left="851" w:hanging="851"/>
        <w:jc w:val="both"/>
        <w:rPr>
          <w:sz w:val="20"/>
        </w:rPr>
      </w:pPr>
      <w:r w:rsidRPr="00210107">
        <w:rPr>
          <w:sz w:val="20"/>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41BF3063" w14:textId="77777777" w:rsidR="00ED07E7" w:rsidRPr="00210107" w:rsidRDefault="00ED07E7" w:rsidP="00F943D2">
      <w:pPr>
        <w:numPr>
          <w:ilvl w:val="3"/>
          <w:numId w:val="3"/>
        </w:numPr>
        <w:tabs>
          <w:tab w:val="num" w:pos="851"/>
        </w:tabs>
        <w:ind w:left="851" w:hanging="851"/>
        <w:jc w:val="both"/>
        <w:rPr>
          <w:sz w:val="20"/>
        </w:rPr>
      </w:pPr>
      <w:r w:rsidRPr="00210107">
        <w:rPr>
          <w:sz w:val="20"/>
        </w:rPr>
        <w:t>Fica estabelecido como limite às adesões por órgãos não participantes do Registro de Preços o quíntuplo do quantitativo de cada item registrado neste instrumento.</w:t>
      </w:r>
    </w:p>
    <w:p w14:paraId="5EB01FBA" w14:textId="77777777" w:rsidR="00ED07E7" w:rsidRPr="00210107" w:rsidRDefault="00ED07E7" w:rsidP="00F943D2">
      <w:pPr>
        <w:ind w:left="993"/>
        <w:rPr>
          <w:sz w:val="20"/>
        </w:rPr>
      </w:pPr>
    </w:p>
    <w:p w14:paraId="25BE13A4" w14:textId="77777777" w:rsidR="00ED07E7" w:rsidRPr="00210107" w:rsidRDefault="00ED07E7" w:rsidP="00F943D2">
      <w:pPr>
        <w:rPr>
          <w:sz w:val="20"/>
        </w:rPr>
      </w:pPr>
    </w:p>
    <w:p w14:paraId="080431BB" w14:textId="77777777" w:rsidR="00ED07E7" w:rsidRPr="00210107" w:rsidRDefault="00ED07E7" w:rsidP="00F943D2">
      <w:pPr>
        <w:numPr>
          <w:ilvl w:val="0"/>
          <w:numId w:val="4"/>
        </w:numPr>
        <w:ind w:left="284" w:hanging="284"/>
        <w:jc w:val="both"/>
        <w:rPr>
          <w:b/>
          <w:bCs w:val="0"/>
          <w:sz w:val="20"/>
        </w:rPr>
      </w:pPr>
      <w:r w:rsidRPr="00210107">
        <w:rPr>
          <w:b/>
          <w:bCs w:val="0"/>
          <w:sz w:val="20"/>
        </w:rPr>
        <w:t>DA PARTICIPAÇÃO</w:t>
      </w:r>
    </w:p>
    <w:p w14:paraId="23F47A6C" w14:textId="77777777" w:rsidR="00ED07E7" w:rsidRPr="00210107" w:rsidRDefault="00ED07E7" w:rsidP="00F943D2">
      <w:pPr>
        <w:jc w:val="both"/>
        <w:rPr>
          <w:b/>
          <w:sz w:val="20"/>
        </w:rPr>
      </w:pPr>
    </w:p>
    <w:p w14:paraId="75095081" w14:textId="77777777" w:rsidR="00ED07E7" w:rsidRPr="00210107" w:rsidRDefault="00ED07E7" w:rsidP="00F943D2">
      <w:pPr>
        <w:pStyle w:val="Recuodecorpodetexto22"/>
        <w:widowControl w:val="0"/>
        <w:numPr>
          <w:ilvl w:val="1"/>
          <w:numId w:val="4"/>
        </w:numPr>
        <w:ind w:left="426" w:hanging="426"/>
        <w:rPr>
          <w:rFonts w:ascii="Arial" w:hAnsi="Arial" w:cs="Arial"/>
          <w:sz w:val="20"/>
        </w:rPr>
      </w:pPr>
      <w:r w:rsidRPr="00210107">
        <w:rPr>
          <w:rFonts w:ascii="Arial" w:hAnsi="Arial" w:cs="Arial"/>
          <w:sz w:val="20"/>
        </w:rPr>
        <w:t xml:space="preserve">Poderão participar do presente pregão eletrônico </w:t>
      </w:r>
      <w:r w:rsidRPr="00210107">
        <w:rPr>
          <w:rFonts w:ascii="Arial" w:hAnsi="Arial" w:cs="Arial"/>
          <w:bCs/>
          <w:sz w:val="20"/>
        </w:rPr>
        <w:t>todos os interessados do ramo de atividade pertinente ao objeto da contratação</w:t>
      </w:r>
      <w:r w:rsidRPr="00210107">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8" w:history="1">
        <w:r w:rsidRPr="00210107">
          <w:rPr>
            <w:rStyle w:val="WW8Num44z2"/>
            <w:rFonts w:ascii="Arial" w:hAnsi="Arial" w:cs="Arial"/>
            <w:sz w:val="20"/>
          </w:rPr>
          <w:t>www.portaldecompraspublicas.com.br</w:t>
        </w:r>
      </w:hyperlink>
      <w:r w:rsidRPr="00210107">
        <w:rPr>
          <w:rFonts w:ascii="Arial" w:hAnsi="Arial" w:cs="Arial"/>
          <w:sz w:val="20"/>
        </w:rPr>
        <w:t>.</w:t>
      </w:r>
    </w:p>
    <w:p w14:paraId="01626BD0" w14:textId="77777777" w:rsidR="00ED07E7" w:rsidRPr="00210107" w:rsidRDefault="00ED07E7" w:rsidP="00F943D2">
      <w:pPr>
        <w:pStyle w:val="Recuodecorpodetexto"/>
        <w:tabs>
          <w:tab w:val="clear" w:pos="540"/>
          <w:tab w:val="left" w:pos="426"/>
        </w:tabs>
        <w:ind w:left="426" w:hanging="426"/>
        <w:rPr>
          <w:rFonts w:ascii="Arial" w:hAnsi="Arial" w:cs="Arial"/>
          <w:b w:val="0"/>
          <w:sz w:val="20"/>
        </w:rPr>
      </w:pPr>
    </w:p>
    <w:p w14:paraId="37CEC349" w14:textId="77777777" w:rsidR="00ED07E7" w:rsidRPr="00210107" w:rsidRDefault="00ED07E7" w:rsidP="00F943D2">
      <w:pPr>
        <w:widowControl w:val="0"/>
        <w:numPr>
          <w:ilvl w:val="1"/>
          <w:numId w:val="4"/>
        </w:numPr>
        <w:tabs>
          <w:tab w:val="left" w:pos="426"/>
        </w:tabs>
        <w:ind w:left="426" w:hanging="426"/>
        <w:jc w:val="both"/>
        <w:rPr>
          <w:sz w:val="20"/>
        </w:rPr>
      </w:pPr>
      <w:r w:rsidRPr="00210107">
        <w:rPr>
          <w:sz w:val="20"/>
        </w:rPr>
        <w:t>Não poderá participar empresa concordatária ou que estiver sob regime de falência, concurso de credores, dissolução ou liquidação.</w:t>
      </w:r>
    </w:p>
    <w:p w14:paraId="6C2C2489" w14:textId="77777777" w:rsidR="00ED07E7" w:rsidRPr="00210107" w:rsidRDefault="00ED07E7" w:rsidP="00F943D2">
      <w:pPr>
        <w:pStyle w:val="Recuodecorpodetexto22"/>
        <w:widowControl w:val="0"/>
        <w:numPr>
          <w:ilvl w:val="2"/>
          <w:numId w:val="4"/>
        </w:numPr>
        <w:tabs>
          <w:tab w:val="left" w:pos="567"/>
        </w:tabs>
        <w:ind w:left="567" w:hanging="567"/>
        <w:rPr>
          <w:rFonts w:ascii="Arial" w:hAnsi="Arial" w:cs="Arial"/>
          <w:sz w:val="20"/>
        </w:rPr>
      </w:pPr>
      <w:r w:rsidRPr="00210107">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4CE3A80A" w14:textId="77777777" w:rsidR="00ED07E7" w:rsidRPr="00210107" w:rsidRDefault="00ED07E7" w:rsidP="00F943D2">
      <w:pPr>
        <w:pStyle w:val="Recuodecorpodetexto22"/>
        <w:widowControl w:val="0"/>
        <w:numPr>
          <w:ilvl w:val="2"/>
          <w:numId w:val="4"/>
        </w:numPr>
        <w:ind w:left="567" w:hanging="567"/>
        <w:rPr>
          <w:rFonts w:ascii="Arial" w:hAnsi="Arial" w:cs="Arial"/>
          <w:sz w:val="20"/>
        </w:rPr>
      </w:pPr>
      <w:r w:rsidRPr="00210107">
        <w:rPr>
          <w:rFonts w:ascii="Arial" w:hAnsi="Arial" w:cs="Arial"/>
          <w:sz w:val="20"/>
        </w:rPr>
        <w:t xml:space="preserve">Não poderá participar direta ou indiretamente da licitação, servidor, agente político ou responsável pela </w:t>
      </w:r>
      <w:r w:rsidRPr="00210107">
        <w:rPr>
          <w:rFonts w:ascii="Arial" w:hAnsi="Arial" w:cs="Arial"/>
          <w:sz w:val="20"/>
        </w:rPr>
        <w:lastRenderedPageBreak/>
        <w:t>licitação, na forma do art. 9º, III, da Lei 8.666/93, observadas também, as vedações dos artigos 64, 65 e 66 da Lei Orgânica do Município.</w:t>
      </w:r>
    </w:p>
    <w:p w14:paraId="54B256AE" w14:textId="77777777" w:rsidR="00ED07E7" w:rsidRPr="00210107" w:rsidRDefault="00ED07E7" w:rsidP="00CB050D">
      <w:pPr>
        <w:pStyle w:val="Recuodecorpodetexto22"/>
        <w:widowControl w:val="0"/>
        <w:ind w:left="567" w:firstLine="0"/>
        <w:rPr>
          <w:rFonts w:ascii="Arial" w:hAnsi="Arial" w:cs="Arial"/>
          <w:sz w:val="20"/>
        </w:rPr>
      </w:pPr>
    </w:p>
    <w:p w14:paraId="58B44340" w14:textId="77777777" w:rsidR="00ED07E7" w:rsidRPr="00210107" w:rsidRDefault="00ED07E7" w:rsidP="00CB050D">
      <w:pPr>
        <w:pStyle w:val="Recuodecorpodetexto"/>
        <w:numPr>
          <w:ilvl w:val="1"/>
          <w:numId w:val="4"/>
        </w:numPr>
        <w:tabs>
          <w:tab w:val="clear" w:pos="540"/>
        </w:tabs>
        <w:ind w:left="426" w:hanging="426"/>
        <w:rPr>
          <w:rFonts w:ascii="Arial" w:hAnsi="Arial" w:cs="Arial"/>
          <w:sz w:val="20"/>
        </w:rPr>
      </w:pPr>
      <w:r w:rsidRPr="00210107">
        <w:rPr>
          <w:rFonts w:ascii="Arial" w:hAnsi="Arial" w:cs="Arial"/>
          <w:sz w:val="20"/>
        </w:rPr>
        <w:t>Da participação das microempresas, empresas de pequeno porte e micro empreendedores individuais</w:t>
      </w:r>
      <w:r w:rsidRPr="00210107">
        <w:rPr>
          <w:rFonts w:ascii="Arial" w:hAnsi="Arial" w:cs="Arial"/>
          <w:sz w:val="20"/>
          <w:lang w:val="pt-BR"/>
        </w:rPr>
        <w:t>.</w:t>
      </w:r>
    </w:p>
    <w:p w14:paraId="019D8DC5" w14:textId="77777777" w:rsidR="00ED07E7" w:rsidRPr="00210107" w:rsidRDefault="00ED07E7" w:rsidP="00CB050D">
      <w:pPr>
        <w:numPr>
          <w:ilvl w:val="2"/>
          <w:numId w:val="4"/>
        </w:numPr>
        <w:ind w:left="567" w:hanging="567"/>
        <w:jc w:val="both"/>
        <w:rPr>
          <w:bCs w:val="0"/>
          <w:sz w:val="20"/>
        </w:rPr>
      </w:pPr>
      <w:r w:rsidRPr="00210107">
        <w:rPr>
          <w:bCs w:val="0"/>
          <w:sz w:val="20"/>
        </w:rPr>
        <w:t xml:space="preserve">As microempresas, empresas de pequeno porte </w:t>
      </w:r>
      <w:r w:rsidRPr="00210107">
        <w:rPr>
          <w:sz w:val="20"/>
        </w:rPr>
        <w:t>e micro empreendedores individuais</w:t>
      </w:r>
      <w:r w:rsidRPr="00210107">
        <w:rPr>
          <w:bCs w:val="0"/>
          <w:sz w:val="20"/>
        </w:rPr>
        <w:t xml:space="preserve"> que quiserem participar deste certame usufruindo os benefícios concedidos pela Lei Complementar nº 123/2006, deverão observar o disposto nos subitens seguintes.</w:t>
      </w:r>
    </w:p>
    <w:p w14:paraId="05CD6B80" w14:textId="77777777" w:rsidR="00ED07E7" w:rsidRPr="00210107" w:rsidRDefault="00ED07E7" w:rsidP="00CB050D">
      <w:pPr>
        <w:numPr>
          <w:ilvl w:val="2"/>
          <w:numId w:val="4"/>
        </w:numPr>
        <w:ind w:left="567" w:hanging="567"/>
        <w:jc w:val="both"/>
        <w:rPr>
          <w:b/>
          <w:sz w:val="20"/>
        </w:rPr>
      </w:pPr>
      <w:r w:rsidRPr="00210107">
        <w:rPr>
          <w:bCs w:val="0"/>
          <w:sz w:val="20"/>
        </w:rPr>
        <w:t xml:space="preserve">As Microempresas, Empresas de Pequeno Porte e Microempreendedores Individuais deverão declarar, sob as penas da Lei, que se enquadram nas hipóteses do art. 3° da Lei Complementar nº 123/2006, </w:t>
      </w:r>
      <w:r w:rsidRPr="00210107">
        <w:rPr>
          <w:b/>
          <w:sz w:val="20"/>
        </w:rPr>
        <w:t>clicando no campo próprio previsto na tela de envio das propostas.</w:t>
      </w:r>
    </w:p>
    <w:p w14:paraId="3F0E7A8E" w14:textId="77777777" w:rsidR="00ED07E7" w:rsidRPr="00210107" w:rsidRDefault="00ED07E7" w:rsidP="00CB050D">
      <w:pPr>
        <w:numPr>
          <w:ilvl w:val="2"/>
          <w:numId w:val="4"/>
        </w:numPr>
        <w:ind w:left="567" w:hanging="567"/>
        <w:jc w:val="both"/>
        <w:rPr>
          <w:bCs w:val="0"/>
          <w:sz w:val="20"/>
        </w:rPr>
      </w:pPr>
      <w:r w:rsidRPr="00210107">
        <w:rPr>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210107">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3DA9D776" w14:textId="674B6793" w:rsidR="00ED07E7" w:rsidRPr="00210107" w:rsidRDefault="00ED07E7" w:rsidP="00CB050D">
      <w:pPr>
        <w:numPr>
          <w:ilvl w:val="2"/>
          <w:numId w:val="4"/>
        </w:numPr>
        <w:ind w:left="567" w:hanging="567"/>
        <w:jc w:val="both"/>
        <w:rPr>
          <w:sz w:val="20"/>
        </w:rPr>
      </w:pPr>
      <w:r w:rsidRPr="00210107">
        <w:rPr>
          <w:sz w:val="20"/>
        </w:rPr>
        <w:t>A condição de Microempreendedor Individual deverá ser comprovada mediante apresentação do Certificado da Condição de Microempreendedor Individual.</w:t>
      </w:r>
    </w:p>
    <w:p w14:paraId="345BEA3D" w14:textId="77777777" w:rsidR="00ED07E7" w:rsidRPr="00210107" w:rsidRDefault="00ED07E7" w:rsidP="00CB050D">
      <w:pPr>
        <w:numPr>
          <w:ilvl w:val="2"/>
          <w:numId w:val="4"/>
        </w:numPr>
        <w:ind w:left="567" w:hanging="567"/>
        <w:jc w:val="both"/>
        <w:rPr>
          <w:sz w:val="20"/>
        </w:rPr>
      </w:pPr>
      <w:r w:rsidRPr="00210107">
        <w:rPr>
          <w:sz w:val="20"/>
        </w:rPr>
        <w:t xml:space="preserve">A Certidão ou Certificado deverão estar </w:t>
      </w:r>
      <w:r w:rsidRPr="00210107">
        <w:rPr>
          <w:b/>
          <w:sz w:val="20"/>
        </w:rPr>
        <w:t>atualizados</w:t>
      </w:r>
      <w:r w:rsidRPr="00210107">
        <w:rPr>
          <w:sz w:val="20"/>
        </w:rPr>
        <w:t xml:space="preserve">, ou seja, emitidos a menos de </w:t>
      </w:r>
      <w:r w:rsidRPr="00210107">
        <w:rPr>
          <w:b/>
          <w:sz w:val="20"/>
        </w:rPr>
        <w:t>120 (cento e vinte) dias</w:t>
      </w:r>
      <w:r w:rsidRPr="00210107">
        <w:rPr>
          <w:sz w:val="20"/>
        </w:rPr>
        <w:t xml:space="preserve"> da data marcada para a abertura da presente Licitação.</w:t>
      </w:r>
    </w:p>
    <w:p w14:paraId="40BF734C" w14:textId="77777777" w:rsidR="00ED07E7" w:rsidRPr="00210107" w:rsidRDefault="00ED07E7" w:rsidP="00CB050D">
      <w:pPr>
        <w:widowControl w:val="0"/>
        <w:numPr>
          <w:ilvl w:val="2"/>
          <w:numId w:val="4"/>
        </w:numPr>
        <w:ind w:left="567" w:hanging="567"/>
        <w:jc w:val="both"/>
        <w:rPr>
          <w:bCs w:val="0"/>
          <w:sz w:val="20"/>
        </w:rPr>
      </w:pPr>
      <w:r w:rsidRPr="00210107">
        <w:rPr>
          <w:bCs w:val="0"/>
          <w:sz w:val="20"/>
        </w:rPr>
        <w:t>Todo benefício previsto na Lei Complementar nº 123/2006 aplicável à microempresa estende-se ao MEI, conforme determina o § 2° do art. 18-E.</w:t>
      </w:r>
    </w:p>
    <w:p w14:paraId="0BB7014E" w14:textId="77777777" w:rsidR="00ED07E7" w:rsidRPr="00210107" w:rsidRDefault="00ED07E7" w:rsidP="00CB050D">
      <w:pPr>
        <w:ind w:left="567"/>
        <w:jc w:val="both"/>
        <w:rPr>
          <w:sz w:val="20"/>
        </w:rPr>
      </w:pPr>
    </w:p>
    <w:p w14:paraId="7D77B3E1" w14:textId="77777777" w:rsidR="00EB619A" w:rsidRPr="00210107" w:rsidRDefault="00EB619A" w:rsidP="00F943D2">
      <w:pPr>
        <w:jc w:val="both"/>
        <w:rPr>
          <w:sz w:val="20"/>
        </w:rPr>
      </w:pPr>
    </w:p>
    <w:p w14:paraId="200F92C3" w14:textId="77777777" w:rsidR="00ED07E7" w:rsidRPr="00210107" w:rsidRDefault="00ED07E7" w:rsidP="00F943D2">
      <w:pPr>
        <w:numPr>
          <w:ilvl w:val="0"/>
          <w:numId w:val="2"/>
        </w:numPr>
        <w:tabs>
          <w:tab w:val="clear" w:pos="360"/>
          <w:tab w:val="num" w:pos="284"/>
        </w:tabs>
        <w:ind w:left="284" w:hanging="284"/>
        <w:jc w:val="both"/>
        <w:rPr>
          <w:b/>
          <w:bCs w:val="0"/>
          <w:sz w:val="20"/>
        </w:rPr>
      </w:pPr>
      <w:r w:rsidRPr="00210107">
        <w:rPr>
          <w:b/>
          <w:bCs w:val="0"/>
          <w:sz w:val="20"/>
        </w:rPr>
        <w:t>DO CREDENCIAMENTO</w:t>
      </w:r>
    </w:p>
    <w:p w14:paraId="107E0155" w14:textId="77777777" w:rsidR="00ED07E7" w:rsidRPr="00210107" w:rsidRDefault="00ED07E7" w:rsidP="00F943D2">
      <w:pPr>
        <w:jc w:val="both"/>
        <w:rPr>
          <w:b/>
          <w:bCs w:val="0"/>
          <w:sz w:val="20"/>
        </w:rPr>
      </w:pPr>
    </w:p>
    <w:p w14:paraId="4D05E016" w14:textId="77777777" w:rsidR="00ED07E7" w:rsidRPr="00210107" w:rsidRDefault="00ED07E7" w:rsidP="00F943D2">
      <w:pPr>
        <w:pStyle w:val="Recuodecorpodetexto"/>
        <w:numPr>
          <w:ilvl w:val="1"/>
          <w:numId w:val="2"/>
        </w:numPr>
        <w:tabs>
          <w:tab w:val="clear" w:pos="360"/>
          <w:tab w:val="clear" w:pos="540"/>
          <w:tab w:val="num" w:pos="426"/>
        </w:tabs>
        <w:ind w:left="426" w:hanging="426"/>
        <w:rPr>
          <w:rFonts w:ascii="Arial" w:hAnsi="Arial" w:cs="Arial"/>
          <w:b w:val="0"/>
          <w:sz w:val="20"/>
          <w:lang w:val="pt-BR"/>
        </w:rPr>
      </w:pPr>
      <w:r w:rsidRPr="00210107">
        <w:rPr>
          <w:rFonts w:ascii="Arial" w:hAnsi="Arial" w:cs="Arial"/>
          <w:b w:val="0"/>
          <w:sz w:val="20"/>
        </w:rPr>
        <w:t xml:space="preserve">Para participar do </w:t>
      </w:r>
      <w:r w:rsidRPr="00210107">
        <w:rPr>
          <w:rFonts w:ascii="Arial" w:hAnsi="Arial" w:cs="Arial"/>
          <w:b w:val="0"/>
          <w:sz w:val="20"/>
          <w:lang w:val="pt-BR"/>
        </w:rPr>
        <w:t xml:space="preserve">presente </w:t>
      </w:r>
      <w:r w:rsidRPr="00210107">
        <w:rPr>
          <w:rFonts w:ascii="Arial" w:hAnsi="Arial" w:cs="Arial"/>
          <w:b w:val="0"/>
          <w:sz w:val="20"/>
        </w:rPr>
        <w:t xml:space="preserve">pregão, </w:t>
      </w:r>
      <w:r w:rsidRPr="00210107">
        <w:rPr>
          <w:rFonts w:ascii="Arial" w:hAnsi="Arial" w:cs="Arial"/>
          <w:b w:val="0"/>
          <w:sz w:val="20"/>
          <w:lang w:val="pt-BR"/>
        </w:rPr>
        <w:t>a</w:t>
      </w:r>
      <w:r w:rsidRPr="00210107">
        <w:rPr>
          <w:rFonts w:ascii="Arial" w:hAnsi="Arial" w:cs="Arial"/>
          <w:b w:val="0"/>
          <w:sz w:val="20"/>
        </w:rPr>
        <w:t xml:space="preserve"> licitante deverá se credenciar no Sistema “PREGÃO ELETRÔNICO”, através do site </w:t>
      </w:r>
      <w:hyperlink r:id="rId9" w:history="1">
        <w:r w:rsidRPr="00210107">
          <w:rPr>
            <w:rStyle w:val="WW8Num44z2"/>
            <w:rFonts w:ascii="Arial" w:hAnsi="Arial" w:cs="Arial"/>
            <w:b w:val="0"/>
            <w:sz w:val="20"/>
          </w:rPr>
          <w:t>www.portaldecompraspublicas.com.br</w:t>
        </w:r>
      </w:hyperlink>
      <w:r w:rsidRPr="00210107">
        <w:rPr>
          <w:rFonts w:ascii="Arial" w:hAnsi="Arial" w:cs="Arial"/>
          <w:b w:val="0"/>
          <w:sz w:val="20"/>
          <w:lang w:val="pt-BR"/>
        </w:rPr>
        <w:t xml:space="preserve">. </w:t>
      </w:r>
    </w:p>
    <w:p w14:paraId="75728D65" w14:textId="77777777" w:rsidR="00ED07E7" w:rsidRPr="00210107" w:rsidRDefault="00ED07E7" w:rsidP="00F943D2">
      <w:pPr>
        <w:pStyle w:val="Recuodecorpodetexto"/>
        <w:tabs>
          <w:tab w:val="clear" w:pos="540"/>
        </w:tabs>
        <w:ind w:left="426"/>
        <w:rPr>
          <w:rFonts w:ascii="Arial" w:hAnsi="Arial" w:cs="Arial"/>
          <w:b w:val="0"/>
          <w:sz w:val="20"/>
          <w:lang w:val="pt-BR"/>
        </w:rPr>
      </w:pPr>
    </w:p>
    <w:p w14:paraId="46A760FD" w14:textId="77777777" w:rsidR="00ED07E7" w:rsidRPr="00210107" w:rsidRDefault="00ED07E7" w:rsidP="00F943D2">
      <w:pPr>
        <w:pStyle w:val="Recuodecorpodetexto"/>
        <w:numPr>
          <w:ilvl w:val="2"/>
          <w:numId w:val="2"/>
        </w:numPr>
        <w:tabs>
          <w:tab w:val="clear" w:pos="540"/>
          <w:tab w:val="left" w:pos="567"/>
        </w:tabs>
        <w:ind w:left="567" w:hanging="567"/>
        <w:rPr>
          <w:rFonts w:ascii="Arial" w:hAnsi="Arial" w:cs="Arial"/>
          <w:b w:val="0"/>
          <w:sz w:val="20"/>
        </w:rPr>
      </w:pPr>
      <w:r w:rsidRPr="00210107">
        <w:rPr>
          <w:rFonts w:ascii="Arial" w:hAnsi="Arial" w:cs="Arial"/>
          <w:b w:val="0"/>
          <w:sz w:val="20"/>
        </w:rPr>
        <w:t>O credenciamento dar-se-á pela atribuição de chave de identificação e de senha pessoal e intransferível, para acesso ao sistema eletrônico.</w:t>
      </w:r>
    </w:p>
    <w:p w14:paraId="1E40A925" w14:textId="77777777" w:rsidR="00ED07E7" w:rsidRPr="00210107" w:rsidRDefault="00ED07E7" w:rsidP="00F943D2">
      <w:pPr>
        <w:pStyle w:val="Recuodecorpodetexto"/>
        <w:tabs>
          <w:tab w:val="clear" w:pos="540"/>
          <w:tab w:val="left" w:pos="567"/>
        </w:tabs>
        <w:ind w:left="567"/>
        <w:rPr>
          <w:rFonts w:ascii="Arial" w:hAnsi="Arial" w:cs="Arial"/>
          <w:b w:val="0"/>
          <w:sz w:val="20"/>
        </w:rPr>
      </w:pPr>
    </w:p>
    <w:p w14:paraId="31A5C51D" w14:textId="77777777" w:rsidR="00ED07E7" w:rsidRPr="00210107" w:rsidRDefault="00ED07E7" w:rsidP="00F943D2">
      <w:pPr>
        <w:pStyle w:val="Recuodecorpodetexto"/>
        <w:numPr>
          <w:ilvl w:val="2"/>
          <w:numId w:val="2"/>
        </w:numPr>
        <w:tabs>
          <w:tab w:val="clear" w:pos="540"/>
          <w:tab w:val="left" w:pos="567"/>
        </w:tabs>
        <w:ind w:left="567" w:hanging="567"/>
        <w:rPr>
          <w:rFonts w:ascii="Arial" w:hAnsi="Arial" w:cs="Arial"/>
          <w:b w:val="0"/>
          <w:sz w:val="20"/>
        </w:rPr>
      </w:pPr>
      <w:r w:rsidRPr="00210107">
        <w:rPr>
          <w:rFonts w:ascii="Arial" w:hAnsi="Arial" w:cs="Arial"/>
          <w:b w:val="0"/>
          <w:sz w:val="20"/>
        </w:rPr>
        <w:t>O credenciamento d</w:t>
      </w:r>
      <w:r w:rsidRPr="00210107">
        <w:rPr>
          <w:rFonts w:ascii="Arial" w:hAnsi="Arial" w:cs="Arial"/>
          <w:b w:val="0"/>
          <w:sz w:val="20"/>
          <w:lang w:val="pt-BR"/>
        </w:rPr>
        <w:t>a</w:t>
      </w:r>
      <w:r w:rsidRPr="00210107">
        <w:rPr>
          <w:rFonts w:ascii="Arial" w:hAnsi="Arial" w:cs="Arial"/>
          <w:b w:val="0"/>
          <w:sz w:val="20"/>
        </w:rPr>
        <w:t xml:space="preserve"> licitante junto ao provedor do sistema implica a responsabilidade legal d</w:t>
      </w:r>
      <w:r w:rsidRPr="00210107">
        <w:rPr>
          <w:rFonts w:ascii="Arial" w:hAnsi="Arial" w:cs="Arial"/>
          <w:b w:val="0"/>
          <w:sz w:val="20"/>
          <w:lang w:val="pt-BR"/>
        </w:rPr>
        <w:t>a</w:t>
      </w:r>
      <w:r w:rsidRPr="00210107">
        <w:rPr>
          <w:rFonts w:ascii="Arial" w:hAnsi="Arial" w:cs="Arial"/>
          <w:b w:val="0"/>
          <w:sz w:val="20"/>
        </w:rPr>
        <w:t xml:space="preserve"> licitante ou seu representante legal, e a presunção de sua capacidade técnica para realização das transações inerentes ao pregão eletrônico.</w:t>
      </w:r>
    </w:p>
    <w:p w14:paraId="3F87A6C0" w14:textId="77777777" w:rsidR="00ED07E7" w:rsidRPr="00210107" w:rsidRDefault="00ED07E7" w:rsidP="00F943D2">
      <w:pPr>
        <w:pStyle w:val="Recuodecorpodetexto"/>
        <w:tabs>
          <w:tab w:val="left" w:pos="360"/>
        </w:tabs>
        <w:ind w:hanging="360"/>
        <w:rPr>
          <w:rFonts w:ascii="Arial" w:hAnsi="Arial" w:cs="Arial"/>
          <w:b w:val="0"/>
          <w:sz w:val="20"/>
        </w:rPr>
      </w:pPr>
    </w:p>
    <w:p w14:paraId="5214FCF3" w14:textId="77777777" w:rsidR="00ED07E7" w:rsidRPr="00210107" w:rsidRDefault="00ED07E7" w:rsidP="00F943D2">
      <w:pPr>
        <w:pStyle w:val="Recuodecorpodetexto"/>
        <w:numPr>
          <w:ilvl w:val="1"/>
          <w:numId w:val="2"/>
        </w:numPr>
        <w:tabs>
          <w:tab w:val="clear" w:pos="360"/>
          <w:tab w:val="clear" w:pos="540"/>
          <w:tab w:val="num" w:pos="426"/>
        </w:tabs>
        <w:ind w:left="426" w:hanging="426"/>
        <w:rPr>
          <w:rFonts w:ascii="Arial" w:hAnsi="Arial" w:cs="Arial"/>
          <w:sz w:val="20"/>
        </w:rPr>
      </w:pPr>
      <w:r w:rsidRPr="00210107">
        <w:rPr>
          <w:rFonts w:ascii="Arial" w:hAnsi="Arial" w:cs="Arial"/>
          <w:b w:val="0"/>
          <w:sz w:val="20"/>
        </w:rPr>
        <w:t>O uso da senha de acesso ao sistema eletrônico é de inteira e exclusiva responsabilidade d</w:t>
      </w:r>
      <w:r w:rsidRPr="00210107">
        <w:rPr>
          <w:rFonts w:ascii="Arial" w:hAnsi="Arial" w:cs="Arial"/>
          <w:b w:val="0"/>
          <w:sz w:val="20"/>
          <w:lang w:val="pt-BR"/>
        </w:rPr>
        <w:t>a</w:t>
      </w:r>
      <w:r w:rsidRPr="00210107">
        <w:rPr>
          <w:rFonts w:ascii="Arial" w:hAnsi="Arial" w:cs="Arial"/>
          <w:b w:val="0"/>
          <w:sz w:val="20"/>
        </w:rPr>
        <w:t xml:space="preserve"> licitante, incluindo qualquer transação efetuada diretamente ou por seu representante, não cabendo ao provedor do sistema ou ao Município de </w:t>
      </w:r>
      <w:r w:rsidRPr="00210107">
        <w:rPr>
          <w:rFonts w:ascii="Arial" w:hAnsi="Arial" w:cs="Arial"/>
          <w:b w:val="0"/>
          <w:sz w:val="20"/>
          <w:lang w:val="pt-BR"/>
        </w:rPr>
        <w:t>Joaçaba</w:t>
      </w:r>
      <w:r w:rsidRPr="00210107">
        <w:rPr>
          <w:rFonts w:ascii="Arial" w:hAnsi="Arial" w:cs="Arial"/>
          <w:b w:val="0"/>
          <w:sz w:val="20"/>
        </w:rPr>
        <w:t>, promotor da licitação, responsabilidade por eventuais danos decorrentes de uso indevido da senha, ainda que por terceiros.</w:t>
      </w:r>
    </w:p>
    <w:p w14:paraId="0A38D105" w14:textId="77777777" w:rsidR="00ED07E7" w:rsidRPr="00210107" w:rsidRDefault="00ED07E7" w:rsidP="00F943D2">
      <w:pPr>
        <w:pStyle w:val="Recuodecorpodetexto"/>
        <w:ind w:left="540" w:hanging="540"/>
        <w:rPr>
          <w:rFonts w:ascii="Arial" w:hAnsi="Arial" w:cs="Arial"/>
          <w:b w:val="0"/>
          <w:sz w:val="20"/>
          <w:lang w:val="pt-BR"/>
        </w:rPr>
      </w:pPr>
    </w:p>
    <w:p w14:paraId="40B75F05" w14:textId="77777777" w:rsidR="00ED07E7" w:rsidRPr="00210107" w:rsidRDefault="00ED07E7" w:rsidP="00F943D2">
      <w:pPr>
        <w:pStyle w:val="Recuodecorpodetexto"/>
        <w:ind w:left="540" w:hanging="540"/>
        <w:rPr>
          <w:rFonts w:ascii="Arial" w:hAnsi="Arial" w:cs="Arial"/>
          <w:b w:val="0"/>
          <w:sz w:val="20"/>
          <w:lang w:val="pt-BR"/>
        </w:rPr>
      </w:pPr>
    </w:p>
    <w:p w14:paraId="55C5111E" w14:textId="77777777" w:rsidR="00ED07E7" w:rsidRPr="00210107" w:rsidRDefault="00ED07E7" w:rsidP="00F943D2">
      <w:pPr>
        <w:pStyle w:val="Recuodecorpodetexto"/>
        <w:numPr>
          <w:ilvl w:val="0"/>
          <w:numId w:val="2"/>
        </w:numPr>
        <w:tabs>
          <w:tab w:val="clear" w:pos="360"/>
          <w:tab w:val="clear" w:pos="540"/>
          <w:tab w:val="num" w:pos="284"/>
        </w:tabs>
        <w:ind w:left="284" w:hanging="284"/>
        <w:rPr>
          <w:rFonts w:ascii="Arial" w:hAnsi="Arial" w:cs="Arial"/>
          <w:bCs/>
          <w:sz w:val="20"/>
        </w:rPr>
      </w:pPr>
      <w:r w:rsidRPr="00210107">
        <w:rPr>
          <w:rFonts w:ascii="Arial" w:hAnsi="Arial" w:cs="Arial"/>
          <w:bCs/>
          <w:sz w:val="20"/>
        </w:rPr>
        <w:t>DA FORMA DE APRESENTAÇÃO DA DECLARAÇÃO DE PLENO ATENDIMENTO AOS REQUISITOS DE HABILITAÇÃO, DA PROPOSTA E DOS DOCUMENTOS DE HABILITAÇÃO.</w:t>
      </w:r>
    </w:p>
    <w:p w14:paraId="042E7EA0" w14:textId="77777777" w:rsidR="00ED07E7" w:rsidRPr="00210107" w:rsidRDefault="00ED07E7" w:rsidP="00F943D2">
      <w:pPr>
        <w:jc w:val="both"/>
        <w:rPr>
          <w:sz w:val="20"/>
        </w:rPr>
      </w:pPr>
    </w:p>
    <w:p w14:paraId="06BC619F"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sz w:val="20"/>
        </w:rPr>
        <w:t>Como requisito para participação no pregão, em campo próprio do sistema eletrônico, a licitante deverá manifestar o pleno conhecimento e atendimento às exigências de habilitação previstas no Edital.</w:t>
      </w:r>
    </w:p>
    <w:p w14:paraId="03F9CBA9" w14:textId="77777777" w:rsidR="00ED07E7" w:rsidRPr="00210107" w:rsidRDefault="00ED07E7" w:rsidP="00F943D2">
      <w:pPr>
        <w:pStyle w:val="PargrafodaLista"/>
        <w:widowControl w:val="0"/>
        <w:ind w:left="426"/>
        <w:jc w:val="both"/>
        <w:rPr>
          <w:bCs w:val="0"/>
          <w:sz w:val="20"/>
        </w:rPr>
      </w:pPr>
    </w:p>
    <w:p w14:paraId="2106BD08"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bCs w:val="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1A8E9CF2" w14:textId="77777777" w:rsidR="00ED07E7" w:rsidRPr="00210107" w:rsidRDefault="00ED07E7" w:rsidP="00F943D2">
      <w:pPr>
        <w:pStyle w:val="PargrafodaLista"/>
        <w:widowControl w:val="0"/>
        <w:rPr>
          <w:bCs w:val="0"/>
          <w:sz w:val="20"/>
        </w:rPr>
      </w:pPr>
    </w:p>
    <w:p w14:paraId="6C27BCDD"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bCs w:val="0"/>
          <w:sz w:val="20"/>
        </w:rPr>
        <w:t>Incumbirá a licitante acompanhar as operações no sistema eletrônico durante a sessão pública do Pregão, ficando responsável pelo ônus decorrente da perda de negócios, diante da inobservância de quaisquer mensagens emitidas pelo sistema ou de sua desconexão.</w:t>
      </w:r>
    </w:p>
    <w:p w14:paraId="4B855907" w14:textId="77777777" w:rsidR="00ED07E7" w:rsidRPr="00210107" w:rsidRDefault="00ED07E7" w:rsidP="00F943D2">
      <w:pPr>
        <w:pStyle w:val="PargrafodaLista"/>
        <w:widowControl w:val="0"/>
        <w:rPr>
          <w:bCs w:val="0"/>
          <w:sz w:val="20"/>
        </w:rPr>
      </w:pPr>
    </w:p>
    <w:p w14:paraId="55B54D5D" w14:textId="77777777" w:rsidR="00ED07E7" w:rsidRPr="00210107" w:rsidRDefault="00ED07E7" w:rsidP="00F943D2">
      <w:pPr>
        <w:pStyle w:val="PargrafodaLista"/>
        <w:widowControl w:val="0"/>
        <w:numPr>
          <w:ilvl w:val="1"/>
          <w:numId w:val="19"/>
        </w:numPr>
        <w:ind w:left="426" w:hanging="426"/>
        <w:jc w:val="both"/>
        <w:rPr>
          <w:sz w:val="20"/>
        </w:rPr>
      </w:pPr>
      <w:r w:rsidRPr="00210107">
        <w:rPr>
          <w:bCs w:val="0"/>
          <w:sz w:val="20"/>
        </w:rPr>
        <w:t>Até a abertura da sessão pública, os licitantes poderão retirar ou substituir a proposta e os documentos de habilitação anteriormente inseridos no sistema.</w:t>
      </w:r>
    </w:p>
    <w:p w14:paraId="2765D13D" w14:textId="77777777" w:rsidR="00ED07E7" w:rsidRPr="00210107" w:rsidRDefault="00ED07E7" w:rsidP="00F943D2">
      <w:pPr>
        <w:pStyle w:val="PargrafodaLista"/>
        <w:widowControl w:val="0"/>
        <w:ind w:left="426" w:hanging="426"/>
        <w:rPr>
          <w:sz w:val="20"/>
        </w:rPr>
      </w:pPr>
    </w:p>
    <w:p w14:paraId="0818CC95"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bCs w:val="0"/>
          <w:sz w:val="20"/>
        </w:rPr>
        <w:t>Não será estabelecida, nessa etapa do certame, ordem de classificação entre as propostas apresentadas, o que somente ocorrerá após a realização dos procedimentos de negociação e julgamento da proposta.</w:t>
      </w:r>
      <w:r w:rsidRPr="00210107">
        <w:rPr>
          <w:sz w:val="20"/>
        </w:rPr>
        <w:t xml:space="preserve"> </w:t>
      </w:r>
    </w:p>
    <w:p w14:paraId="3A6D252E" w14:textId="77777777" w:rsidR="00ED07E7" w:rsidRPr="00210107" w:rsidRDefault="00ED07E7" w:rsidP="00F943D2">
      <w:pPr>
        <w:pStyle w:val="PargrafodaLista"/>
        <w:widowControl w:val="0"/>
        <w:ind w:left="426" w:hanging="426"/>
        <w:rPr>
          <w:bCs w:val="0"/>
          <w:sz w:val="20"/>
        </w:rPr>
      </w:pPr>
    </w:p>
    <w:p w14:paraId="08382045" w14:textId="77777777" w:rsidR="00ED07E7" w:rsidRPr="00210107" w:rsidRDefault="00ED07E7" w:rsidP="00F943D2">
      <w:pPr>
        <w:pStyle w:val="PargrafodaLista"/>
        <w:widowControl w:val="0"/>
        <w:numPr>
          <w:ilvl w:val="1"/>
          <w:numId w:val="19"/>
        </w:numPr>
        <w:ind w:left="426" w:hanging="426"/>
        <w:jc w:val="both"/>
        <w:rPr>
          <w:sz w:val="20"/>
        </w:rPr>
      </w:pPr>
      <w:r w:rsidRPr="00210107">
        <w:rPr>
          <w:bCs w:val="0"/>
          <w:sz w:val="20"/>
        </w:rPr>
        <w:t>Os documentos que compõem a proposta e a habilitação da licitante melhor classificado somente serão disponibilizados para avaliação do pregoeiro e para acesso público após o encerramento do envio de lances.</w:t>
      </w:r>
    </w:p>
    <w:p w14:paraId="6C3AA046" w14:textId="77777777" w:rsidR="00ED07E7" w:rsidRPr="00210107" w:rsidRDefault="00ED07E7" w:rsidP="00F943D2">
      <w:pPr>
        <w:pStyle w:val="PargrafodaLista"/>
        <w:widowControl w:val="0"/>
        <w:ind w:left="426" w:hanging="426"/>
        <w:rPr>
          <w:bCs w:val="0"/>
          <w:sz w:val="20"/>
        </w:rPr>
      </w:pPr>
    </w:p>
    <w:p w14:paraId="202399E3" w14:textId="77777777" w:rsidR="00ED07E7" w:rsidRPr="00210107" w:rsidRDefault="00ED07E7" w:rsidP="00F943D2">
      <w:pPr>
        <w:pStyle w:val="PargrafodaLista"/>
        <w:widowControl w:val="0"/>
        <w:numPr>
          <w:ilvl w:val="1"/>
          <w:numId w:val="19"/>
        </w:numPr>
        <w:ind w:left="426" w:hanging="426"/>
        <w:jc w:val="both"/>
        <w:rPr>
          <w:sz w:val="20"/>
        </w:rPr>
      </w:pPr>
      <w:r w:rsidRPr="00210107">
        <w:rPr>
          <w:bCs w:val="0"/>
          <w:sz w:val="20"/>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10D36811" w14:textId="77777777" w:rsidR="00ED07E7" w:rsidRPr="00210107" w:rsidRDefault="00ED07E7" w:rsidP="00F943D2">
      <w:pPr>
        <w:jc w:val="both"/>
        <w:rPr>
          <w:sz w:val="20"/>
        </w:rPr>
      </w:pPr>
    </w:p>
    <w:p w14:paraId="194C1C69" w14:textId="77777777" w:rsidR="00ED07E7" w:rsidRPr="00210107" w:rsidRDefault="00ED07E7" w:rsidP="00F943D2">
      <w:pPr>
        <w:jc w:val="both"/>
        <w:rPr>
          <w:sz w:val="20"/>
        </w:rPr>
      </w:pPr>
    </w:p>
    <w:p w14:paraId="17EA9F85" w14:textId="77777777" w:rsidR="00ED07E7" w:rsidRPr="00210107" w:rsidRDefault="00ED07E7" w:rsidP="00F943D2">
      <w:pPr>
        <w:widowControl w:val="0"/>
        <w:numPr>
          <w:ilvl w:val="0"/>
          <w:numId w:val="19"/>
        </w:numPr>
        <w:tabs>
          <w:tab w:val="left" w:pos="142"/>
        </w:tabs>
        <w:ind w:left="284" w:hanging="284"/>
        <w:jc w:val="both"/>
        <w:rPr>
          <w:b/>
          <w:bCs w:val="0"/>
          <w:sz w:val="20"/>
        </w:rPr>
      </w:pPr>
      <w:r w:rsidRPr="00210107">
        <w:rPr>
          <w:b/>
          <w:bCs w:val="0"/>
          <w:sz w:val="20"/>
        </w:rPr>
        <w:t>DA PROPOSTA</w:t>
      </w:r>
    </w:p>
    <w:p w14:paraId="1EF66DB6" w14:textId="77777777" w:rsidR="00ED07E7" w:rsidRPr="00210107" w:rsidRDefault="00ED07E7" w:rsidP="00F943D2">
      <w:pPr>
        <w:widowControl w:val="0"/>
        <w:jc w:val="both"/>
        <w:rPr>
          <w:sz w:val="20"/>
        </w:rPr>
      </w:pPr>
    </w:p>
    <w:p w14:paraId="6EDBA207" w14:textId="75325323" w:rsidR="00ED07E7" w:rsidRPr="00210107" w:rsidRDefault="00ED07E7" w:rsidP="00F943D2">
      <w:pPr>
        <w:pStyle w:val="PargrafodaLista"/>
        <w:widowControl w:val="0"/>
        <w:numPr>
          <w:ilvl w:val="1"/>
          <w:numId w:val="19"/>
        </w:numPr>
        <w:ind w:left="426" w:hanging="430"/>
        <w:jc w:val="both"/>
        <w:rPr>
          <w:b/>
          <w:sz w:val="20"/>
        </w:rPr>
      </w:pPr>
      <w:r w:rsidRPr="00210107">
        <w:rPr>
          <w:bCs w:val="0"/>
          <w:sz w:val="20"/>
        </w:rPr>
        <w:t xml:space="preserve">A participação no pregão eletrônico dar-se-á por meio de digitação da senha privativa da licitante e subsequente encaminhamento da documentação de habilitação e da proposta de preços, </w:t>
      </w:r>
      <w:r w:rsidRPr="00210107">
        <w:rPr>
          <w:b/>
          <w:sz w:val="20"/>
        </w:rPr>
        <w:t xml:space="preserve">contendo </w:t>
      </w:r>
      <w:r w:rsidR="00DD58AE" w:rsidRPr="00210107">
        <w:rPr>
          <w:b/>
          <w:sz w:val="20"/>
        </w:rPr>
        <w:t>marca/modelo (não identificar a empresa podendo-se utilizar o termo “próprio”)</w:t>
      </w:r>
      <w:r w:rsidR="00DD58AE" w:rsidRPr="00210107">
        <w:rPr>
          <w:bCs w:val="0"/>
          <w:sz w:val="20"/>
        </w:rPr>
        <w:t xml:space="preserve">, </w:t>
      </w:r>
      <w:r w:rsidR="00DD58AE" w:rsidRPr="00210107">
        <w:rPr>
          <w:b/>
          <w:sz w:val="20"/>
        </w:rPr>
        <w:t>valor unitário e valor total de cada item</w:t>
      </w:r>
      <w:r w:rsidRPr="00210107">
        <w:rPr>
          <w:bCs w:val="0"/>
          <w:sz w:val="20"/>
        </w:rPr>
        <w:t>, e demais informações necessárias, até o horário previsto no preambulo deste Edital.</w:t>
      </w:r>
    </w:p>
    <w:p w14:paraId="7AE3C83F" w14:textId="77777777" w:rsidR="00ED07E7" w:rsidRPr="00210107" w:rsidRDefault="00ED07E7" w:rsidP="00F943D2">
      <w:pPr>
        <w:pStyle w:val="PargrafodaLista"/>
        <w:widowControl w:val="0"/>
        <w:ind w:left="495"/>
        <w:jc w:val="both"/>
        <w:rPr>
          <w:b/>
          <w:sz w:val="20"/>
        </w:rPr>
      </w:pPr>
    </w:p>
    <w:p w14:paraId="0F8613B3"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bCs w:val="0"/>
          <w:sz w:val="20"/>
        </w:rPr>
        <w:t xml:space="preserve">A proposta de preços será formulada e enviada em formulário específico, </w:t>
      </w:r>
      <w:r w:rsidRPr="00210107">
        <w:rPr>
          <w:b/>
          <w:sz w:val="20"/>
        </w:rPr>
        <w:t>exclusivamente</w:t>
      </w:r>
      <w:r w:rsidRPr="00210107">
        <w:rPr>
          <w:bCs w:val="0"/>
          <w:sz w:val="20"/>
        </w:rPr>
        <w:t xml:space="preserve"> </w:t>
      </w:r>
      <w:r w:rsidRPr="00210107">
        <w:rPr>
          <w:b/>
          <w:sz w:val="20"/>
        </w:rPr>
        <w:t>por meio do Sistema Eletrônico.</w:t>
      </w:r>
    </w:p>
    <w:p w14:paraId="25AE626A" w14:textId="77777777" w:rsidR="00ED07E7" w:rsidRPr="00210107" w:rsidRDefault="00ED07E7" w:rsidP="00F943D2">
      <w:pPr>
        <w:pStyle w:val="PargrafodaLista"/>
        <w:widowControl w:val="0"/>
        <w:ind w:left="495"/>
        <w:jc w:val="both"/>
        <w:rPr>
          <w:b/>
          <w:sz w:val="20"/>
        </w:rPr>
      </w:pPr>
    </w:p>
    <w:p w14:paraId="2E0252AD" w14:textId="77777777" w:rsidR="00ED07E7" w:rsidRPr="00210107" w:rsidRDefault="00ED07E7" w:rsidP="00F943D2">
      <w:pPr>
        <w:widowControl w:val="0"/>
        <w:numPr>
          <w:ilvl w:val="1"/>
          <w:numId w:val="19"/>
        </w:numPr>
        <w:ind w:left="426" w:hanging="426"/>
        <w:jc w:val="both"/>
        <w:rPr>
          <w:bCs w:val="0"/>
          <w:sz w:val="20"/>
        </w:rPr>
      </w:pPr>
      <w:r w:rsidRPr="00210107">
        <w:rPr>
          <w:bCs w:val="0"/>
          <w:sz w:val="20"/>
        </w:rPr>
        <w:t xml:space="preserve">Não será admitida cotação inferior às quantidades previstas para cada item do </w:t>
      </w:r>
      <w:r w:rsidRPr="00210107">
        <w:rPr>
          <w:b/>
          <w:bCs w:val="0"/>
          <w:sz w:val="20"/>
        </w:rPr>
        <w:t>Anexo I</w:t>
      </w:r>
      <w:r w:rsidRPr="00210107">
        <w:rPr>
          <w:bCs w:val="0"/>
          <w:sz w:val="20"/>
        </w:rPr>
        <w:t xml:space="preserve"> deste Edital.</w:t>
      </w:r>
    </w:p>
    <w:p w14:paraId="2A2A8C58" w14:textId="77777777" w:rsidR="00ED07E7" w:rsidRPr="00210107" w:rsidRDefault="00ED07E7" w:rsidP="00F943D2">
      <w:pPr>
        <w:widowControl w:val="0"/>
        <w:ind w:left="426"/>
        <w:jc w:val="both"/>
        <w:rPr>
          <w:bCs w:val="0"/>
          <w:sz w:val="20"/>
        </w:rPr>
      </w:pPr>
    </w:p>
    <w:p w14:paraId="3D56C91C" w14:textId="77777777" w:rsidR="00ED07E7" w:rsidRPr="00210107" w:rsidRDefault="00ED07E7" w:rsidP="00F943D2">
      <w:pPr>
        <w:widowControl w:val="0"/>
        <w:numPr>
          <w:ilvl w:val="1"/>
          <w:numId w:val="19"/>
        </w:numPr>
        <w:tabs>
          <w:tab w:val="left" w:pos="426"/>
        </w:tabs>
        <w:ind w:left="426" w:hanging="426"/>
        <w:jc w:val="both"/>
        <w:rPr>
          <w:bCs w:val="0"/>
          <w:sz w:val="20"/>
        </w:rPr>
      </w:pPr>
      <w:r w:rsidRPr="00210107">
        <w:rPr>
          <w:bCs w:val="0"/>
          <w:sz w:val="20"/>
        </w:rPr>
        <w:t>Para a proposta apresentada será considerado o prazo de validade de 60 (sessenta) dias, independentemente de declaração expressa.</w:t>
      </w:r>
    </w:p>
    <w:p w14:paraId="456E1967" w14:textId="77777777" w:rsidR="00ED07E7" w:rsidRPr="00210107" w:rsidRDefault="00ED07E7" w:rsidP="00F943D2">
      <w:pPr>
        <w:widowControl w:val="0"/>
        <w:tabs>
          <w:tab w:val="left" w:pos="426"/>
        </w:tabs>
        <w:jc w:val="both"/>
        <w:rPr>
          <w:bCs w:val="0"/>
          <w:sz w:val="20"/>
        </w:rPr>
      </w:pPr>
    </w:p>
    <w:p w14:paraId="2BD16347" w14:textId="77777777" w:rsidR="00ED07E7" w:rsidRPr="00210107" w:rsidRDefault="00ED07E7" w:rsidP="00F943D2">
      <w:pPr>
        <w:widowControl w:val="0"/>
        <w:numPr>
          <w:ilvl w:val="1"/>
          <w:numId w:val="19"/>
        </w:numPr>
        <w:tabs>
          <w:tab w:val="left" w:pos="426"/>
        </w:tabs>
        <w:ind w:left="426" w:hanging="426"/>
        <w:jc w:val="both"/>
        <w:rPr>
          <w:bCs w:val="0"/>
          <w:sz w:val="20"/>
        </w:rPr>
      </w:pPr>
      <w:r w:rsidRPr="00210107">
        <w:rPr>
          <w:bCs w:val="0"/>
          <w:sz w:val="20"/>
        </w:rPr>
        <w:t xml:space="preserve">A proponente vencedora fica submetida aos prazos especificados no presente Edital, independentemente de declaração expressa. </w:t>
      </w:r>
    </w:p>
    <w:p w14:paraId="1ADA72FC" w14:textId="77777777" w:rsidR="00ED07E7" w:rsidRPr="00210107" w:rsidRDefault="00ED07E7" w:rsidP="00F943D2">
      <w:pPr>
        <w:widowControl w:val="0"/>
        <w:tabs>
          <w:tab w:val="left" w:pos="426"/>
        </w:tabs>
        <w:jc w:val="both"/>
        <w:rPr>
          <w:bCs w:val="0"/>
          <w:sz w:val="20"/>
        </w:rPr>
      </w:pPr>
    </w:p>
    <w:p w14:paraId="4979FF5E" w14:textId="77777777" w:rsidR="00ED07E7" w:rsidRPr="00210107" w:rsidRDefault="00ED07E7" w:rsidP="00F943D2">
      <w:pPr>
        <w:widowControl w:val="0"/>
        <w:numPr>
          <w:ilvl w:val="1"/>
          <w:numId w:val="19"/>
        </w:numPr>
        <w:tabs>
          <w:tab w:val="num" w:pos="426"/>
        </w:tabs>
        <w:ind w:left="426" w:hanging="426"/>
        <w:jc w:val="both"/>
        <w:rPr>
          <w:bCs w:val="0"/>
          <w:sz w:val="20"/>
        </w:rPr>
      </w:pPr>
      <w:r w:rsidRPr="00210107">
        <w:rPr>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6846A079" w14:textId="77777777" w:rsidR="00ED07E7" w:rsidRPr="00210107" w:rsidRDefault="00ED07E7" w:rsidP="00F943D2">
      <w:pPr>
        <w:widowControl w:val="0"/>
        <w:jc w:val="both"/>
        <w:rPr>
          <w:bCs w:val="0"/>
          <w:sz w:val="20"/>
        </w:rPr>
      </w:pPr>
    </w:p>
    <w:p w14:paraId="78872E4D" w14:textId="77777777" w:rsidR="00ED07E7" w:rsidRPr="00210107" w:rsidRDefault="00ED07E7" w:rsidP="00F943D2">
      <w:pPr>
        <w:widowControl w:val="0"/>
        <w:numPr>
          <w:ilvl w:val="1"/>
          <w:numId w:val="19"/>
        </w:numPr>
        <w:tabs>
          <w:tab w:val="num" w:pos="426"/>
        </w:tabs>
        <w:ind w:left="426" w:hanging="426"/>
        <w:jc w:val="both"/>
        <w:rPr>
          <w:sz w:val="20"/>
        </w:rPr>
      </w:pPr>
      <w:r w:rsidRPr="00210107">
        <w:rPr>
          <w:sz w:val="20"/>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750832D6" w14:textId="77777777" w:rsidR="00ED07E7" w:rsidRPr="00210107" w:rsidRDefault="00ED07E7" w:rsidP="00F943D2">
      <w:pPr>
        <w:widowControl w:val="0"/>
        <w:jc w:val="both"/>
        <w:rPr>
          <w:sz w:val="20"/>
        </w:rPr>
      </w:pPr>
    </w:p>
    <w:p w14:paraId="5693271D" w14:textId="77777777" w:rsidR="00ED07E7" w:rsidRPr="00210107" w:rsidRDefault="00ED07E7" w:rsidP="00F943D2">
      <w:pPr>
        <w:widowControl w:val="0"/>
        <w:numPr>
          <w:ilvl w:val="1"/>
          <w:numId w:val="19"/>
        </w:numPr>
        <w:ind w:left="426" w:hanging="426"/>
        <w:jc w:val="both"/>
        <w:rPr>
          <w:bCs w:val="0"/>
          <w:sz w:val="20"/>
        </w:rPr>
      </w:pPr>
      <w:r w:rsidRPr="00210107">
        <w:rPr>
          <w:bCs w:val="0"/>
          <w:sz w:val="20"/>
        </w:rPr>
        <w:t>O Pregoeiro considerará como formais erros que não impliquem em nulidade do procedimento.</w:t>
      </w:r>
    </w:p>
    <w:p w14:paraId="6650689D" w14:textId="77777777" w:rsidR="00ED07E7" w:rsidRPr="00210107" w:rsidRDefault="00ED07E7" w:rsidP="00F943D2">
      <w:pPr>
        <w:widowControl w:val="0"/>
        <w:ind w:left="426" w:hanging="426"/>
        <w:jc w:val="both"/>
        <w:rPr>
          <w:bCs w:val="0"/>
          <w:sz w:val="20"/>
        </w:rPr>
      </w:pPr>
    </w:p>
    <w:p w14:paraId="35CA2A26" w14:textId="77777777" w:rsidR="00ED07E7" w:rsidRPr="00210107" w:rsidRDefault="00ED07E7" w:rsidP="00F943D2">
      <w:pPr>
        <w:widowControl w:val="0"/>
        <w:numPr>
          <w:ilvl w:val="1"/>
          <w:numId w:val="19"/>
        </w:numPr>
        <w:ind w:left="426" w:hanging="426"/>
        <w:jc w:val="both"/>
        <w:rPr>
          <w:bCs w:val="0"/>
          <w:sz w:val="20"/>
        </w:rPr>
      </w:pPr>
      <w:r w:rsidRPr="00210107">
        <w:rPr>
          <w:bCs w:val="0"/>
          <w:sz w:val="20"/>
        </w:rPr>
        <w:t>Com fundamento no inciso I do art. 48 da Lei nº 8.666/93, consolidada, serão desclassificadas as propostas que não atenderem as exigências deste Edital.</w:t>
      </w:r>
    </w:p>
    <w:p w14:paraId="27BFC8DA" w14:textId="77777777" w:rsidR="00ED07E7" w:rsidRPr="00210107" w:rsidRDefault="00ED07E7" w:rsidP="00F943D2">
      <w:pPr>
        <w:widowControl w:val="0"/>
        <w:ind w:left="567" w:hanging="567"/>
        <w:jc w:val="both"/>
        <w:rPr>
          <w:bCs w:val="0"/>
          <w:sz w:val="20"/>
        </w:rPr>
      </w:pPr>
    </w:p>
    <w:p w14:paraId="03890CE5" w14:textId="77777777" w:rsidR="00ED07E7" w:rsidRPr="00210107" w:rsidRDefault="00ED07E7" w:rsidP="00F943D2">
      <w:pPr>
        <w:widowControl w:val="0"/>
        <w:numPr>
          <w:ilvl w:val="1"/>
          <w:numId w:val="19"/>
        </w:numPr>
        <w:ind w:left="567" w:hanging="567"/>
        <w:jc w:val="both"/>
        <w:rPr>
          <w:bCs w:val="0"/>
          <w:sz w:val="20"/>
        </w:rPr>
      </w:pPr>
      <w:r w:rsidRPr="00210107">
        <w:rPr>
          <w:bCs w:val="0"/>
          <w:sz w:val="20"/>
        </w:rPr>
        <w:t>Vícios, erros e/ou omissões, que não impliquem em prejuízo para o Município, poderão ser considerados pelo Pregoeiro, como meramente formais, cabendo a este agir em conformidade com os princípios que regem a Administração Pública.</w:t>
      </w:r>
    </w:p>
    <w:p w14:paraId="3BC05B6C" w14:textId="77777777" w:rsidR="00ED07E7" w:rsidRPr="00210107" w:rsidRDefault="00ED07E7" w:rsidP="00F943D2">
      <w:pPr>
        <w:widowControl w:val="0"/>
        <w:ind w:left="567" w:hanging="567"/>
        <w:jc w:val="both"/>
        <w:rPr>
          <w:bCs w:val="0"/>
          <w:sz w:val="20"/>
        </w:rPr>
      </w:pPr>
    </w:p>
    <w:p w14:paraId="5D801AD8" w14:textId="77777777" w:rsidR="00ED07E7" w:rsidRPr="00210107" w:rsidRDefault="00ED07E7" w:rsidP="00F943D2">
      <w:pPr>
        <w:widowControl w:val="0"/>
        <w:numPr>
          <w:ilvl w:val="1"/>
          <w:numId w:val="19"/>
        </w:numPr>
        <w:ind w:left="567" w:hanging="567"/>
        <w:jc w:val="both"/>
        <w:rPr>
          <w:bCs w:val="0"/>
          <w:sz w:val="20"/>
        </w:rPr>
      </w:pPr>
      <w:r w:rsidRPr="00210107">
        <w:rPr>
          <w:bCs w:val="0"/>
          <w:sz w:val="20"/>
        </w:rPr>
        <w:t xml:space="preserve">Independentemente de declaração expressa, a simples apresentação da proposta implica em submissão a todas as condições estipuladas neste Edital e seus anexos. </w:t>
      </w:r>
    </w:p>
    <w:p w14:paraId="1692BDCB" w14:textId="77777777" w:rsidR="00ED07E7" w:rsidRPr="00210107" w:rsidRDefault="00ED07E7" w:rsidP="00F943D2">
      <w:pPr>
        <w:jc w:val="both"/>
        <w:rPr>
          <w:bCs w:val="0"/>
          <w:sz w:val="20"/>
        </w:rPr>
      </w:pPr>
    </w:p>
    <w:p w14:paraId="722D2379" w14:textId="77777777" w:rsidR="00ED07E7" w:rsidRPr="00210107" w:rsidRDefault="00ED07E7" w:rsidP="00F943D2">
      <w:pPr>
        <w:numPr>
          <w:ilvl w:val="0"/>
          <w:numId w:val="5"/>
        </w:numPr>
        <w:ind w:left="284" w:hanging="284"/>
        <w:jc w:val="both"/>
        <w:rPr>
          <w:b/>
          <w:bCs w:val="0"/>
          <w:sz w:val="20"/>
        </w:rPr>
      </w:pPr>
      <w:r w:rsidRPr="00210107">
        <w:rPr>
          <w:b/>
          <w:bCs w:val="0"/>
          <w:sz w:val="20"/>
        </w:rPr>
        <w:t>DOCUMENTOS PARA HABILITAÇÃO</w:t>
      </w:r>
    </w:p>
    <w:p w14:paraId="48B6BBDD" w14:textId="77777777" w:rsidR="00ED07E7" w:rsidRPr="00210107" w:rsidRDefault="00ED07E7" w:rsidP="00F943D2">
      <w:pPr>
        <w:pStyle w:val="Textopadro1"/>
        <w:rPr>
          <w:rFonts w:ascii="Arial" w:hAnsi="Arial" w:cs="Arial"/>
          <w:sz w:val="20"/>
          <w:lang w:val="pt-BR"/>
        </w:rPr>
      </w:pPr>
    </w:p>
    <w:p w14:paraId="2551DE22"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 xml:space="preserve">A Documentação de Habilitação da proponente vencedora será verificada mediante apresentação dos documentos abaixo, em formato </w:t>
      </w:r>
      <w:r w:rsidRPr="00210107">
        <w:rPr>
          <w:b/>
          <w:bCs w:val="0"/>
          <w:sz w:val="20"/>
        </w:rPr>
        <w:t>PDF legível</w:t>
      </w:r>
      <w:r w:rsidRPr="00210107">
        <w:rPr>
          <w:sz w:val="20"/>
        </w:rPr>
        <w:t>, os quais devem ser encaminhados conjuntamente à proposta:</w:t>
      </w:r>
    </w:p>
    <w:p w14:paraId="50C397D1" w14:textId="77777777" w:rsidR="00ED07E7" w:rsidRPr="00210107" w:rsidRDefault="00ED07E7" w:rsidP="00F943D2">
      <w:pPr>
        <w:pStyle w:val="PargrafodaLista"/>
        <w:widowControl w:val="0"/>
        <w:tabs>
          <w:tab w:val="left" w:pos="360"/>
        </w:tabs>
        <w:ind w:left="360"/>
        <w:jc w:val="both"/>
        <w:rPr>
          <w:sz w:val="20"/>
        </w:rPr>
      </w:pPr>
    </w:p>
    <w:p w14:paraId="7AA4021E" w14:textId="77777777" w:rsidR="00ED07E7" w:rsidRPr="00210107" w:rsidRDefault="00ED07E7" w:rsidP="00F943D2">
      <w:pPr>
        <w:widowControl w:val="0"/>
        <w:numPr>
          <w:ilvl w:val="2"/>
          <w:numId w:val="20"/>
        </w:numPr>
        <w:ind w:left="567" w:hanging="567"/>
        <w:jc w:val="both"/>
        <w:rPr>
          <w:sz w:val="20"/>
        </w:rPr>
      </w:pPr>
      <w:r w:rsidRPr="00210107">
        <w:rPr>
          <w:sz w:val="20"/>
        </w:rPr>
        <w:t>Cópia do Cartão de Inscrição no CNPJ, atualizado.</w:t>
      </w:r>
    </w:p>
    <w:p w14:paraId="00F226E6" w14:textId="77777777" w:rsidR="00ED07E7" w:rsidRPr="00210107" w:rsidRDefault="00ED07E7" w:rsidP="00F943D2">
      <w:pPr>
        <w:widowControl w:val="0"/>
        <w:ind w:left="567" w:hanging="567"/>
        <w:jc w:val="both"/>
        <w:rPr>
          <w:sz w:val="20"/>
        </w:rPr>
      </w:pPr>
    </w:p>
    <w:p w14:paraId="64CAEB8B" w14:textId="77777777" w:rsidR="00ED07E7" w:rsidRPr="00210107" w:rsidRDefault="00ED07E7" w:rsidP="00F943D2">
      <w:pPr>
        <w:widowControl w:val="0"/>
        <w:numPr>
          <w:ilvl w:val="2"/>
          <w:numId w:val="20"/>
        </w:numPr>
        <w:ind w:left="567" w:hanging="567"/>
        <w:jc w:val="both"/>
        <w:rPr>
          <w:sz w:val="20"/>
        </w:rPr>
      </w:pPr>
      <w:r w:rsidRPr="00210107">
        <w:rPr>
          <w:sz w:val="20"/>
        </w:rPr>
        <w:t>Cópia do ato constitutivo ou do contrato social (acompanhado de com todas as alterações ou consolidado).</w:t>
      </w:r>
    </w:p>
    <w:p w14:paraId="57BB10DB" w14:textId="77777777" w:rsidR="00ED07E7" w:rsidRPr="00210107" w:rsidRDefault="00ED07E7" w:rsidP="00F943D2">
      <w:pPr>
        <w:widowControl w:val="0"/>
        <w:ind w:left="567" w:hanging="567"/>
        <w:jc w:val="both"/>
        <w:rPr>
          <w:sz w:val="20"/>
        </w:rPr>
      </w:pPr>
    </w:p>
    <w:p w14:paraId="3E82934D" w14:textId="77777777" w:rsidR="00ED07E7" w:rsidRPr="00210107" w:rsidRDefault="00ED07E7" w:rsidP="00F943D2">
      <w:pPr>
        <w:widowControl w:val="0"/>
        <w:numPr>
          <w:ilvl w:val="2"/>
          <w:numId w:val="20"/>
        </w:numPr>
        <w:ind w:left="567" w:hanging="567"/>
        <w:jc w:val="both"/>
        <w:rPr>
          <w:sz w:val="20"/>
        </w:rPr>
      </w:pPr>
      <w:r w:rsidRPr="00210107">
        <w:rPr>
          <w:sz w:val="20"/>
        </w:rPr>
        <w:lastRenderedPageBreak/>
        <w:t>Certidão Negativa ou Positiva com efeitos de Negativa de Débitos Relativos aos Tributos Federais e à Dívida Ativa da União, abrangendo também as contribuições sociais previstas nas alíneas “a” a “d” do parágrafo único do art. 11 da Lei nº 8.212/91.</w:t>
      </w:r>
    </w:p>
    <w:p w14:paraId="3839B115" w14:textId="77777777" w:rsidR="00ED07E7" w:rsidRPr="00210107" w:rsidRDefault="00ED07E7" w:rsidP="00F943D2">
      <w:pPr>
        <w:widowControl w:val="0"/>
        <w:numPr>
          <w:ilvl w:val="2"/>
          <w:numId w:val="20"/>
        </w:numPr>
        <w:suppressAutoHyphens w:val="0"/>
        <w:ind w:left="567" w:hanging="567"/>
        <w:jc w:val="both"/>
        <w:rPr>
          <w:sz w:val="20"/>
        </w:rPr>
      </w:pPr>
      <w:r w:rsidRPr="00210107">
        <w:rPr>
          <w:sz w:val="20"/>
        </w:rPr>
        <w:t>Certidão Negativa ou Positiva com efeitos de Negativa de Débitos Estaduais, emitida pela Fazenda do Estado onde está sediada a empresa.</w:t>
      </w:r>
    </w:p>
    <w:p w14:paraId="1AAD75AF" w14:textId="77777777" w:rsidR="00ED07E7" w:rsidRPr="00210107" w:rsidRDefault="00ED07E7" w:rsidP="00F943D2">
      <w:pPr>
        <w:widowControl w:val="0"/>
        <w:numPr>
          <w:ilvl w:val="2"/>
          <w:numId w:val="20"/>
        </w:numPr>
        <w:suppressAutoHyphens w:val="0"/>
        <w:ind w:left="567" w:hanging="567"/>
        <w:jc w:val="both"/>
        <w:rPr>
          <w:sz w:val="20"/>
        </w:rPr>
      </w:pPr>
      <w:r w:rsidRPr="00210107">
        <w:rPr>
          <w:sz w:val="20"/>
        </w:rPr>
        <w:t>Certidão Negativa ou Positiva com efeitos de Negativa de Débitos Municipais, emitida pela Fazenda do Município onde está sediada a empresa.</w:t>
      </w:r>
    </w:p>
    <w:p w14:paraId="5041413E" w14:textId="1ADFE941" w:rsidR="00ED07E7" w:rsidRPr="00210107" w:rsidRDefault="00ED07E7" w:rsidP="003004AE">
      <w:pPr>
        <w:widowControl w:val="0"/>
        <w:numPr>
          <w:ilvl w:val="2"/>
          <w:numId w:val="20"/>
        </w:numPr>
        <w:suppressAutoHyphens w:val="0"/>
        <w:ind w:left="567" w:hanging="567"/>
        <w:jc w:val="both"/>
        <w:rPr>
          <w:sz w:val="20"/>
        </w:rPr>
      </w:pPr>
      <w:r w:rsidRPr="00210107">
        <w:rPr>
          <w:sz w:val="20"/>
        </w:rPr>
        <w:t>Comprovante de regularidade relativa ao Fundo de Garantia por Tempo de Serviço (FGTS).</w:t>
      </w:r>
    </w:p>
    <w:p w14:paraId="7270C914" w14:textId="77777777" w:rsidR="00ED07E7" w:rsidRPr="00210107" w:rsidRDefault="00ED07E7" w:rsidP="00F943D2">
      <w:pPr>
        <w:widowControl w:val="0"/>
        <w:numPr>
          <w:ilvl w:val="2"/>
          <w:numId w:val="20"/>
        </w:numPr>
        <w:ind w:left="567" w:hanging="567"/>
        <w:jc w:val="both"/>
        <w:rPr>
          <w:sz w:val="20"/>
        </w:rPr>
      </w:pPr>
      <w:r w:rsidRPr="00210107">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6BDEF122" w14:textId="77777777" w:rsidR="00ED07E7" w:rsidRPr="00210107" w:rsidRDefault="00ED07E7" w:rsidP="00F943D2">
      <w:pPr>
        <w:widowControl w:val="0"/>
        <w:ind w:left="567" w:hanging="567"/>
        <w:jc w:val="both"/>
        <w:rPr>
          <w:sz w:val="20"/>
        </w:rPr>
      </w:pPr>
    </w:p>
    <w:p w14:paraId="38CFCF3F" w14:textId="2C666E3E" w:rsidR="00ED07E7" w:rsidRPr="00210107" w:rsidRDefault="00ED07E7" w:rsidP="00F943D2">
      <w:pPr>
        <w:widowControl w:val="0"/>
        <w:numPr>
          <w:ilvl w:val="2"/>
          <w:numId w:val="20"/>
        </w:numPr>
        <w:autoSpaceDE w:val="0"/>
        <w:ind w:left="567" w:hanging="567"/>
        <w:jc w:val="both"/>
        <w:rPr>
          <w:sz w:val="20"/>
        </w:rPr>
      </w:pPr>
      <w:r w:rsidRPr="00210107">
        <w:rPr>
          <w:sz w:val="20"/>
        </w:rPr>
        <w:t>Certidão Negativa de Falência ou Concordata, com data de expedição de até 60 (sessenta) dias.</w:t>
      </w:r>
    </w:p>
    <w:p w14:paraId="3AACE98F" w14:textId="0462A8FB" w:rsidR="00ED07E7" w:rsidRPr="00210107" w:rsidRDefault="00ED07E7" w:rsidP="003004AE">
      <w:pPr>
        <w:widowControl w:val="0"/>
        <w:numPr>
          <w:ilvl w:val="3"/>
          <w:numId w:val="20"/>
        </w:numPr>
        <w:autoSpaceDE w:val="0"/>
        <w:ind w:left="709" w:hanging="709"/>
        <w:jc w:val="both"/>
        <w:rPr>
          <w:sz w:val="20"/>
        </w:rPr>
      </w:pPr>
      <w:r w:rsidRPr="00210107">
        <w:rPr>
          <w:snapToGrid w:val="0"/>
          <w:sz w:val="20"/>
        </w:rPr>
        <w:t>Em se tratando do Poder Judiciário de Santa Catarina, a Certidão deverá ser emitida tanto no sistema e-</w:t>
      </w:r>
      <w:proofErr w:type="spellStart"/>
      <w:r w:rsidRPr="00210107">
        <w:rPr>
          <w:snapToGrid w:val="0"/>
          <w:sz w:val="20"/>
        </w:rPr>
        <w:t>Proc</w:t>
      </w:r>
      <w:proofErr w:type="spellEnd"/>
      <w:r w:rsidRPr="00210107">
        <w:rPr>
          <w:snapToGrid w:val="0"/>
          <w:sz w:val="20"/>
        </w:rPr>
        <w:t xml:space="preserve"> (atual), quanto no </w:t>
      </w:r>
      <w:proofErr w:type="spellStart"/>
      <w:r w:rsidRPr="00210107">
        <w:rPr>
          <w:snapToGrid w:val="0"/>
          <w:sz w:val="20"/>
        </w:rPr>
        <w:t>e-SAJ</w:t>
      </w:r>
      <w:proofErr w:type="spellEnd"/>
      <w:r w:rsidRPr="00210107">
        <w:rPr>
          <w:snapToGrid w:val="0"/>
          <w:sz w:val="20"/>
        </w:rPr>
        <w:t xml:space="preserve"> (antigo).</w:t>
      </w:r>
    </w:p>
    <w:p w14:paraId="1688F1D0" w14:textId="1FED59A1" w:rsidR="00ED07E7" w:rsidRPr="00210107" w:rsidRDefault="00ED07E7" w:rsidP="00F943D2">
      <w:pPr>
        <w:widowControl w:val="0"/>
        <w:numPr>
          <w:ilvl w:val="3"/>
          <w:numId w:val="20"/>
        </w:numPr>
        <w:autoSpaceDE w:val="0"/>
        <w:ind w:left="709" w:hanging="709"/>
        <w:jc w:val="both"/>
        <w:rPr>
          <w:sz w:val="20"/>
        </w:rPr>
      </w:pPr>
      <w:r w:rsidRPr="00210107">
        <w:rPr>
          <w:snapToGrid w:val="0"/>
          <w:sz w:val="20"/>
        </w:rPr>
        <w:t>No caso de comarca com mais de um Cartório Distribuidor, deverão ser apresentadas as certidões de cada um dos distribuidores.</w:t>
      </w:r>
    </w:p>
    <w:p w14:paraId="1EB16A64" w14:textId="77777777" w:rsidR="00ED07E7" w:rsidRPr="00210107" w:rsidRDefault="00ED07E7" w:rsidP="00F943D2">
      <w:pPr>
        <w:widowControl w:val="0"/>
        <w:autoSpaceDE w:val="0"/>
        <w:ind w:left="851"/>
        <w:jc w:val="both"/>
        <w:rPr>
          <w:sz w:val="20"/>
        </w:rPr>
      </w:pPr>
    </w:p>
    <w:p w14:paraId="6673F9EE" w14:textId="0A480D62" w:rsidR="00793AF8" w:rsidRPr="00210107" w:rsidRDefault="00ED07E7" w:rsidP="00793AF8">
      <w:pPr>
        <w:numPr>
          <w:ilvl w:val="2"/>
          <w:numId w:val="20"/>
        </w:numPr>
        <w:tabs>
          <w:tab w:val="left" w:pos="142"/>
        </w:tabs>
        <w:suppressAutoHyphens w:val="0"/>
        <w:ind w:left="567" w:hanging="567"/>
        <w:jc w:val="both"/>
        <w:rPr>
          <w:sz w:val="20"/>
        </w:rPr>
      </w:pPr>
      <w:bookmarkStart w:id="2" w:name="_Hlk79680055"/>
      <w:r w:rsidRPr="00210107">
        <w:rPr>
          <w:sz w:val="20"/>
        </w:rPr>
        <w:t>Apresentação de Atestado de Capacidade Técnica (declaração ou certidão) emitido por pessoa jurídica de direito público ou privado, em papel timbrado, assinado por seu representante legal, de que a empresa forneceu produtos semelhantes e pertinentes ao objeto desta licitação, que tem por objetivo comprovar o fornecimento por parte da empresa, informando o teor da contratação e os dados da empresa contratada de forma clara.</w:t>
      </w:r>
    </w:p>
    <w:p w14:paraId="09362DFD" w14:textId="77777777" w:rsidR="00793AF8" w:rsidRPr="00210107" w:rsidRDefault="00793AF8" w:rsidP="00793AF8">
      <w:pPr>
        <w:tabs>
          <w:tab w:val="left" w:pos="142"/>
        </w:tabs>
        <w:suppressAutoHyphens w:val="0"/>
        <w:ind w:left="567"/>
        <w:jc w:val="both"/>
        <w:rPr>
          <w:sz w:val="20"/>
        </w:rPr>
      </w:pPr>
    </w:p>
    <w:p w14:paraId="7DC1C8D1" w14:textId="0704ECD6" w:rsidR="00793AF8" w:rsidRPr="00210107" w:rsidRDefault="00793AF8" w:rsidP="00793AF8">
      <w:pPr>
        <w:numPr>
          <w:ilvl w:val="2"/>
          <w:numId w:val="20"/>
        </w:numPr>
        <w:tabs>
          <w:tab w:val="left" w:pos="142"/>
        </w:tabs>
        <w:suppressAutoHyphens w:val="0"/>
        <w:ind w:left="709" w:hanging="709"/>
        <w:jc w:val="both"/>
        <w:rPr>
          <w:bCs w:val="0"/>
          <w:sz w:val="20"/>
        </w:rPr>
      </w:pPr>
      <w:r w:rsidRPr="00210107">
        <w:rPr>
          <w:bCs w:val="0"/>
          <w:sz w:val="20"/>
        </w:rPr>
        <w:t xml:space="preserve">A(s) proponente(s) vencedora(s) dos itens 1 </w:t>
      </w:r>
      <w:r w:rsidR="00CB050D" w:rsidRPr="00210107">
        <w:rPr>
          <w:bCs w:val="0"/>
          <w:sz w:val="20"/>
        </w:rPr>
        <w:t>a</w:t>
      </w:r>
      <w:r w:rsidRPr="00210107">
        <w:rPr>
          <w:bCs w:val="0"/>
          <w:sz w:val="20"/>
        </w:rPr>
        <w:t xml:space="preserve"> </w:t>
      </w:r>
      <w:r w:rsidR="00CB050D" w:rsidRPr="00210107">
        <w:rPr>
          <w:bCs w:val="0"/>
          <w:sz w:val="20"/>
        </w:rPr>
        <w:t>125</w:t>
      </w:r>
      <w:r w:rsidRPr="00210107">
        <w:rPr>
          <w:bCs w:val="0"/>
          <w:sz w:val="20"/>
        </w:rPr>
        <w:t xml:space="preserve"> deverá(ão) apresentar ainda:</w:t>
      </w:r>
    </w:p>
    <w:p w14:paraId="28857BC6" w14:textId="6B219591" w:rsidR="000265C8" w:rsidRPr="00210107" w:rsidRDefault="00793AF8" w:rsidP="00614C12">
      <w:pPr>
        <w:pStyle w:val="PargrafodaLista"/>
        <w:numPr>
          <w:ilvl w:val="0"/>
          <w:numId w:val="30"/>
        </w:numPr>
        <w:tabs>
          <w:tab w:val="left" w:pos="142"/>
        </w:tabs>
        <w:suppressAutoHyphens w:val="0"/>
        <w:ind w:left="993" w:hanging="294"/>
        <w:jc w:val="both"/>
        <w:rPr>
          <w:bCs w:val="0"/>
          <w:sz w:val="20"/>
        </w:rPr>
      </w:pPr>
      <w:r w:rsidRPr="00210107">
        <w:rPr>
          <w:bCs w:val="0"/>
          <w:sz w:val="20"/>
        </w:rPr>
        <w:t>Comprovação de Registro no RENASEM - Registro Nacional de Sementes e Mudas, como produtor ou comerciante de sementes e mudas, nos termos do art. 8º da Lei 10.711/2003.</w:t>
      </w:r>
    </w:p>
    <w:p w14:paraId="0273C57B" w14:textId="77777777" w:rsidR="00CB050D" w:rsidRPr="00210107" w:rsidRDefault="00CB050D" w:rsidP="00CB050D">
      <w:pPr>
        <w:pStyle w:val="PargrafodaLista"/>
        <w:tabs>
          <w:tab w:val="left" w:pos="142"/>
        </w:tabs>
        <w:suppressAutoHyphens w:val="0"/>
        <w:ind w:left="993"/>
        <w:jc w:val="both"/>
        <w:rPr>
          <w:bCs w:val="0"/>
          <w:sz w:val="20"/>
        </w:rPr>
      </w:pPr>
    </w:p>
    <w:p w14:paraId="59E0C54E" w14:textId="1122479A" w:rsidR="00CB050D" w:rsidRPr="00210107" w:rsidRDefault="00CB050D" w:rsidP="00CB050D">
      <w:pPr>
        <w:pStyle w:val="PargrafodaLista"/>
        <w:numPr>
          <w:ilvl w:val="2"/>
          <w:numId w:val="20"/>
        </w:numPr>
        <w:tabs>
          <w:tab w:val="left" w:pos="142"/>
        </w:tabs>
        <w:suppressAutoHyphens w:val="0"/>
        <w:ind w:left="709"/>
        <w:jc w:val="both"/>
        <w:rPr>
          <w:bCs w:val="0"/>
          <w:sz w:val="20"/>
        </w:rPr>
      </w:pPr>
      <w:r w:rsidRPr="00210107">
        <w:rPr>
          <w:bCs w:val="0"/>
          <w:sz w:val="20"/>
        </w:rPr>
        <w:t>Declaração de ciência da exigência contratual que determina não haver valor mínimo para a entrega dos itens listados, devendo proceder a entrega independentemente do valor.</w:t>
      </w:r>
    </w:p>
    <w:bookmarkEnd w:id="2"/>
    <w:p w14:paraId="3F4EA922" w14:textId="77777777" w:rsidR="00ED07E7" w:rsidRPr="00210107" w:rsidRDefault="00ED07E7" w:rsidP="00F943D2">
      <w:pPr>
        <w:widowControl w:val="0"/>
        <w:jc w:val="both"/>
        <w:rPr>
          <w:sz w:val="20"/>
        </w:rPr>
      </w:pPr>
    </w:p>
    <w:p w14:paraId="47BB4356" w14:textId="77777777" w:rsidR="00ED07E7" w:rsidRPr="00210107" w:rsidRDefault="00ED07E7" w:rsidP="00F943D2">
      <w:pPr>
        <w:widowControl w:val="0"/>
        <w:numPr>
          <w:ilvl w:val="2"/>
          <w:numId w:val="20"/>
        </w:numPr>
        <w:ind w:left="709" w:hanging="709"/>
        <w:jc w:val="both"/>
        <w:rPr>
          <w:sz w:val="20"/>
        </w:rPr>
      </w:pPr>
      <w:r w:rsidRPr="00210107">
        <w:rPr>
          <w:sz w:val="20"/>
        </w:rPr>
        <w:t>Comprovação de enquadramento como</w:t>
      </w:r>
      <w:r w:rsidRPr="00210107">
        <w:rPr>
          <w:bCs w:val="0"/>
          <w:sz w:val="20"/>
        </w:rPr>
        <w:t xml:space="preserve"> microempresa, empresa de pequeno porte </w:t>
      </w:r>
      <w:r w:rsidRPr="00210107">
        <w:rPr>
          <w:sz w:val="20"/>
        </w:rPr>
        <w:t>ou microempreendedor individual, nos termos do subitem 2.3 deste Edital.</w:t>
      </w:r>
    </w:p>
    <w:p w14:paraId="761306BE" w14:textId="77777777" w:rsidR="00ED07E7" w:rsidRPr="00210107" w:rsidRDefault="00ED07E7" w:rsidP="00F943D2">
      <w:pPr>
        <w:pStyle w:val="PargrafodaLista"/>
        <w:widowControl w:val="0"/>
        <w:rPr>
          <w:sz w:val="20"/>
        </w:rPr>
      </w:pPr>
    </w:p>
    <w:p w14:paraId="52F69252" w14:textId="77777777" w:rsidR="00ED07E7" w:rsidRPr="00210107" w:rsidRDefault="00ED07E7" w:rsidP="00F943D2">
      <w:pPr>
        <w:widowControl w:val="0"/>
        <w:numPr>
          <w:ilvl w:val="1"/>
          <w:numId w:val="20"/>
        </w:numPr>
        <w:ind w:left="426" w:hanging="426"/>
        <w:jc w:val="both"/>
        <w:rPr>
          <w:sz w:val="20"/>
        </w:rPr>
      </w:pPr>
      <w:r w:rsidRPr="00210107">
        <w:rPr>
          <w:sz w:val="20"/>
        </w:rPr>
        <w:t xml:space="preserve"> A proponente deverá declarar, </w:t>
      </w:r>
      <w:r w:rsidRPr="00210107">
        <w:rPr>
          <w:b/>
          <w:bCs w:val="0"/>
          <w:sz w:val="20"/>
        </w:rPr>
        <w:t>clicando no local apropriado do sistema</w:t>
      </w:r>
      <w:r w:rsidRPr="00210107">
        <w:rPr>
          <w:sz w:val="20"/>
        </w:rPr>
        <w:t xml:space="preserve">: </w:t>
      </w:r>
    </w:p>
    <w:p w14:paraId="585831D3" w14:textId="77777777" w:rsidR="00ED07E7" w:rsidRPr="00210107" w:rsidRDefault="00ED07E7" w:rsidP="00F943D2">
      <w:pPr>
        <w:widowControl w:val="0"/>
        <w:ind w:left="426"/>
        <w:jc w:val="both"/>
        <w:rPr>
          <w:sz w:val="20"/>
        </w:rPr>
      </w:pPr>
    </w:p>
    <w:p w14:paraId="4A7C43EB" w14:textId="77777777" w:rsidR="00ED07E7" w:rsidRPr="00210107" w:rsidRDefault="00ED07E7" w:rsidP="00F943D2">
      <w:pPr>
        <w:widowControl w:val="0"/>
        <w:numPr>
          <w:ilvl w:val="2"/>
          <w:numId w:val="20"/>
        </w:numPr>
        <w:ind w:left="567" w:hanging="567"/>
        <w:jc w:val="both"/>
        <w:rPr>
          <w:sz w:val="20"/>
        </w:rPr>
      </w:pPr>
      <w:r w:rsidRPr="00210107">
        <w:rPr>
          <w:sz w:val="20"/>
        </w:rPr>
        <w:t>A inexistência de menores em seu quadro de pessoal, na forma do disposto no inciso XXXIII, do art. 7º, da Constituição Federal.</w:t>
      </w:r>
    </w:p>
    <w:p w14:paraId="1C46672A" w14:textId="77777777" w:rsidR="00ED07E7" w:rsidRPr="00210107" w:rsidRDefault="00ED07E7" w:rsidP="00F943D2">
      <w:pPr>
        <w:widowControl w:val="0"/>
        <w:ind w:left="709"/>
        <w:jc w:val="both"/>
        <w:rPr>
          <w:sz w:val="20"/>
        </w:rPr>
      </w:pPr>
    </w:p>
    <w:p w14:paraId="53F07319" w14:textId="77777777" w:rsidR="00ED07E7" w:rsidRPr="00210107" w:rsidRDefault="00ED07E7" w:rsidP="00F943D2">
      <w:pPr>
        <w:widowControl w:val="0"/>
        <w:numPr>
          <w:ilvl w:val="2"/>
          <w:numId w:val="20"/>
        </w:numPr>
        <w:ind w:left="567" w:hanging="567"/>
        <w:jc w:val="both"/>
        <w:rPr>
          <w:sz w:val="20"/>
        </w:rPr>
      </w:pPr>
      <w:r w:rsidRPr="00210107">
        <w:rPr>
          <w:sz w:val="20"/>
        </w:rPr>
        <w:t xml:space="preserve">A inexistência de </w:t>
      </w:r>
      <w:r w:rsidRPr="00210107">
        <w:rPr>
          <w:bCs w:val="0"/>
          <w:sz w:val="20"/>
        </w:rPr>
        <w:t xml:space="preserve">quaisquer fatos impeditivos de sua habilitação e que a mesma não foi declarada inidônea </w:t>
      </w:r>
      <w:r w:rsidRPr="00210107">
        <w:rPr>
          <w:sz w:val="20"/>
          <w:lang w:val="pt-PT"/>
        </w:rPr>
        <w:t xml:space="preserve">por Ato do Poder Público Municipal, ou que esteja temporariamente impedida de licitar, contratar ou transacionar com a Administração Pública de Joaçaba ou quaisquer de seus órgãos descentralizados </w:t>
      </w:r>
      <w:r w:rsidRPr="00210107">
        <w:rPr>
          <w:sz w:val="20"/>
        </w:rPr>
        <w:t>(inciso III e IV do art. 87 da Lei 8.666/93).</w:t>
      </w:r>
    </w:p>
    <w:p w14:paraId="4A7C72CD" w14:textId="77777777" w:rsidR="00ED07E7" w:rsidRPr="00210107" w:rsidRDefault="00ED07E7" w:rsidP="00F943D2">
      <w:pPr>
        <w:widowControl w:val="0"/>
        <w:jc w:val="both"/>
        <w:rPr>
          <w:sz w:val="20"/>
        </w:rPr>
      </w:pPr>
    </w:p>
    <w:p w14:paraId="234D11D1" w14:textId="77777777" w:rsidR="00ED07E7" w:rsidRPr="00210107" w:rsidRDefault="00ED07E7" w:rsidP="00F943D2">
      <w:pPr>
        <w:widowControl w:val="0"/>
        <w:numPr>
          <w:ilvl w:val="2"/>
          <w:numId w:val="20"/>
        </w:numPr>
        <w:ind w:left="567" w:hanging="567"/>
        <w:jc w:val="both"/>
        <w:rPr>
          <w:sz w:val="20"/>
        </w:rPr>
      </w:pPr>
      <w:r w:rsidRPr="00210107">
        <w:rPr>
          <w:sz w:val="20"/>
        </w:rPr>
        <w:t>Que a empresa conhece na íntegra o Edital e se submete às condições nele estabelecidas.</w:t>
      </w:r>
    </w:p>
    <w:p w14:paraId="5EB1559E" w14:textId="77777777" w:rsidR="00ED07E7" w:rsidRPr="00210107" w:rsidRDefault="00ED07E7" w:rsidP="00F943D2">
      <w:pPr>
        <w:widowControl w:val="0"/>
        <w:jc w:val="both"/>
        <w:rPr>
          <w:sz w:val="20"/>
        </w:rPr>
      </w:pPr>
    </w:p>
    <w:p w14:paraId="542E6E4E" w14:textId="77777777" w:rsidR="00ED07E7" w:rsidRPr="00210107" w:rsidRDefault="00ED07E7" w:rsidP="00F943D2">
      <w:pPr>
        <w:widowControl w:val="0"/>
        <w:numPr>
          <w:ilvl w:val="2"/>
          <w:numId w:val="20"/>
        </w:numPr>
        <w:tabs>
          <w:tab w:val="left" w:pos="567"/>
        </w:tabs>
        <w:ind w:left="567" w:hanging="567"/>
        <w:jc w:val="both"/>
        <w:rPr>
          <w:sz w:val="20"/>
        </w:rPr>
      </w:pPr>
      <w:r w:rsidRPr="00210107">
        <w:rPr>
          <w:sz w:val="20"/>
        </w:rPr>
        <w:t>A veracidade dos documentos apresentados, atestando cumprir os requisitos de habilitação e que as declarações informadas são verídicas, conforme parágrafos 4° e 5° do art. 26 do decreto 10.024/2019.</w:t>
      </w:r>
    </w:p>
    <w:p w14:paraId="144A935C" w14:textId="77777777" w:rsidR="00ED07E7" w:rsidRPr="00210107" w:rsidRDefault="00ED07E7" w:rsidP="00F943D2">
      <w:pPr>
        <w:widowControl w:val="0"/>
        <w:jc w:val="both"/>
        <w:rPr>
          <w:sz w:val="20"/>
        </w:rPr>
      </w:pPr>
    </w:p>
    <w:p w14:paraId="0C03EEEA" w14:textId="77777777" w:rsidR="00ED07E7" w:rsidRPr="00210107" w:rsidRDefault="00ED07E7" w:rsidP="00F943D2">
      <w:pPr>
        <w:widowControl w:val="0"/>
        <w:numPr>
          <w:ilvl w:val="2"/>
          <w:numId w:val="20"/>
        </w:numPr>
        <w:ind w:left="567" w:hanging="567"/>
        <w:jc w:val="both"/>
        <w:rPr>
          <w:sz w:val="20"/>
        </w:rPr>
      </w:pPr>
      <w:r w:rsidRPr="00210107">
        <w:rPr>
          <w:sz w:val="20"/>
        </w:rPr>
        <w:t>Que a proponente goza de boa situação financeira.</w:t>
      </w:r>
    </w:p>
    <w:p w14:paraId="0DF14D38" w14:textId="77777777" w:rsidR="00ED07E7" w:rsidRPr="00210107" w:rsidRDefault="00ED07E7" w:rsidP="00F943D2">
      <w:pPr>
        <w:widowControl w:val="0"/>
        <w:jc w:val="both"/>
        <w:rPr>
          <w:sz w:val="20"/>
        </w:rPr>
      </w:pPr>
    </w:p>
    <w:p w14:paraId="7D2C1862"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t>A Equipe de Apoio do Pregão poderá consultar o serviço de verificação de autenticidade das certidões emitidas pela internet.</w:t>
      </w:r>
    </w:p>
    <w:p w14:paraId="1FB06CE7" w14:textId="77777777" w:rsidR="00ED07E7" w:rsidRPr="00210107" w:rsidRDefault="00ED07E7" w:rsidP="00F943D2">
      <w:pPr>
        <w:widowControl w:val="0"/>
        <w:tabs>
          <w:tab w:val="num" w:pos="426"/>
        </w:tabs>
        <w:ind w:left="426" w:hanging="426"/>
        <w:jc w:val="both"/>
        <w:rPr>
          <w:sz w:val="20"/>
        </w:rPr>
      </w:pPr>
    </w:p>
    <w:p w14:paraId="4E4E92CA"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3762240D" w14:textId="77777777" w:rsidR="00ED07E7" w:rsidRPr="00210107" w:rsidRDefault="00ED07E7" w:rsidP="00F943D2">
      <w:pPr>
        <w:widowControl w:val="0"/>
        <w:tabs>
          <w:tab w:val="num" w:pos="426"/>
        </w:tabs>
        <w:ind w:left="426" w:hanging="426"/>
        <w:jc w:val="both"/>
        <w:rPr>
          <w:sz w:val="20"/>
        </w:rPr>
      </w:pPr>
    </w:p>
    <w:p w14:paraId="4B0DEA4D"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t>No caso de apresentação de certidões das quais não conste o prazo de validade, será considerado o prazo máximo de 90 (noventa) dias, a contar da emissão dos mesmos.</w:t>
      </w:r>
    </w:p>
    <w:p w14:paraId="6FE2752B" w14:textId="77777777" w:rsidR="00ED07E7" w:rsidRPr="00210107" w:rsidRDefault="00ED07E7" w:rsidP="00F943D2">
      <w:pPr>
        <w:pStyle w:val="PargrafodaLista"/>
        <w:widowControl w:val="0"/>
        <w:tabs>
          <w:tab w:val="num" w:pos="426"/>
        </w:tabs>
        <w:ind w:left="426" w:hanging="426"/>
        <w:rPr>
          <w:sz w:val="20"/>
        </w:rPr>
      </w:pPr>
    </w:p>
    <w:p w14:paraId="5DB5F3B9"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t>As Microempresas, Empresas de Pequeno Porte e Microempreendedores Individuais, de acordo com o art. 43 da Lei Complementar nº 123/2006, deverão apresentar toda a documentação exigida para efeito de comprovação de regularidade fiscal, mesmo que esta apresente alguma restrição, observando-se o disposto no subitem 7.11.7 e seguintes do presente Edital.</w:t>
      </w:r>
    </w:p>
    <w:p w14:paraId="2853D8D9" w14:textId="77777777" w:rsidR="00ED07E7" w:rsidRPr="00210107" w:rsidRDefault="00ED07E7" w:rsidP="00F943D2">
      <w:pPr>
        <w:pStyle w:val="PargrafodaLista"/>
        <w:widowControl w:val="0"/>
        <w:tabs>
          <w:tab w:val="num" w:pos="426"/>
        </w:tabs>
        <w:ind w:left="426" w:hanging="426"/>
        <w:rPr>
          <w:sz w:val="20"/>
        </w:rPr>
      </w:pPr>
    </w:p>
    <w:p w14:paraId="33B2D21A"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t>Conforme Lei nº 13.726/2018, fica dispensada a autenticação de cópias dos documentos apresentados. Em caso dúvida quanto à autenticidade ou previsão legal, poderá ser exigido o documento original ou cópia autenticada. Faculta-se ao Pregoeiro a diligência para comprovação da autenticidade dos documentos apresentados</w:t>
      </w:r>
    </w:p>
    <w:p w14:paraId="6E32FE0B" w14:textId="77777777" w:rsidR="00ED07E7" w:rsidRPr="00210107" w:rsidRDefault="00ED07E7" w:rsidP="00F943D2">
      <w:pPr>
        <w:tabs>
          <w:tab w:val="left" w:pos="0"/>
          <w:tab w:val="left" w:pos="709"/>
        </w:tabs>
        <w:jc w:val="both"/>
        <w:rPr>
          <w:b/>
          <w:sz w:val="20"/>
        </w:rPr>
      </w:pPr>
    </w:p>
    <w:p w14:paraId="3548DA97" w14:textId="77777777" w:rsidR="00ED07E7" w:rsidRPr="00210107" w:rsidRDefault="00ED07E7" w:rsidP="00F943D2">
      <w:pPr>
        <w:tabs>
          <w:tab w:val="left" w:pos="0"/>
          <w:tab w:val="left" w:pos="709"/>
        </w:tabs>
        <w:jc w:val="both"/>
        <w:rPr>
          <w:b/>
          <w:sz w:val="20"/>
        </w:rPr>
      </w:pPr>
    </w:p>
    <w:p w14:paraId="46F6B097" w14:textId="77777777" w:rsidR="00ED07E7" w:rsidRPr="00210107" w:rsidRDefault="00ED07E7" w:rsidP="00F943D2">
      <w:pPr>
        <w:numPr>
          <w:ilvl w:val="0"/>
          <w:numId w:val="20"/>
        </w:numPr>
        <w:ind w:left="284" w:hanging="284"/>
        <w:jc w:val="both"/>
        <w:rPr>
          <w:b/>
          <w:bCs w:val="0"/>
          <w:sz w:val="20"/>
        </w:rPr>
      </w:pPr>
      <w:r w:rsidRPr="00210107">
        <w:rPr>
          <w:b/>
          <w:bCs w:val="0"/>
          <w:sz w:val="20"/>
        </w:rPr>
        <w:t>DO PROCEDIMENTO E DO JULGAMENTO</w:t>
      </w:r>
    </w:p>
    <w:p w14:paraId="00E1739D" w14:textId="77777777" w:rsidR="00ED07E7" w:rsidRPr="00210107" w:rsidRDefault="00ED07E7" w:rsidP="00F943D2">
      <w:pPr>
        <w:jc w:val="both"/>
        <w:rPr>
          <w:sz w:val="20"/>
        </w:rPr>
      </w:pPr>
    </w:p>
    <w:p w14:paraId="641D10F2"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O Pregoeiro, via sistema eletrônico, dará início à sessão pública, na data e horário previstos neste Edital, com a divulgação da melhor proposta.</w:t>
      </w:r>
    </w:p>
    <w:p w14:paraId="4A1FF59F" w14:textId="77777777" w:rsidR="00ED07E7" w:rsidRPr="00210107" w:rsidRDefault="00ED07E7" w:rsidP="00F943D2">
      <w:pPr>
        <w:pStyle w:val="PargrafodaLista"/>
        <w:widowControl w:val="0"/>
        <w:tabs>
          <w:tab w:val="left" w:pos="426"/>
        </w:tabs>
        <w:ind w:left="360"/>
        <w:jc w:val="both"/>
        <w:rPr>
          <w:sz w:val="20"/>
        </w:rPr>
      </w:pPr>
    </w:p>
    <w:p w14:paraId="471EB4AB" w14:textId="77777777" w:rsidR="00ED07E7" w:rsidRPr="00210107" w:rsidRDefault="00ED07E7" w:rsidP="00F943D2">
      <w:pPr>
        <w:pStyle w:val="PargrafodaLista"/>
        <w:widowControl w:val="0"/>
        <w:numPr>
          <w:ilvl w:val="1"/>
          <w:numId w:val="20"/>
        </w:numPr>
        <w:ind w:left="426" w:hanging="426"/>
        <w:jc w:val="both"/>
        <w:rPr>
          <w:sz w:val="20"/>
        </w:rPr>
      </w:pPr>
      <w:r w:rsidRPr="00210107">
        <w:rPr>
          <w:sz w:val="20"/>
        </w:rPr>
        <w:t>O acompanhamento da sessão se dará, única e exclusivamente, por meio eletrônico, no sítio informado no preâmbulo deste edital.</w:t>
      </w:r>
    </w:p>
    <w:p w14:paraId="0005F125" w14:textId="77777777" w:rsidR="00ED07E7" w:rsidRPr="00210107" w:rsidRDefault="00ED07E7" w:rsidP="00F943D2">
      <w:pPr>
        <w:pStyle w:val="PargrafodaLista"/>
        <w:widowControl w:val="0"/>
        <w:rPr>
          <w:sz w:val="20"/>
        </w:rPr>
      </w:pPr>
    </w:p>
    <w:p w14:paraId="7F00D6EE" w14:textId="77777777" w:rsidR="00ED07E7" w:rsidRPr="00210107" w:rsidRDefault="00ED07E7" w:rsidP="00F943D2">
      <w:pPr>
        <w:pStyle w:val="PargrafodaLista"/>
        <w:widowControl w:val="0"/>
        <w:numPr>
          <w:ilvl w:val="1"/>
          <w:numId w:val="20"/>
        </w:numPr>
        <w:ind w:left="426" w:hanging="426"/>
        <w:jc w:val="both"/>
        <w:rPr>
          <w:sz w:val="20"/>
        </w:rPr>
      </w:pPr>
      <w:r w:rsidRPr="00210107">
        <w:rPr>
          <w:sz w:val="20"/>
        </w:rPr>
        <w:t>Aberta a etapa competitiva, a licitante deverá encaminhar lances, exclusivamente por meio do sistema eletrônico, sendo imediatamente informada do recebimento.</w:t>
      </w:r>
    </w:p>
    <w:p w14:paraId="5E425508" w14:textId="77777777" w:rsidR="00ED07E7" w:rsidRPr="00210107" w:rsidRDefault="00ED07E7" w:rsidP="00F943D2">
      <w:pPr>
        <w:pStyle w:val="PargrafodaLista"/>
        <w:widowControl w:val="0"/>
        <w:rPr>
          <w:sz w:val="20"/>
        </w:rPr>
      </w:pPr>
    </w:p>
    <w:p w14:paraId="31C5032D" w14:textId="77777777" w:rsidR="00ED07E7" w:rsidRPr="00210107" w:rsidRDefault="00ED07E7" w:rsidP="00F943D2">
      <w:pPr>
        <w:pStyle w:val="PargrafodaLista"/>
        <w:widowControl w:val="0"/>
        <w:numPr>
          <w:ilvl w:val="1"/>
          <w:numId w:val="20"/>
        </w:numPr>
        <w:ind w:left="426" w:hanging="426"/>
        <w:jc w:val="both"/>
        <w:rPr>
          <w:sz w:val="20"/>
        </w:rPr>
      </w:pPr>
      <w:r w:rsidRPr="00210107">
        <w:rPr>
          <w:sz w:val="20"/>
        </w:rPr>
        <w:t>As licitantes poderão oferecer lances sucessivos, observando-se o intervalo entre os lances enviados pelo mesmo licitante que não poderá ser inferior a 20 segundos e o intervalo entre os lances dos outros participantes que não poderá ser inferior a 3 segundos e as demais regras de aceitação dos lances.</w:t>
      </w:r>
    </w:p>
    <w:p w14:paraId="6E17A512" w14:textId="77777777" w:rsidR="00ED07E7" w:rsidRPr="00210107" w:rsidRDefault="00ED07E7" w:rsidP="00F943D2">
      <w:pPr>
        <w:pStyle w:val="PargrafodaLista"/>
        <w:widowControl w:val="0"/>
        <w:rPr>
          <w:sz w:val="20"/>
        </w:rPr>
      </w:pPr>
    </w:p>
    <w:p w14:paraId="1C248792" w14:textId="77777777" w:rsidR="00ED07E7" w:rsidRPr="00210107" w:rsidRDefault="00ED07E7" w:rsidP="00F943D2">
      <w:pPr>
        <w:pStyle w:val="PargrafodaLista"/>
        <w:widowControl w:val="0"/>
        <w:numPr>
          <w:ilvl w:val="1"/>
          <w:numId w:val="20"/>
        </w:numPr>
        <w:ind w:left="426" w:hanging="426"/>
        <w:jc w:val="both"/>
        <w:rPr>
          <w:sz w:val="20"/>
        </w:rPr>
      </w:pPr>
      <w:r w:rsidRPr="00210107">
        <w:rPr>
          <w:sz w:val="20"/>
        </w:rPr>
        <w:t>Não serão aceitos dois ou mais lances de mesmo valor, prevalecendo aquele que foi recebido e registrado em primeiro lugar pelo sistema eletrônico.</w:t>
      </w:r>
    </w:p>
    <w:p w14:paraId="4071B266" w14:textId="77777777" w:rsidR="00ED07E7" w:rsidRPr="00210107" w:rsidRDefault="00ED07E7" w:rsidP="00F943D2">
      <w:pPr>
        <w:pStyle w:val="PargrafodaLista"/>
        <w:widowControl w:val="0"/>
        <w:ind w:left="426" w:hanging="426"/>
        <w:rPr>
          <w:sz w:val="20"/>
        </w:rPr>
      </w:pPr>
    </w:p>
    <w:p w14:paraId="64D5BC08"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Durante a sessão pública do Pregão Eletrônico, os licitantes serão informados em tempo real, do valor do menor lance registrado, vedada a identificação do seu detentor.</w:t>
      </w:r>
    </w:p>
    <w:p w14:paraId="769B7BF5" w14:textId="77777777" w:rsidR="00ED07E7" w:rsidRPr="00210107" w:rsidRDefault="00ED07E7" w:rsidP="00F943D2">
      <w:pPr>
        <w:pStyle w:val="PargrafodaLista"/>
        <w:widowControl w:val="0"/>
        <w:ind w:left="426" w:hanging="426"/>
        <w:rPr>
          <w:sz w:val="20"/>
        </w:rPr>
      </w:pPr>
    </w:p>
    <w:p w14:paraId="45EF6C46"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 xml:space="preserve">A disputa de lances se dará no modo </w:t>
      </w:r>
      <w:r w:rsidRPr="00210107">
        <w:rPr>
          <w:b/>
          <w:bCs w:val="0"/>
          <w:sz w:val="20"/>
        </w:rPr>
        <w:t>ABERTO</w:t>
      </w:r>
      <w:r w:rsidRPr="00210107">
        <w:rPr>
          <w:sz w:val="20"/>
        </w:rPr>
        <w:t>, nos termos dos artigos 30 e 31 do Decreto Municipal nº 5.918/2020.</w:t>
      </w:r>
    </w:p>
    <w:p w14:paraId="0D19A674" w14:textId="77777777" w:rsidR="00ED07E7" w:rsidRPr="00210107" w:rsidRDefault="00ED07E7" w:rsidP="00F943D2">
      <w:pPr>
        <w:pStyle w:val="PargrafodaLista"/>
        <w:widowControl w:val="0"/>
        <w:ind w:left="426" w:hanging="426"/>
        <w:rPr>
          <w:sz w:val="20"/>
        </w:rPr>
      </w:pPr>
    </w:p>
    <w:p w14:paraId="2C136EA2"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00880310" w14:textId="77777777" w:rsidR="00ED07E7" w:rsidRPr="00210107" w:rsidRDefault="00ED07E7" w:rsidP="00F943D2">
      <w:pPr>
        <w:pStyle w:val="PargrafodaLista"/>
        <w:widowControl w:val="0"/>
        <w:ind w:left="426" w:hanging="426"/>
        <w:rPr>
          <w:sz w:val="20"/>
        </w:rPr>
      </w:pPr>
    </w:p>
    <w:p w14:paraId="7CEA37DA"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Após a etapa de envio de lances, conforme o caso, haverá a aplicação dos critérios de desempate previstos nos artigos 44 e 45, da Lei Complementar nº 123/2006, seguido da aplicação do critério estabelecido no § 2º, do art. 3º, da Lei nº 8.666/993, se não houver proponente que atenda à primeira hipótese.</w:t>
      </w:r>
    </w:p>
    <w:p w14:paraId="406DAB7F" w14:textId="77777777" w:rsidR="00ED07E7" w:rsidRPr="00210107" w:rsidRDefault="00ED07E7" w:rsidP="00F943D2">
      <w:pPr>
        <w:pStyle w:val="PargrafodaLista"/>
        <w:widowControl w:val="0"/>
        <w:tabs>
          <w:tab w:val="left" w:pos="426"/>
        </w:tabs>
        <w:ind w:left="360"/>
        <w:jc w:val="both"/>
        <w:rPr>
          <w:sz w:val="20"/>
        </w:rPr>
      </w:pPr>
    </w:p>
    <w:p w14:paraId="4A58EB8C" w14:textId="77777777" w:rsidR="00ED07E7" w:rsidRPr="00210107" w:rsidRDefault="00ED07E7" w:rsidP="00F943D2">
      <w:pPr>
        <w:pStyle w:val="PargrafodaLista"/>
        <w:widowControl w:val="0"/>
        <w:numPr>
          <w:ilvl w:val="1"/>
          <w:numId w:val="20"/>
        </w:numPr>
        <w:ind w:left="567" w:hanging="567"/>
        <w:jc w:val="both"/>
        <w:rPr>
          <w:sz w:val="20"/>
        </w:rPr>
      </w:pPr>
      <w:r w:rsidRPr="00210107">
        <w:rPr>
          <w:sz w:val="20"/>
        </w:rPr>
        <w:t>Os critérios de desempate serão aplicados, caso não haja envio de lances após o início da fase competitiva.</w:t>
      </w:r>
    </w:p>
    <w:p w14:paraId="50512D7B" w14:textId="77777777" w:rsidR="00ED07E7" w:rsidRPr="00210107" w:rsidRDefault="00ED07E7" w:rsidP="00F943D2">
      <w:pPr>
        <w:pStyle w:val="PargrafodaLista"/>
        <w:widowControl w:val="0"/>
        <w:ind w:left="0"/>
        <w:jc w:val="both"/>
        <w:rPr>
          <w:sz w:val="20"/>
        </w:rPr>
      </w:pPr>
    </w:p>
    <w:p w14:paraId="554A966F" w14:textId="77777777" w:rsidR="00ED07E7" w:rsidRPr="00210107" w:rsidRDefault="00ED07E7" w:rsidP="00F943D2">
      <w:pPr>
        <w:pStyle w:val="PargrafodaLista"/>
        <w:widowControl w:val="0"/>
        <w:numPr>
          <w:ilvl w:val="2"/>
          <w:numId w:val="20"/>
        </w:numPr>
        <w:tabs>
          <w:tab w:val="num" w:pos="720"/>
        </w:tabs>
        <w:ind w:left="720"/>
        <w:jc w:val="both"/>
        <w:rPr>
          <w:sz w:val="20"/>
        </w:rPr>
      </w:pPr>
      <w:r w:rsidRPr="00210107">
        <w:rPr>
          <w:sz w:val="20"/>
        </w:rPr>
        <w:t>Na hipótese de persistir o empate, a proposta vencedora será sorteada pelo sistema eletrônico dentre as propostas empatadas.</w:t>
      </w:r>
    </w:p>
    <w:p w14:paraId="2979F67E" w14:textId="77777777" w:rsidR="00ED07E7" w:rsidRPr="00210107" w:rsidRDefault="00ED07E7" w:rsidP="00F943D2">
      <w:pPr>
        <w:pStyle w:val="PargrafodaLista"/>
        <w:widowControl w:val="0"/>
        <w:tabs>
          <w:tab w:val="left" w:pos="426"/>
        </w:tabs>
        <w:ind w:left="360"/>
        <w:jc w:val="both"/>
        <w:rPr>
          <w:sz w:val="20"/>
        </w:rPr>
      </w:pPr>
    </w:p>
    <w:p w14:paraId="46F21544" w14:textId="77777777" w:rsidR="00ED07E7" w:rsidRPr="00210107" w:rsidRDefault="00ED07E7" w:rsidP="00F943D2">
      <w:pPr>
        <w:pStyle w:val="Recuodecorpodetexto22"/>
        <w:widowControl w:val="0"/>
        <w:numPr>
          <w:ilvl w:val="1"/>
          <w:numId w:val="21"/>
        </w:numPr>
        <w:ind w:left="567" w:hanging="567"/>
        <w:rPr>
          <w:rFonts w:ascii="Arial" w:hAnsi="Arial" w:cs="Arial"/>
          <w:b/>
          <w:bCs/>
          <w:sz w:val="20"/>
        </w:rPr>
      </w:pPr>
      <w:r w:rsidRPr="00210107">
        <w:rPr>
          <w:rFonts w:ascii="Arial" w:hAnsi="Arial" w:cs="Arial"/>
          <w:b/>
          <w:bCs/>
          <w:sz w:val="20"/>
        </w:rPr>
        <w:t xml:space="preserve">Da preferência de contratação para as microempresas e empresas de pequeno porte </w:t>
      </w:r>
      <w:r w:rsidRPr="00210107">
        <w:rPr>
          <w:rFonts w:ascii="Arial" w:hAnsi="Arial" w:cs="Arial"/>
          <w:b/>
          <w:sz w:val="20"/>
        </w:rPr>
        <w:t>e microempreendedores individuais</w:t>
      </w:r>
    </w:p>
    <w:p w14:paraId="5026B535" w14:textId="77777777" w:rsidR="00ED07E7" w:rsidRPr="00210107" w:rsidRDefault="00ED07E7" w:rsidP="00F943D2">
      <w:pPr>
        <w:pStyle w:val="Recuodecorpodetexto22"/>
        <w:widowControl w:val="0"/>
        <w:ind w:left="567" w:firstLine="0"/>
        <w:rPr>
          <w:rFonts w:ascii="Arial" w:hAnsi="Arial" w:cs="Arial"/>
          <w:b/>
          <w:bCs/>
          <w:sz w:val="20"/>
        </w:rPr>
      </w:pPr>
    </w:p>
    <w:p w14:paraId="7802947B" w14:textId="77777777" w:rsidR="00ED07E7" w:rsidRPr="00210107" w:rsidRDefault="00ED07E7" w:rsidP="00F943D2">
      <w:pPr>
        <w:widowControl w:val="0"/>
        <w:numPr>
          <w:ilvl w:val="2"/>
          <w:numId w:val="21"/>
        </w:numPr>
        <w:ind w:left="709" w:hanging="709"/>
        <w:jc w:val="both"/>
        <w:rPr>
          <w:bCs w:val="0"/>
          <w:sz w:val="20"/>
        </w:rPr>
      </w:pPr>
      <w:r w:rsidRPr="00210107">
        <w:rPr>
          <w:bCs w:val="0"/>
          <w:sz w:val="20"/>
        </w:rPr>
        <w:t>Nos termos da Lei Complementar nº 123/2006, será assegurado, como critério de desempate, preferência de contratação para as Microempresas, Empresas de Pequeno Porte</w:t>
      </w:r>
      <w:r w:rsidRPr="00210107">
        <w:rPr>
          <w:b/>
          <w:sz w:val="20"/>
        </w:rPr>
        <w:t xml:space="preserve"> </w:t>
      </w:r>
      <w:r w:rsidRPr="00210107">
        <w:rPr>
          <w:sz w:val="20"/>
        </w:rPr>
        <w:t>e Microempreendedores Individuais</w:t>
      </w:r>
      <w:r w:rsidRPr="00210107">
        <w:rPr>
          <w:bCs w:val="0"/>
          <w:sz w:val="20"/>
        </w:rPr>
        <w:t>.</w:t>
      </w:r>
    </w:p>
    <w:p w14:paraId="160737E9" w14:textId="77777777" w:rsidR="00ED07E7" w:rsidRPr="00210107" w:rsidRDefault="00ED07E7" w:rsidP="00F943D2">
      <w:pPr>
        <w:widowControl w:val="0"/>
        <w:ind w:left="709"/>
        <w:jc w:val="both"/>
        <w:rPr>
          <w:bCs w:val="0"/>
          <w:sz w:val="20"/>
        </w:rPr>
      </w:pPr>
    </w:p>
    <w:p w14:paraId="2DF897A0"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 xml:space="preserve">Entende-se por empate aquelas situações em que as propostas apresentadas pelas Microempresas, </w:t>
      </w:r>
      <w:r w:rsidRPr="00210107">
        <w:rPr>
          <w:bCs w:val="0"/>
          <w:sz w:val="20"/>
        </w:rPr>
        <w:lastRenderedPageBreak/>
        <w:t xml:space="preserve">Empresas de Pequeno Porte </w:t>
      </w:r>
      <w:r w:rsidRPr="00210107">
        <w:rPr>
          <w:sz w:val="20"/>
        </w:rPr>
        <w:t>e Microempreendedores Individuais</w:t>
      </w:r>
      <w:r w:rsidRPr="00210107">
        <w:rPr>
          <w:bCs w:val="0"/>
          <w:sz w:val="20"/>
        </w:rPr>
        <w:t xml:space="preserve"> sejam iguais ou até 5% (cinco por cento) superiores ao melhor preço.</w:t>
      </w:r>
    </w:p>
    <w:p w14:paraId="34DD8E85" w14:textId="77777777" w:rsidR="00ED07E7" w:rsidRPr="00210107" w:rsidRDefault="00ED07E7" w:rsidP="00F943D2">
      <w:pPr>
        <w:widowControl w:val="0"/>
        <w:jc w:val="both"/>
        <w:rPr>
          <w:bCs w:val="0"/>
          <w:sz w:val="20"/>
        </w:rPr>
      </w:pPr>
    </w:p>
    <w:p w14:paraId="32B16367" w14:textId="77777777" w:rsidR="00ED07E7" w:rsidRPr="00210107" w:rsidRDefault="00ED07E7" w:rsidP="00F943D2">
      <w:pPr>
        <w:widowControl w:val="0"/>
        <w:numPr>
          <w:ilvl w:val="2"/>
          <w:numId w:val="21"/>
        </w:numPr>
        <w:tabs>
          <w:tab w:val="num" w:pos="720"/>
          <w:tab w:val="left" w:pos="900"/>
        </w:tabs>
        <w:ind w:left="720"/>
        <w:jc w:val="both"/>
        <w:rPr>
          <w:bCs w:val="0"/>
          <w:sz w:val="20"/>
        </w:rPr>
      </w:pPr>
      <w:r w:rsidRPr="00210107">
        <w:rPr>
          <w:bCs w:val="0"/>
          <w:sz w:val="20"/>
        </w:rPr>
        <w:t>No caso de empate entre duas ou mais propostas proceder-se-á da seguinte forma:</w:t>
      </w:r>
    </w:p>
    <w:p w14:paraId="5A3F2D26" w14:textId="77777777" w:rsidR="00ED07E7" w:rsidRPr="00210107" w:rsidRDefault="00ED07E7" w:rsidP="00F943D2">
      <w:pPr>
        <w:widowControl w:val="0"/>
        <w:numPr>
          <w:ilvl w:val="0"/>
          <w:numId w:val="18"/>
        </w:numPr>
        <w:tabs>
          <w:tab w:val="clear" w:pos="495"/>
          <w:tab w:val="left" w:pos="1134"/>
        </w:tabs>
        <w:ind w:left="1134" w:hanging="283"/>
        <w:jc w:val="both"/>
        <w:rPr>
          <w:bCs w:val="0"/>
          <w:sz w:val="20"/>
        </w:rPr>
      </w:pPr>
      <w:r w:rsidRPr="00210107">
        <w:rPr>
          <w:bCs w:val="0"/>
          <w:sz w:val="20"/>
        </w:rPr>
        <w:t xml:space="preserve">A Microempresa, Empresa de Pequeno Porte </w:t>
      </w:r>
      <w:r w:rsidRPr="00210107">
        <w:rPr>
          <w:sz w:val="20"/>
        </w:rPr>
        <w:t>ou Microempreendedor Individual</w:t>
      </w:r>
      <w:r w:rsidRPr="00210107">
        <w:rPr>
          <w:bCs w:val="0"/>
          <w:sz w:val="20"/>
        </w:rPr>
        <w:t xml:space="preserve"> mais bem classificado poderá apresentar proposta de preço inferior àquela considerada vencedora do certame, situação em que será adjudicado em seu favor o objeto licitado.</w:t>
      </w:r>
    </w:p>
    <w:p w14:paraId="44B3F6A0" w14:textId="77777777" w:rsidR="00ED07E7" w:rsidRPr="00210107" w:rsidRDefault="00ED07E7" w:rsidP="00F943D2">
      <w:pPr>
        <w:widowControl w:val="0"/>
        <w:numPr>
          <w:ilvl w:val="0"/>
          <w:numId w:val="18"/>
        </w:numPr>
        <w:tabs>
          <w:tab w:val="clear" w:pos="495"/>
          <w:tab w:val="left" w:pos="1134"/>
        </w:tabs>
        <w:ind w:left="1134" w:hanging="283"/>
        <w:jc w:val="both"/>
        <w:rPr>
          <w:bCs w:val="0"/>
          <w:sz w:val="20"/>
        </w:rPr>
      </w:pPr>
      <w:r w:rsidRPr="00210107">
        <w:rPr>
          <w:bCs w:val="0"/>
          <w:sz w:val="20"/>
        </w:rPr>
        <w:t xml:space="preserve">Não ocorrendo a contratação da Microempresa, Empresa de Pequeno Porte </w:t>
      </w:r>
      <w:r w:rsidRPr="00210107">
        <w:rPr>
          <w:sz w:val="20"/>
        </w:rPr>
        <w:t>ou Microempreendedor Individual</w:t>
      </w:r>
      <w:r w:rsidRPr="00210107">
        <w:rPr>
          <w:bCs w:val="0"/>
          <w:sz w:val="20"/>
        </w:rPr>
        <w:t xml:space="preserve"> na forma da alínea “a” do subitem 7.11.3, serão convocadas as remanescentes que porventura se enquadrem na hipótese do subitem 7.11.2</w:t>
      </w:r>
      <w:r w:rsidRPr="00210107">
        <w:rPr>
          <w:b/>
          <w:sz w:val="20"/>
        </w:rPr>
        <w:t xml:space="preserve"> </w:t>
      </w:r>
      <w:r w:rsidRPr="00210107">
        <w:rPr>
          <w:bCs w:val="0"/>
          <w:sz w:val="20"/>
        </w:rPr>
        <w:t xml:space="preserve">deste Edital, na ordem classificatória, para o exercício do mesmo direito. </w:t>
      </w:r>
    </w:p>
    <w:p w14:paraId="47094093" w14:textId="77777777" w:rsidR="00ED07E7" w:rsidRPr="00210107" w:rsidRDefault="00ED07E7" w:rsidP="00F943D2">
      <w:pPr>
        <w:widowControl w:val="0"/>
        <w:numPr>
          <w:ilvl w:val="0"/>
          <w:numId w:val="18"/>
        </w:numPr>
        <w:tabs>
          <w:tab w:val="clear" w:pos="495"/>
          <w:tab w:val="left" w:pos="1134"/>
        </w:tabs>
        <w:ind w:left="1134" w:hanging="283"/>
        <w:jc w:val="both"/>
        <w:rPr>
          <w:bCs w:val="0"/>
          <w:sz w:val="20"/>
        </w:rPr>
      </w:pPr>
      <w:r w:rsidRPr="00210107">
        <w:rPr>
          <w:bCs w:val="0"/>
          <w:sz w:val="20"/>
        </w:rPr>
        <w:t xml:space="preserve">No caso de equivalência dos valores apresentados pelas Microempresas, Empresa de Pequeno Porte </w:t>
      </w:r>
      <w:r w:rsidRPr="00210107">
        <w:rPr>
          <w:sz w:val="20"/>
        </w:rPr>
        <w:t>ou Microempreendedor Individual</w:t>
      </w:r>
      <w:r w:rsidRPr="00210107">
        <w:rPr>
          <w:bCs w:val="0"/>
          <w:sz w:val="20"/>
        </w:rPr>
        <w:t xml:space="preserve"> que se encontrem no intervalo estabelecido no subitem 7.11.2</w:t>
      </w:r>
      <w:r w:rsidRPr="00210107">
        <w:rPr>
          <w:b/>
          <w:sz w:val="20"/>
        </w:rPr>
        <w:t xml:space="preserve"> </w:t>
      </w:r>
      <w:r w:rsidRPr="00210107">
        <w:rPr>
          <w:bCs w:val="0"/>
          <w:sz w:val="20"/>
        </w:rPr>
        <w:t xml:space="preserve">deste Edital, será realizado sorteio entre elas para que se identifique àquela que, primeiro, poderá apresentar melhor oferta. </w:t>
      </w:r>
    </w:p>
    <w:p w14:paraId="48FF292F" w14:textId="77777777" w:rsidR="00ED07E7" w:rsidRPr="00210107" w:rsidRDefault="00ED07E7" w:rsidP="00F943D2">
      <w:pPr>
        <w:widowControl w:val="0"/>
        <w:tabs>
          <w:tab w:val="left" w:pos="1134"/>
        </w:tabs>
        <w:ind w:left="1134"/>
        <w:jc w:val="both"/>
        <w:rPr>
          <w:bCs w:val="0"/>
          <w:sz w:val="20"/>
        </w:rPr>
      </w:pPr>
    </w:p>
    <w:p w14:paraId="7FDBCB7C"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Na hipótese da não contratação nos termos previstos na alínea “a” do subitem 7.11.3, o objeto licitado será adjudicado em favor da proposta originalmente vencedora do certame.</w:t>
      </w:r>
    </w:p>
    <w:p w14:paraId="2E1A44F7" w14:textId="77777777" w:rsidR="00ED07E7" w:rsidRPr="00210107" w:rsidRDefault="00ED07E7" w:rsidP="00F943D2">
      <w:pPr>
        <w:widowControl w:val="0"/>
        <w:ind w:left="720"/>
        <w:jc w:val="both"/>
        <w:rPr>
          <w:bCs w:val="0"/>
          <w:sz w:val="20"/>
        </w:rPr>
      </w:pPr>
    </w:p>
    <w:p w14:paraId="40D48761"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 xml:space="preserve">A Microempresa, Empresa de Pequeno Porte </w:t>
      </w:r>
      <w:r w:rsidRPr="00210107">
        <w:rPr>
          <w:sz w:val="20"/>
        </w:rPr>
        <w:t>ou Microempreendedor Individual</w:t>
      </w:r>
      <w:r w:rsidRPr="00210107">
        <w:rPr>
          <w:bCs w:val="0"/>
          <w:sz w:val="20"/>
        </w:rPr>
        <w:t xml:space="preserve"> mais bem classificado será convocada, via chat, para apresentar nova proposta no prazo máximo de 05 (cinco) </w:t>
      </w:r>
      <w:r w:rsidRPr="00210107">
        <w:rPr>
          <w:sz w:val="20"/>
        </w:rPr>
        <w:t>minutos</w:t>
      </w:r>
      <w:r w:rsidRPr="00210107">
        <w:rPr>
          <w:b/>
          <w:sz w:val="20"/>
        </w:rPr>
        <w:t xml:space="preserve"> </w:t>
      </w:r>
      <w:r w:rsidRPr="00210107">
        <w:rPr>
          <w:bCs w:val="0"/>
          <w:sz w:val="20"/>
        </w:rPr>
        <w:t xml:space="preserve">após o encerramento dos lances, sob pena de preclusão. </w:t>
      </w:r>
    </w:p>
    <w:p w14:paraId="345A714D" w14:textId="77777777" w:rsidR="00ED07E7" w:rsidRPr="00210107" w:rsidRDefault="00ED07E7" w:rsidP="00F943D2">
      <w:pPr>
        <w:widowControl w:val="0"/>
        <w:jc w:val="both"/>
        <w:rPr>
          <w:bCs w:val="0"/>
          <w:sz w:val="20"/>
        </w:rPr>
      </w:pPr>
    </w:p>
    <w:p w14:paraId="0CB96161"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O disposto no subitem 7.11.3</w:t>
      </w:r>
      <w:r w:rsidRPr="00210107">
        <w:rPr>
          <w:b/>
          <w:sz w:val="20"/>
        </w:rPr>
        <w:t xml:space="preserve"> </w:t>
      </w:r>
      <w:r w:rsidRPr="00210107">
        <w:rPr>
          <w:bCs w:val="0"/>
          <w:sz w:val="20"/>
        </w:rPr>
        <w:t xml:space="preserve">e suas alíneas somente se aplicarão quando a melhor oferta inicial não tiver sido apresentada por Microempresa, Empresa de Pequeno Porte </w:t>
      </w:r>
      <w:r w:rsidRPr="00210107">
        <w:rPr>
          <w:sz w:val="20"/>
        </w:rPr>
        <w:t>ou Microempreendedor Individual</w:t>
      </w:r>
      <w:r w:rsidRPr="00210107">
        <w:rPr>
          <w:bCs w:val="0"/>
          <w:sz w:val="20"/>
        </w:rPr>
        <w:t>. Nesse caso o desempate entre duas ou mais propostas, e não havendo lances, será efetuado mediante sorteio a ser realizado durante a sessão do presente Pregão.</w:t>
      </w:r>
    </w:p>
    <w:p w14:paraId="3ED987E0" w14:textId="77777777" w:rsidR="00ED07E7" w:rsidRPr="00210107" w:rsidRDefault="00ED07E7" w:rsidP="00F943D2">
      <w:pPr>
        <w:widowControl w:val="0"/>
        <w:jc w:val="both"/>
        <w:rPr>
          <w:bCs w:val="0"/>
          <w:sz w:val="20"/>
        </w:rPr>
      </w:pPr>
    </w:p>
    <w:p w14:paraId="3A3E7AB6"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 xml:space="preserve">A Microempresa, Empresa de Pequeno Porte </w:t>
      </w:r>
      <w:r w:rsidRPr="00210107">
        <w:rPr>
          <w:sz w:val="20"/>
        </w:rPr>
        <w:t>ou Microempreendedor Individual</w:t>
      </w:r>
      <w:r w:rsidRPr="00210107">
        <w:rPr>
          <w:bCs w:val="0"/>
          <w:sz w:val="20"/>
        </w:rPr>
        <w:t xml:space="preserve">, de acordo com o art. 43 da Lei Complementar nº 123/2006, deverão apresentar toda a documentação exigida para efeito de comprovação de regularidade fiscal, mesmo que esta apresente alguma restrição. </w:t>
      </w:r>
    </w:p>
    <w:p w14:paraId="09F665E5" w14:textId="77777777" w:rsidR="00ED07E7" w:rsidRPr="00210107" w:rsidRDefault="00ED07E7" w:rsidP="00F943D2">
      <w:pPr>
        <w:widowControl w:val="0"/>
        <w:jc w:val="both"/>
        <w:rPr>
          <w:bCs w:val="0"/>
          <w:sz w:val="20"/>
        </w:rPr>
      </w:pPr>
    </w:p>
    <w:p w14:paraId="4CAFCA7F" w14:textId="77777777" w:rsidR="00ED07E7" w:rsidRPr="00210107" w:rsidRDefault="00ED07E7" w:rsidP="00F943D2">
      <w:pPr>
        <w:widowControl w:val="0"/>
        <w:numPr>
          <w:ilvl w:val="3"/>
          <w:numId w:val="21"/>
        </w:numPr>
        <w:tabs>
          <w:tab w:val="left" w:pos="851"/>
        </w:tabs>
        <w:ind w:left="851" w:hanging="851"/>
        <w:jc w:val="both"/>
        <w:rPr>
          <w:bCs w:val="0"/>
          <w:sz w:val="20"/>
        </w:rPr>
      </w:pPr>
      <w:r w:rsidRPr="00210107">
        <w:rPr>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EF84ED8" w14:textId="77777777" w:rsidR="00ED07E7" w:rsidRPr="00210107" w:rsidRDefault="00ED07E7" w:rsidP="00F943D2">
      <w:pPr>
        <w:widowControl w:val="0"/>
        <w:tabs>
          <w:tab w:val="left" w:pos="851"/>
        </w:tabs>
        <w:ind w:left="851"/>
        <w:jc w:val="both"/>
        <w:rPr>
          <w:bCs w:val="0"/>
          <w:sz w:val="20"/>
        </w:rPr>
      </w:pPr>
    </w:p>
    <w:p w14:paraId="66F56CBD" w14:textId="77777777" w:rsidR="00ED07E7" w:rsidRPr="00210107" w:rsidRDefault="00ED07E7" w:rsidP="00F943D2">
      <w:pPr>
        <w:widowControl w:val="0"/>
        <w:numPr>
          <w:ilvl w:val="3"/>
          <w:numId w:val="21"/>
        </w:numPr>
        <w:tabs>
          <w:tab w:val="left" w:pos="851"/>
        </w:tabs>
        <w:ind w:left="851" w:hanging="851"/>
        <w:jc w:val="both"/>
        <w:rPr>
          <w:bCs w:val="0"/>
          <w:sz w:val="20"/>
        </w:rPr>
      </w:pPr>
      <w:r w:rsidRPr="00210107">
        <w:rPr>
          <w:bCs w:val="0"/>
          <w:sz w:val="20"/>
        </w:rPr>
        <w:t xml:space="preserve">A </w:t>
      </w:r>
      <w:r w:rsidRPr="00210107">
        <w:rPr>
          <w:sz w:val="20"/>
        </w:rPr>
        <w:t>não regularização</w:t>
      </w:r>
      <w:r w:rsidRPr="00210107">
        <w:rPr>
          <w:b/>
          <w:sz w:val="20"/>
        </w:rPr>
        <w:t xml:space="preserve"> </w:t>
      </w:r>
      <w:r w:rsidRPr="00210107">
        <w:rPr>
          <w:bCs w:val="0"/>
          <w:sz w:val="20"/>
        </w:rPr>
        <w:t xml:space="preserve">da documentação, no prazo previsto no subitem 7.11.7.1, implicará decadência do direito à contratação, sem prejuízo das sanções previstas no art. 81 da Lei 8.666/93, sendo facultado à Administração convocar os licitantes remanescentes, na ordem de classificação, para a assinatura da Ata, ou revogar a licitação. </w:t>
      </w:r>
    </w:p>
    <w:p w14:paraId="7059784E" w14:textId="77777777" w:rsidR="00ED07E7" w:rsidRPr="00210107" w:rsidRDefault="00ED07E7" w:rsidP="00F943D2">
      <w:pPr>
        <w:widowControl w:val="0"/>
        <w:tabs>
          <w:tab w:val="left" w:pos="851"/>
        </w:tabs>
        <w:jc w:val="both"/>
        <w:rPr>
          <w:bCs w:val="0"/>
          <w:sz w:val="20"/>
        </w:rPr>
      </w:pPr>
    </w:p>
    <w:p w14:paraId="33694CE3"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 xml:space="preserve">A empresa que não comprovar a condição de microempresa, empresa de pequeno porte </w:t>
      </w:r>
      <w:r w:rsidRPr="00210107">
        <w:rPr>
          <w:sz w:val="20"/>
        </w:rPr>
        <w:t>ou microempreendedor individual</w:t>
      </w:r>
      <w:r w:rsidRPr="00210107">
        <w:rPr>
          <w:bCs w:val="0"/>
          <w:sz w:val="20"/>
        </w:rPr>
        <w:t>, conforme o disposto nos subitens 2.4 e 6.1.11, será desclassificada dos itens em que tenha usufruído dos benefícios da Lei Complementar nº 123/2006.</w:t>
      </w:r>
    </w:p>
    <w:p w14:paraId="69B76060" w14:textId="77777777" w:rsidR="00ED07E7" w:rsidRPr="00210107" w:rsidRDefault="00ED07E7" w:rsidP="00F943D2">
      <w:pPr>
        <w:widowControl w:val="0"/>
        <w:jc w:val="both"/>
        <w:rPr>
          <w:sz w:val="20"/>
        </w:rPr>
      </w:pPr>
    </w:p>
    <w:p w14:paraId="3AF940C1" w14:textId="77777777" w:rsidR="00ED07E7" w:rsidRPr="00210107" w:rsidRDefault="00ED07E7" w:rsidP="00F943D2">
      <w:pPr>
        <w:pStyle w:val="PargrafodaLista"/>
        <w:widowControl w:val="0"/>
        <w:numPr>
          <w:ilvl w:val="1"/>
          <w:numId w:val="21"/>
        </w:numPr>
        <w:ind w:left="567" w:hanging="567"/>
        <w:jc w:val="both"/>
        <w:rPr>
          <w:sz w:val="20"/>
        </w:rPr>
      </w:pPr>
      <w:r w:rsidRPr="00210107">
        <w:rPr>
          <w:sz w:val="20"/>
        </w:rPr>
        <w:t>Encerrada a etapa de envio de lances da sessão pública o sistema informará, via chat, a proponente vencedora do item, o valor unitário e a marca cotada.</w:t>
      </w:r>
    </w:p>
    <w:p w14:paraId="07360BF3" w14:textId="77777777" w:rsidR="00ED07E7" w:rsidRPr="00210107" w:rsidRDefault="00ED07E7" w:rsidP="00F943D2">
      <w:pPr>
        <w:pStyle w:val="PargrafodaLista"/>
        <w:widowControl w:val="0"/>
        <w:ind w:left="567"/>
        <w:jc w:val="both"/>
        <w:rPr>
          <w:sz w:val="20"/>
        </w:rPr>
      </w:pPr>
    </w:p>
    <w:p w14:paraId="3F7528F7" w14:textId="77777777" w:rsidR="00ED07E7" w:rsidRPr="00210107" w:rsidRDefault="00ED07E7" w:rsidP="00F943D2">
      <w:pPr>
        <w:pStyle w:val="PargrafodaLista"/>
        <w:widowControl w:val="0"/>
        <w:numPr>
          <w:ilvl w:val="2"/>
          <w:numId w:val="21"/>
        </w:numPr>
        <w:ind w:left="709" w:hanging="709"/>
        <w:jc w:val="both"/>
        <w:rPr>
          <w:sz w:val="20"/>
        </w:rPr>
      </w:pPr>
      <w:r w:rsidRPr="00210107">
        <w:rPr>
          <w:sz w:val="20"/>
        </w:rPr>
        <w:t xml:space="preserve">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diferentes das previstas no edital. </w:t>
      </w:r>
    </w:p>
    <w:p w14:paraId="0CB174B5" w14:textId="77777777" w:rsidR="00ED07E7" w:rsidRPr="00210107" w:rsidRDefault="00ED07E7" w:rsidP="00F943D2">
      <w:pPr>
        <w:pStyle w:val="PargrafodaLista"/>
        <w:widowControl w:val="0"/>
        <w:ind w:left="709"/>
        <w:jc w:val="both"/>
        <w:rPr>
          <w:sz w:val="20"/>
        </w:rPr>
      </w:pPr>
    </w:p>
    <w:p w14:paraId="0ED70997" w14:textId="77777777" w:rsidR="00ED07E7" w:rsidRPr="00210107" w:rsidRDefault="00ED07E7" w:rsidP="00F943D2">
      <w:pPr>
        <w:pStyle w:val="PargrafodaLista"/>
        <w:widowControl w:val="0"/>
        <w:numPr>
          <w:ilvl w:val="2"/>
          <w:numId w:val="21"/>
        </w:numPr>
        <w:ind w:left="709" w:hanging="709"/>
        <w:jc w:val="both"/>
        <w:rPr>
          <w:sz w:val="20"/>
        </w:rPr>
      </w:pPr>
      <w:r w:rsidRPr="00210107">
        <w:rPr>
          <w:sz w:val="20"/>
        </w:rPr>
        <w:t xml:space="preserve">A proponente deverá encaminhar no prazo de até duas horas, a contar da solicitação do Pregoeiro no sistema eletrônico, a proposta final juntamente com os dados gerais da mesma, conforme solicitado no </w:t>
      </w:r>
      <w:r w:rsidRPr="00210107">
        <w:rPr>
          <w:b/>
          <w:bCs w:val="0"/>
          <w:sz w:val="20"/>
        </w:rPr>
        <w:t>Anexo II</w:t>
      </w:r>
      <w:r w:rsidRPr="00210107">
        <w:rPr>
          <w:sz w:val="20"/>
        </w:rPr>
        <w:t xml:space="preserve"> deste Edital.</w:t>
      </w:r>
    </w:p>
    <w:p w14:paraId="6A97A46B" w14:textId="77777777" w:rsidR="00ED07E7" w:rsidRPr="00210107" w:rsidRDefault="00ED07E7" w:rsidP="00F943D2">
      <w:pPr>
        <w:pStyle w:val="PargrafodaLista"/>
        <w:widowControl w:val="0"/>
        <w:ind w:left="709"/>
        <w:jc w:val="both"/>
        <w:rPr>
          <w:sz w:val="20"/>
        </w:rPr>
      </w:pPr>
    </w:p>
    <w:p w14:paraId="568B9069" w14:textId="77777777" w:rsidR="00ED07E7" w:rsidRPr="00210107" w:rsidRDefault="00ED07E7" w:rsidP="00F943D2">
      <w:pPr>
        <w:pStyle w:val="PargrafodaLista"/>
        <w:widowControl w:val="0"/>
        <w:numPr>
          <w:ilvl w:val="1"/>
          <w:numId w:val="21"/>
        </w:numPr>
        <w:ind w:left="567" w:hanging="567"/>
        <w:jc w:val="both"/>
        <w:rPr>
          <w:sz w:val="20"/>
        </w:rPr>
      </w:pPr>
      <w:r w:rsidRPr="00210107">
        <w:rPr>
          <w:sz w:val="20"/>
        </w:rPr>
        <w:lastRenderedPageBreak/>
        <w:t>Encerrada a etapa de envio de lances da sessão pública, ou de negociação, o pregoeiro, auxiliado pela equipe de apoio, verificará a habilitação do licitante conforme disposições do edital.</w:t>
      </w:r>
    </w:p>
    <w:p w14:paraId="432FE96E" w14:textId="77777777" w:rsidR="00ED07E7" w:rsidRPr="00210107" w:rsidRDefault="00ED07E7" w:rsidP="00F943D2">
      <w:pPr>
        <w:pStyle w:val="PargrafodaLista"/>
        <w:widowControl w:val="0"/>
        <w:ind w:left="567"/>
        <w:jc w:val="both"/>
        <w:rPr>
          <w:sz w:val="20"/>
        </w:rPr>
      </w:pPr>
    </w:p>
    <w:p w14:paraId="201B0046" w14:textId="77777777" w:rsidR="00ED07E7" w:rsidRPr="00210107" w:rsidRDefault="00ED07E7" w:rsidP="00F943D2">
      <w:pPr>
        <w:pStyle w:val="PargrafodaLista"/>
        <w:widowControl w:val="0"/>
        <w:numPr>
          <w:ilvl w:val="2"/>
          <w:numId w:val="21"/>
        </w:numPr>
        <w:ind w:left="709" w:hanging="709"/>
        <w:jc w:val="both"/>
        <w:rPr>
          <w:sz w:val="20"/>
        </w:rPr>
      </w:pPr>
      <w:r w:rsidRPr="00210107">
        <w:rPr>
          <w:sz w:val="20"/>
        </w:rPr>
        <w:t xml:space="preserve">Nesta etapa serão verificados eventuais impedimentos de licitar e contratar, da proponente vencedora, mediante consulta ao Cadastro Nacional das Empresas Inidôneas e Suspensas – CEIS, no endereço eletrônico </w:t>
      </w:r>
      <w:hyperlink r:id="rId10" w:history="1">
        <w:r w:rsidRPr="00210107">
          <w:rPr>
            <w:rStyle w:val="WW8Num44z2"/>
            <w:sz w:val="20"/>
          </w:rPr>
          <w:t>http://www.portaltransparencia.gov.br/sancoes/ceis</w:t>
        </w:r>
      </w:hyperlink>
      <w:r w:rsidRPr="00210107">
        <w:rPr>
          <w:sz w:val="20"/>
        </w:rPr>
        <w:t xml:space="preserve"> e Cadastro de Inidôneos e Cadastro de Inabilitados, no endereço eletrônico </w:t>
      </w:r>
      <w:hyperlink r:id="rId11" w:history="1">
        <w:r w:rsidRPr="00210107">
          <w:rPr>
            <w:rStyle w:val="WW8Num44z2"/>
            <w:sz w:val="20"/>
          </w:rPr>
          <w:t>https://contas.tcu.gov.br/ords/f?p=INABILITADO:CERTIDAO:0</w:t>
        </w:r>
      </w:hyperlink>
      <w:r w:rsidRPr="00210107">
        <w:rPr>
          <w:sz w:val="20"/>
        </w:rPr>
        <w:t xml:space="preserve">. </w:t>
      </w:r>
    </w:p>
    <w:p w14:paraId="46E632B4" w14:textId="77777777" w:rsidR="00ED07E7" w:rsidRPr="00210107" w:rsidRDefault="00ED07E7" w:rsidP="00F943D2">
      <w:pPr>
        <w:widowControl w:val="0"/>
        <w:jc w:val="both"/>
        <w:rPr>
          <w:sz w:val="20"/>
        </w:rPr>
      </w:pPr>
    </w:p>
    <w:p w14:paraId="083402DA" w14:textId="77777777" w:rsidR="00ED07E7" w:rsidRPr="00210107" w:rsidRDefault="00ED07E7" w:rsidP="00F943D2">
      <w:pPr>
        <w:pStyle w:val="PargrafodaLista"/>
        <w:widowControl w:val="0"/>
        <w:numPr>
          <w:ilvl w:val="1"/>
          <w:numId w:val="21"/>
        </w:numPr>
        <w:ind w:left="567" w:hanging="567"/>
        <w:jc w:val="both"/>
        <w:rPr>
          <w:sz w:val="20"/>
        </w:rPr>
      </w:pPr>
      <w:r w:rsidRPr="00210107">
        <w:rPr>
          <w:sz w:val="20"/>
        </w:rPr>
        <w:t xml:space="preserve">As proponentes serão informadas </w:t>
      </w:r>
      <w:r w:rsidRPr="00210107">
        <w:rPr>
          <w:b/>
          <w:bCs w:val="0"/>
          <w:sz w:val="20"/>
        </w:rPr>
        <w:t>exclusivamente</w:t>
      </w:r>
      <w:r w:rsidRPr="00210107">
        <w:rPr>
          <w:sz w:val="20"/>
        </w:rPr>
        <w:t xml:space="preserve"> pelo sistema eletrônico sobre a habilitação ou inabilitação das vencedoras.</w:t>
      </w:r>
    </w:p>
    <w:p w14:paraId="4E5E2868" w14:textId="77777777" w:rsidR="00ED07E7" w:rsidRPr="00210107" w:rsidRDefault="00ED07E7" w:rsidP="00F943D2">
      <w:pPr>
        <w:jc w:val="both"/>
        <w:rPr>
          <w:sz w:val="20"/>
        </w:rPr>
      </w:pPr>
    </w:p>
    <w:p w14:paraId="0D40F500" w14:textId="77777777" w:rsidR="00ED07E7" w:rsidRPr="00210107" w:rsidRDefault="00ED07E7" w:rsidP="00F943D2">
      <w:pPr>
        <w:jc w:val="both"/>
        <w:rPr>
          <w:sz w:val="20"/>
        </w:rPr>
      </w:pPr>
    </w:p>
    <w:p w14:paraId="1003C4F7" w14:textId="77777777" w:rsidR="00ED07E7" w:rsidRPr="00210107" w:rsidRDefault="00ED07E7" w:rsidP="00F943D2">
      <w:pPr>
        <w:numPr>
          <w:ilvl w:val="0"/>
          <w:numId w:val="20"/>
        </w:numPr>
        <w:ind w:left="284" w:hanging="284"/>
        <w:jc w:val="both"/>
        <w:rPr>
          <w:b/>
          <w:bCs w:val="0"/>
          <w:sz w:val="20"/>
        </w:rPr>
      </w:pPr>
      <w:r w:rsidRPr="00210107">
        <w:rPr>
          <w:b/>
          <w:bCs w:val="0"/>
          <w:sz w:val="20"/>
        </w:rPr>
        <w:t>DO RECURSO, DA ADJUDICAÇÃO E DA HOMOLOGAÇÃO.</w:t>
      </w:r>
    </w:p>
    <w:p w14:paraId="7BA7E18A" w14:textId="77777777" w:rsidR="00ED07E7" w:rsidRPr="00210107" w:rsidRDefault="00ED07E7" w:rsidP="00F943D2">
      <w:pPr>
        <w:jc w:val="both"/>
        <w:rPr>
          <w:b/>
          <w:sz w:val="20"/>
        </w:rPr>
      </w:pPr>
    </w:p>
    <w:p w14:paraId="7284529B" w14:textId="77777777" w:rsidR="00ED07E7" w:rsidRPr="00210107" w:rsidRDefault="00ED07E7" w:rsidP="00F943D2">
      <w:pPr>
        <w:widowControl w:val="0"/>
        <w:numPr>
          <w:ilvl w:val="1"/>
          <w:numId w:val="22"/>
        </w:numPr>
        <w:ind w:left="426" w:hanging="426"/>
        <w:jc w:val="both"/>
        <w:rPr>
          <w:sz w:val="20"/>
        </w:rPr>
      </w:pPr>
      <w:r w:rsidRPr="00210107">
        <w:rPr>
          <w:sz w:val="20"/>
        </w:rPr>
        <w:t xml:space="preserve">No final da sessão, será concedido prazo de, no mínimo, </w:t>
      </w:r>
      <w:r w:rsidRPr="00210107">
        <w:rPr>
          <w:b/>
          <w:bCs w:val="0"/>
          <w:sz w:val="20"/>
        </w:rPr>
        <w:t>30 minutos</w:t>
      </w:r>
      <w:r w:rsidRPr="00210107">
        <w:rPr>
          <w:sz w:val="20"/>
        </w:rPr>
        <w:t xml:space="preserve"> para o licitante que quiser recorrer manifestar motivadamente a sua intenção, abrindo-se então o prazo de 03 (três) dias para apresentação das razões do recurso, ficando os demais licitantes desde logo intimados para apresentar contra razões em igual número de dias, que começarão a correr no término do prazo do recorrente, sendo-lhes assegurada vista imediata dos autos.</w:t>
      </w:r>
    </w:p>
    <w:p w14:paraId="5961FEAA" w14:textId="77777777" w:rsidR="00ED07E7" w:rsidRPr="00210107" w:rsidRDefault="00ED07E7" w:rsidP="00F943D2">
      <w:pPr>
        <w:widowControl w:val="0"/>
        <w:ind w:left="426"/>
        <w:jc w:val="both"/>
        <w:rPr>
          <w:sz w:val="20"/>
        </w:rPr>
      </w:pPr>
    </w:p>
    <w:p w14:paraId="1F73B16D" w14:textId="77777777" w:rsidR="00ED07E7" w:rsidRPr="00210107" w:rsidRDefault="00ED07E7" w:rsidP="00F943D2">
      <w:pPr>
        <w:widowControl w:val="0"/>
        <w:numPr>
          <w:ilvl w:val="1"/>
          <w:numId w:val="22"/>
        </w:numPr>
        <w:ind w:left="426" w:hanging="426"/>
        <w:jc w:val="both"/>
        <w:rPr>
          <w:sz w:val="20"/>
        </w:rPr>
      </w:pPr>
      <w:r w:rsidRPr="00210107">
        <w:rPr>
          <w:sz w:val="20"/>
        </w:rPr>
        <w:t>A ausência de manifestação no prazo e motivada do licitante importará a decadência do direito de recurso, a adjudicação do objeto do certame pelo Pregoeiro ao licitante vencedor e o encaminhamento do processo à autoridade competente para a homologação.</w:t>
      </w:r>
    </w:p>
    <w:p w14:paraId="346A6B21" w14:textId="77777777" w:rsidR="00ED07E7" w:rsidRPr="00210107" w:rsidRDefault="00ED07E7" w:rsidP="00F943D2">
      <w:pPr>
        <w:pStyle w:val="PargrafodaLista"/>
        <w:widowControl w:val="0"/>
        <w:rPr>
          <w:sz w:val="20"/>
        </w:rPr>
      </w:pPr>
    </w:p>
    <w:p w14:paraId="719CA43B" w14:textId="77777777" w:rsidR="00ED07E7" w:rsidRPr="00210107" w:rsidRDefault="00ED07E7" w:rsidP="00F943D2">
      <w:pPr>
        <w:widowControl w:val="0"/>
        <w:numPr>
          <w:ilvl w:val="1"/>
          <w:numId w:val="22"/>
        </w:numPr>
        <w:ind w:left="426" w:hanging="426"/>
        <w:jc w:val="both"/>
        <w:rPr>
          <w:sz w:val="20"/>
        </w:rPr>
      </w:pPr>
      <w:r w:rsidRPr="00210107">
        <w:rPr>
          <w:sz w:val="20"/>
        </w:rPr>
        <w:t xml:space="preserve">As razões do recurso e as eventuais contrarrazões deverão ser interpostos pelo campo apropriado do site </w:t>
      </w:r>
      <w:hyperlink r:id="rId12" w:history="1">
        <w:r w:rsidRPr="00210107">
          <w:rPr>
            <w:rStyle w:val="WW8Num44z2"/>
            <w:sz w:val="20"/>
          </w:rPr>
          <w:t>www.portaldecompraspublicas.com.br</w:t>
        </w:r>
      </w:hyperlink>
      <w:r w:rsidRPr="00210107">
        <w:rPr>
          <w:sz w:val="20"/>
        </w:rPr>
        <w:t xml:space="preserve">, somente sendo aceitos aqueles entregues em outros modos em caso excepcional. </w:t>
      </w:r>
    </w:p>
    <w:p w14:paraId="21556412" w14:textId="77777777" w:rsidR="00ED07E7" w:rsidRPr="00210107" w:rsidRDefault="00ED07E7" w:rsidP="00F943D2">
      <w:pPr>
        <w:widowControl w:val="0"/>
        <w:jc w:val="both"/>
        <w:rPr>
          <w:sz w:val="20"/>
        </w:rPr>
      </w:pPr>
    </w:p>
    <w:p w14:paraId="63ECCB19" w14:textId="77777777" w:rsidR="00ED07E7" w:rsidRPr="00210107" w:rsidRDefault="00ED07E7" w:rsidP="00F943D2">
      <w:pPr>
        <w:widowControl w:val="0"/>
        <w:numPr>
          <w:ilvl w:val="1"/>
          <w:numId w:val="22"/>
        </w:numPr>
        <w:ind w:left="426" w:hanging="426"/>
        <w:jc w:val="both"/>
        <w:rPr>
          <w:sz w:val="20"/>
        </w:rPr>
      </w:pPr>
      <w:r w:rsidRPr="00210107">
        <w:rPr>
          <w:sz w:val="20"/>
        </w:rPr>
        <w:t>Interposto o recurso, o Pregoeiro poderá reconsiderar a sua decisão ou encaminhá-lo devidamente informado à autoridade competente.</w:t>
      </w:r>
    </w:p>
    <w:p w14:paraId="0E385FA4" w14:textId="77777777" w:rsidR="00ED07E7" w:rsidRPr="00210107" w:rsidRDefault="00ED07E7" w:rsidP="00F943D2">
      <w:pPr>
        <w:widowControl w:val="0"/>
        <w:jc w:val="both"/>
        <w:rPr>
          <w:sz w:val="20"/>
        </w:rPr>
      </w:pPr>
    </w:p>
    <w:p w14:paraId="23B9DD16" w14:textId="77777777" w:rsidR="00ED07E7" w:rsidRPr="00210107" w:rsidRDefault="00ED07E7" w:rsidP="00F943D2">
      <w:pPr>
        <w:widowControl w:val="0"/>
        <w:numPr>
          <w:ilvl w:val="1"/>
          <w:numId w:val="22"/>
        </w:numPr>
        <w:ind w:left="426" w:hanging="426"/>
        <w:jc w:val="both"/>
        <w:rPr>
          <w:sz w:val="20"/>
        </w:rPr>
      </w:pPr>
      <w:r w:rsidRPr="00210107">
        <w:rPr>
          <w:sz w:val="20"/>
        </w:rPr>
        <w:t>Decididos os recursos e constatada a regularidade dos atos praticados, a autoridade competente adjudicará o objeto do certame ao licitante vencedor e homologará o procedimento.</w:t>
      </w:r>
    </w:p>
    <w:p w14:paraId="2C636BE9" w14:textId="77777777" w:rsidR="00ED07E7" w:rsidRPr="00210107" w:rsidRDefault="00ED07E7" w:rsidP="00F943D2">
      <w:pPr>
        <w:widowControl w:val="0"/>
        <w:jc w:val="both"/>
        <w:rPr>
          <w:sz w:val="20"/>
        </w:rPr>
      </w:pPr>
    </w:p>
    <w:p w14:paraId="7D2F9817" w14:textId="77777777" w:rsidR="00ED07E7" w:rsidRPr="00210107" w:rsidRDefault="00ED07E7" w:rsidP="00F943D2">
      <w:pPr>
        <w:widowControl w:val="0"/>
        <w:numPr>
          <w:ilvl w:val="1"/>
          <w:numId w:val="22"/>
        </w:numPr>
        <w:ind w:left="426" w:hanging="426"/>
        <w:jc w:val="both"/>
        <w:rPr>
          <w:sz w:val="20"/>
        </w:rPr>
      </w:pPr>
      <w:r w:rsidRPr="00210107">
        <w:rPr>
          <w:sz w:val="20"/>
        </w:rPr>
        <w:t xml:space="preserve">A adjudicação será feita pelo </w:t>
      </w:r>
      <w:r w:rsidRPr="00210107">
        <w:rPr>
          <w:b/>
          <w:sz w:val="20"/>
        </w:rPr>
        <w:t>MENOR PREÇO - POR ITEM</w:t>
      </w:r>
      <w:r w:rsidRPr="00210107">
        <w:rPr>
          <w:sz w:val="20"/>
        </w:rPr>
        <w:t>.</w:t>
      </w:r>
    </w:p>
    <w:p w14:paraId="25EAB161" w14:textId="77777777" w:rsidR="00ED07E7" w:rsidRPr="00210107" w:rsidRDefault="00ED07E7" w:rsidP="00F943D2">
      <w:pPr>
        <w:widowControl w:val="0"/>
        <w:tabs>
          <w:tab w:val="left" w:pos="2270"/>
          <w:tab w:val="left" w:pos="4294"/>
        </w:tabs>
        <w:jc w:val="center"/>
        <w:rPr>
          <w:b/>
          <w:sz w:val="20"/>
        </w:rPr>
      </w:pPr>
    </w:p>
    <w:p w14:paraId="37A39601" w14:textId="77777777" w:rsidR="00ED07E7" w:rsidRPr="00210107" w:rsidRDefault="00ED07E7" w:rsidP="00F943D2">
      <w:pPr>
        <w:widowControl w:val="0"/>
        <w:tabs>
          <w:tab w:val="left" w:pos="2270"/>
          <w:tab w:val="left" w:pos="4294"/>
        </w:tabs>
        <w:jc w:val="center"/>
        <w:rPr>
          <w:b/>
          <w:sz w:val="20"/>
        </w:rPr>
      </w:pPr>
    </w:p>
    <w:p w14:paraId="19BE6DF2" w14:textId="77777777" w:rsidR="00ED07E7" w:rsidRPr="00210107" w:rsidRDefault="00ED07E7" w:rsidP="00F943D2">
      <w:pPr>
        <w:numPr>
          <w:ilvl w:val="0"/>
          <w:numId w:val="22"/>
        </w:numPr>
        <w:ind w:left="284" w:hanging="284"/>
        <w:jc w:val="both"/>
        <w:rPr>
          <w:b/>
          <w:bCs w:val="0"/>
          <w:sz w:val="20"/>
        </w:rPr>
      </w:pPr>
      <w:r w:rsidRPr="00210107">
        <w:rPr>
          <w:b/>
          <w:bCs w:val="0"/>
          <w:sz w:val="20"/>
        </w:rPr>
        <w:t xml:space="preserve">DA ATA DE REGISTRO DE PREÇOS </w:t>
      </w:r>
    </w:p>
    <w:p w14:paraId="398C9EA0" w14:textId="77777777" w:rsidR="00ED07E7" w:rsidRPr="00210107" w:rsidRDefault="00ED07E7" w:rsidP="00F943D2">
      <w:pPr>
        <w:ind w:left="360"/>
        <w:jc w:val="both"/>
        <w:rPr>
          <w:b/>
          <w:bCs w:val="0"/>
          <w:sz w:val="20"/>
        </w:rPr>
      </w:pPr>
    </w:p>
    <w:p w14:paraId="62AE456D" w14:textId="77777777" w:rsidR="00ED07E7" w:rsidRPr="00210107" w:rsidRDefault="00ED07E7" w:rsidP="00F943D2">
      <w:pPr>
        <w:numPr>
          <w:ilvl w:val="1"/>
          <w:numId w:val="22"/>
        </w:numPr>
        <w:tabs>
          <w:tab w:val="left" w:pos="426"/>
        </w:tabs>
        <w:ind w:left="426" w:hanging="426"/>
        <w:jc w:val="both"/>
        <w:rPr>
          <w:bCs w:val="0"/>
          <w:sz w:val="20"/>
        </w:rPr>
      </w:pPr>
      <w:r w:rsidRPr="00210107">
        <w:rPr>
          <w:bCs w:val="0"/>
          <w:sz w:val="20"/>
        </w:rPr>
        <w:t>A</w:t>
      </w:r>
      <w:r w:rsidRPr="00210107">
        <w:rPr>
          <w:sz w:val="20"/>
        </w:rPr>
        <w:t>pós a homologação da licitação, o registro de preços observará, entre outras, as seguintes condições:</w:t>
      </w:r>
    </w:p>
    <w:p w14:paraId="52AA569D" w14:textId="77777777" w:rsidR="00ED07E7" w:rsidRPr="00210107" w:rsidRDefault="00ED07E7" w:rsidP="00F943D2">
      <w:pPr>
        <w:numPr>
          <w:ilvl w:val="2"/>
          <w:numId w:val="16"/>
        </w:numPr>
        <w:tabs>
          <w:tab w:val="left" w:pos="709"/>
        </w:tabs>
        <w:ind w:left="709" w:hanging="283"/>
        <w:rPr>
          <w:sz w:val="20"/>
        </w:rPr>
      </w:pPr>
      <w:r w:rsidRPr="00210107">
        <w:rPr>
          <w:sz w:val="20"/>
        </w:rPr>
        <w:t>Será incluído, na respectiva ata, o registro das licitantes que aceitarem cotar os bens ou serviços com preços iguais a da proponente vencedora na sequência da classificação do certame.</w:t>
      </w:r>
    </w:p>
    <w:p w14:paraId="6BC9B414" w14:textId="77777777" w:rsidR="00ED07E7" w:rsidRPr="00210107" w:rsidRDefault="00ED07E7" w:rsidP="00F943D2">
      <w:pPr>
        <w:numPr>
          <w:ilvl w:val="2"/>
          <w:numId w:val="16"/>
        </w:numPr>
        <w:tabs>
          <w:tab w:val="left" w:pos="709"/>
        </w:tabs>
        <w:ind w:left="709" w:hanging="283"/>
        <w:rPr>
          <w:sz w:val="20"/>
        </w:rPr>
      </w:pPr>
      <w:r w:rsidRPr="00210107">
        <w:rPr>
          <w:sz w:val="20"/>
        </w:rPr>
        <w:t>A ordem de classificação das licitantes registradas na ata deverá ser respeitada nas contratações.</w:t>
      </w:r>
    </w:p>
    <w:p w14:paraId="340E4473" w14:textId="77777777" w:rsidR="00ED07E7" w:rsidRPr="00210107" w:rsidRDefault="00ED07E7" w:rsidP="00F943D2">
      <w:pPr>
        <w:tabs>
          <w:tab w:val="left" w:pos="709"/>
        </w:tabs>
        <w:ind w:left="709"/>
        <w:rPr>
          <w:sz w:val="20"/>
        </w:rPr>
      </w:pPr>
    </w:p>
    <w:p w14:paraId="2264B9E2" w14:textId="77777777" w:rsidR="00ED07E7" w:rsidRPr="00210107" w:rsidRDefault="00ED07E7" w:rsidP="00F943D2">
      <w:pPr>
        <w:numPr>
          <w:ilvl w:val="1"/>
          <w:numId w:val="22"/>
        </w:numPr>
        <w:tabs>
          <w:tab w:val="left" w:pos="426"/>
        </w:tabs>
        <w:ind w:left="426" w:hanging="426"/>
        <w:rPr>
          <w:sz w:val="20"/>
        </w:rPr>
      </w:pPr>
      <w:r w:rsidRPr="00210107">
        <w:rPr>
          <w:sz w:val="20"/>
        </w:rPr>
        <w:t xml:space="preserve">O registro a que se refere o </w:t>
      </w:r>
      <w:r w:rsidRPr="00210107">
        <w:rPr>
          <w:bCs w:val="0"/>
          <w:sz w:val="20"/>
        </w:rPr>
        <w:t xml:space="preserve">subitem 9.1 </w:t>
      </w:r>
      <w:r w:rsidRPr="00210107">
        <w:rPr>
          <w:sz w:val="20"/>
        </w:rPr>
        <w:t>tem por objetivo a formação de cadastro de reserva, no caso de exclusão da primeira colocada da ata, nas hipóteses previstas nos artigos19 e 20 do Decreto Municipal nº 4.388/2013.</w:t>
      </w:r>
    </w:p>
    <w:p w14:paraId="0D3BDF3B" w14:textId="77777777" w:rsidR="00ED07E7" w:rsidRPr="00210107" w:rsidRDefault="00ED07E7" w:rsidP="00F943D2">
      <w:pPr>
        <w:tabs>
          <w:tab w:val="left" w:pos="426"/>
        </w:tabs>
        <w:ind w:left="426"/>
        <w:rPr>
          <w:sz w:val="20"/>
        </w:rPr>
      </w:pPr>
    </w:p>
    <w:p w14:paraId="4CEFA2E4" w14:textId="77777777" w:rsidR="00ED07E7" w:rsidRPr="00210107" w:rsidRDefault="00ED07E7" w:rsidP="00F943D2">
      <w:pPr>
        <w:numPr>
          <w:ilvl w:val="1"/>
          <w:numId w:val="22"/>
        </w:numPr>
        <w:tabs>
          <w:tab w:val="left" w:pos="426"/>
        </w:tabs>
        <w:ind w:left="426" w:hanging="426"/>
        <w:rPr>
          <w:sz w:val="20"/>
        </w:rPr>
      </w:pPr>
      <w:r w:rsidRPr="00210107">
        <w:rPr>
          <w:sz w:val="20"/>
        </w:rPr>
        <w:t>Serão registrados na ata de registro de preços, nesta ordem:</w:t>
      </w:r>
    </w:p>
    <w:p w14:paraId="2048D11B" w14:textId="77777777" w:rsidR="00ED07E7" w:rsidRPr="00210107" w:rsidRDefault="00ED07E7" w:rsidP="00F943D2">
      <w:pPr>
        <w:numPr>
          <w:ilvl w:val="0"/>
          <w:numId w:val="17"/>
        </w:numPr>
        <w:tabs>
          <w:tab w:val="left" w:pos="709"/>
        </w:tabs>
        <w:ind w:left="709" w:hanging="283"/>
        <w:rPr>
          <w:sz w:val="20"/>
        </w:rPr>
      </w:pPr>
      <w:r w:rsidRPr="00210107">
        <w:rPr>
          <w:sz w:val="20"/>
        </w:rPr>
        <w:t>Os preços e quantitativos da licitante mais bem classificada durante a etapa competitiva; e</w:t>
      </w:r>
    </w:p>
    <w:p w14:paraId="248ACF34" w14:textId="77777777" w:rsidR="00ED07E7" w:rsidRPr="00210107" w:rsidRDefault="00ED07E7" w:rsidP="00F943D2">
      <w:pPr>
        <w:numPr>
          <w:ilvl w:val="0"/>
          <w:numId w:val="17"/>
        </w:numPr>
        <w:tabs>
          <w:tab w:val="left" w:pos="709"/>
        </w:tabs>
        <w:ind w:left="709" w:hanging="283"/>
        <w:rPr>
          <w:sz w:val="20"/>
        </w:rPr>
      </w:pPr>
      <w:r w:rsidRPr="00210107">
        <w:rPr>
          <w:sz w:val="20"/>
        </w:rPr>
        <w:t xml:space="preserve">Os preços e quantitativos das licitantes que tiverem aceito cotar seus bens ou serviços em valor igual </w:t>
      </w:r>
      <w:proofErr w:type="spellStart"/>
      <w:r w:rsidRPr="00210107">
        <w:rPr>
          <w:sz w:val="20"/>
        </w:rPr>
        <w:t>a</w:t>
      </w:r>
      <w:proofErr w:type="spellEnd"/>
      <w:r w:rsidRPr="00210107">
        <w:rPr>
          <w:sz w:val="20"/>
        </w:rPr>
        <w:t xml:space="preserve"> da licitante mais bem classificada.</w:t>
      </w:r>
    </w:p>
    <w:p w14:paraId="7C3BC1EC" w14:textId="77777777" w:rsidR="00ED07E7" w:rsidRPr="00210107" w:rsidRDefault="00ED07E7" w:rsidP="00F943D2">
      <w:pPr>
        <w:tabs>
          <w:tab w:val="left" w:pos="709"/>
        </w:tabs>
        <w:ind w:left="709"/>
        <w:rPr>
          <w:sz w:val="20"/>
        </w:rPr>
      </w:pPr>
    </w:p>
    <w:p w14:paraId="1B8B783E" w14:textId="77777777" w:rsidR="00ED07E7" w:rsidRPr="00210107" w:rsidRDefault="00ED07E7" w:rsidP="00F943D2">
      <w:pPr>
        <w:numPr>
          <w:ilvl w:val="1"/>
          <w:numId w:val="22"/>
        </w:numPr>
        <w:tabs>
          <w:tab w:val="left" w:pos="426"/>
        </w:tabs>
        <w:ind w:left="426" w:hanging="426"/>
        <w:rPr>
          <w:sz w:val="20"/>
        </w:rPr>
      </w:pPr>
      <w:r w:rsidRPr="00210107">
        <w:rPr>
          <w:sz w:val="20"/>
        </w:rPr>
        <w:t>Se houver mais de uma licitante na situação de que trata a alínea “b”, serão classificadas segundo a ordem da última proposta apresentada durante a fase competitiva.</w:t>
      </w:r>
    </w:p>
    <w:p w14:paraId="50909F97" w14:textId="77777777" w:rsidR="00ED07E7" w:rsidRPr="00210107" w:rsidRDefault="00ED07E7" w:rsidP="00F943D2">
      <w:pPr>
        <w:tabs>
          <w:tab w:val="left" w:pos="426"/>
        </w:tabs>
        <w:ind w:left="426"/>
        <w:rPr>
          <w:sz w:val="20"/>
        </w:rPr>
      </w:pPr>
    </w:p>
    <w:p w14:paraId="57473F1E" w14:textId="77777777" w:rsidR="00ED07E7" w:rsidRPr="00210107" w:rsidRDefault="00ED07E7" w:rsidP="00F943D2">
      <w:pPr>
        <w:numPr>
          <w:ilvl w:val="1"/>
          <w:numId w:val="22"/>
        </w:numPr>
        <w:tabs>
          <w:tab w:val="left" w:pos="426"/>
        </w:tabs>
        <w:ind w:left="426" w:hanging="426"/>
        <w:rPr>
          <w:sz w:val="20"/>
        </w:rPr>
      </w:pPr>
      <w:r w:rsidRPr="00210107">
        <w:rPr>
          <w:sz w:val="20"/>
        </w:rPr>
        <w:t xml:space="preserve">O prazo de validade da ata de registro de preços não será superior a 12 (doze) meses, incluídas eventuais prorrogações, conforme o </w:t>
      </w:r>
      <w:hyperlink r:id="rId13" w:anchor="art15%C2%A73iii" w:history="1">
        <w:r w:rsidRPr="00210107">
          <w:rPr>
            <w:rStyle w:val="WW8Num44z2"/>
            <w:sz w:val="20"/>
          </w:rPr>
          <w:t>inciso III do § 3</w:t>
        </w:r>
        <w:r w:rsidRPr="00210107">
          <w:rPr>
            <w:rStyle w:val="WW8Num44z2"/>
            <w:strike/>
            <w:sz w:val="20"/>
          </w:rPr>
          <w:t>º</w:t>
        </w:r>
        <w:r w:rsidRPr="00210107">
          <w:rPr>
            <w:rStyle w:val="WW8Num44z2"/>
            <w:sz w:val="20"/>
          </w:rPr>
          <w:t xml:space="preserve"> do art. 15 da Lei n</w:t>
        </w:r>
        <w:r w:rsidRPr="00210107">
          <w:rPr>
            <w:rStyle w:val="WW8Num44z2"/>
            <w:strike/>
            <w:sz w:val="20"/>
          </w:rPr>
          <w:t>º</w:t>
        </w:r>
        <w:r w:rsidRPr="00210107">
          <w:rPr>
            <w:rStyle w:val="WW8Num44z2"/>
            <w:sz w:val="20"/>
          </w:rPr>
          <w:t xml:space="preserve"> 8.666/93</w:t>
        </w:r>
      </w:hyperlink>
      <w:r w:rsidRPr="00210107">
        <w:rPr>
          <w:sz w:val="20"/>
        </w:rPr>
        <w:t>.</w:t>
      </w:r>
    </w:p>
    <w:p w14:paraId="634D44E0" w14:textId="77777777" w:rsidR="00ED07E7" w:rsidRPr="00210107" w:rsidRDefault="00ED07E7" w:rsidP="00F943D2">
      <w:pPr>
        <w:tabs>
          <w:tab w:val="left" w:pos="426"/>
        </w:tabs>
        <w:rPr>
          <w:sz w:val="20"/>
        </w:rPr>
      </w:pPr>
    </w:p>
    <w:p w14:paraId="2658438E" w14:textId="77777777" w:rsidR="00ED07E7" w:rsidRPr="00210107" w:rsidRDefault="00ED07E7" w:rsidP="00F943D2">
      <w:pPr>
        <w:numPr>
          <w:ilvl w:val="1"/>
          <w:numId w:val="22"/>
        </w:numPr>
        <w:tabs>
          <w:tab w:val="left" w:pos="426"/>
        </w:tabs>
        <w:ind w:left="426" w:hanging="426"/>
        <w:rPr>
          <w:sz w:val="20"/>
        </w:rPr>
      </w:pPr>
      <w:r w:rsidRPr="00210107">
        <w:rPr>
          <w:sz w:val="20"/>
        </w:rPr>
        <w:lastRenderedPageBreak/>
        <w:t xml:space="preserve">É vedado efetuar acréscimos nos quantitativos fixados pela ata de registro de preços, inclusive o acréscimo de que trata o </w:t>
      </w:r>
      <w:hyperlink r:id="rId14" w:anchor="art65%C2%A71" w:history="1">
        <w:r w:rsidRPr="00210107">
          <w:rPr>
            <w:rStyle w:val="WW8Num44z2"/>
            <w:sz w:val="20"/>
          </w:rPr>
          <w:t>§ 1</w:t>
        </w:r>
        <w:r w:rsidRPr="00210107">
          <w:rPr>
            <w:rStyle w:val="WW8Num44z2"/>
            <w:strike/>
            <w:sz w:val="20"/>
          </w:rPr>
          <w:t>º</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232473EE" w14:textId="77777777" w:rsidR="00ED07E7" w:rsidRPr="00210107" w:rsidRDefault="00ED07E7" w:rsidP="00F943D2">
      <w:pPr>
        <w:tabs>
          <w:tab w:val="left" w:pos="426"/>
        </w:tabs>
        <w:rPr>
          <w:sz w:val="20"/>
        </w:rPr>
      </w:pPr>
    </w:p>
    <w:p w14:paraId="48804707" w14:textId="77777777" w:rsidR="00ED07E7" w:rsidRPr="00210107" w:rsidRDefault="00ED07E7" w:rsidP="00F943D2">
      <w:pPr>
        <w:numPr>
          <w:ilvl w:val="1"/>
          <w:numId w:val="22"/>
        </w:numPr>
        <w:tabs>
          <w:tab w:val="left" w:pos="426"/>
        </w:tabs>
        <w:ind w:left="426" w:hanging="426"/>
        <w:rPr>
          <w:sz w:val="20"/>
        </w:rPr>
      </w:pPr>
      <w:r w:rsidRPr="00210107">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7C31C203" w14:textId="77777777" w:rsidR="00ED07E7" w:rsidRPr="00210107" w:rsidRDefault="00ED07E7" w:rsidP="00F943D2">
      <w:pPr>
        <w:tabs>
          <w:tab w:val="left" w:pos="426"/>
        </w:tabs>
        <w:rPr>
          <w:sz w:val="20"/>
        </w:rPr>
      </w:pPr>
    </w:p>
    <w:p w14:paraId="1BECF191" w14:textId="77777777" w:rsidR="00ED07E7" w:rsidRPr="00210107" w:rsidRDefault="00ED07E7" w:rsidP="00F943D2">
      <w:pPr>
        <w:numPr>
          <w:ilvl w:val="2"/>
          <w:numId w:val="22"/>
        </w:numPr>
        <w:tabs>
          <w:tab w:val="left" w:pos="567"/>
        </w:tabs>
        <w:ind w:left="567" w:hanging="567"/>
        <w:rPr>
          <w:sz w:val="20"/>
        </w:rPr>
      </w:pPr>
      <w:r w:rsidRPr="00210107">
        <w:rPr>
          <w:sz w:val="20"/>
        </w:rPr>
        <w:t>Colhidas às assinaturas, o Município providenciará a imediata publicação da Ata.</w:t>
      </w:r>
    </w:p>
    <w:p w14:paraId="6BFC008B" w14:textId="77777777" w:rsidR="00ED07E7" w:rsidRPr="00210107" w:rsidRDefault="00ED07E7" w:rsidP="00F943D2">
      <w:pPr>
        <w:tabs>
          <w:tab w:val="left" w:pos="567"/>
        </w:tabs>
        <w:ind w:left="567"/>
        <w:rPr>
          <w:sz w:val="20"/>
        </w:rPr>
      </w:pPr>
    </w:p>
    <w:p w14:paraId="3DADCF87" w14:textId="61BEF452" w:rsidR="00ED07E7" w:rsidRPr="00210107" w:rsidRDefault="00ED07E7" w:rsidP="00F943D2">
      <w:pPr>
        <w:numPr>
          <w:ilvl w:val="1"/>
          <w:numId w:val="22"/>
        </w:numPr>
        <w:tabs>
          <w:tab w:val="left" w:pos="426"/>
        </w:tabs>
        <w:suppressAutoHyphens w:val="0"/>
        <w:autoSpaceDE w:val="0"/>
        <w:autoSpaceDN w:val="0"/>
        <w:adjustRightInd w:val="0"/>
        <w:ind w:left="426" w:hanging="426"/>
        <w:jc w:val="both"/>
        <w:rPr>
          <w:sz w:val="20"/>
        </w:rPr>
      </w:pPr>
      <w:r w:rsidRPr="00210107">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4FFF51C6" w14:textId="77777777" w:rsidR="00ED07E7" w:rsidRPr="00210107" w:rsidRDefault="00ED07E7" w:rsidP="00F943D2">
      <w:pPr>
        <w:jc w:val="both"/>
        <w:rPr>
          <w:rFonts w:eastAsia="MS Mincho"/>
          <w:b/>
          <w:sz w:val="20"/>
        </w:rPr>
      </w:pPr>
    </w:p>
    <w:p w14:paraId="10F0E9B5" w14:textId="77777777" w:rsidR="00ED07E7" w:rsidRPr="00210107" w:rsidRDefault="00ED07E7" w:rsidP="00F943D2">
      <w:pPr>
        <w:jc w:val="both"/>
        <w:rPr>
          <w:rFonts w:eastAsia="MS Mincho"/>
          <w:b/>
          <w:sz w:val="20"/>
        </w:rPr>
      </w:pPr>
    </w:p>
    <w:p w14:paraId="054270E4" w14:textId="77777777" w:rsidR="00ED07E7" w:rsidRPr="00210107" w:rsidRDefault="00ED07E7" w:rsidP="00F943D2">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210107">
        <w:rPr>
          <w:rFonts w:ascii="Arial" w:hAnsi="Arial" w:cs="Arial"/>
          <w:sz w:val="20"/>
        </w:rPr>
        <w:t>DAS RESPONSABILIDADES DAS PARTES</w:t>
      </w:r>
    </w:p>
    <w:p w14:paraId="60F18DC7" w14:textId="77777777" w:rsidR="00ED07E7" w:rsidRPr="00210107" w:rsidRDefault="00ED07E7" w:rsidP="00F943D2">
      <w:pPr>
        <w:rPr>
          <w:sz w:val="20"/>
        </w:rPr>
      </w:pPr>
    </w:p>
    <w:p w14:paraId="2DD8F8EA" w14:textId="77777777" w:rsidR="00ED07E7" w:rsidRPr="00210107" w:rsidRDefault="00ED07E7" w:rsidP="00F943D2">
      <w:pPr>
        <w:numPr>
          <w:ilvl w:val="1"/>
          <w:numId w:val="22"/>
        </w:numPr>
        <w:ind w:left="567" w:hanging="567"/>
        <w:jc w:val="both"/>
        <w:rPr>
          <w:b/>
          <w:sz w:val="20"/>
        </w:rPr>
      </w:pPr>
      <w:r w:rsidRPr="00210107">
        <w:rPr>
          <w:b/>
          <w:sz w:val="20"/>
        </w:rPr>
        <w:t>Cabe ao órgão gerenciador e aos órgãos participantes</w:t>
      </w:r>
    </w:p>
    <w:p w14:paraId="77D1F8E1" w14:textId="77777777" w:rsidR="00ED07E7" w:rsidRPr="00210107" w:rsidRDefault="00ED07E7" w:rsidP="00F943D2">
      <w:pPr>
        <w:numPr>
          <w:ilvl w:val="2"/>
          <w:numId w:val="22"/>
        </w:numPr>
        <w:ind w:left="709" w:hanging="709"/>
        <w:jc w:val="both"/>
        <w:rPr>
          <w:sz w:val="20"/>
        </w:rPr>
      </w:pPr>
      <w:r w:rsidRPr="00210107">
        <w:rPr>
          <w:sz w:val="20"/>
        </w:rPr>
        <w:t>Tomar todas as providências necessárias à execução do processo licitatório.</w:t>
      </w:r>
    </w:p>
    <w:p w14:paraId="4D45C1B4" w14:textId="77777777" w:rsidR="00ED07E7" w:rsidRPr="00210107" w:rsidRDefault="00ED07E7" w:rsidP="00F943D2">
      <w:pPr>
        <w:numPr>
          <w:ilvl w:val="2"/>
          <w:numId w:val="22"/>
        </w:numPr>
        <w:ind w:left="709" w:hanging="709"/>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0824FAE0" w14:textId="77777777" w:rsidR="00ED07E7" w:rsidRPr="00210107" w:rsidRDefault="00ED07E7" w:rsidP="00F943D2">
      <w:pPr>
        <w:numPr>
          <w:ilvl w:val="2"/>
          <w:numId w:val="22"/>
        </w:numPr>
        <w:ind w:left="709" w:hanging="709"/>
        <w:jc w:val="both"/>
        <w:rPr>
          <w:sz w:val="20"/>
        </w:rPr>
      </w:pPr>
      <w:r w:rsidRPr="00210107">
        <w:rPr>
          <w:sz w:val="20"/>
        </w:rPr>
        <w:t>Observar para que durante o fornecimento do objeto sejam cumpridas as obrigações assumidas pela proponente vencedora, bem como sejam mantidas todas as condições de habilitação e qualificação exigidas na licitação.</w:t>
      </w:r>
    </w:p>
    <w:p w14:paraId="0DB906BF" w14:textId="77777777" w:rsidR="00ED07E7" w:rsidRPr="00210107" w:rsidRDefault="00ED07E7" w:rsidP="00F943D2">
      <w:pPr>
        <w:numPr>
          <w:ilvl w:val="2"/>
          <w:numId w:val="22"/>
        </w:numPr>
        <w:ind w:left="709" w:hanging="709"/>
        <w:jc w:val="both"/>
        <w:rPr>
          <w:sz w:val="20"/>
        </w:rPr>
      </w:pPr>
      <w:r w:rsidRPr="00210107">
        <w:rPr>
          <w:sz w:val="20"/>
        </w:rPr>
        <w:t>Efetuar o pagamento a empresa vencedora de acordo com o estipulado neste Edital.</w:t>
      </w:r>
    </w:p>
    <w:p w14:paraId="0E4476AD" w14:textId="77777777" w:rsidR="00ED07E7" w:rsidRPr="00210107" w:rsidRDefault="00ED07E7" w:rsidP="00F943D2">
      <w:pPr>
        <w:numPr>
          <w:ilvl w:val="2"/>
          <w:numId w:val="22"/>
        </w:numPr>
        <w:ind w:left="709" w:hanging="709"/>
        <w:jc w:val="both"/>
        <w:rPr>
          <w:sz w:val="20"/>
        </w:rPr>
      </w:pPr>
      <w:r w:rsidRPr="00210107">
        <w:rPr>
          <w:sz w:val="20"/>
        </w:rPr>
        <w:t xml:space="preserve">Emitir a Solicitação e a respectiva Nota de Empenho de Despesa à proponente vencedora, para que a mesma proceda a efetiva entrega do objeto. </w:t>
      </w:r>
    </w:p>
    <w:p w14:paraId="7389818B" w14:textId="77777777" w:rsidR="00ED07E7" w:rsidRPr="00210107" w:rsidRDefault="00ED07E7" w:rsidP="00F943D2">
      <w:pPr>
        <w:jc w:val="both"/>
        <w:rPr>
          <w:sz w:val="20"/>
        </w:rPr>
      </w:pPr>
    </w:p>
    <w:p w14:paraId="7D3BA243" w14:textId="77777777" w:rsidR="00ED07E7" w:rsidRPr="00210107" w:rsidRDefault="00ED07E7" w:rsidP="00F943D2">
      <w:pPr>
        <w:numPr>
          <w:ilvl w:val="1"/>
          <w:numId w:val="22"/>
        </w:numPr>
        <w:ind w:left="567" w:hanging="567"/>
        <w:jc w:val="both"/>
        <w:rPr>
          <w:b/>
          <w:sz w:val="20"/>
        </w:rPr>
      </w:pPr>
      <w:r w:rsidRPr="00210107">
        <w:rPr>
          <w:b/>
          <w:sz w:val="20"/>
        </w:rPr>
        <w:t>Cabe à proponente vencedora:</w:t>
      </w:r>
    </w:p>
    <w:p w14:paraId="73CCCC6A" w14:textId="77777777" w:rsidR="00ED07E7" w:rsidRPr="00210107" w:rsidRDefault="00ED07E7" w:rsidP="00F943D2">
      <w:pPr>
        <w:numPr>
          <w:ilvl w:val="2"/>
          <w:numId w:val="22"/>
        </w:numPr>
        <w:tabs>
          <w:tab w:val="left" w:pos="709"/>
        </w:tabs>
        <w:ind w:left="709" w:hanging="709"/>
        <w:jc w:val="both"/>
        <w:rPr>
          <w:bCs w:val="0"/>
          <w:sz w:val="20"/>
        </w:rPr>
      </w:pPr>
      <w:r w:rsidRPr="00210107">
        <w:rPr>
          <w:bCs w:val="0"/>
          <w:sz w:val="20"/>
        </w:rPr>
        <w:t xml:space="preserve">Fornecer o objeto de acordo com o disposto no subitem 1.2 - da forma de execução - deste Edital. </w:t>
      </w:r>
    </w:p>
    <w:p w14:paraId="12CAE3E4" w14:textId="77777777" w:rsidR="00ED07E7" w:rsidRPr="00210107" w:rsidRDefault="00ED07E7" w:rsidP="00F943D2">
      <w:pPr>
        <w:numPr>
          <w:ilvl w:val="2"/>
          <w:numId w:val="22"/>
        </w:numPr>
        <w:tabs>
          <w:tab w:val="left" w:pos="709"/>
        </w:tabs>
        <w:ind w:left="709" w:hanging="709"/>
        <w:rPr>
          <w:sz w:val="20"/>
        </w:rPr>
      </w:pPr>
      <w:r w:rsidRPr="00210107">
        <w:rPr>
          <w:sz w:val="20"/>
        </w:rPr>
        <w:t>Manter, durante o fornecimento do objeto todas as condições de habilitação previstas no Edital e em compatibilidade com as obrigações assumidas.</w:t>
      </w:r>
    </w:p>
    <w:p w14:paraId="7E778566" w14:textId="71FE8B41" w:rsidR="00933D6A" w:rsidRPr="00210107" w:rsidRDefault="00933D6A" w:rsidP="00F943D2">
      <w:pPr>
        <w:numPr>
          <w:ilvl w:val="2"/>
          <w:numId w:val="22"/>
        </w:numPr>
        <w:tabs>
          <w:tab w:val="left" w:pos="709"/>
        </w:tabs>
        <w:ind w:left="709" w:hanging="709"/>
        <w:jc w:val="both"/>
        <w:rPr>
          <w:sz w:val="20"/>
        </w:rPr>
      </w:pPr>
      <w:r w:rsidRPr="00210107">
        <w:rPr>
          <w:sz w:val="20"/>
        </w:rPr>
        <w:t>Responsabilizar-se pelo pagamento dos encargos trabalhistas, previdenciários e de acidentes de trabalho, referentes ao pessoal integrante de sua sociedade.</w:t>
      </w:r>
    </w:p>
    <w:p w14:paraId="338FB632" w14:textId="354353F5" w:rsidR="006A135F" w:rsidRPr="00210107" w:rsidRDefault="006A135F" w:rsidP="00F943D2">
      <w:pPr>
        <w:numPr>
          <w:ilvl w:val="2"/>
          <w:numId w:val="22"/>
        </w:numPr>
        <w:tabs>
          <w:tab w:val="left" w:pos="709"/>
        </w:tabs>
        <w:ind w:left="0" w:firstLine="0"/>
        <w:jc w:val="both"/>
        <w:rPr>
          <w:sz w:val="20"/>
        </w:rPr>
      </w:pPr>
      <w:r w:rsidRPr="00210107">
        <w:rPr>
          <w:sz w:val="20"/>
        </w:rPr>
        <w:t>Responsabilizar-se por quaisquer danos ou prejuízos, físicos ou materiais, causados ao Município ou a</w:t>
      </w:r>
    </w:p>
    <w:p w14:paraId="49F2355D" w14:textId="5E8C9782" w:rsidR="002604D3" w:rsidRPr="00210107" w:rsidRDefault="006A135F" w:rsidP="00F943D2">
      <w:pPr>
        <w:tabs>
          <w:tab w:val="left" w:pos="709"/>
        </w:tabs>
        <w:ind w:left="709"/>
        <w:jc w:val="both"/>
        <w:rPr>
          <w:sz w:val="20"/>
        </w:rPr>
      </w:pPr>
      <w:r w:rsidRPr="00210107">
        <w:rPr>
          <w:sz w:val="20"/>
        </w:rPr>
        <w:t xml:space="preserve">terceiros, advindos de imperícia, negligência, imprudência ou desrespeito às normas de segurança, quando </w:t>
      </w:r>
      <w:r w:rsidR="003004AE" w:rsidRPr="00210107">
        <w:rPr>
          <w:sz w:val="20"/>
        </w:rPr>
        <w:t>do fornecimento do objeto</w:t>
      </w:r>
      <w:r w:rsidRPr="00210107">
        <w:rPr>
          <w:sz w:val="20"/>
        </w:rPr>
        <w:t xml:space="preserve">. </w:t>
      </w:r>
    </w:p>
    <w:p w14:paraId="09962950" w14:textId="4B698D1C" w:rsidR="006A135F" w:rsidRPr="00210107" w:rsidRDefault="002604D3" w:rsidP="00F943D2">
      <w:pPr>
        <w:pStyle w:val="PargrafodaLista"/>
        <w:numPr>
          <w:ilvl w:val="2"/>
          <w:numId w:val="22"/>
        </w:numPr>
        <w:tabs>
          <w:tab w:val="left" w:pos="709"/>
        </w:tabs>
        <w:ind w:hanging="2138"/>
        <w:jc w:val="both"/>
        <w:rPr>
          <w:sz w:val="20"/>
        </w:rPr>
      </w:pPr>
      <w:r w:rsidRPr="00210107">
        <w:rPr>
          <w:sz w:val="20"/>
        </w:rPr>
        <w:t xml:space="preserve">Deverá fornecer os </w:t>
      </w:r>
      <w:r w:rsidR="003004AE" w:rsidRPr="00210107">
        <w:rPr>
          <w:sz w:val="20"/>
        </w:rPr>
        <w:t xml:space="preserve">itens </w:t>
      </w:r>
      <w:r w:rsidRPr="00210107">
        <w:rPr>
          <w:sz w:val="20"/>
        </w:rPr>
        <w:t>buscando o fiel cumprimento dos pedidos efetuados pelo órgão solicitante.</w:t>
      </w:r>
    </w:p>
    <w:p w14:paraId="24A89D63" w14:textId="1F7C72F3" w:rsidR="00ED07E7" w:rsidRPr="00210107" w:rsidRDefault="00ED07E7" w:rsidP="00F943D2">
      <w:pPr>
        <w:numPr>
          <w:ilvl w:val="2"/>
          <w:numId w:val="22"/>
        </w:numPr>
        <w:tabs>
          <w:tab w:val="left" w:pos="709"/>
        </w:tabs>
        <w:ind w:left="709" w:hanging="709"/>
        <w:jc w:val="both"/>
        <w:rPr>
          <w:b/>
          <w:sz w:val="20"/>
        </w:rPr>
      </w:pPr>
      <w:r w:rsidRPr="00210107">
        <w:rPr>
          <w:sz w:val="20"/>
        </w:rPr>
        <w:t>Obedecer ao objeto e as disposições legais contratuais, prestando-os dentro dos padrões de qualidade,</w:t>
      </w:r>
      <w:r w:rsidR="002604D3" w:rsidRPr="00210107">
        <w:rPr>
          <w:sz w:val="20"/>
        </w:rPr>
        <w:t xml:space="preserve"> </w:t>
      </w:r>
      <w:r w:rsidRPr="00210107">
        <w:rPr>
          <w:sz w:val="20"/>
        </w:rPr>
        <w:t>continuidade e regularidade.</w:t>
      </w:r>
    </w:p>
    <w:p w14:paraId="73AAB25B" w14:textId="77777777" w:rsidR="00ED07E7" w:rsidRPr="00210107" w:rsidRDefault="00ED07E7" w:rsidP="00F943D2">
      <w:pPr>
        <w:numPr>
          <w:ilvl w:val="2"/>
          <w:numId w:val="22"/>
        </w:numPr>
        <w:tabs>
          <w:tab w:val="left" w:pos="709"/>
        </w:tabs>
        <w:ind w:left="709" w:hanging="709"/>
        <w:jc w:val="both"/>
        <w:rPr>
          <w:bCs w:val="0"/>
          <w:sz w:val="20"/>
        </w:rPr>
      </w:pPr>
      <w:r w:rsidRPr="00210107">
        <w:rPr>
          <w:bCs w:val="0"/>
          <w:sz w:val="20"/>
        </w:rPr>
        <w:t xml:space="preserve">Exigir dos órgãos requisitantes, </w:t>
      </w:r>
      <w:r w:rsidRPr="00210107">
        <w:rPr>
          <w:sz w:val="20"/>
        </w:rPr>
        <w:t xml:space="preserve">a Solicitação e a respectiva Nota de Empenho de Despesa </w:t>
      </w:r>
      <w:r w:rsidRPr="00210107">
        <w:rPr>
          <w:bCs w:val="0"/>
          <w:sz w:val="20"/>
        </w:rPr>
        <w:t>para a efetiva liberação dos produtos solicitados.</w:t>
      </w:r>
    </w:p>
    <w:p w14:paraId="768953A0" w14:textId="33840248" w:rsidR="00ED07E7" w:rsidRPr="00210107" w:rsidRDefault="00ED07E7" w:rsidP="00F943D2">
      <w:pPr>
        <w:numPr>
          <w:ilvl w:val="2"/>
          <w:numId w:val="22"/>
        </w:numPr>
        <w:tabs>
          <w:tab w:val="left" w:pos="709"/>
        </w:tabs>
        <w:ind w:left="709" w:hanging="709"/>
        <w:jc w:val="both"/>
        <w:rPr>
          <w:bCs w:val="0"/>
          <w:sz w:val="20"/>
        </w:rPr>
      </w:pPr>
      <w:r w:rsidRPr="00210107">
        <w:rPr>
          <w:sz w:val="20"/>
        </w:rPr>
        <w:t>Responsabilizar-se pelo envio e frete d</w:t>
      </w:r>
      <w:r w:rsidR="003004AE" w:rsidRPr="00210107">
        <w:rPr>
          <w:sz w:val="20"/>
        </w:rPr>
        <w:t>os itens</w:t>
      </w:r>
      <w:r w:rsidRPr="00210107">
        <w:rPr>
          <w:sz w:val="20"/>
        </w:rPr>
        <w:t>.</w:t>
      </w:r>
    </w:p>
    <w:p w14:paraId="570AD642" w14:textId="77777777" w:rsidR="00ED07E7" w:rsidRPr="00210107" w:rsidRDefault="00ED07E7" w:rsidP="00F943D2">
      <w:pPr>
        <w:tabs>
          <w:tab w:val="left" w:pos="709"/>
        </w:tabs>
        <w:ind w:left="709"/>
        <w:jc w:val="both"/>
        <w:rPr>
          <w:bCs w:val="0"/>
          <w:sz w:val="20"/>
        </w:rPr>
      </w:pPr>
    </w:p>
    <w:p w14:paraId="55CA9703" w14:textId="77777777" w:rsidR="00ED07E7" w:rsidRPr="00210107" w:rsidRDefault="00ED07E7" w:rsidP="00F943D2">
      <w:pPr>
        <w:tabs>
          <w:tab w:val="left" w:pos="709"/>
        </w:tabs>
        <w:ind w:left="709"/>
        <w:jc w:val="both"/>
        <w:rPr>
          <w:bCs w:val="0"/>
          <w:sz w:val="20"/>
        </w:rPr>
      </w:pPr>
    </w:p>
    <w:p w14:paraId="581043A7" w14:textId="77777777" w:rsidR="00ED07E7" w:rsidRPr="00210107" w:rsidRDefault="00ED07E7" w:rsidP="00F943D2">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210107">
        <w:rPr>
          <w:rFonts w:ascii="Arial" w:hAnsi="Arial" w:cs="Arial"/>
          <w:sz w:val="20"/>
        </w:rPr>
        <w:t>DAS SANÇÕES ADMINISTRATIVAS</w:t>
      </w:r>
    </w:p>
    <w:p w14:paraId="03003749" w14:textId="77777777" w:rsidR="00ED07E7" w:rsidRPr="00210107" w:rsidRDefault="00ED07E7" w:rsidP="00F943D2">
      <w:pPr>
        <w:rPr>
          <w:sz w:val="20"/>
        </w:rPr>
      </w:pPr>
    </w:p>
    <w:p w14:paraId="3A55A849" w14:textId="77777777" w:rsidR="00ED07E7" w:rsidRPr="00210107" w:rsidRDefault="00ED07E7" w:rsidP="00F943D2">
      <w:pPr>
        <w:pStyle w:val="Estilo1"/>
        <w:numPr>
          <w:ilvl w:val="1"/>
          <w:numId w:val="22"/>
        </w:numPr>
        <w:tabs>
          <w:tab w:val="left" w:pos="567"/>
        </w:tabs>
        <w:spacing w:after="0" w:line="240" w:lineRule="auto"/>
        <w:ind w:left="567" w:hanging="567"/>
        <w:rPr>
          <w:rFonts w:ascii="Arial" w:hAnsi="Arial" w:cs="Arial"/>
        </w:rPr>
      </w:pPr>
      <w:r w:rsidRPr="00210107">
        <w:rPr>
          <w:rFonts w:ascii="Arial" w:hAnsi="Arial" w:cs="Arial"/>
        </w:rPr>
        <w:t>Nos termos do artigo 7° da Lei 10.520/2002, se o Licitante, convocado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325DE47" w14:textId="77777777" w:rsidR="00ED07E7" w:rsidRPr="00210107" w:rsidRDefault="00ED07E7" w:rsidP="00F943D2">
      <w:pPr>
        <w:pStyle w:val="Estilo1"/>
        <w:tabs>
          <w:tab w:val="left" w:pos="567"/>
        </w:tabs>
        <w:spacing w:after="0" w:line="240" w:lineRule="auto"/>
        <w:rPr>
          <w:rFonts w:ascii="Arial" w:hAnsi="Arial" w:cs="Arial"/>
        </w:rPr>
      </w:pPr>
    </w:p>
    <w:p w14:paraId="5ECD0788" w14:textId="77777777" w:rsidR="00ED07E7" w:rsidRPr="00210107" w:rsidRDefault="00ED07E7" w:rsidP="00F943D2">
      <w:pPr>
        <w:pStyle w:val="Estilo1"/>
        <w:numPr>
          <w:ilvl w:val="1"/>
          <w:numId w:val="22"/>
        </w:numPr>
        <w:tabs>
          <w:tab w:val="left" w:pos="567"/>
        </w:tabs>
        <w:spacing w:after="0" w:line="240" w:lineRule="auto"/>
        <w:ind w:left="567" w:hanging="567"/>
        <w:rPr>
          <w:rFonts w:ascii="Arial" w:hAnsi="Arial" w:cs="Arial"/>
        </w:rPr>
      </w:pPr>
      <w:r w:rsidRPr="00210107">
        <w:rPr>
          <w:rFonts w:ascii="Arial" w:hAnsi="Arial" w:cs="Arial"/>
        </w:rPr>
        <w:t>O atraso injustificado no fornecimento sujeitará a proponente vencedora à multa de mora, no valor de R$ 100,00 (cem reais) por dia de atraso, por item, até o limite de 20% (vinte por cento) do total registrado.</w:t>
      </w:r>
    </w:p>
    <w:p w14:paraId="7AA6E005" w14:textId="77777777" w:rsidR="00ED07E7" w:rsidRPr="00210107" w:rsidRDefault="00ED07E7" w:rsidP="00F943D2">
      <w:pPr>
        <w:pStyle w:val="Estilo1"/>
        <w:tabs>
          <w:tab w:val="left" w:pos="567"/>
        </w:tabs>
        <w:spacing w:after="0" w:line="240" w:lineRule="auto"/>
        <w:ind w:left="0"/>
        <w:rPr>
          <w:rFonts w:ascii="Arial" w:hAnsi="Arial" w:cs="Arial"/>
        </w:rPr>
      </w:pPr>
    </w:p>
    <w:p w14:paraId="6EED1B12" w14:textId="77777777" w:rsidR="00ED07E7" w:rsidRPr="00210107" w:rsidRDefault="00ED07E7" w:rsidP="00F943D2">
      <w:pPr>
        <w:numPr>
          <w:ilvl w:val="2"/>
          <w:numId w:val="22"/>
        </w:numPr>
        <w:tabs>
          <w:tab w:val="left" w:pos="709"/>
        </w:tabs>
        <w:suppressAutoHyphens w:val="0"/>
        <w:ind w:left="709" w:hanging="709"/>
        <w:jc w:val="both"/>
        <w:rPr>
          <w:sz w:val="20"/>
        </w:rPr>
      </w:pPr>
      <w:r w:rsidRPr="00210107">
        <w:rPr>
          <w:sz w:val="20"/>
        </w:rPr>
        <w:t>A multa aludida acima não impede que a Administração aplique as outras sanções previstas em Lei.</w:t>
      </w:r>
    </w:p>
    <w:p w14:paraId="19347A1A" w14:textId="77777777" w:rsidR="00ED07E7" w:rsidRPr="00210107" w:rsidRDefault="00ED07E7" w:rsidP="00F943D2">
      <w:pPr>
        <w:ind w:left="525" w:hanging="525"/>
        <w:jc w:val="both"/>
        <w:rPr>
          <w:sz w:val="20"/>
        </w:rPr>
      </w:pPr>
    </w:p>
    <w:p w14:paraId="0D3CF4F7" w14:textId="77777777" w:rsidR="00ED07E7" w:rsidRPr="00210107" w:rsidRDefault="00ED07E7" w:rsidP="00F943D2">
      <w:pPr>
        <w:ind w:left="525" w:hanging="525"/>
        <w:jc w:val="both"/>
        <w:rPr>
          <w:sz w:val="20"/>
        </w:rPr>
      </w:pPr>
    </w:p>
    <w:p w14:paraId="768E6013" w14:textId="77777777" w:rsidR="00ED07E7" w:rsidRPr="00210107" w:rsidRDefault="00ED07E7" w:rsidP="00F943D2">
      <w:pPr>
        <w:numPr>
          <w:ilvl w:val="0"/>
          <w:numId w:val="22"/>
        </w:numPr>
        <w:tabs>
          <w:tab w:val="left" w:pos="426"/>
        </w:tabs>
        <w:ind w:left="426" w:hanging="426"/>
        <w:rPr>
          <w:b/>
          <w:sz w:val="20"/>
        </w:rPr>
      </w:pPr>
      <w:r w:rsidRPr="00210107">
        <w:rPr>
          <w:b/>
          <w:sz w:val="20"/>
        </w:rPr>
        <w:lastRenderedPageBreak/>
        <w:t>DO CANCELAMENTO DOS PREÇOS REGISTRADOS</w:t>
      </w:r>
    </w:p>
    <w:p w14:paraId="4F08A985" w14:textId="77777777" w:rsidR="00ED07E7" w:rsidRPr="00210107" w:rsidRDefault="00ED07E7" w:rsidP="00F943D2">
      <w:pPr>
        <w:tabs>
          <w:tab w:val="left" w:pos="426"/>
        </w:tabs>
        <w:ind w:left="426"/>
        <w:rPr>
          <w:b/>
          <w:sz w:val="20"/>
        </w:rPr>
      </w:pPr>
    </w:p>
    <w:p w14:paraId="1A5C2D75" w14:textId="77777777" w:rsidR="00ED07E7" w:rsidRPr="00210107" w:rsidRDefault="00ED07E7" w:rsidP="00197A95">
      <w:pPr>
        <w:numPr>
          <w:ilvl w:val="1"/>
          <w:numId w:val="22"/>
        </w:numPr>
        <w:tabs>
          <w:tab w:val="left" w:pos="567"/>
        </w:tabs>
        <w:ind w:left="567" w:hanging="567"/>
        <w:jc w:val="both"/>
        <w:rPr>
          <w:sz w:val="20"/>
        </w:rPr>
      </w:pPr>
      <w:r w:rsidRPr="00210107">
        <w:rPr>
          <w:sz w:val="20"/>
        </w:rPr>
        <w:t>O registro do fornecedor será cancelado quando o mesmo:</w:t>
      </w:r>
    </w:p>
    <w:p w14:paraId="5D48A8AF" w14:textId="77777777" w:rsidR="00ED07E7" w:rsidRPr="00210107" w:rsidRDefault="00ED07E7" w:rsidP="00197A95">
      <w:pPr>
        <w:numPr>
          <w:ilvl w:val="0"/>
          <w:numId w:val="6"/>
        </w:numPr>
        <w:tabs>
          <w:tab w:val="left" w:pos="993"/>
        </w:tabs>
        <w:ind w:left="993" w:hanging="426"/>
        <w:jc w:val="both"/>
        <w:rPr>
          <w:sz w:val="20"/>
        </w:rPr>
      </w:pPr>
      <w:r w:rsidRPr="00210107">
        <w:rPr>
          <w:sz w:val="20"/>
        </w:rPr>
        <w:t>Descumprir as condições da ata de registro de preços.</w:t>
      </w:r>
    </w:p>
    <w:p w14:paraId="477C30D8" w14:textId="77777777" w:rsidR="00ED07E7" w:rsidRPr="00210107" w:rsidRDefault="00ED07E7" w:rsidP="00197A95">
      <w:pPr>
        <w:numPr>
          <w:ilvl w:val="0"/>
          <w:numId w:val="6"/>
        </w:numPr>
        <w:tabs>
          <w:tab w:val="left" w:pos="993"/>
        </w:tabs>
        <w:ind w:left="993" w:hanging="426"/>
        <w:jc w:val="both"/>
        <w:rPr>
          <w:sz w:val="20"/>
        </w:rPr>
      </w:pPr>
      <w:r w:rsidRPr="00210107">
        <w:rPr>
          <w:sz w:val="20"/>
        </w:rPr>
        <w:t>Não retirar a nota de empenho ou instrumento equivalente no prazo estabelecido pela Administração, sem justificativa aceitável.</w:t>
      </w:r>
    </w:p>
    <w:p w14:paraId="026A9E32" w14:textId="77777777" w:rsidR="00ED07E7" w:rsidRPr="00210107" w:rsidRDefault="00ED07E7" w:rsidP="00197A95">
      <w:pPr>
        <w:numPr>
          <w:ilvl w:val="0"/>
          <w:numId w:val="6"/>
        </w:numPr>
        <w:tabs>
          <w:tab w:val="left" w:pos="993"/>
        </w:tabs>
        <w:ind w:left="993" w:hanging="426"/>
        <w:jc w:val="both"/>
        <w:rPr>
          <w:sz w:val="20"/>
        </w:rPr>
      </w:pPr>
      <w:r w:rsidRPr="00210107">
        <w:rPr>
          <w:sz w:val="20"/>
        </w:rPr>
        <w:t>Não aceitar reduzir o seu preço registrado, na hipótese deste se tornar superior àqueles praticados no mercado.</w:t>
      </w:r>
    </w:p>
    <w:p w14:paraId="70A42EA9" w14:textId="63507C43" w:rsidR="00ED07E7" w:rsidRPr="00210107" w:rsidRDefault="00ED07E7" w:rsidP="00197A95">
      <w:pPr>
        <w:numPr>
          <w:ilvl w:val="0"/>
          <w:numId w:val="6"/>
        </w:numPr>
        <w:tabs>
          <w:tab w:val="left" w:pos="993"/>
        </w:tabs>
        <w:ind w:left="993" w:hanging="426"/>
        <w:jc w:val="both"/>
        <w:rPr>
          <w:sz w:val="20"/>
        </w:rPr>
      </w:pPr>
      <w:r w:rsidRPr="00210107">
        <w:rPr>
          <w:sz w:val="20"/>
        </w:rPr>
        <w:t xml:space="preserve">Sofrer sanção prevista nos </w:t>
      </w:r>
      <w:hyperlink r:id="rId15" w:anchor="art87iii" w:history="1">
        <w:r w:rsidRPr="00210107">
          <w:rPr>
            <w:rStyle w:val="WW8Num44z2"/>
            <w:sz w:val="20"/>
          </w:rPr>
          <w:t>inciso III ou IV do caput do art. 87 da Lei nº 8.666/93</w:t>
        </w:r>
      </w:hyperlink>
      <w:r w:rsidRPr="00210107">
        <w:rPr>
          <w:sz w:val="20"/>
        </w:rPr>
        <w:t xml:space="preserve">, ou no </w:t>
      </w:r>
      <w:hyperlink r:id="rId16"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659F08C5" w14:textId="77777777" w:rsidR="00ED07E7" w:rsidRPr="00210107" w:rsidRDefault="00ED07E7" w:rsidP="00197A95">
      <w:pPr>
        <w:numPr>
          <w:ilvl w:val="2"/>
          <w:numId w:val="22"/>
        </w:numPr>
        <w:tabs>
          <w:tab w:val="left" w:pos="709"/>
        </w:tabs>
        <w:ind w:left="709" w:hanging="709"/>
        <w:jc w:val="both"/>
        <w:rPr>
          <w:sz w:val="20"/>
        </w:rPr>
      </w:pPr>
      <w:r w:rsidRPr="00210107">
        <w:rPr>
          <w:sz w:val="20"/>
        </w:rPr>
        <w:t>O cancelamento de registros nas hipóteses previstas nas alíneas “a”, “b” e “d” será formalizado por despacho do órgão gerenciador, assegurado o contraditório e a ampla defesa.</w:t>
      </w:r>
    </w:p>
    <w:p w14:paraId="212065AE" w14:textId="77777777" w:rsidR="00ED07E7" w:rsidRPr="00210107" w:rsidRDefault="00ED07E7" w:rsidP="00197A95">
      <w:pPr>
        <w:tabs>
          <w:tab w:val="left" w:pos="709"/>
        </w:tabs>
        <w:ind w:left="709"/>
        <w:jc w:val="both"/>
        <w:rPr>
          <w:sz w:val="20"/>
        </w:rPr>
      </w:pPr>
    </w:p>
    <w:p w14:paraId="72E97E34" w14:textId="77777777" w:rsidR="00ED07E7" w:rsidRPr="00210107" w:rsidRDefault="00ED07E7" w:rsidP="00197A95">
      <w:pPr>
        <w:numPr>
          <w:ilvl w:val="1"/>
          <w:numId w:val="22"/>
        </w:numPr>
        <w:tabs>
          <w:tab w:val="left" w:pos="567"/>
        </w:tabs>
        <w:ind w:left="567" w:hanging="567"/>
        <w:jc w:val="both"/>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029B815D" w14:textId="77777777" w:rsidR="00ED07E7" w:rsidRPr="00210107" w:rsidRDefault="00ED07E7" w:rsidP="00197A95">
      <w:pPr>
        <w:ind w:left="709"/>
        <w:jc w:val="both"/>
        <w:rPr>
          <w:sz w:val="20"/>
        </w:rPr>
      </w:pPr>
    </w:p>
    <w:p w14:paraId="22BE72A0" w14:textId="77777777" w:rsidR="00ED07E7" w:rsidRPr="00210107" w:rsidRDefault="00ED07E7" w:rsidP="00197A95">
      <w:pPr>
        <w:ind w:left="709"/>
        <w:jc w:val="both"/>
        <w:rPr>
          <w:sz w:val="20"/>
        </w:rPr>
      </w:pPr>
    </w:p>
    <w:p w14:paraId="7F40338C" w14:textId="77777777" w:rsidR="00ED07E7" w:rsidRPr="00210107" w:rsidRDefault="00ED07E7" w:rsidP="00197A95">
      <w:pPr>
        <w:pStyle w:val="Corpodetexto22"/>
        <w:numPr>
          <w:ilvl w:val="0"/>
          <w:numId w:val="22"/>
        </w:numPr>
        <w:rPr>
          <w:rFonts w:ascii="Arial" w:hAnsi="Arial" w:cs="Arial"/>
          <w:b/>
          <w:sz w:val="20"/>
        </w:rPr>
      </w:pPr>
      <w:r w:rsidRPr="00210107">
        <w:rPr>
          <w:rFonts w:ascii="Arial" w:hAnsi="Arial" w:cs="Arial"/>
          <w:b/>
          <w:sz w:val="20"/>
        </w:rPr>
        <w:t>DA VIGÊNCIA E ACOMPANHAMENTO</w:t>
      </w:r>
    </w:p>
    <w:p w14:paraId="5D068761" w14:textId="77777777" w:rsidR="00ED07E7" w:rsidRPr="00210107" w:rsidRDefault="00ED07E7" w:rsidP="00197A95">
      <w:pPr>
        <w:pStyle w:val="Corpodetexto22"/>
        <w:ind w:left="435"/>
        <w:rPr>
          <w:rFonts w:ascii="Arial" w:hAnsi="Arial" w:cs="Arial"/>
          <w:b/>
          <w:sz w:val="20"/>
        </w:rPr>
      </w:pPr>
    </w:p>
    <w:p w14:paraId="5E848873" w14:textId="77777777" w:rsidR="00ED07E7" w:rsidRPr="00210107" w:rsidRDefault="00ED07E7" w:rsidP="00197A95">
      <w:pPr>
        <w:numPr>
          <w:ilvl w:val="1"/>
          <w:numId w:val="22"/>
        </w:numPr>
        <w:ind w:left="567" w:hanging="567"/>
        <w:jc w:val="both"/>
        <w:rPr>
          <w:sz w:val="20"/>
        </w:rPr>
      </w:pPr>
      <w:r w:rsidRPr="00210107">
        <w:rPr>
          <w:sz w:val="20"/>
        </w:rPr>
        <w:t>A vigência da Ata de Registro de Preços será de 12 (doze) meses, contados da data da assinatura, conforme previsto no art. 11 do Decreto Municipal nº 4.388/2013.</w:t>
      </w:r>
    </w:p>
    <w:p w14:paraId="1D73996B" w14:textId="77777777" w:rsidR="00ED07E7" w:rsidRPr="00210107" w:rsidRDefault="00ED07E7" w:rsidP="00197A95">
      <w:pPr>
        <w:ind w:left="567"/>
        <w:jc w:val="both"/>
        <w:rPr>
          <w:sz w:val="20"/>
        </w:rPr>
      </w:pPr>
    </w:p>
    <w:p w14:paraId="4FE44E8A" w14:textId="672B5DE6" w:rsidR="00D83E0E" w:rsidRPr="00210107" w:rsidRDefault="00ED07E7" w:rsidP="00197A95">
      <w:pPr>
        <w:numPr>
          <w:ilvl w:val="1"/>
          <w:numId w:val="22"/>
        </w:numPr>
        <w:ind w:left="567" w:hanging="567"/>
        <w:jc w:val="both"/>
        <w:rPr>
          <w:sz w:val="20"/>
        </w:rPr>
      </w:pPr>
      <w:r w:rsidRPr="00210107">
        <w:rPr>
          <w:sz w:val="20"/>
        </w:rPr>
        <w:t>O fornecimento do objeto deverá ser acompanhado e fiscalizado pelos servidores discriminados abaixo, de acordo com os órgãos correspondentes:</w:t>
      </w:r>
    </w:p>
    <w:p w14:paraId="3C7AC575" w14:textId="190D59D3" w:rsidR="00B30C7C" w:rsidRPr="00210107" w:rsidRDefault="00B30C7C" w:rsidP="00614C12">
      <w:pPr>
        <w:numPr>
          <w:ilvl w:val="0"/>
          <w:numId w:val="28"/>
        </w:numPr>
        <w:tabs>
          <w:tab w:val="left" w:pos="851"/>
        </w:tabs>
        <w:ind w:left="851" w:hanging="284"/>
        <w:jc w:val="both"/>
        <w:rPr>
          <w:sz w:val="20"/>
        </w:rPr>
      </w:pPr>
      <w:r w:rsidRPr="00210107">
        <w:rPr>
          <w:sz w:val="20"/>
        </w:rPr>
        <w:t xml:space="preserve">Secretaria de Infraestrutura e Agricultura (órgão gerenciador): </w:t>
      </w:r>
      <w:r w:rsidR="00A72A0B" w:rsidRPr="00210107">
        <w:rPr>
          <w:sz w:val="20"/>
        </w:rPr>
        <w:t>MARCOS AURÉLIO DALLAPRIA</w:t>
      </w:r>
    </w:p>
    <w:p w14:paraId="4CF5ED0C" w14:textId="1CA107C4" w:rsidR="00B30C7C" w:rsidRPr="00210107" w:rsidRDefault="00B30C7C" w:rsidP="00614C12">
      <w:pPr>
        <w:numPr>
          <w:ilvl w:val="0"/>
          <w:numId w:val="28"/>
        </w:numPr>
        <w:tabs>
          <w:tab w:val="left" w:pos="851"/>
        </w:tabs>
        <w:ind w:left="851" w:hanging="284"/>
        <w:jc w:val="both"/>
        <w:rPr>
          <w:sz w:val="20"/>
        </w:rPr>
      </w:pPr>
      <w:r w:rsidRPr="00210107">
        <w:rPr>
          <w:sz w:val="20"/>
        </w:rPr>
        <w:t>Intendência de Esportes</w:t>
      </w:r>
      <w:r w:rsidR="00A72A0B" w:rsidRPr="00210107">
        <w:rPr>
          <w:sz w:val="20"/>
        </w:rPr>
        <w:t xml:space="preserve">: </w:t>
      </w:r>
      <w:r w:rsidR="00197A95" w:rsidRPr="00210107">
        <w:rPr>
          <w:sz w:val="20"/>
        </w:rPr>
        <w:t>MARIANA BELOTO MOREIRA e VALÉRIA TEREZINHA FERREIRA</w:t>
      </w:r>
    </w:p>
    <w:p w14:paraId="1193D382" w14:textId="789963DD" w:rsidR="00B30C7C" w:rsidRPr="00210107" w:rsidRDefault="00B30C7C" w:rsidP="00614C12">
      <w:pPr>
        <w:numPr>
          <w:ilvl w:val="0"/>
          <w:numId w:val="28"/>
        </w:numPr>
        <w:tabs>
          <w:tab w:val="left" w:pos="851"/>
        </w:tabs>
        <w:ind w:left="851" w:hanging="284"/>
        <w:jc w:val="both"/>
        <w:rPr>
          <w:sz w:val="20"/>
        </w:rPr>
      </w:pPr>
      <w:r w:rsidRPr="00210107">
        <w:rPr>
          <w:sz w:val="20"/>
        </w:rPr>
        <w:t>Secretaria de Saúde</w:t>
      </w:r>
      <w:r w:rsidR="00A72A0B" w:rsidRPr="00210107">
        <w:rPr>
          <w:sz w:val="20"/>
        </w:rPr>
        <w:t xml:space="preserve">: </w:t>
      </w:r>
      <w:r w:rsidR="00197A95" w:rsidRPr="00210107">
        <w:rPr>
          <w:sz w:val="20"/>
        </w:rPr>
        <w:t>CHAIANE DAL PRA e LUISA CAVALCANTI CARNEIRO MONTEIRO</w:t>
      </w:r>
    </w:p>
    <w:p w14:paraId="6F25D626" w14:textId="502FAD7E" w:rsidR="00B30C7C" w:rsidRPr="00210107" w:rsidRDefault="00B30C7C" w:rsidP="00614C12">
      <w:pPr>
        <w:numPr>
          <w:ilvl w:val="0"/>
          <w:numId w:val="28"/>
        </w:numPr>
        <w:tabs>
          <w:tab w:val="left" w:pos="851"/>
        </w:tabs>
        <w:ind w:left="851" w:hanging="284"/>
        <w:jc w:val="both"/>
        <w:rPr>
          <w:sz w:val="20"/>
        </w:rPr>
      </w:pPr>
      <w:r w:rsidRPr="00210107">
        <w:rPr>
          <w:sz w:val="20"/>
        </w:rPr>
        <w:t>Secretaria de Assistência Social</w:t>
      </w:r>
      <w:r w:rsidR="00A72A0B" w:rsidRPr="00210107">
        <w:rPr>
          <w:sz w:val="20"/>
        </w:rPr>
        <w:t xml:space="preserve">: </w:t>
      </w:r>
      <w:r w:rsidR="00197A95" w:rsidRPr="00210107">
        <w:rPr>
          <w:sz w:val="20"/>
        </w:rPr>
        <w:t>GEIZA MULLER MICHELON</w:t>
      </w:r>
    </w:p>
    <w:p w14:paraId="19956B4A" w14:textId="144F0332" w:rsidR="00B30C7C" w:rsidRPr="00210107" w:rsidRDefault="00B30C7C" w:rsidP="00614C12">
      <w:pPr>
        <w:numPr>
          <w:ilvl w:val="0"/>
          <w:numId w:val="28"/>
        </w:numPr>
        <w:tabs>
          <w:tab w:val="left" w:pos="851"/>
        </w:tabs>
        <w:ind w:left="851" w:hanging="284"/>
        <w:jc w:val="both"/>
        <w:rPr>
          <w:sz w:val="20"/>
        </w:rPr>
      </w:pPr>
      <w:r w:rsidRPr="00210107">
        <w:rPr>
          <w:sz w:val="20"/>
        </w:rPr>
        <w:t>Secretaria de Educação</w:t>
      </w:r>
      <w:r w:rsidR="00A72A0B" w:rsidRPr="00210107">
        <w:rPr>
          <w:sz w:val="20"/>
        </w:rPr>
        <w:t xml:space="preserve">: </w:t>
      </w:r>
      <w:r w:rsidR="00197A95" w:rsidRPr="00210107">
        <w:rPr>
          <w:sz w:val="20"/>
        </w:rPr>
        <w:t>CAROLINE KLAUZ e LUCIANO OSMAR DA SILVA</w:t>
      </w:r>
    </w:p>
    <w:p w14:paraId="1441B68D" w14:textId="183EF505" w:rsidR="00B30C7C" w:rsidRPr="00210107" w:rsidRDefault="00B30C7C" w:rsidP="00614C12">
      <w:pPr>
        <w:numPr>
          <w:ilvl w:val="0"/>
          <w:numId w:val="28"/>
        </w:numPr>
        <w:tabs>
          <w:tab w:val="left" w:pos="851"/>
        </w:tabs>
        <w:ind w:left="851" w:hanging="284"/>
        <w:jc w:val="both"/>
        <w:rPr>
          <w:sz w:val="20"/>
        </w:rPr>
      </w:pPr>
      <w:r w:rsidRPr="00210107">
        <w:rPr>
          <w:sz w:val="20"/>
        </w:rPr>
        <w:t>Tiro de Guerra</w:t>
      </w:r>
      <w:r w:rsidR="00A72A0B" w:rsidRPr="00210107">
        <w:rPr>
          <w:sz w:val="20"/>
        </w:rPr>
        <w:t xml:space="preserve">: </w:t>
      </w:r>
      <w:r w:rsidR="00197A95" w:rsidRPr="00210107">
        <w:rPr>
          <w:sz w:val="20"/>
        </w:rPr>
        <w:t>ZULEICA DE DEUS E SILVA BROETTO</w:t>
      </w:r>
    </w:p>
    <w:p w14:paraId="2F783EDE" w14:textId="06EC3F5B" w:rsidR="00B30C7C" w:rsidRPr="00210107" w:rsidRDefault="00B30C7C" w:rsidP="00614C12">
      <w:pPr>
        <w:numPr>
          <w:ilvl w:val="0"/>
          <w:numId w:val="28"/>
        </w:numPr>
        <w:tabs>
          <w:tab w:val="left" w:pos="851"/>
        </w:tabs>
        <w:ind w:left="851" w:hanging="284"/>
        <w:jc w:val="both"/>
        <w:rPr>
          <w:sz w:val="20"/>
        </w:rPr>
      </w:pPr>
      <w:proofErr w:type="spellStart"/>
      <w:r w:rsidRPr="00210107">
        <w:rPr>
          <w:sz w:val="20"/>
        </w:rPr>
        <w:t>Funrebom</w:t>
      </w:r>
      <w:proofErr w:type="spellEnd"/>
      <w:r w:rsidR="00A72A0B" w:rsidRPr="00210107">
        <w:rPr>
          <w:sz w:val="20"/>
        </w:rPr>
        <w:t>: SGT. BM LEOCIR JOSÉ PARIZOTTO</w:t>
      </w:r>
    </w:p>
    <w:p w14:paraId="33108E16" w14:textId="55559BE2" w:rsidR="00B30C7C" w:rsidRPr="00210107" w:rsidRDefault="00B30C7C" w:rsidP="00614C12">
      <w:pPr>
        <w:numPr>
          <w:ilvl w:val="0"/>
          <w:numId w:val="28"/>
        </w:numPr>
        <w:tabs>
          <w:tab w:val="left" w:pos="851"/>
        </w:tabs>
        <w:ind w:left="851" w:hanging="284"/>
        <w:jc w:val="both"/>
        <w:rPr>
          <w:sz w:val="20"/>
        </w:rPr>
      </w:pPr>
      <w:r w:rsidRPr="00210107">
        <w:rPr>
          <w:sz w:val="20"/>
        </w:rPr>
        <w:t>Polícia Civil</w:t>
      </w:r>
      <w:r w:rsidR="00A72A0B" w:rsidRPr="00210107">
        <w:rPr>
          <w:sz w:val="20"/>
        </w:rPr>
        <w:t>: MAGALÍ VANIN</w:t>
      </w:r>
    </w:p>
    <w:p w14:paraId="1D27A7C1" w14:textId="6D589445" w:rsidR="00B30C7C" w:rsidRPr="00210107" w:rsidRDefault="00B30C7C" w:rsidP="00614C12">
      <w:pPr>
        <w:numPr>
          <w:ilvl w:val="0"/>
          <w:numId w:val="28"/>
        </w:numPr>
        <w:tabs>
          <w:tab w:val="left" w:pos="851"/>
        </w:tabs>
        <w:ind w:left="851" w:hanging="284"/>
        <w:jc w:val="both"/>
        <w:rPr>
          <w:sz w:val="20"/>
        </w:rPr>
      </w:pPr>
      <w:r w:rsidRPr="00210107">
        <w:rPr>
          <w:sz w:val="20"/>
        </w:rPr>
        <w:t>Polícia Militar Ambiental</w:t>
      </w:r>
      <w:r w:rsidR="00A72A0B" w:rsidRPr="00210107">
        <w:rPr>
          <w:sz w:val="20"/>
        </w:rPr>
        <w:t xml:space="preserve">: </w:t>
      </w:r>
      <w:r w:rsidR="00197A95" w:rsidRPr="00210107">
        <w:rPr>
          <w:sz w:val="20"/>
        </w:rPr>
        <w:t>3º SGT. VITOR ANGELO TITON</w:t>
      </w:r>
    </w:p>
    <w:p w14:paraId="7846FE5E" w14:textId="5B8B18A5" w:rsidR="00D83E0E" w:rsidRPr="00210107" w:rsidRDefault="00D83E0E" w:rsidP="00197A95">
      <w:pPr>
        <w:ind w:left="709"/>
        <w:jc w:val="both"/>
        <w:rPr>
          <w:sz w:val="20"/>
        </w:rPr>
      </w:pPr>
    </w:p>
    <w:p w14:paraId="0191D6A6" w14:textId="6E19A061" w:rsidR="003004AE" w:rsidRPr="00210107" w:rsidRDefault="003004AE" w:rsidP="00197A95">
      <w:pPr>
        <w:widowControl w:val="0"/>
        <w:numPr>
          <w:ilvl w:val="1"/>
          <w:numId w:val="22"/>
        </w:numPr>
        <w:ind w:left="567" w:hanging="567"/>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11F510CA" w14:textId="77777777" w:rsidR="003004AE" w:rsidRPr="00210107" w:rsidRDefault="003004AE" w:rsidP="00197A95">
      <w:pPr>
        <w:pStyle w:val="Corpodetexto21"/>
        <w:rPr>
          <w:b/>
          <w:bCs/>
          <w:sz w:val="20"/>
          <w:szCs w:val="20"/>
        </w:rPr>
      </w:pPr>
    </w:p>
    <w:p w14:paraId="05C26692" w14:textId="7D0A5F40" w:rsidR="004142CF" w:rsidRPr="00210107" w:rsidRDefault="004142CF" w:rsidP="00197A95">
      <w:pPr>
        <w:pStyle w:val="Corpodetexto21"/>
        <w:numPr>
          <w:ilvl w:val="1"/>
          <w:numId w:val="22"/>
        </w:numPr>
        <w:ind w:left="567" w:hanging="567"/>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07B3263" w14:textId="77777777" w:rsidR="004142CF" w:rsidRPr="00210107" w:rsidRDefault="004142CF" w:rsidP="00197A95">
      <w:pPr>
        <w:pStyle w:val="Corpodetexto21"/>
        <w:ind w:left="567"/>
        <w:rPr>
          <w:b/>
          <w:bCs/>
          <w:sz w:val="20"/>
          <w:szCs w:val="20"/>
        </w:rPr>
      </w:pPr>
    </w:p>
    <w:p w14:paraId="567A8BD0" w14:textId="77777777" w:rsidR="004142CF" w:rsidRPr="00210107" w:rsidRDefault="004142CF" w:rsidP="00197A95">
      <w:pPr>
        <w:pStyle w:val="Corpodetexto21"/>
        <w:numPr>
          <w:ilvl w:val="1"/>
          <w:numId w:val="22"/>
        </w:numPr>
        <w:ind w:left="567" w:hanging="567"/>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3652A17A" w14:textId="77777777" w:rsidR="004142CF" w:rsidRPr="00210107" w:rsidRDefault="004142CF" w:rsidP="00197A95">
      <w:pPr>
        <w:pStyle w:val="PargrafodaLista"/>
        <w:jc w:val="both"/>
        <w:rPr>
          <w:sz w:val="20"/>
        </w:rPr>
      </w:pPr>
    </w:p>
    <w:p w14:paraId="108D348F" w14:textId="7DE50840" w:rsidR="004142CF" w:rsidRPr="00210107" w:rsidRDefault="004142CF" w:rsidP="00197A95">
      <w:pPr>
        <w:pStyle w:val="Corpodetexto21"/>
        <w:numPr>
          <w:ilvl w:val="1"/>
          <w:numId w:val="22"/>
        </w:numPr>
        <w:ind w:left="567" w:hanging="567"/>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3696C161" w14:textId="77777777" w:rsidR="004142CF" w:rsidRPr="00210107" w:rsidRDefault="004142CF" w:rsidP="00197A95">
      <w:pPr>
        <w:jc w:val="both"/>
        <w:rPr>
          <w:sz w:val="20"/>
        </w:rPr>
      </w:pPr>
    </w:p>
    <w:p w14:paraId="5DF8A2DA" w14:textId="383A7B3E" w:rsidR="00ED07E7" w:rsidRPr="00210107" w:rsidRDefault="00ED07E7" w:rsidP="00197A95">
      <w:pPr>
        <w:numPr>
          <w:ilvl w:val="1"/>
          <w:numId w:val="22"/>
        </w:numPr>
        <w:ind w:left="567" w:hanging="567"/>
        <w:jc w:val="both"/>
        <w:rPr>
          <w:sz w:val="20"/>
        </w:rPr>
      </w:pPr>
      <w:r w:rsidRPr="00210107">
        <w:rPr>
          <w:sz w:val="20"/>
        </w:rPr>
        <w:t>No caso de adesão à futura Ata de Registro de Preços, o órgão participante designará responsável para o acompanhamento e fiscalização do fornecimento do objeto.</w:t>
      </w:r>
    </w:p>
    <w:p w14:paraId="268C6B66" w14:textId="77777777" w:rsidR="00ED07E7" w:rsidRPr="00210107" w:rsidRDefault="00ED07E7" w:rsidP="00F943D2">
      <w:pPr>
        <w:jc w:val="both"/>
        <w:rPr>
          <w:sz w:val="20"/>
        </w:rPr>
      </w:pPr>
    </w:p>
    <w:p w14:paraId="7400F89A" w14:textId="77777777" w:rsidR="00ED07E7" w:rsidRPr="00210107" w:rsidRDefault="00ED07E7" w:rsidP="00F943D2">
      <w:pPr>
        <w:jc w:val="both"/>
        <w:rPr>
          <w:sz w:val="20"/>
        </w:rPr>
      </w:pPr>
    </w:p>
    <w:p w14:paraId="644E0FE6" w14:textId="77777777" w:rsidR="00ED07E7" w:rsidRPr="00210107" w:rsidRDefault="00ED07E7" w:rsidP="00F943D2">
      <w:pPr>
        <w:pStyle w:val="Ttulo1"/>
        <w:numPr>
          <w:ilvl w:val="0"/>
          <w:numId w:val="22"/>
        </w:numPr>
        <w:tabs>
          <w:tab w:val="left" w:pos="426"/>
        </w:tabs>
        <w:ind w:left="426" w:hanging="426"/>
        <w:jc w:val="both"/>
        <w:rPr>
          <w:rFonts w:cs="Arial"/>
          <w:sz w:val="20"/>
        </w:rPr>
      </w:pPr>
      <w:r w:rsidRPr="00210107">
        <w:rPr>
          <w:rFonts w:cs="Arial"/>
          <w:sz w:val="20"/>
        </w:rPr>
        <w:t>DA FORMA DE PAGAMENTO, DO DOCUMENTO FISCAL, DO REAJUSTE E DA REVISÃO</w:t>
      </w:r>
    </w:p>
    <w:p w14:paraId="21C4D062" w14:textId="77777777" w:rsidR="00ED07E7" w:rsidRPr="00210107" w:rsidRDefault="00ED07E7" w:rsidP="00F943D2">
      <w:pPr>
        <w:jc w:val="both"/>
        <w:rPr>
          <w:b/>
          <w:sz w:val="20"/>
        </w:rPr>
      </w:pPr>
    </w:p>
    <w:p w14:paraId="167B13AD" w14:textId="77777777" w:rsidR="00ED07E7" w:rsidRPr="00210107" w:rsidRDefault="00ED07E7" w:rsidP="007720EF">
      <w:pPr>
        <w:numPr>
          <w:ilvl w:val="1"/>
          <w:numId w:val="22"/>
        </w:numPr>
        <w:tabs>
          <w:tab w:val="left" w:pos="567"/>
        </w:tabs>
        <w:suppressAutoHyphens w:val="0"/>
        <w:ind w:left="567" w:hanging="567"/>
        <w:jc w:val="both"/>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0AAE7FAF" w14:textId="77777777" w:rsidR="00ED07E7" w:rsidRPr="00210107" w:rsidRDefault="00ED07E7" w:rsidP="007720EF">
      <w:pPr>
        <w:ind w:left="567"/>
        <w:jc w:val="both"/>
        <w:rPr>
          <w:sz w:val="20"/>
        </w:rPr>
      </w:pPr>
    </w:p>
    <w:p w14:paraId="63651A03" w14:textId="77777777" w:rsidR="00ED07E7" w:rsidRPr="00210107" w:rsidRDefault="00ED07E7" w:rsidP="007720EF">
      <w:pPr>
        <w:numPr>
          <w:ilvl w:val="2"/>
          <w:numId w:val="22"/>
        </w:numPr>
        <w:tabs>
          <w:tab w:val="left" w:pos="709"/>
        </w:tabs>
        <w:suppressAutoHyphens w:val="0"/>
        <w:ind w:left="709" w:hanging="709"/>
        <w:jc w:val="both"/>
        <w:rPr>
          <w:b/>
          <w:sz w:val="20"/>
        </w:rPr>
      </w:pPr>
      <w:r w:rsidRPr="00210107">
        <w:rPr>
          <w:sz w:val="20"/>
        </w:rPr>
        <w:lastRenderedPageBreak/>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8A3E332" w14:textId="77777777" w:rsidR="00ED07E7" w:rsidRPr="00210107" w:rsidRDefault="00ED07E7" w:rsidP="007720EF">
      <w:pPr>
        <w:tabs>
          <w:tab w:val="left" w:pos="709"/>
        </w:tabs>
        <w:suppressAutoHyphens w:val="0"/>
        <w:ind w:left="709"/>
        <w:jc w:val="both"/>
        <w:rPr>
          <w:b/>
          <w:sz w:val="20"/>
        </w:rPr>
      </w:pPr>
    </w:p>
    <w:p w14:paraId="024FC38B" w14:textId="77777777" w:rsidR="00ED07E7" w:rsidRPr="00210107" w:rsidRDefault="00ED07E7" w:rsidP="007720EF">
      <w:pPr>
        <w:widowControl w:val="0"/>
        <w:numPr>
          <w:ilvl w:val="2"/>
          <w:numId w:val="22"/>
        </w:numPr>
        <w:suppressAutoHyphens w:val="0"/>
        <w:ind w:left="709"/>
        <w:jc w:val="both"/>
        <w:rPr>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490D5ED2" w14:textId="77777777" w:rsidR="00ED07E7" w:rsidRPr="00210107" w:rsidRDefault="00ED07E7" w:rsidP="007720EF">
      <w:pPr>
        <w:widowControl w:val="0"/>
        <w:suppressAutoHyphens w:val="0"/>
        <w:jc w:val="both"/>
        <w:rPr>
          <w:sz w:val="20"/>
        </w:rPr>
      </w:pPr>
    </w:p>
    <w:p w14:paraId="20FB8864" w14:textId="77777777" w:rsidR="00ED07E7" w:rsidRPr="00210107" w:rsidRDefault="00ED07E7" w:rsidP="007720EF">
      <w:pPr>
        <w:numPr>
          <w:ilvl w:val="2"/>
          <w:numId w:val="22"/>
        </w:numPr>
        <w:ind w:left="709"/>
        <w:jc w:val="both"/>
        <w:rPr>
          <w:sz w:val="20"/>
        </w:rPr>
      </w:pPr>
      <w:r w:rsidRPr="00210107">
        <w:rPr>
          <w:sz w:val="20"/>
        </w:rPr>
        <w:t>A Nota Fiscal ou outro documento fiscal correlato deverá, conforme o caso, ser emitido para:</w:t>
      </w:r>
    </w:p>
    <w:p w14:paraId="6CAC3699"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25B7765B"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0A4454C2"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7A7445D4" w14:textId="12EC0229" w:rsidR="00ED07E7" w:rsidRPr="0021010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31BA94D" w14:textId="77777777" w:rsidR="00C9118D" w:rsidRPr="00210107" w:rsidRDefault="00C9118D" w:rsidP="007720EF">
      <w:pPr>
        <w:ind w:left="1069"/>
        <w:jc w:val="both"/>
        <w:rPr>
          <w:sz w:val="20"/>
        </w:rPr>
      </w:pPr>
    </w:p>
    <w:p w14:paraId="59A7CE6D" w14:textId="77777777" w:rsidR="00ED07E7" w:rsidRPr="00210107" w:rsidRDefault="00ED07E7" w:rsidP="007720EF">
      <w:pPr>
        <w:numPr>
          <w:ilvl w:val="3"/>
          <w:numId w:val="22"/>
        </w:numPr>
        <w:tabs>
          <w:tab w:val="left" w:pos="851"/>
        </w:tabs>
        <w:ind w:left="851" w:hanging="851"/>
        <w:jc w:val="both"/>
        <w:rPr>
          <w:sz w:val="20"/>
        </w:rPr>
      </w:pPr>
      <w:r w:rsidRPr="00210107">
        <w:rPr>
          <w:sz w:val="20"/>
        </w:rPr>
        <w:t>A Nota Fiscal deverá ter a mesma Razão Social e CNPJ dos documentos apresentados por ocasião da habilitação, contendo ainda número do empenho e do processo licitatório.</w:t>
      </w:r>
    </w:p>
    <w:p w14:paraId="15A7018B" w14:textId="77777777" w:rsidR="00ED07E7" w:rsidRPr="00210107" w:rsidRDefault="00ED07E7" w:rsidP="007720EF">
      <w:pPr>
        <w:pStyle w:val="Corpodetexto21"/>
        <w:tabs>
          <w:tab w:val="left" w:pos="0"/>
          <w:tab w:val="left" w:pos="567"/>
        </w:tabs>
        <w:ind w:left="567"/>
        <w:rPr>
          <w:sz w:val="20"/>
          <w:szCs w:val="20"/>
        </w:rPr>
      </w:pPr>
    </w:p>
    <w:p w14:paraId="42F2F216" w14:textId="77777777" w:rsidR="00ED07E7" w:rsidRPr="00210107" w:rsidRDefault="00ED07E7" w:rsidP="007720EF">
      <w:pPr>
        <w:numPr>
          <w:ilvl w:val="2"/>
          <w:numId w:val="22"/>
        </w:numPr>
        <w:tabs>
          <w:tab w:val="num" w:pos="709"/>
        </w:tabs>
        <w:ind w:left="709" w:hanging="709"/>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7D3DFF7E" w14:textId="77777777" w:rsidR="00ED07E7" w:rsidRPr="00210107" w:rsidRDefault="00ED07E7" w:rsidP="007720EF">
      <w:pPr>
        <w:ind w:left="709"/>
        <w:jc w:val="both"/>
        <w:rPr>
          <w:sz w:val="20"/>
        </w:rPr>
      </w:pPr>
    </w:p>
    <w:p w14:paraId="4E7F8C3E" w14:textId="77777777" w:rsidR="00ED07E7" w:rsidRPr="00210107" w:rsidRDefault="00ED07E7" w:rsidP="007720EF">
      <w:pPr>
        <w:numPr>
          <w:ilvl w:val="2"/>
          <w:numId w:val="22"/>
        </w:numPr>
        <w:tabs>
          <w:tab w:val="left" w:pos="709"/>
        </w:tabs>
        <w:ind w:left="709" w:hanging="709"/>
        <w:jc w:val="both"/>
        <w:rPr>
          <w:sz w:val="20"/>
        </w:rPr>
      </w:pPr>
      <w:r w:rsidRPr="00210107">
        <w:rPr>
          <w:sz w:val="20"/>
        </w:rPr>
        <w:t>A apresentação do documento fiscal que contrarie essas exigências inviabilizará o pagamento, isentando o Município do ressarcimento de qualquer prejuízo para a proponente vencedora.</w:t>
      </w:r>
    </w:p>
    <w:p w14:paraId="0E340FF3" w14:textId="77777777" w:rsidR="00ED07E7" w:rsidRPr="00210107" w:rsidRDefault="00ED07E7" w:rsidP="007720EF">
      <w:pPr>
        <w:tabs>
          <w:tab w:val="left" w:pos="709"/>
        </w:tabs>
        <w:jc w:val="both"/>
        <w:rPr>
          <w:sz w:val="20"/>
        </w:rPr>
      </w:pPr>
    </w:p>
    <w:p w14:paraId="10868828" w14:textId="77777777" w:rsidR="00ED07E7" w:rsidRPr="00210107" w:rsidRDefault="00ED07E7" w:rsidP="007720EF">
      <w:pPr>
        <w:numPr>
          <w:ilvl w:val="1"/>
          <w:numId w:val="22"/>
        </w:numPr>
        <w:tabs>
          <w:tab w:val="left" w:pos="567"/>
        </w:tabs>
        <w:ind w:left="567" w:hanging="567"/>
        <w:jc w:val="both"/>
        <w:rPr>
          <w:sz w:val="20"/>
        </w:rPr>
      </w:pPr>
      <w:r w:rsidRPr="00210107">
        <w:rPr>
          <w:sz w:val="20"/>
        </w:rPr>
        <w:t>Os preços não serão reajustados.</w:t>
      </w:r>
    </w:p>
    <w:p w14:paraId="14220FAB" w14:textId="77777777" w:rsidR="00ED07E7" w:rsidRPr="00210107" w:rsidRDefault="00ED07E7" w:rsidP="007720EF">
      <w:pPr>
        <w:tabs>
          <w:tab w:val="left" w:pos="567"/>
        </w:tabs>
        <w:ind w:left="567"/>
        <w:jc w:val="both"/>
        <w:rPr>
          <w:sz w:val="20"/>
        </w:rPr>
      </w:pPr>
    </w:p>
    <w:p w14:paraId="79BFE23E" w14:textId="22111C53" w:rsidR="00ED07E7" w:rsidRPr="00210107" w:rsidRDefault="00ED07E7" w:rsidP="007720EF">
      <w:pPr>
        <w:numPr>
          <w:ilvl w:val="1"/>
          <w:numId w:val="22"/>
        </w:numPr>
        <w:tabs>
          <w:tab w:val="left" w:pos="567"/>
        </w:tabs>
        <w:ind w:left="567" w:hanging="567"/>
        <w:jc w:val="both"/>
        <w:rPr>
          <w:sz w:val="20"/>
        </w:rPr>
      </w:pPr>
      <w:r w:rsidRPr="00210107">
        <w:rPr>
          <w:sz w:val="20"/>
        </w:rPr>
        <w:t xml:space="preserve">O órgão gerenciador fará, periodicamente, levantamento dos preços praticados no mercado visando aferir se os preços registrados </w:t>
      </w:r>
      <w:r w:rsidR="007720EF" w:rsidRPr="00210107">
        <w:rPr>
          <w:sz w:val="20"/>
        </w:rPr>
        <w:t>se apresentam</w:t>
      </w:r>
      <w:r w:rsidRPr="00210107">
        <w:rPr>
          <w:sz w:val="20"/>
        </w:rPr>
        <w:t xml:space="preserve"> vantajosos.</w:t>
      </w:r>
    </w:p>
    <w:p w14:paraId="51575D88" w14:textId="77777777" w:rsidR="00ED07E7" w:rsidRPr="00210107" w:rsidRDefault="00ED07E7" w:rsidP="007720EF">
      <w:pPr>
        <w:tabs>
          <w:tab w:val="left" w:pos="567"/>
        </w:tabs>
        <w:jc w:val="both"/>
        <w:rPr>
          <w:sz w:val="20"/>
        </w:rPr>
      </w:pPr>
    </w:p>
    <w:p w14:paraId="1FAC11BC" w14:textId="77777777" w:rsidR="00ED07E7" w:rsidRPr="00210107" w:rsidRDefault="00ED07E7" w:rsidP="007720EF">
      <w:pPr>
        <w:numPr>
          <w:ilvl w:val="1"/>
          <w:numId w:val="22"/>
        </w:numPr>
        <w:tabs>
          <w:tab w:val="left" w:pos="567"/>
        </w:tabs>
        <w:ind w:left="567" w:hanging="567"/>
        <w:jc w:val="both"/>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 proponente vencedora.</w:t>
      </w:r>
    </w:p>
    <w:p w14:paraId="27311F48" w14:textId="77777777" w:rsidR="00ED07E7" w:rsidRPr="00210107" w:rsidRDefault="00ED07E7" w:rsidP="007720EF">
      <w:pPr>
        <w:tabs>
          <w:tab w:val="left" w:pos="567"/>
        </w:tabs>
        <w:jc w:val="both"/>
        <w:rPr>
          <w:sz w:val="20"/>
        </w:rPr>
      </w:pPr>
    </w:p>
    <w:p w14:paraId="2289D9A9" w14:textId="77777777" w:rsidR="00ED07E7" w:rsidRPr="00210107" w:rsidRDefault="00ED07E7" w:rsidP="007720EF">
      <w:pPr>
        <w:numPr>
          <w:ilvl w:val="2"/>
          <w:numId w:val="22"/>
        </w:numPr>
        <w:tabs>
          <w:tab w:val="left" w:pos="709"/>
        </w:tabs>
        <w:ind w:left="709" w:hanging="709"/>
        <w:jc w:val="both"/>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1D6FED55" w14:textId="77777777" w:rsidR="00ED07E7" w:rsidRPr="00210107" w:rsidRDefault="00ED07E7" w:rsidP="007720EF">
      <w:pPr>
        <w:tabs>
          <w:tab w:val="left" w:pos="709"/>
        </w:tabs>
        <w:jc w:val="both"/>
        <w:rPr>
          <w:sz w:val="20"/>
        </w:rPr>
      </w:pPr>
    </w:p>
    <w:p w14:paraId="69F08D8C" w14:textId="77777777" w:rsidR="00ED07E7" w:rsidRPr="00210107" w:rsidRDefault="00ED07E7" w:rsidP="007720EF">
      <w:pPr>
        <w:numPr>
          <w:ilvl w:val="1"/>
          <w:numId w:val="22"/>
        </w:numPr>
        <w:tabs>
          <w:tab w:val="left" w:pos="567"/>
        </w:tabs>
        <w:ind w:left="567" w:hanging="567"/>
        <w:jc w:val="both"/>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7"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4C73327D" w14:textId="77777777" w:rsidR="00ED07E7" w:rsidRPr="00210107" w:rsidRDefault="00ED07E7" w:rsidP="007720EF">
      <w:pPr>
        <w:tabs>
          <w:tab w:val="left" w:pos="567"/>
        </w:tabs>
        <w:ind w:left="567"/>
        <w:jc w:val="both"/>
        <w:rPr>
          <w:sz w:val="20"/>
        </w:rPr>
      </w:pPr>
    </w:p>
    <w:p w14:paraId="7A64BE32" w14:textId="74F8151F" w:rsidR="00ED07E7" w:rsidRPr="00210107" w:rsidRDefault="00ED07E7" w:rsidP="007720EF">
      <w:pPr>
        <w:numPr>
          <w:ilvl w:val="1"/>
          <w:numId w:val="22"/>
        </w:numPr>
        <w:tabs>
          <w:tab w:val="left" w:pos="567"/>
        </w:tabs>
        <w:ind w:left="567" w:hanging="567"/>
        <w:jc w:val="both"/>
        <w:rPr>
          <w:sz w:val="20"/>
        </w:rPr>
      </w:pPr>
      <w:r w:rsidRPr="00210107">
        <w:rPr>
          <w:sz w:val="20"/>
        </w:rPr>
        <w:t xml:space="preserve">Quando o preço registrado </w:t>
      </w:r>
      <w:r w:rsidR="007720EF" w:rsidRPr="00210107">
        <w:rPr>
          <w:sz w:val="20"/>
        </w:rPr>
        <w:t>se tornar</w:t>
      </w:r>
      <w:r w:rsidRPr="00210107">
        <w:rPr>
          <w:sz w:val="20"/>
        </w:rPr>
        <w:t xml:space="preserve"> superior ao preço praticado no mercado por motivo superveniente, o órgão gerenciador convocará os fornecedores para negociarem a redução dos preços aos valores praticados pelo mercado.</w:t>
      </w:r>
    </w:p>
    <w:p w14:paraId="05E18DBC" w14:textId="77777777" w:rsidR="00ED07E7" w:rsidRPr="00210107" w:rsidRDefault="00ED07E7" w:rsidP="007720EF">
      <w:pPr>
        <w:tabs>
          <w:tab w:val="left" w:pos="567"/>
        </w:tabs>
        <w:jc w:val="both"/>
        <w:rPr>
          <w:sz w:val="20"/>
        </w:rPr>
      </w:pPr>
    </w:p>
    <w:p w14:paraId="39072BA8" w14:textId="77777777" w:rsidR="00ED07E7" w:rsidRPr="00210107" w:rsidRDefault="00ED07E7" w:rsidP="007720EF">
      <w:pPr>
        <w:numPr>
          <w:ilvl w:val="2"/>
          <w:numId w:val="22"/>
        </w:numPr>
        <w:tabs>
          <w:tab w:val="left" w:pos="709"/>
        </w:tabs>
        <w:ind w:left="709" w:hanging="709"/>
        <w:jc w:val="both"/>
        <w:rPr>
          <w:sz w:val="20"/>
        </w:rPr>
      </w:pPr>
      <w:r w:rsidRPr="00210107">
        <w:rPr>
          <w:sz w:val="20"/>
        </w:rPr>
        <w:t>Os fornecedores que não aceitarem reduzir seus preços aos valores praticados pelo mercado serão liberados do compromisso assumido, sem aplicação de penalidade.</w:t>
      </w:r>
    </w:p>
    <w:p w14:paraId="63229502" w14:textId="77777777" w:rsidR="00ED07E7" w:rsidRPr="00210107" w:rsidRDefault="00ED07E7" w:rsidP="007720EF">
      <w:pPr>
        <w:tabs>
          <w:tab w:val="left" w:pos="709"/>
        </w:tabs>
        <w:ind w:left="709"/>
        <w:jc w:val="both"/>
        <w:rPr>
          <w:sz w:val="20"/>
        </w:rPr>
      </w:pPr>
    </w:p>
    <w:p w14:paraId="40BB6AC8" w14:textId="77777777" w:rsidR="00ED07E7" w:rsidRPr="00210107" w:rsidRDefault="00ED07E7" w:rsidP="007720EF">
      <w:pPr>
        <w:numPr>
          <w:ilvl w:val="2"/>
          <w:numId w:val="22"/>
        </w:numPr>
        <w:tabs>
          <w:tab w:val="left" w:pos="709"/>
        </w:tabs>
        <w:ind w:left="709" w:hanging="709"/>
        <w:jc w:val="both"/>
        <w:rPr>
          <w:sz w:val="20"/>
        </w:rPr>
      </w:pPr>
      <w:r w:rsidRPr="00210107">
        <w:rPr>
          <w:sz w:val="20"/>
        </w:rPr>
        <w:t>A ordem de classificação dos fornecedores que aceitarem reduzir seus preços aos valores de mercado observará a classificação original.</w:t>
      </w:r>
    </w:p>
    <w:p w14:paraId="70FC5A90" w14:textId="77777777" w:rsidR="00ED07E7" w:rsidRPr="00210107" w:rsidRDefault="00ED07E7" w:rsidP="007720EF">
      <w:pPr>
        <w:tabs>
          <w:tab w:val="left" w:pos="709"/>
        </w:tabs>
        <w:jc w:val="both"/>
        <w:rPr>
          <w:sz w:val="20"/>
        </w:rPr>
      </w:pPr>
    </w:p>
    <w:p w14:paraId="1C2B3356" w14:textId="36666AF7" w:rsidR="00ED07E7" w:rsidRPr="00210107" w:rsidRDefault="00ED07E7" w:rsidP="007720EF">
      <w:pPr>
        <w:numPr>
          <w:ilvl w:val="1"/>
          <w:numId w:val="22"/>
        </w:numPr>
        <w:tabs>
          <w:tab w:val="left" w:pos="567"/>
        </w:tabs>
        <w:ind w:left="567" w:hanging="567"/>
        <w:jc w:val="both"/>
        <w:rPr>
          <w:sz w:val="20"/>
        </w:rPr>
      </w:pPr>
      <w:r w:rsidRPr="00210107">
        <w:rPr>
          <w:sz w:val="20"/>
        </w:rPr>
        <w:t xml:space="preserve">Quando o preço de mercado </w:t>
      </w:r>
      <w:r w:rsidR="007720EF" w:rsidRPr="00210107">
        <w:rPr>
          <w:sz w:val="20"/>
        </w:rPr>
        <w:t>se tornar</w:t>
      </w:r>
      <w:r w:rsidRPr="00210107">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w:t>
      </w:r>
      <w:r w:rsidRPr="00210107">
        <w:rPr>
          <w:sz w:val="20"/>
        </w:rPr>
        <w:lastRenderedPageBreak/>
        <w:t>veracidade dos motivos e comprovantes apresentados; e convocar os demais fornecedores para assegurar igual oportunidade de negociação.</w:t>
      </w:r>
    </w:p>
    <w:p w14:paraId="405D28CF" w14:textId="77777777" w:rsidR="00ED07E7" w:rsidRPr="00210107" w:rsidRDefault="00ED07E7" w:rsidP="007720EF">
      <w:pPr>
        <w:tabs>
          <w:tab w:val="left" w:pos="567"/>
        </w:tabs>
        <w:ind w:left="567"/>
        <w:jc w:val="both"/>
        <w:rPr>
          <w:sz w:val="20"/>
        </w:rPr>
      </w:pPr>
    </w:p>
    <w:p w14:paraId="50F35A60" w14:textId="77777777" w:rsidR="00ED07E7" w:rsidRPr="00210107" w:rsidRDefault="00ED07E7" w:rsidP="007720EF">
      <w:pPr>
        <w:numPr>
          <w:ilvl w:val="2"/>
          <w:numId w:val="22"/>
        </w:numPr>
        <w:tabs>
          <w:tab w:val="left" w:pos="709"/>
        </w:tabs>
        <w:ind w:left="709" w:hanging="709"/>
        <w:jc w:val="both"/>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22DEF22A" w14:textId="77777777" w:rsidR="00ED07E7" w:rsidRPr="00210107" w:rsidRDefault="00ED07E7" w:rsidP="00F943D2">
      <w:pPr>
        <w:tabs>
          <w:tab w:val="left" w:pos="709"/>
        </w:tabs>
        <w:ind w:left="450"/>
        <w:jc w:val="both"/>
        <w:rPr>
          <w:sz w:val="20"/>
        </w:rPr>
      </w:pPr>
    </w:p>
    <w:p w14:paraId="5DFCEE34" w14:textId="77777777" w:rsidR="00ED07E7" w:rsidRPr="00210107" w:rsidRDefault="00ED07E7" w:rsidP="00F943D2">
      <w:pPr>
        <w:tabs>
          <w:tab w:val="left" w:pos="709"/>
        </w:tabs>
        <w:ind w:left="450"/>
        <w:jc w:val="both"/>
        <w:rPr>
          <w:sz w:val="20"/>
        </w:rPr>
      </w:pPr>
    </w:p>
    <w:p w14:paraId="4B4B1C87" w14:textId="77777777" w:rsidR="00ED07E7" w:rsidRPr="00210107" w:rsidRDefault="00ED07E7" w:rsidP="00F943D2">
      <w:pPr>
        <w:numPr>
          <w:ilvl w:val="0"/>
          <w:numId w:val="22"/>
        </w:numPr>
        <w:jc w:val="both"/>
        <w:rPr>
          <w:b/>
          <w:bCs w:val="0"/>
          <w:sz w:val="20"/>
        </w:rPr>
      </w:pPr>
      <w:r w:rsidRPr="00210107">
        <w:rPr>
          <w:b/>
          <w:bCs w:val="0"/>
          <w:sz w:val="20"/>
        </w:rPr>
        <w:t>DO VALOR ESTIMADO</w:t>
      </w:r>
    </w:p>
    <w:p w14:paraId="1B924681" w14:textId="77777777" w:rsidR="00ED07E7" w:rsidRPr="00210107" w:rsidRDefault="00ED07E7" w:rsidP="00F943D2">
      <w:pPr>
        <w:jc w:val="both"/>
        <w:rPr>
          <w:sz w:val="20"/>
        </w:rPr>
      </w:pPr>
    </w:p>
    <w:p w14:paraId="55A78613" w14:textId="399AB44B" w:rsidR="00ED07E7" w:rsidRPr="00210107" w:rsidRDefault="00ED07E7" w:rsidP="00CD0F17">
      <w:pPr>
        <w:pStyle w:val="PargrafodaLista"/>
        <w:numPr>
          <w:ilvl w:val="1"/>
          <w:numId w:val="22"/>
        </w:numPr>
        <w:ind w:left="567" w:hanging="567"/>
        <w:jc w:val="both"/>
        <w:rPr>
          <w:b/>
          <w:bCs w:val="0"/>
          <w:sz w:val="20"/>
        </w:rPr>
      </w:pPr>
      <w:r w:rsidRPr="00210107">
        <w:rPr>
          <w:sz w:val="20"/>
        </w:rPr>
        <w:t xml:space="preserve">O valor total estimado para esta </w:t>
      </w:r>
      <w:r w:rsidRPr="00AC6C0A">
        <w:rPr>
          <w:sz w:val="20"/>
        </w:rPr>
        <w:t xml:space="preserve">contratação é </w:t>
      </w:r>
      <w:r w:rsidR="007720EF" w:rsidRPr="00AC6C0A">
        <w:rPr>
          <w:b/>
          <w:bCs w:val="0"/>
          <w:sz w:val="20"/>
        </w:rPr>
        <w:t>R$ 1.455.1</w:t>
      </w:r>
      <w:r w:rsidR="00AC6C0A" w:rsidRPr="00AC6C0A">
        <w:rPr>
          <w:b/>
          <w:bCs w:val="0"/>
          <w:sz w:val="20"/>
        </w:rPr>
        <w:t>7</w:t>
      </w:r>
      <w:r w:rsidR="007720EF" w:rsidRPr="00AC6C0A">
        <w:rPr>
          <w:b/>
          <w:bCs w:val="0"/>
          <w:sz w:val="20"/>
        </w:rPr>
        <w:t>3,</w:t>
      </w:r>
      <w:r w:rsidR="00AC6C0A" w:rsidRPr="00AC6C0A">
        <w:rPr>
          <w:b/>
          <w:bCs w:val="0"/>
          <w:sz w:val="20"/>
        </w:rPr>
        <w:t>02</w:t>
      </w:r>
      <w:r w:rsidR="007720EF" w:rsidRPr="00AC6C0A">
        <w:rPr>
          <w:b/>
          <w:bCs w:val="0"/>
          <w:sz w:val="20"/>
        </w:rPr>
        <w:t xml:space="preserve"> </w:t>
      </w:r>
      <w:r w:rsidR="007720EF" w:rsidRPr="00AC6C0A">
        <w:rPr>
          <w:sz w:val="20"/>
        </w:rPr>
        <w:t>(Um</w:t>
      </w:r>
      <w:r w:rsidR="007720EF" w:rsidRPr="00210107">
        <w:rPr>
          <w:sz w:val="20"/>
        </w:rPr>
        <w:t xml:space="preserve"> milhão, quatrocentos e cinquenta e cinco mil, cento e </w:t>
      </w:r>
      <w:r w:rsidR="00AC6C0A">
        <w:rPr>
          <w:sz w:val="20"/>
        </w:rPr>
        <w:t>setenta</w:t>
      </w:r>
      <w:r w:rsidR="007720EF" w:rsidRPr="00210107">
        <w:rPr>
          <w:sz w:val="20"/>
        </w:rPr>
        <w:t xml:space="preserve"> e três reais e </w:t>
      </w:r>
      <w:r w:rsidR="00AC6C0A">
        <w:rPr>
          <w:sz w:val="20"/>
        </w:rPr>
        <w:t>dois</w:t>
      </w:r>
      <w:r w:rsidR="007720EF" w:rsidRPr="00210107">
        <w:rPr>
          <w:sz w:val="20"/>
        </w:rPr>
        <w:t xml:space="preserve"> centavos)</w:t>
      </w:r>
      <w:r w:rsidR="007E32D1" w:rsidRPr="00210107">
        <w:rPr>
          <w:sz w:val="20"/>
        </w:rPr>
        <w:t>,</w:t>
      </w:r>
      <w:r w:rsidR="007E32D1" w:rsidRPr="00210107">
        <w:rPr>
          <w:b/>
          <w:bCs w:val="0"/>
          <w:sz w:val="20"/>
        </w:rPr>
        <w:t xml:space="preserve"> com base nos orçamentos anexos, </w:t>
      </w:r>
      <w:r w:rsidRPr="00210107">
        <w:rPr>
          <w:sz w:val="20"/>
        </w:rPr>
        <w:t>de acordo com os orçamentos que compõem a Planilha de Formação do Preço Unitário, não consideradas as eventuais adesões à futura Ata de Registro de Preços.</w:t>
      </w:r>
    </w:p>
    <w:p w14:paraId="16CF5E1F" w14:textId="77777777" w:rsidR="00ED07E7" w:rsidRPr="00210107" w:rsidRDefault="00ED07E7" w:rsidP="00F943D2">
      <w:pPr>
        <w:pStyle w:val="Recuodecorpodetexto22"/>
        <w:tabs>
          <w:tab w:val="left" w:pos="567"/>
        </w:tabs>
        <w:ind w:left="567" w:firstLine="0"/>
        <w:rPr>
          <w:rFonts w:ascii="Arial" w:hAnsi="Arial" w:cs="Arial"/>
          <w:bCs/>
          <w:sz w:val="20"/>
          <w:lang w:val="pt-PT"/>
        </w:rPr>
      </w:pPr>
    </w:p>
    <w:p w14:paraId="2C5A8F39" w14:textId="77777777" w:rsidR="00ED07E7" w:rsidRPr="00210107" w:rsidRDefault="00ED07E7" w:rsidP="00F943D2">
      <w:pPr>
        <w:numPr>
          <w:ilvl w:val="1"/>
          <w:numId w:val="22"/>
        </w:numPr>
        <w:ind w:left="567" w:hanging="567"/>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29354DE2" w14:textId="77777777" w:rsidR="00ED07E7" w:rsidRPr="00210107" w:rsidRDefault="00ED07E7" w:rsidP="00F943D2">
      <w:pPr>
        <w:pStyle w:val="PargrafodaLista"/>
        <w:rPr>
          <w:bCs w:val="0"/>
          <w:sz w:val="20"/>
        </w:rPr>
      </w:pPr>
    </w:p>
    <w:p w14:paraId="7CF99836" w14:textId="5559F53D" w:rsidR="00ED07E7" w:rsidRPr="00210107" w:rsidRDefault="00ED07E7" w:rsidP="00F943D2">
      <w:pPr>
        <w:numPr>
          <w:ilvl w:val="1"/>
          <w:numId w:val="22"/>
        </w:numPr>
        <w:ind w:left="567" w:hanging="567"/>
        <w:jc w:val="both"/>
        <w:rPr>
          <w:bCs w:val="0"/>
          <w:sz w:val="20"/>
        </w:rPr>
      </w:pPr>
      <w:r w:rsidRPr="00210107">
        <w:rPr>
          <w:bCs w:val="0"/>
          <w:sz w:val="20"/>
        </w:rPr>
        <w:t>Os recursos necessários para o fornecimento do objeto deste edital serão custeados pelas seguintes dotações orçamentárias:</w:t>
      </w:r>
    </w:p>
    <w:p w14:paraId="6D93FC6E" w14:textId="4783F0DC" w:rsidR="00BD7102" w:rsidRPr="00210107" w:rsidRDefault="00BD7102" w:rsidP="00F943D2">
      <w:pPr>
        <w:pStyle w:val="PargrafodaLista"/>
        <w:rPr>
          <w:bCs w:val="0"/>
          <w:sz w:val="20"/>
        </w:rPr>
      </w:pPr>
    </w:p>
    <w:p w14:paraId="56C961E3" w14:textId="13D39715" w:rsidR="000E1C93" w:rsidRPr="00210107" w:rsidRDefault="000E1C93" w:rsidP="00210107">
      <w:pPr>
        <w:jc w:val="both"/>
        <w:rPr>
          <w:b/>
          <w:bCs w:val="0"/>
          <w:sz w:val="20"/>
        </w:rPr>
      </w:pPr>
      <w:r w:rsidRPr="00210107">
        <w:rPr>
          <w:rFonts w:eastAsiaTheme="minorHAnsi"/>
          <w:b/>
          <w:bCs w:val="0"/>
          <w:sz w:val="20"/>
          <w:lang w:eastAsia="en-US"/>
        </w:rPr>
        <w:t>SECRETARIA DE INSFRAESTRUTURA E AGRICULTURA</w:t>
      </w:r>
    </w:p>
    <w:p w14:paraId="720BF584" w14:textId="30D46866" w:rsidR="000E1C93" w:rsidRPr="00210107" w:rsidRDefault="000E1C93" w:rsidP="00210107">
      <w:pPr>
        <w:suppressAutoHyphens w:val="0"/>
        <w:autoSpaceDE w:val="0"/>
        <w:autoSpaceDN w:val="0"/>
        <w:adjustRightInd w:val="0"/>
        <w:rPr>
          <w:sz w:val="20"/>
        </w:rPr>
      </w:pPr>
      <w:r w:rsidRPr="00210107">
        <w:rPr>
          <w:sz w:val="20"/>
        </w:rPr>
        <w:t xml:space="preserve">Projeto/Atividade: </w:t>
      </w:r>
      <w:r w:rsidR="00210107" w:rsidRPr="00210107">
        <w:rPr>
          <w:sz w:val="20"/>
        </w:rPr>
        <w:t xml:space="preserve">2.193 - Paisagismo </w:t>
      </w:r>
      <w:r w:rsidR="00210107">
        <w:rPr>
          <w:sz w:val="20"/>
        </w:rPr>
        <w:t>e</w:t>
      </w:r>
      <w:r w:rsidR="00210107" w:rsidRPr="00210107">
        <w:rPr>
          <w:sz w:val="20"/>
        </w:rPr>
        <w:t xml:space="preserve"> Embelezamento </w:t>
      </w:r>
      <w:r w:rsidR="00210107">
        <w:rPr>
          <w:sz w:val="20"/>
        </w:rPr>
        <w:t>d</w:t>
      </w:r>
      <w:r w:rsidR="00210107" w:rsidRPr="00210107">
        <w:rPr>
          <w:sz w:val="20"/>
        </w:rPr>
        <w:t>a Cidade</w:t>
      </w:r>
    </w:p>
    <w:p w14:paraId="62276AE7" w14:textId="77777777" w:rsidR="00210107" w:rsidRPr="00210107" w:rsidRDefault="00210107" w:rsidP="00210107">
      <w:pPr>
        <w:suppressAutoHyphens w:val="0"/>
        <w:autoSpaceDE w:val="0"/>
        <w:autoSpaceDN w:val="0"/>
        <w:adjustRightInd w:val="0"/>
        <w:rPr>
          <w:b/>
          <w:bCs w:val="0"/>
          <w:sz w:val="20"/>
          <w:highlight w:val="yellow"/>
        </w:rPr>
      </w:pPr>
    </w:p>
    <w:p w14:paraId="0AFD13D1" w14:textId="05E0957D" w:rsidR="003E3D87" w:rsidRPr="00210107" w:rsidRDefault="00413FA4" w:rsidP="00210107">
      <w:pPr>
        <w:jc w:val="both"/>
        <w:rPr>
          <w:b/>
          <w:bCs w:val="0"/>
          <w:sz w:val="20"/>
        </w:rPr>
      </w:pPr>
      <w:r w:rsidRPr="00210107">
        <w:rPr>
          <w:rFonts w:eastAsiaTheme="minorHAnsi"/>
          <w:b/>
          <w:bCs w:val="0"/>
          <w:sz w:val="20"/>
          <w:lang w:eastAsia="en-US"/>
        </w:rPr>
        <w:t>FUNDO DE ASSISTÊNCIA SOCIAL</w:t>
      </w:r>
    </w:p>
    <w:p w14:paraId="30A4A2AF" w14:textId="76110458" w:rsidR="00683787" w:rsidRPr="00210107" w:rsidRDefault="00683787"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2.073 - Manutenção dos Serviços de proteção Social Básica</w:t>
      </w:r>
    </w:p>
    <w:p w14:paraId="32389D24" w14:textId="4F257243" w:rsidR="00413FA4" w:rsidRPr="00210107" w:rsidRDefault="003E3D87"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00413FA4" w:rsidRPr="00210107">
        <w:rPr>
          <w:rFonts w:eastAsiaTheme="minorHAnsi"/>
          <w:bCs w:val="0"/>
          <w:sz w:val="20"/>
          <w:lang w:eastAsia="en-US"/>
        </w:rPr>
        <w:t>2.076 - Manutenção Dos Serviços de Proteção Social Especial de Média e Alta Complexidade</w:t>
      </w:r>
    </w:p>
    <w:p w14:paraId="115CF66E" w14:textId="77777777" w:rsidR="00413FA4" w:rsidRPr="00210107" w:rsidRDefault="00413FA4"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2.119 - Manutenção da Secretaria de Assistência Social</w:t>
      </w:r>
    </w:p>
    <w:p w14:paraId="0E02A4C2" w14:textId="77777777" w:rsidR="00210107" w:rsidRDefault="00210107" w:rsidP="00210107">
      <w:pPr>
        <w:jc w:val="both"/>
        <w:rPr>
          <w:rFonts w:eastAsiaTheme="minorHAnsi"/>
          <w:b/>
          <w:bCs w:val="0"/>
          <w:sz w:val="20"/>
          <w:lang w:eastAsia="en-US"/>
        </w:rPr>
      </w:pPr>
    </w:p>
    <w:p w14:paraId="2F69F67D" w14:textId="28883FC1" w:rsidR="00210107" w:rsidRPr="00210107" w:rsidRDefault="00210107" w:rsidP="00210107">
      <w:pPr>
        <w:jc w:val="both"/>
        <w:rPr>
          <w:b/>
          <w:bCs w:val="0"/>
          <w:sz w:val="20"/>
        </w:rPr>
      </w:pPr>
      <w:r w:rsidRPr="00210107">
        <w:rPr>
          <w:rFonts w:eastAsiaTheme="minorHAnsi"/>
          <w:b/>
          <w:bCs w:val="0"/>
          <w:sz w:val="20"/>
          <w:lang w:eastAsia="en-US"/>
        </w:rPr>
        <w:t>FUNDO MUNICIPAL SAÚDE JOAÇABA</w:t>
      </w:r>
      <w:r w:rsidRPr="00210107">
        <w:rPr>
          <w:b/>
          <w:bCs w:val="0"/>
          <w:sz w:val="20"/>
        </w:rPr>
        <w:t xml:space="preserve"> </w:t>
      </w:r>
    </w:p>
    <w:p w14:paraId="0F21E7A3" w14:textId="77777777" w:rsidR="00210107" w:rsidRDefault="00210107" w:rsidP="00210107">
      <w:pPr>
        <w:suppressAutoHyphens w:val="0"/>
        <w:autoSpaceDE w:val="0"/>
        <w:autoSpaceDN w:val="0"/>
        <w:adjustRightInd w:val="0"/>
        <w:jc w:val="both"/>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2.121 – BLGES: Bloco DE Gestão do SUS</w:t>
      </w:r>
    </w:p>
    <w:p w14:paraId="22C023F8" w14:textId="77777777" w:rsidR="00210107" w:rsidRPr="00210107" w:rsidRDefault="00210107" w:rsidP="00210107">
      <w:pPr>
        <w:suppressAutoHyphens w:val="0"/>
        <w:autoSpaceDE w:val="0"/>
        <w:autoSpaceDN w:val="0"/>
        <w:adjustRightInd w:val="0"/>
        <w:jc w:val="both"/>
        <w:rPr>
          <w:rFonts w:eastAsiaTheme="minorHAnsi"/>
          <w:bCs w:val="0"/>
          <w:sz w:val="20"/>
          <w:highlight w:val="yellow"/>
          <w:lang w:eastAsia="en-US"/>
        </w:rPr>
      </w:pPr>
    </w:p>
    <w:p w14:paraId="4030AD12" w14:textId="77777777" w:rsidR="00210107" w:rsidRPr="00210107" w:rsidRDefault="00210107" w:rsidP="00210107">
      <w:pPr>
        <w:rPr>
          <w:b/>
          <w:bCs w:val="0"/>
          <w:sz w:val="20"/>
          <w:lang w:eastAsia="en-US"/>
        </w:rPr>
      </w:pPr>
      <w:r w:rsidRPr="00210107">
        <w:rPr>
          <w:b/>
          <w:bCs w:val="0"/>
          <w:sz w:val="20"/>
        </w:rPr>
        <w:t>FUNDO MUNICIPAL DO IDOSO</w:t>
      </w:r>
    </w:p>
    <w:p w14:paraId="266C6C6C" w14:textId="77777777" w:rsidR="00210107" w:rsidRPr="00210107" w:rsidRDefault="00210107" w:rsidP="00210107">
      <w:pPr>
        <w:rPr>
          <w:color w:val="000000" w:themeColor="text1"/>
          <w:sz w:val="20"/>
        </w:rPr>
      </w:pPr>
      <w:r w:rsidRPr="00210107">
        <w:rPr>
          <w:sz w:val="20"/>
        </w:rPr>
        <w:t xml:space="preserve">Projeto/Atividade: </w:t>
      </w:r>
      <w:r w:rsidRPr="00210107">
        <w:rPr>
          <w:color w:val="000000" w:themeColor="text1"/>
          <w:sz w:val="20"/>
        </w:rPr>
        <w:t>2.152 - Manutenção do Centro de Referência da Melhor Idade</w:t>
      </w:r>
    </w:p>
    <w:p w14:paraId="65BEA46C" w14:textId="77777777" w:rsidR="00210107" w:rsidRDefault="00210107" w:rsidP="00210107">
      <w:pPr>
        <w:jc w:val="both"/>
        <w:rPr>
          <w:rFonts w:eastAsiaTheme="minorHAnsi"/>
          <w:b/>
          <w:bCs w:val="0"/>
          <w:sz w:val="20"/>
          <w:lang w:eastAsia="en-US"/>
        </w:rPr>
      </w:pPr>
    </w:p>
    <w:p w14:paraId="437B1A50" w14:textId="64713301" w:rsidR="00210107" w:rsidRPr="00210107" w:rsidRDefault="00210107" w:rsidP="00210107">
      <w:pPr>
        <w:jc w:val="both"/>
        <w:rPr>
          <w:b/>
          <w:bCs w:val="0"/>
          <w:sz w:val="20"/>
        </w:rPr>
      </w:pPr>
      <w:r w:rsidRPr="00210107">
        <w:rPr>
          <w:rFonts w:eastAsiaTheme="minorHAnsi"/>
          <w:b/>
          <w:bCs w:val="0"/>
          <w:sz w:val="20"/>
          <w:lang w:eastAsia="en-US"/>
        </w:rPr>
        <w:t>FUNDO DE REEQUIPAMENTO DO CORPO DE BOMBEIROS</w:t>
      </w:r>
    </w:p>
    <w:p w14:paraId="64AD3904" w14:textId="77777777" w:rsidR="00210107" w:rsidRPr="00210107" w:rsidRDefault="00210107"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2.006 – Manutenção do Fundo de Reequipamento do Corpo de Bombeiros</w:t>
      </w:r>
    </w:p>
    <w:p w14:paraId="5ED25233" w14:textId="63FEA5A5" w:rsidR="00B957F4" w:rsidRPr="00210107" w:rsidRDefault="00B957F4" w:rsidP="00210107">
      <w:pPr>
        <w:rPr>
          <w:bCs w:val="0"/>
          <w:sz w:val="20"/>
          <w:highlight w:val="yellow"/>
        </w:rPr>
      </w:pPr>
    </w:p>
    <w:p w14:paraId="036AAE67" w14:textId="3E6588B1" w:rsidR="00683787" w:rsidRPr="00210107" w:rsidRDefault="00683787" w:rsidP="00210107">
      <w:pPr>
        <w:jc w:val="both"/>
        <w:rPr>
          <w:b/>
          <w:bCs w:val="0"/>
          <w:sz w:val="20"/>
        </w:rPr>
      </w:pPr>
      <w:r w:rsidRPr="00210107">
        <w:rPr>
          <w:rFonts w:eastAsiaTheme="minorHAnsi"/>
          <w:b/>
          <w:bCs w:val="0"/>
          <w:sz w:val="20"/>
          <w:lang w:eastAsia="en-US"/>
        </w:rPr>
        <w:t>POLÍCIA CIVIL</w:t>
      </w:r>
    </w:p>
    <w:p w14:paraId="2B70A57C" w14:textId="194C570A" w:rsidR="00210107" w:rsidRPr="00210107" w:rsidRDefault="00210107" w:rsidP="00210107">
      <w:pPr>
        <w:rPr>
          <w:bCs w:val="0"/>
          <w:sz w:val="20"/>
          <w:lang w:eastAsia="en-US"/>
        </w:rPr>
      </w:pPr>
      <w:r w:rsidRPr="00210107">
        <w:rPr>
          <w:sz w:val="20"/>
        </w:rPr>
        <w:t>Projeto/Atividade: 2.174 - Manutenção do Convênio Policia Civil</w:t>
      </w:r>
    </w:p>
    <w:p w14:paraId="539EBE89" w14:textId="08C42421" w:rsidR="00F66B64" w:rsidRPr="00210107" w:rsidRDefault="00F66B64" w:rsidP="00210107">
      <w:pPr>
        <w:jc w:val="both"/>
        <w:rPr>
          <w:rFonts w:eastAsiaTheme="minorHAnsi"/>
          <w:bCs w:val="0"/>
          <w:sz w:val="20"/>
          <w:highlight w:val="yellow"/>
          <w:lang w:eastAsia="en-US"/>
        </w:rPr>
      </w:pPr>
    </w:p>
    <w:p w14:paraId="045CB604" w14:textId="67FBB728" w:rsidR="00F66B64" w:rsidRPr="00210107" w:rsidRDefault="00F66B64" w:rsidP="00210107">
      <w:pPr>
        <w:jc w:val="both"/>
        <w:rPr>
          <w:b/>
          <w:bCs w:val="0"/>
          <w:sz w:val="20"/>
        </w:rPr>
      </w:pPr>
      <w:r w:rsidRPr="00210107">
        <w:rPr>
          <w:rFonts w:eastAsiaTheme="minorHAnsi"/>
          <w:b/>
          <w:bCs w:val="0"/>
          <w:sz w:val="20"/>
          <w:lang w:eastAsia="en-US"/>
        </w:rPr>
        <w:t>TIRO DE GUERRA</w:t>
      </w:r>
    </w:p>
    <w:p w14:paraId="73BF672E" w14:textId="6F4F5AF0" w:rsidR="00F66B64" w:rsidRPr="00210107" w:rsidRDefault="00F66B64"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2.032 – Manutenção da Junta do Serviço Militar e do Tiro de Guerra</w:t>
      </w:r>
    </w:p>
    <w:p w14:paraId="7AE5EC2B" w14:textId="77777777" w:rsidR="00F66B64" w:rsidRPr="00210107" w:rsidRDefault="00F66B64" w:rsidP="00210107">
      <w:pPr>
        <w:suppressAutoHyphens w:val="0"/>
        <w:autoSpaceDE w:val="0"/>
        <w:autoSpaceDN w:val="0"/>
        <w:adjustRightInd w:val="0"/>
        <w:rPr>
          <w:rFonts w:eastAsiaTheme="minorHAnsi"/>
          <w:bCs w:val="0"/>
          <w:sz w:val="20"/>
          <w:lang w:eastAsia="en-US"/>
        </w:rPr>
      </w:pPr>
    </w:p>
    <w:p w14:paraId="32997822" w14:textId="00A56F3A" w:rsidR="00F66B64" w:rsidRPr="00210107" w:rsidRDefault="00F66B64" w:rsidP="00210107">
      <w:pPr>
        <w:jc w:val="both"/>
        <w:rPr>
          <w:b/>
          <w:bCs w:val="0"/>
          <w:sz w:val="20"/>
        </w:rPr>
      </w:pPr>
      <w:r w:rsidRPr="00210107">
        <w:rPr>
          <w:rFonts w:eastAsiaTheme="minorHAnsi"/>
          <w:b/>
          <w:bCs w:val="0"/>
          <w:sz w:val="20"/>
          <w:lang w:eastAsia="en-US"/>
        </w:rPr>
        <w:t>SECRETARIA DE ESPORTE</w:t>
      </w:r>
    </w:p>
    <w:p w14:paraId="44A285D8" w14:textId="550D29F7" w:rsidR="00F66B64" w:rsidRPr="00210107" w:rsidRDefault="00F66B64"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2.201 – Manutenção da Superintendência do Esporte</w:t>
      </w:r>
    </w:p>
    <w:p w14:paraId="750FD2D3" w14:textId="7B17F0A5" w:rsidR="00F66B64" w:rsidRPr="00210107" w:rsidRDefault="00F66B64" w:rsidP="00210107">
      <w:pPr>
        <w:suppressAutoHyphens w:val="0"/>
        <w:autoSpaceDE w:val="0"/>
        <w:autoSpaceDN w:val="0"/>
        <w:adjustRightInd w:val="0"/>
        <w:rPr>
          <w:rFonts w:eastAsiaTheme="minorHAnsi"/>
          <w:bCs w:val="0"/>
          <w:sz w:val="20"/>
          <w:lang w:eastAsia="en-US"/>
        </w:rPr>
      </w:pPr>
    </w:p>
    <w:p w14:paraId="7186F465" w14:textId="586AF54E" w:rsidR="00F66B64" w:rsidRPr="00210107" w:rsidRDefault="00F66B64" w:rsidP="00210107">
      <w:pPr>
        <w:jc w:val="both"/>
        <w:rPr>
          <w:b/>
          <w:bCs w:val="0"/>
          <w:sz w:val="20"/>
        </w:rPr>
      </w:pPr>
      <w:r w:rsidRPr="00210107">
        <w:rPr>
          <w:rFonts w:eastAsiaTheme="minorHAnsi"/>
          <w:b/>
          <w:bCs w:val="0"/>
          <w:sz w:val="20"/>
          <w:lang w:eastAsia="en-US"/>
        </w:rPr>
        <w:t>SECRETARIA DE EDUCAÇÃO</w:t>
      </w:r>
    </w:p>
    <w:p w14:paraId="3CC1FD26" w14:textId="017A4FC7" w:rsidR="00210107" w:rsidRDefault="00F66B64" w:rsidP="00210107">
      <w:pPr>
        <w:rPr>
          <w:sz w:val="20"/>
        </w:rPr>
      </w:pPr>
      <w:r w:rsidRPr="00210107">
        <w:rPr>
          <w:sz w:val="20"/>
        </w:rPr>
        <w:t xml:space="preserve">Projeto/Atividade: </w:t>
      </w:r>
      <w:r w:rsidR="00210107" w:rsidRPr="00210107">
        <w:rPr>
          <w:sz w:val="20"/>
        </w:rPr>
        <w:t>2.173 - Manutenção da Secretaria de Educação</w:t>
      </w:r>
    </w:p>
    <w:p w14:paraId="4C532955" w14:textId="77777777" w:rsidR="00210107" w:rsidRPr="00210107" w:rsidRDefault="00210107" w:rsidP="00210107">
      <w:pPr>
        <w:rPr>
          <w:bCs w:val="0"/>
          <w:sz w:val="20"/>
          <w:lang w:eastAsia="en-US"/>
        </w:rPr>
      </w:pPr>
    </w:p>
    <w:p w14:paraId="49975F22" w14:textId="61D1C131" w:rsidR="00210107" w:rsidRPr="00210107" w:rsidRDefault="00210107" w:rsidP="00210107">
      <w:pPr>
        <w:jc w:val="both"/>
        <w:rPr>
          <w:b/>
          <w:bCs w:val="0"/>
          <w:sz w:val="20"/>
        </w:rPr>
      </w:pPr>
      <w:r w:rsidRPr="00210107">
        <w:rPr>
          <w:rFonts w:eastAsiaTheme="minorHAnsi"/>
          <w:b/>
          <w:bCs w:val="0"/>
          <w:sz w:val="20"/>
          <w:lang w:eastAsia="en-US"/>
        </w:rPr>
        <w:t>POLÍCIA AMBIENTAL</w:t>
      </w:r>
    </w:p>
    <w:p w14:paraId="2145AF0C" w14:textId="2D6589E2" w:rsidR="00210107" w:rsidRDefault="00210107" w:rsidP="00210107">
      <w:pPr>
        <w:rPr>
          <w:sz w:val="20"/>
        </w:rPr>
      </w:pPr>
      <w:r w:rsidRPr="00210107">
        <w:rPr>
          <w:sz w:val="20"/>
        </w:rPr>
        <w:t>Projeto/Atividade: 2.117 - Manutenção Convênio Polícia Ambiental</w:t>
      </w:r>
    </w:p>
    <w:p w14:paraId="2B67668A" w14:textId="77777777" w:rsidR="00210107" w:rsidRPr="00210107" w:rsidRDefault="00210107" w:rsidP="00210107">
      <w:pPr>
        <w:rPr>
          <w:sz w:val="20"/>
        </w:rPr>
      </w:pPr>
    </w:p>
    <w:p w14:paraId="16E93E8B" w14:textId="11EE6C33" w:rsidR="00210107" w:rsidRPr="00210107" w:rsidRDefault="00210107" w:rsidP="00210107">
      <w:pPr>
        <w:rPr>
          <w:b/>
          <w:bCs w:val="0"/>
          <w:sz w:val="20"/>
          <w:lang w:eastAsia="en-US"/>
        </w:rPr>
      </w:pPr>
      <w:r w:rsidRPr="00210107">
        <w:rPr>
          <w:b/>
          <w:bCs w:val="0"/>
          <w:sz w:val="20"/>
        </w:rPr>
        <w:t>SECRETARIA DE SAÚDE</w:t>
      </w:r>
    </w:p>
    <w:p w14:paraId="17D7B178" w14:textId="1C0E1BAD" w:rsidR="00210107" w:rsidRPr="00210107" w:rsidRDefault="00210107" w:rsidP="00210107">
      <w:pPr>
        <w:rPr>
          <w:bCs w:val="0"/>
          <w:sz w:val="20"/>
          <w:lang w:eastAsia="en-US"/>
        </w:rPr>
      </w:pPr>
      <w:r w:rsidRPr="00210107">
        <w:rPr>
          <w:sz w:val="20"/>
        </w:rPr>
        <w:t xml:space="preserve">Projeto/Atividade: </w:t>
      </w:r>
      <w:r w:rsidRPr="00210107">
        <w:rPr>
          <w:color w:val="000000" w:themeColor="text1"/>
          <w:sz w:val="20"/>
        </w:rPr>
        <w:t>2.121- BLGES: Bloco de Gestão do SUS</w:t>
      </w:r>
    </w:p>
    <w:p w14:paraId="02A8FC4D" w14:textId="77777777" w:rsidR="00F66B64" w:rsidRPr="00210107" w:rsidRDefault="00F66B64" w:rsidP="00210107">
      <w:pPr>
        <w:suppressAutoHyphens w:val="0"/>
        <w:autoSpaceDE w:val="0"/>
        <w:autoSpaceDN w:val="0"/>
        <w:adjustRightInd w:val="0"/>
        <w:rPr>
          <w:rFonts w:eastAsiaTheme="minorHAnsi"/>
          <w:bCs w:val="0"/>
          <w:sz w:val="20"/>
          <w:lang w:eastAsia="en-US"/>
        </w:rPr>
      </w:pPr>
    </w:p>
    <w:p w14:paraId="090D3C40" w14:textId="77777777" w:rsidR="00210107" w:rsidRPr="00210107" w:rsidRDefault="00210107" w:rsidP="00210107">
      <w:pPr>
        <w:suppressAutoHyphens w:val="0"/>
        <w:autoSpaceDE w:val="0"/>
        <w:autoSpaceDN w:val="0"/>
        <w:adjustRightInd w:val="0"/>
        <w:jc w:val="both"/>
        <w:rPr>
          <w:rFonts w:eastAsiaTheme="minorHAnsi"/>
          <w:bCs w:val="0"/>
          <w:sz w:val="20"/>
          <w:highlight w:val="yellow"/>
          <w:lang w:eastAsia="en-US"/>
        </w:rPr>
      </w:pPr>
    </w:p>
    <w:p w14:paraId="6A93FEB6" w14:textId="77777777" w:rsidR="00ED07E7" w:rsidRPr="00210107" w:rsidRDefault="00ED07E7" w:rsidP="00F943D2">
      <w:pPr>
        <w:pStyle w:val="Ttulo1"/>
        <w:numPr>
          <w:ilvl w:val="0"/>
          <w:numId w:val="22"/>
        </w:numPr>
        <w:ind w:left="426" w:hanging="426"/>
        <w:jc w:val="both"/>
        <w:rPr>
          <w:rFonts w:cs="Arial"/>
          <w:sz w:val="20"/>
        </w:rPr>
      </w:pPr>
      <w:r w:rsidRPr="00210107">
        <w:rPr>
          <w:rFonts w:cs="Arial"/>
          <w:sz w:val="20"/>
        </w:rPr>
        <w:t>DAS DISPOSIÇÕS GERAIS</w:t>
      </w:r>
    </w:p>
    <w:p w14:paraId="4A9F86C6" w14:textId="77777777" w:rsidR="00ED07E7" w:rsidRPr="00210107" w:rsidRDefault="00ED07E7" w:rsidP="00F943D2">
      <w:pPr>
        <w:pStyle w:val="Recuodecorpodetexto32"/>
        <w:ind w:left="540" w:hanging="540"/>
        <w:rPr>
          <w:rFonts w:ascii="Arial" w:hAnsi="Arial" w:cs="Arial"/>
          <w:sz w:val="20"/>
        </w:rPr>
      </w:pPr>
    </w:p>
    <w:p w14:paraId="65024107" w14:textId="77777777" w:rsidR="00ED07E7" w:rsidRPr="00210107" w:rsidRDefault="00ED07E7" w:rsidP="00F943D2">
      <w:pPr>
        <w:pStyle w:val="Recuodecorpodetexto32"/>
        <w:numPr>
          <w:ilvl w:val="1"/>
          <w:numId w:val="22"/>
        </w:numPr>
        <w:ind w:left="567" w:hanging="567"/>
        <w:rPr>
          <w:rFonts w:ascii="Arial" w:hAnsi="Arial" w:cs="Arial"/>
          <w:sz w:val="20"/>
        </w:rPr>
      </w:pPr>
      <w:r w:rsidRPr="00210107">
        <w:rPr>
          <w:rFonts w:ascii="Arial" w:hAnsi="Arial" w:cs="Arial"/>
          <w:sz w:val="20"/>
        </w:rPr>
        <w:lastRenderedPageBreak/>
        <w:t>As normas disciplinadoras desta licitação serão interpretadas em favor da ampliação da disputa, respeitada a igualdade de oportunidade entre os licitantes e desde que não comprometam o interesse público, a finalidade e a segurança da contratação.</w:t>
      </w:r>
    </w:p>
    <w:p w14:paraId="2285A75A" w14:textId="77777777" w:rsidR="00ED07E7" w:rsidRPr="00210107" w:rsidRDefault="00ED07E7" w:rsidP="00F943D2">
      <w:pPr>
        <w:pStyle w:val="Recuodecorpodetexto32"/>
        <w:ind w:left="567" w:firstLine="0"/>
        <w:rPr>
          <w:rFonts w:ascii="Arial" w:hAnsi="Arial" w:cs="Arial"/>
          <w:sz w:val="20"/>
        </w:rPr>
      </w:pPr>
    </w:p>
    <w:p w14:paraId="7C71DA32" w14:textId="0FD88027" w:rsidR="00ED07E7" w:rsidRPr="00210107" w:rsidRDefault="00ED07E7" w:rsidP="00F943D2">
      <w:pPr>
        <w:numPr>
          <w:ilvl w:val="1"/>
          <w:numId w:val="22"/>
        </w:numPr>
        <w:tabs>
          <w:tab w:val="left" w:pos="567"/>
        </w:tabs>
        <w:ind w:left="567" w:hanging="567"/>
        <w:jc w:val="both"/>
        <w:rPr>
          <w:sz w:val="20"/>
        </w:rPr>
      </w:pPr>
      <w:r w:rsidRPr="00210107">
        <w:rPr>
          <w:sz w:val="20"/>
        </w:rPr>
        <w:t xml:space="preserve">Caberá ao </w:t>
      </w:r>
      <w:r w:rsidR="00586E89" w:rsidRPr="00210107">
        <w:rPr>
          <w:sz w:val="20"/>
        </w:rPr>
        <w:t xml:space="preserve">Secretário </w:t>
      </w:r>
      <w:r w:rsidR="00A72A0B" w:rsidRPr="00210107">
        <w:rPr>
          <w:sz w:val="20"/>
        </w:rPr>
        <w:t>Municipal de Infraestrutura e Agricultura</w:t>
      </w:r>
      <w:r w:rsidRPr="00210107">
        <w:rPr>
          <w:sz w:val="20"/>
        </w:rPr>
        <w:t xml:space="preserve"> revogar, anular ou homologar esta Licitação, nos termos do art. 49 da Lei nº 8.666/93 e suas alterações e Instrução Normativa nº 08/2014 e alteração.</w:t>
      </w:r>
    </w:p>
    <w:p w14:paraId="36CC9A57" w14:textId="77777777" w:rsidR="00ED07E7" w:rsidRPr="00210107" w:rsidRDefault="00ED07E7" w:rsidP="00F943D2">
      <w:pPr>
        <w:tabs>
          <w:tab w:val="left" w:pos="567"/>
        </w:tabs>
        <w:jc w:val="both"/>
        <w:rPr>
          <w:sz w:val="20"/>
        </w:rPr>
      </w:pPr>
    </w:p>
    <w:p w14:paraId="6249BDEA" w14:textId="77777777" w:rsidR="00ED07E7" w:rsidRPr="00210107" w:rsidRDefault="00ED07E7" w:rsidP="00F943D2">
      <w:pPr>
        <w:numPr>
          <w:ilvl w:val="1"/>
          <w:numId w:val="22"/>
        </w:numPr>
        <w:tabs>
          <w:tab w:val="left" w:pos="567"/>
        </w:tabs>
        <w:ind w:left="567" w:hanging="567"/>
        <w:jc w:val="both"/>
        <w:rPr>
          <w:sz w:val="20"/>
        </w:rPr>
      </w:pPr>
      <w:r w:rsidRPr="00210107">
        <w:rPr>
          <w:sz w:val="20"/>
        </w:rPr>
        <w:t xml:space="preserve">Decairá do direito de impugnar os termos do presente Edital, o licitante que não o fizer até o 3º (terceiro) dia útil que anteceder a abertura dos envelopes. Após este prazo a comunicação que venha a apontar falhas ou irregularidades que o viciaria, não terá efeito de recurso. </w:t>
      </w:r>
    </w:p>
    <w:p w14:paraId="4207B0B2" w14:textId="77777777" w:rsidR="00ED07E7" w:rsidRPr="00210107" w:rsidRDefault="00ED07E7" w:rsidP="00F943D2">
      <w:pPr>
        <w:tabs>
          <w:tab w:val="left" w:pos="567"/>
        </w:tabs>
        <w:jc w:val="both"/>
        <w:rPr>
          <w:sz w:val="20"/>
        </w:rPr>
      </w:pPr>
    </w:p>
    <w:p w14:paraId="3C126BB7" w14:textId="77777777" w:rsidR="00ED07E7" w:rsidRPr="00210107" w:rsidRDefault="00ED07E7" w:rsidP="00F943D2">
      <w:pPr>
        <w:pStyle w:val="Corpodetexto31"/>
        <w:numPr>
          <w:ilvl w:val="1"/>
          <w:numId w:val="22"/>
        </w:numPr>
        <w:tabs>
          <w:tab w:val="left" w:pos="567"/>
        </w:tabs>
        <w:autoSpaceDE w:val="0"/>
        <w:ind w:left="567" w:right="0" w:hanging="567"/>
        <w:rPr>
          <w:rFonts w:cs="Arial"/>
          <w:i w:val="0"/>
          <w:sz w:val="20"/>
        </w:rPr>
      </w:pPr>
      <w:r w:rsidRPr="00210107">
        <w:rPr>
          <w:rFonts w:cs="Arial"/>
          <w:i w:val="0"/>
          <w:sz w:val="20"/>
        </w:rPr>
        <w:t>Os casos omissos serão dirimidos pelo Pregoeiro, com observância da legislação regedora, em especial a Lei nº 8.666/93 atualizada, Lei nº 10.520/2002, Lei Complementar nº 123/2006, Decreto Municipal nº 5.918/2020.</w:t>
      </w:r>
    </w:p>
    <w:p w14:paraId="29BB1729" w14:textId="77777777" w:rsidR="00ED07E7" w:rsidRPr="00210107" w:rsidRDefault="00ED07E7" w:rsidP="00F943D2">
      <w:pPr>
        <w:pStyle w:val="Corpodetexto31"/>
        <w:tabs>
          <w:tab w:val="left" w:pos="567"/>
        </w:tabs>
        <w:autoSpaceDE w:val="0"/>
        <w:rPr>
          <w:rFonts w:cs="Arial"/>
          <w:sz w:val="20"/>
        </w:rPr>
      </w:pPr>
    </w:p>
    <w:p w14:paraId="097444E8" w14:textId="77777777" w:rsidR="00ED07E7" w:rsidRPr="00210107" w:rsidRDefault="00ED07E7" w:rsidP="00F943D2">
      <w:pPr>
        <w:numPr>
          <w:ilvl w:val="1"/>
          <w:numId w:val="22"/>
        </w:numPr>
        <w:tabs>
          <w:tab w:val="left" w:pos="567"/>
        </w:tabs>
        <w:ind w:left="567" w:hanging="567"/>
        <w:jc w:val="both"/>
        <w:rPr>
          <w:sz w:val="20"/>
        </w:rPr>
      </w:pPr>
      <w:r w:rsidRPr="00210107">
        <w:rPr>
          <w:sz w:val="20"/>
        </w:rPr>
        <w:t xml:space="preserve">No interesse do </w:t>
      </w:r>
      <w:r w:rsidRPr="00210107">
        <w:rPr>
          <w:bCs w:val="0"/>
          <w:sz w:val="20"/>
        </w:rPr>
        <w:t>Município de Joaçaba</w:t>
      </w:r>
      <w:r w:rsidRPr="00210107">
        <w:rPr>
          <w:sz w:val="20"/>
        </w:rPr>
        <w:t>, e sem que caiba às participantes qualquer reclamação ou indenização, poderá ser adiada a abertura da licitação ou alteradas as condições do Edital, obedecido o disposto no § 4º do art. 21 da Lei nº 8.666/93, atualizada.</w:t>
      </w:r>
    </w:p>
    <w:p w14:paraId="4C8436EC" w14:textId="77777777" w:rsidR="00ED07E7" w:rsidRPr="00210107" w:rsidRDefault="00ED07E7" w:rsidP="00F943D2">
      <w:pPr>
        <w:tabs>
          <w:tab w:val="left" w:pos="567"/>
        </w:tabs>
        <w:jc w:val="both"/>
        <w:rPr>
          <w:sz w:val="20"/>
        </w:rPr>
      </w:pPr>
    </w:p>
    <w:p w14:paraId="073BCFE2" w14:textId="77777777" w:rsidR="00ED07E7" w:rsidRPr="00210107" w:rsidRDefault="00ED07E7" w:rsidP="00F943D2">
      <w:pPr>
        <w:numPr>
          <w:ilvl w:val="1"/>
          <w:numId w:val="22"/>
        </w:numPr>
        <w:tabs>
          <w:tab w:val="left" w:pos="567"/>
        </w:tabs>
        <w:ind w:left="567" w:hanging="567"/>
        <w:jc w:val="both"/>
        <w:rPr>
          <w:sz w:val="20"/>
        </w:rPr>
      </w:pPr>
      <w:r w:rsidRPr="00210107">
        <w:rPr>
          <w:sz w:val="20"/>
        </w:rPr>
        <w:t>Informações fornecidas verbalmente por elementos pertencentes à Administração Municipal não serão consideradas como motivos para impugnações.</w:t>
      </w:r>
    </w:p>
    <w:p w14:paraId="1CA2C3E8" w14:textId="77777777" w:rsidR="00ED07E7" w:rsidRPr="00210107" w:rsidRDefault="00ED07E7" w:rsidP="00F943D2">
      <w:pPr>
        <w:tabs>
          <w:tab w:val="left" w:pos="567"/>
        </w:tabs>
        <w:jc w:val="both"/>
        <w:rPr>
          <w:sz w:val="20"/>
        </w:rPr>
      </w:pPr>
    </w:p>
    <w:p w14:paraId="2B42549A" w14:textId="77777777" w:rsidR="00ED07E7" w:rsidRPr="00210107" w:rsidRDefault="00ED07E7" w:rsidP="00F943D2">
      <w:pPr>
        <w:pStyle w:val="Corpodetexto21"/>
        <w:numPr>
          <w:ilvl w:val="1"/>
          <w:numId w:val="22"/>
        </w:numPr>
        <w:tabs>
          <w:tab w:val="left" w:pos="567"/>
        </w:tabs>
        <w:ind w:left="567" w:hanging="567"/>
        <w:rPr>
          <w:bCs/>
          <w:sz w:val="20"/>
          <w:szCs w:val="20"/>
        </w:rPr>
      </w:pPr>
      <w:r w:rsidRPr="00210107">
        <w:rPr>
          <w:bCs/>
          <w:sz w:val="20"/>
          <w:szCs w:val="20"/>
        </w:rPr>
        <w:t>Integram o presente Edital:</w:t>
      </w:r>
    </w:p>
    <w:p w14:paraId="2AB47010" w14:textId="77777777" w:rsidR="00ED07E7" w:rsidRPr="00210107" w:rsidRDefault="00ED07E7" w:rsidP="00614C12">
      <w:pPr>
        <w:numPr>
          <w:ilvl w:val="0"/>
          <w:numId w:val="25"/>
        </w:numPr>
        <w:ind w:left="851" w:hanging="284"/>
        <w:jc w:val="both"/>
        <w:rPr>
          <w:sz w:val="20"/>
        </w:rPr>
      </w:pPr>
      <w:r w:rsidRPr="00210107">
        <w:rPr>
          <w:sz w:val="20"/>
        </w:rPr>
        <w:t>Anexo I – Especificações do objeto / Valor Unitário Máximo</w:t>
      </w:r>
    </w:p>
    <w:p w14:paraId="673BE0AA" w14:textId="77777777" w:rsidR="00ED07E7" w:rsidRPr="00210107" w:rsidRDefault="00ED07E7" w:rsidP="00614C12">
      <w:pPr>
        <w:numPr>
          <w:ilvl w:val="0"/>
          <w:numId w:val="25"/>
        </w:numPr>
        <w:ind w:left="851" w:hanging="284"/>
        <w:jc w:val="both"/>
        <w:rPr>
          <w:sz w:val="20"/>
        </w:rPr>
      </w:pPr>
      <w:r w:rsidRPr="00210107">
        <w:rPr>
          <w:sz w:val="20"/>
        </w:rPr>
        <w:t>Anexo II – Dados gerais da Proponente Vencedora</w:t>
      </w:r>
    </w:p>
    <w:p w14:paraId="7F26C534" w14:textId="77777777" w:rsidR="00ED07E7" w:rsidRPr="00210107" w:rsidRDefault="00ED07E7" w:rsidP="00614C12">
      <w:pPr>
        <w:numPr>
          <w:ilvl w:val="0"/>
          <w:numId w:val="25"/>
        </w:numPr>
        <w:ind w:left="851" w:hanging="284"/>
        <w:jc w:val="both"/>
        <w:rPr>
          <w:bCs w:val="0"/>
          <w:sz w:val="20"/>
        </w:rPr>
      </w:pPr>
      <w:r w:rsidRPr="00210107">
        <w:rPr>
          <w:bCs w:val="0"/>
          <w:sz w:val="20"/>
        </w:rPr>
        <w:t>Anexo III – Minuta da Ata de Registro de Preços</w:t>
      </w:r>
    </w:p>
    <w:p w14:paraId="0D6847DE" w14:textId="77777777" w:rsidR="00ED07E7" w:rsidRPr="00210107" w:rsidRDefault="00ED07E7" w:rsidP="00F943D2">
      <w:pPr>
        <w:tabs>
          <w:tab w:val="left" w:pos="567"/>
        </w:tabs>
        <w:jc w:val="both"/>
        <w:rPr>
          <w:bCs w:val="0"/>
          <w:sz w:val="20"/>
        </w:rPr>
      </w:pPr>
    </w:p>
    <w:p w14:paraId="7499B961" w14:textId="77777777" w:rsidR="00ED07E7" w:rsidRPr="00210107" w:rsidRDefault="00ED07E7" w:rsidP="00F943D2">
      <w:pPr>
        <w:numPr>
          <w:ilvl w:val="1"/>
          <w:numId w:val="22"/>
        </w:numPr>
        <w:tabs>
          <w:tab w:val="left" w:pos="567"/>
        </w:tabs>
        <w:ind w:left="567" w:hanging="567"/>
        <w:jc w:val="both"/>
        <w:rPr>
          <w:bCs w:val="0"/>
          <w:sz w:val="20"/>
        </w:rPr>
      </w:pPr>
      <w:r w:rsidRPr="00210107">
        <w:rPr>
          <w:bCs w:val="0"/>
          <w:sz w:val="20"/>
        </w:rPr>
        <w:t>Até 03 (três) dias úteis antes da data fixada para recebimento das propostas, qualquer pessoa poderá solicitar esclarecimentos, providências ou impugnar o ato convocatório do pregão, através de documento formal e endereçado ao Pregoeiro da Prefeitura de Joaçaba.</w:t>
      </w:r>
    </w:p>
    <w:p w14:paraId="4869C51C" w14:textId="77777777" w:rsidR="00ED07E7" w:rsidRPr="00210107" w:rsidRDefault="00ED07E7" w:rsidP="00F943D2">
      <w:pPr>
        <w:tabs>
          <w:tab w:val="left" w:pos="567"/>
        </w:tabs>
        <w:ind w:left="567"/>
        <w:jc w:val="both"/>
        <w:rPr>
          <w:bCs w:val="0"/>
          <w:sz w:val="20"/>
        </w:rPr>
      </w:pPr>
    </w:p>
    <w:p w14:paraId="1CBB9B37" w14:textId="77777777" w:rsidR="00ED07E7" w:rsidRPr="00210107" w:rsidRDefault="00ED07E7" w:rsidP="00F943D2">
      <w:pPr>
        <w:numPr>
          <w:ilvl w:val="2"/>
          <w:numId w:val="22"/>
        </w:numPr>
        <w:tabs>
          <w:tab w:val="left" w:pos="709"/>
        </w:tabs>
        <w:ind w:left="709" w:hanging="709"/>
        <w:jc w:val="both"/>
        <w:rPr>
          <w:bCs w:val="0"/>
          <w:sz w:val="20"/>
        </w:rPr>
      </w:pPr>
      <w:r w:rsidRPr="00210107">
        <w:rPr>
          <w:bCs w:val="0"/>
          <w:sz w:val="20"/>
        </w:rPr>
        <w:t>Caberá ao Pregoeiro decidir sobre a petição no prazo de vinte e quatro horas. Acolhida a petição contra o ato convocatório, será designada nova data para a realização do certame.</w:t>
      </w:r>
    </w:p>
    <w:p w14:paraId="643E50DD" w14:textId="77777777" w:rsidR="00ED07E7" w:rsidRPr="00210107" w:rsidRDefault="00ED07E7" w:rsidP="00F943D2">
      <w:pPr>
        <w:tabs>
          <w:tab w:val="left" w:pos="709"/>
        </w:tabs>
        <w:ind w:left="709"/>
        <w:jc w:val="both"/>
        <w:rPr>
          <w:bCs w:val="0"/>
          <w:sz w:val="20"/>
        </w:rPr>
      </w:pPr>
    </w:p>
    <w:p w14:paraId="45B11DDA" w14:textId="77777777" w:rsidR="00ED07E7" w:rsidRPr="00210107" w:rsidRDefault="00ED07E7" w:rsidP="00F943D2">
      <w:pPr>
        <w:widowControl w:val="0"/>
        <w:numPr>
          <w:ilvl w:val="2"/>
          <w:numId w:val="22"/>
        </w:numPr>
        <w:tabs>
          <w:tab w:val="left" w:pos="709"/>
        </w:tabs>
        <w:ind w:left="709" w:hanging="709"/>
        <w:jc w:val="both"/>
        <w:rPr>
          <w:bCs w:val="0"/>
          <w:sz w:val="20"/>
        </w:rPr>
      </w:pPr>
      <w:r w:rsidRPr="00210107">
        <w:rPr>
          <w:bCs w:val="0"/>
          <w:sz w:val="20"/>
        </w:rPr>
        <w:t xml:space="preserve">Os pedidos de esclarecimentos preferencialmente deverão ser encaminhados pelo </w:t>
      </w:r>
      <w:r w:rsidRPr="00210107">
        <w:rPr>
          <w:sz w:val="20"/>
        </w:rPr>
        <w:t xml:space="preserve">campo apropriado do site </w:t>
      </w:r>
      <w:hyperlink r:id="rId18" w:history="1">
        <w:r w:rsidRPr="00210107">
          <w:rPr>
            <w:rStyle w:val="WW8Num44z2"/>
            <w:sz w:val="20"/>
          </w:rPr>
          <w:t>www.portaldecompraspublicas.com.br</w:t>
        </w:r>
      </w:hyperlink>
      <w:r w:rsidRPr="00210107">
        <w:rPr>
          <w:sz w:val="20"/>
        </w:rPr>
        <w:t>.</w:t>
      </w:r>
    </w:p>
    <w:p w14:paraId="36D31FCB" w14:textId="77777777" w:rsidR="00ED07E7" w:rsidRPr="00210107" w:rsidRDefault="00ED07E7" w:rsidP="00F943D2">
      <w:pPr>
        <w:tabs>
          <w:tab w:val="left" w:pos="709"/>
        </w:tabs>
        <w:ind w:left="709"/>
        <w:jc w:val="both"/>
        <w:rPr>
          <w:bCs w:val="0"/>
          <w:color w:val="FF0000"/>
          <w:sz w:val="20"/>
        </w:rPr>
      </w:pPr>
    </w:p>
    <w:p w14:paraId="5C77824A" w14:textId="1E0893B4" w:rsidR="00ED07E7" w:rsidRPr="00210107" w:rsidRDefault="00ED07E7" w:rsidP="00F943D2">
      <w:pPr>
        <w:pStyle w:val="Recuodecorpodetexto31"/>
        <w:numPr>
          <w:ilvl w:val="1"/>
          <w:numId w:val="22"/>
        </w:numPr>
        <w:tabs>
          <w:tab w:val="left" w:pos="567"/>
        </w:tabs>
        <w:ind w:left="567" w:hanging="567"/>
        <w:rPr>
          <w:rFonts w:ascii="Arial" w:hAnsi="Arial" w:cs="Arial"/>
          <w:sz w:val="20"/>
        </w:rPr>
      </w:pPr>
      <w:r w:rsidRPr="00210107">
        <w:rPr>
          <w:rFonts w:ascii="Arial" w:hAnsi="Arial" w:cs="Arial"/>
          <w:sz w:val="20"/>
        </w:rPr>
        <w:t>Contatos preliminares relativos a este procedimento poderão ser feitos pelos telefones (49) 3527-8805 e 3527-88</w:t>
      </w:r>
      <w:r w:rsidR="00371335" w:rsidRPr="00210107">
        <w:rPr>
          <w:rFonts w:ascii="Arial" w:hAnsi="Arial" w:cs="Arial"/>
          <w:sz w:val="20"/>
        </w:rPr>
        <w:t>15</w:t>
      </w:r>
      <w:r w:rsidRPr="00210107">
        <w:rPr>
          <w:rFonts w:ascii="Arial" w:hAnsi="Arial" w:cs="Arial"/>
          <w:sz w:val="20"/>
        </w:rPr>
        <w:t xml:space="preserve"> ou e-mail </w:t>
      </w:r>
      <w:hyperlink r:id="rId19" w:history="1">
        <w:r w:rsidRPr="00210107">
          <w:rPr>
            <w:rStyle w:val="WW8Num44z2"/>
            <w:rFonts w:ascii="Arial" w:hAnsi="Arial" w:cs="Arial"/>
            <w:sz w:val="20"/>
          </w:rPr>
          <w:t>compras@joacaba.sc.gov.br</w:t>
        </w:r>
      </w:hyperlink>
    </w:p>
    <w:p w14:paraId="6FCE3F06" w14:textId="77777777" w:rsidR="00ED07E7" w:rsidRPr="00210107" w:rsidRDefault="00ED07E7" w:rsidP="00F943D2">
      <w:pPr>
        <w:pStyle w:val="Recuodecorpodetexto31"/>
        <w:tabs>
          <w:tab w:val="left" w:pos="567"/>
        </w:tabs>
        <w:ind w:left="567" w:firstLine="0"/>
        <w:rPr>
          <w:rFonts w:ascii="Arial" w:hAnsi="Arial" w:cs="Arial"/>
          <w:sz w:val="20"/>
        </w:rPr>
      </w:pPr>
    </w:p>
    <w:p w14:paraId="5654C9D5" w14:textId="77777777" w:rsidR="00ED07E7" w:rsidRPr="00210107" w:rsidRDefault="00ED07E7" w:rsidP="00F943D2">
      <w:pPr>
        <w:pStyle w:val="Recuodecorpodetexto31"/>
        <w:numPr>
          <w:ilvl w:val="1"/>
          <w:numId w:val="22"/>
        </w:numPr>
        <w:tabs>
          <w:tab w:val="left" w:pos="567"/>
        </w:tabs>
        <w:ind w:left="567" w:hanging="567"/>
        <w:rPr>
          <w:rFonts w:ascii="Arial" w:hAnsi="Arial" w:cs="Arial"/>
          <w:sz w:val="20"/>
        </w:rPr>
      </w:pPr>
      <w:r w:rsidRPr="00210107">
        <w:rPr>
          <w:rFonts w:ascii="Arial" w:hAnsi="Arial" w:cs="Arial"/>
          <w:sz w:val="20"/>
        </w:rPr>
        <w:t>Para dirimir questões decorrentes do presente processo fica eleito o Foro da Comarca de Joaçaba (SC), por mais privilegiado que outro possa ser.</w:t>
      </w:r>
    </w:p>
    <w:p w14:paraId="0DCFC593" w14:textId="25A6E161" w:rsidR="00ED07E7" w:rsidRPr="00210107" w:rsidRDefault="00ED07E7" w:rsidP="00F943D2">
      <w:pPr>
        <w:pStyle w:val="Recuodecorpodetexto32"/>
        <w:ind w:firstLine="0"/>
        <w:rPr>
          <w:rFonts w:ascii="Arial" w:hAnsi="Arial" w:cs="Arial"/>
          <w:sz w:val="20"/>
        </w:rPr>
      </w:pPr>
    </w:p>
    <w:p w14:paraId="0E211B5C" w14:textId="77777777" w:rsidR="00946961" w:rsidRPr="00210107" w:rsidRDefault="00946961" w:rsidP="00F943D2">
      <w:pPr>
        <w:pStyle w:val="Recuodecorpodetexto32"/>
        <w:ind w:firstLine="0"/>
        <w:rPr>
          <w:rFonts w:ascii="Arial" w:hAnsi="Arial" w:cs="Arial"/>
          <w:color w:val="FF0000"/>
          <w:sz w:val="20"/>
        </w:rPr>
      </w:pPr>
    </w:p>
    <w:p w14:paraId="76DB6008" w14:textId="1D9F60B8" w:rsidR="00ED07E7" w:rsidRPr="008976D4" w:rsidRDefault="00ED07E7" w:rsidP="00F943D2">
      <w:pPr>
        <w:pStyle w:val="Recuodecorpodetexto32"/>
        <w:ind w:left="540" w:hanging="540"/>
        <w:jc w:val="right"/>
        <w:rPr>
          <w:rFonts w:ascii="Arial" w:hAnsi="Arial" w:cs="Arial"/>
          <w:sz w:val="20"/>
        </w:rPr>
      </w:pPr>
      <w:r w:rsidRPr="008976D4">
        <w:rPr>
          <w:rFonts w:ascii="Arial" w:hAnsi="Arial" w:cs="Arial"/>
          <w:sz w:val="20"/>
        </w:rPr>
        <w:t xml:space="preserve">Joaçaba, </w:t>
      </w:r>
      <w:r w:rsidR="008976D4" w:rsidRPr="008976D4">
        <w:rPr>
          <w:rFonts w:ascii="Arial" w:hAnsi="Arial" w:cs="Arial"/>
          <w:sz w:val="20"/>
        </w:rPr>
        <w:t>30</w:t>
      </w:r>
      <w:r w:rsidR="00CD0F17" w:rsidRPr="008976D4">
        <w:rPr>
          <w:rFonts w:ascii="Arial" w:hAnsi="Arial" w:cs="Arial"/>
          <w:sz w:val="20"/>
        </w:rPr>
        <w:t xml:space="preserve"> </w:t>
      </w:r>
      <w:r w:rsidRPr="008976D4">
        <w:rPr>
          <w:rFonts w:ascii="Arial" w:hAnsi="Arial" w:cs="Arial"/>
          <w:sz w:val="20"/>
        </w:rPr>
        <w:t xml:space="preserve">de </w:t>
      </w:r>
      <w:r w:rsidR="001B3502" w:rsidRPr="008976D4">
        <w:rPr>
          <w:rFonts w:ascii="Arial" w:hAnsi="Arial" w:cs="Arial"/>
          <w:sz w:val="20"/>
        </w:rPr>
        <w:t>março</w:t>
      </w:r>
      <w:r w:rsidRPr="008976D4">
        <w:rPr>
          <w:rFonts w:ascii="Arial" w:hAnsi="Arial" w:cs="Arial"/>
          <w:sz w:val="20"/>
        </w:rPr>
        <w:t xml:space="preserve"> de 202</w:t>
      </w:r>
      <w:r w:rsidR="00B56A06" w:rsidRPr="008976D4">
        <w:rPr>
          <w:rFonts w:ascii="Arial" w:hAnsi="Arial" w:cs="Arial"/>
          <w:sz w:val="20"/>
        </w:rPr>
        <w:t>3</w:t>
      </w:r>
      <w:r w:rsidRPr="008976D4">
        <w:rPr>
          <w:rFonts w:ascii="Arial" w:hAnsi="Arial" w:cs="Arial"/>
          <w:sz w:val="20"/>
        </w:rPr>
        <w:t>.</w:t>
      </w:r>
    </w:p>
    <w:p w14:paraId="5900059F" w14:textId="77777777" w:rsidR="00ED07E7" w:rsidRPr="00210107" w:rsidRDefault="00ED07E7" w:rsidP="00F943D2">
      <w:pPr>
        <w:pStyle w:val="Recuodecorpodetexto32"/>
        <w:ind w:left="540" w:hanging="540"/>
        <w:jc w:val="center"/>
        <w:rPr>
          <w:rFonts w:ascii="Arial" w:hAnsi="Arial" w:cs="Arial"/>
          <w:color w:val="FF0000"/>
          <w:sz w:val="20"/>
        </w:rPr>
      </w:pPr>
    </w:p>
    <w:p w14:paraId="70E48232" w14:textId="7A2B09C8" w:rsidR="00ED07E7" w:rsidRPr="00210107" w:rsidRDefault="00ED07E7" w:rsidP="00F943D2">
      <w:pPr>
        <w:pStyle w:val="Recuodecorpodetexto32"/>
        <w:ind w:left="540" w:hanging="540"/>
        <w:jc w:val="center"/>
        <w:rPr>
          <w:rFonts w:ascii="Arial" w:hAnsi="Arial" w:cs="Arial"/>
          <w:sz w:val="20"/>
        </w:rPr>
      </w:pPr>
    </w:p>
    <w:p w14:paraId="60232AE6" w14:textId="4031B377" w:rsidR="00946961" w:rsidRPr="00210107" w:rsidRDefault="00946961" w:rsidP="00F943D2">
      <w:pPr>
        <w:pStyle w:val="Recuodecorpodetexto32"/>
        <w:ind w:left="540" w:hanging="540"/>
        <w:jc w:val="center"/>
        <w:rPr>
          <w:rFonts w:ascii="Arial" w:hAnsi="Arial" w:cs="Arial"/>
          <w:sz w:val="20"/>
        </w:rPr>
      </w:pPr>
    </w:p>
    <w:p w14:paraId="3CCECE15" w14:textId="77777777" w:rsidR="00ED07E7" w:rsidRPr="00210107" w:rsidRDefault="00ED07E7" w:rsidP="00F943D2">
      <w:pPr>
        <w:pStyle w:val="Recuodecorpodetexto32"/>
        <w:ind w:left="540" w:hanging="540"/>
        <w:jc w:val="center"/>
        <w:rPr>
          <w:rFonts w:ascii="Arial" w:hAnsi="Arial" w:cs="Arial"/>
          <w:sz w:val="20"/>
        </w:rPr>
      </w:pPr>
      <w:r w:rsidRPr="00210107">
        <w:rPr>
          <w:rFonts w:ascii="Arial" w:hAnsi="Arial" w:cs="Arial"/>
          <w:sz w:val="20"/>
        </w:rPr>
        <w:t>MUNICÍPIO DE JOAÇABA</w:t>
      </w:r>
    </w:p>
    <w:p w14:paraId="64C4D5EA" w14:textId="2028C5AA" w:rsidR="00ED07E7" w:rsidRPr="00210107" w:rsidRDefault="00ED07E7" w:rsidP="00F943D2">
      <w:pPr>
        <w:pStyle w:val="Recuodecorpodetexto32"/>
        <w:ind w:left="540" w:hanging="540"/>
        <w:jc w:val="center"/>
        <w:rPr>
          <w:rFonts w:ascii="Arial" w:hAnsi="Arial" w:cs="Arial"/>
          <w:sz w:val="20"/>
        </w:rPr>
      </w:pPr>
      <w:r w:rsidRPr="00210107">
        <w:rPr>
          <w:rFonts w:ascii="Arial" w:hAnsi="Arial" w:cs="Arial"/>
          <w:sz w:val="20"/>
        </w:rPr>
        <w:t xml:space="preserve">SECRETARIA </w:t>
      </w:r>
      <w:r w:rsidR="00586E89" w:rsidRPr="00210107">
        <w:rPr>
          <w:rFonts w:ascii="Arial" w:hAnsi="Arial" w:cs="Arial"/>
          <w:sz w:val="20"/>
        </w:rPr>
        <w:t xml:space="preserve">DE </w:t>
      </w:r>
      <w:r w:rsidR="00371335" w:rsidRPr="00210107">
        <w:rPr>
          <w:rFonts w:ascii="Arial" w:hAnsi="Arial" w:cs="Arial"/>
          <w:sz w:val="20"/>
        </w:rPr>
        <w:t>INFRAESTRUTURA E AGRICULTURA</w:t>
      </w:r>
    </w:p>
    <w:p w14:paraId="6E4F6D7D" w14:textId="68373B68" w:rsidR="00ED07E7" w:rsidRPr="00210107" w:rsidRDefault="00614C12" w:rsidP="00F943D2">
      <w:pPr>
        <w:pStyle w:val="Recuodecorpodetexto32"/>
        <w:ind w:left="540" w:hanging="540"/>
        <w:jc w:val="center"/>
        <w:rPr>
          <w:rFonts w:ascii="Arial" w:hAnsi="Arial" w:cs="Arial"/>
          <w:sz w:val="20"/>
        </w:rPr>
      </w:pPr>
      <w:r>
        <w:rPr>
          <w:rFonts w:ascii="Arial" w:hAnsi="Arial" w:cs="Arial"/>
          <w:sz w:val="20"/>
        </w:rPr>
        <w:t>MICHEL CARLESSO ÁVILA</w:t>
      </w:r>
      <w:r w:rsidR="00586E89" w:rsidRPr="00210107">
        <w:rPr>
          <w:rFonts w:ascii="Arial" w:hAnsi="Arial" w:cs="Arial"/>
          <w:sz w:val="20"/>
        </w:rPr>
        <w:t xml:space="preserve"> - </w:t>
      </w:r>
      <w:r w:rsidR="009C29B4" w:rsidRPr="00210107">
        <w:rPr>
          <w:rFonts w:ascii="Arial" w:hAnsi="Arial" w:cs="Arial"/>
          <w:sz w:val="20"/>
        </w:rPr>
        <w:t>Secretário</w:t>
      </w:r>
    </w:p>
    <w:p w14:paraId="45211FE4" w14:textId="77777777" w:rsidR="00A30152" w:rsidRPr="00015F7D" w:rsidRDefault="00A30152" w:rsidP="00A30152">
      <w:pPr>
        <w:pStyle w:val="Recuodecorpodetexto32"/>
        <w:ind w:left="540" w:hanging="540"/>
        <w:jc w:val="center"/>
        <w:rPr>
          <w:rFonts w:ascii="Arial" w:hAnsi="Arial" w:cs="Arial"/>
          <w:sz w:val="20"/>
        </w:rPr>
      </w:pPr>
    </w:p>
    <w:p w14:paraId="22D1532C" w14:textId="77777777" w:rsidR="00A30152" w:rsidRDefault="00A30152" w:rsidP="00A30152">
      <w:pPr>
        <w:jc w:val="center"/>
        <w:rPr>
          <w:sz w:val="20"/>
        </w:rPr>
      </w:pPr>
      <w:r>
        <w:rPr>
          <w:sz w:val="20"/>
        </w:rPr>
        <w:t xml:space="preserve">O presente Edital foi conferido e </w:t>
      </w:r>
      <w:proofErr w:type="spellStart"/>
      <w:r>
        <w:rPr>
          <w:sz w:val="20"/>
        </w:rPr>
        <w:t>vistado</w:t>
      </w:r>
      <w:proofErr w:type="spellEnd"/>
      <w:r>
        <w:rPr>
          <w:sz w:val="20"/>
        </w:rPr>
        <w:t xml:space="preserve"> pelo Procurador Geral do Município.</w:t>
      </w:r>
    </w:p>
    <w:p w14:paraId="537078FA" w14:textId="77777777" w:rsidR="00A30152" w:rsidRDefault="00A30152" w:rsidP="00A30152">
      <w:pPr>
        <w:jc w:val="center"/>
        <w:rPr>
          <w:sz w:val="20"/>
        </w:rPr>
      </w:pPr>
    </w:p>
    <w:p w14:paraId="1CDDFF4A" w14:textId="77777777" w:rsidR="00A30152" w:rsidRDefault="00A30152" w:rsidP="00A30152">
      <w:pPr>
        <w:jc w:val="center"/>
        <w:rPr>
          <w:sz w:val="20"/>
        </w:rPr>
      </w:pPr>
    </w:p>
    <w:p w14:paraId="4EFCE98B" w14:textId="77777777" w:rsidR="00A30152" w:rsidRDefault="00A30152" w:rsidP="00A30152">
      <w:pPr>
        <w:jc w:val="center"/>
        <w:rPr>
          <w:sz w:val="20"/>
        </w:rPr>
      </w:pPr>
    </w:p>
    <w:p w14:paraId="57986C23" w14:textId="77777777" w:rsidR="00A30152" w:rsidRDefault="00A30152" w:rsidP="00A30152">
      <w:pPr>
        <w:jc w:val="center"/>
        <w:rPr>
          <w:sz w:val="20"/>
        </w:rPr>
      </w:pPr>
      <w:r>
        <w:rPr>
          <w:sz w:val="20"/>
        </w:rPr>
        <w:t>MAIKEL PATRZYKOT</w:t>
      </w:r>
    </w:p>
    <w:p w14:paraId="0D79511C" w14:textId="77777777" w:rsidR="00A30152" w:rsidRDefault="00A30152" w:rsidP="00A30152">
      <w:pPr>
        <w:jc w:val="center"/>
        <w:rPr>
          <w:sz w:val="20"/>
        </w:rPr>
      </w:pPr>
      <w:r>
        <w:rPr>
          <w:sz w:val="20"/>
        </w:rPr>
        <w:t>Procurador Geral</w:t>
      </w:r>
    </w:p>
    <w:p w14:paraId="02296336" w14:textId="77777777" w:rsidR="00A30152" w:rsidRDefault="00A30152" w:rsidP="00A30152">
      <w:pPr>
        <w:jc w:val="center"/>
        <w:rPr>
          <w:sz w:val="20"/>
        </w:rPr>
      </w:pPr>
      <w:r>
        <w:rPr>
          <w:sz w:val="20"/>
        </w:rPr>
        <w:t>Município de Joaçaba</w:t>
      </w:r>
    </w:p>
    <w:p w14:paraId="3A7274C2" w14:textId="53F618EE" w:rsidR="00AA7F5B" w:rsidRDefault="00AA7F5B" w:rsidP="00A30152">
      <w:pPr>
        <w:pStyle w:val="Recuodecorpodetexto32"/>
        <w:ind w:firstLine="0"/>
        <w:rPr>
          <w:rFonts w:ascii="Arial" w:hAnsi="Arial" w:cs="Arial"/>
          <w:sz w:val="20"/>
        </w:rPr>
      </w:pPr>
    </w:p>
    <w:p w14:paraId="4AF14CB8" w14:textId="4768EFB0" w:rsidR="0078349E" w:rsidRPr="004D5675" w:rsidRDefault="0078349E" w:rsidP="0078349E">
      <w:pPr>
        <w:pStyle w:val="Ttulo2"/>
        <w:tabs>
          <w:tab w:val="clear" w:pos="536"/>
          <w:tab w:val="clear" w:pos="2270"/>
          <w:tab w:val="clear" w:pos="4294"/>
          <w:tab w:val="left" w:pos="0"/>
        </w:tabs>
        <w:jc w:val="center"/>
        <w:rPr>
          <w:rFonts w:ascii="Arial" w:hAnsi="Arial" w:cs="Arial"/>
          <w:sz w:val="20"/>
          <w:lang w:val="pt-BR"/>
        </w:rPr>
      </w:pPr>
      <w:r w:rsidRPr="00210107">
        <w:rPr>
          <w:rFonts w:ascii="Arial" w:hAnsi="Arial" w:cs="Arial"/>
          <w:sz w:val="20"/>
        </w:rPr>
        <w:lastRenderedPageBreak/>
        <w:t xml:space="preserve">PROCESSO DE </w:t>
      </w:r>
      <w:r w:rsidRPr="004D5675">
        <w:rPr>
          <w:rFonts w:ascii="Arial" w:hAnsi="Arial" w:cs="Arial"/>
          <w:sz w:val="20"/>
        </w:rPr>
        <w:t>LICITAÇÃO Nº</w:t>
      </w:r>
      <w:r w:rsidRPr="004D5675">
        <w:rPr>
          <w:rFonts w:ascii="Arial" w:hAnsi="Arial" w:cs="Arial"/>
          <w:sz w:val="20"/>
          <w:lang w:val="pt-BR"/>
        </w:rPr>
        <w:t xml:space="preserve"> </w:t>
      </w:r>
      <w:r w:rsidR="004D5675" w:rsidRPr="004D5675">
        <w:rPr>
          <w:rFonts w:ascii="Arial" w:hAnsi="Arial" w:cs="Arial"/>
          <w:sz w:val="20"/>
          <w:lang w:val="pt-BR"/>
        </w:rPr>
        <w:t>39</w:t>
      </w:r>
      <w:r w:rsidRPr="004D5675">
        <w:rPr>
          <w:rFonts w:ascii="Arial" w:hAnsi="Arial" w:cs="Arial"/>
          <w:sz w:val="20"/>
          <w:lang w:val="pt-BR"/>
        </w:rPr>
        <w:t>/</w:t>
      </w:r>
      <w:r w:rsidRPr="004D5675">
        <w:rPr>
          <w:rFonts w:ascii="Arial" w:hAnsi="Arial" w:cs="Arial"/>
          <w:sz w:val="20"/>
        </w:rPr>
        <w:t>20</w:t>
      </w:r>
      <w:r w:rsidRPr="004D5675">
        <w:rPr>
          <w:rFonts w:ascii="Arial" w:hAnsi="Arial" w:cs="Arial"/>
          <w:sz w:val="20"/>
          <w:lang w:val="pt-BR"/>
        </w:rPr>
        <w:t>2</w:t>
      </w:r>
      <w:r w:rsidR="00614C12" w:rsidRPr="004D5675">
        <w:rPr>
          <w:rFonts w:ascii="Arial" w:hAnsi="Arial" w:cs="Arial"/>
          <w:sz w:val="20"/>
          <w:lang w:val="pt-BR"/>
        </w:rPr>
        <w:t>3</w:t>
      </w:r>
      <w:r w:rsidRPr="004D5675">
        <w:rPr>
          <w:rFonts w:ascii="Arial" w:hAnsi="Arial" w:cs="Arial"/>
          <w:sz w:val="20"/>
        </w:rPr>
        <w:t>/</w:t>
      </w:r>
      <w:r w:rsidRPr="004D5675">
        <w:rPr>
          <w:rFonts w:ascii="Arial" w:hAnsi="Arial" w:cs="Arial"/>
          <w:sz w:val="20"/>
          <w:lang w:val="pt-BR"/>
        </w:rPr>
        <w:t>PMJ</w:t>
      </w:r>
    </w:p>
    <w:p w14:paraId="2618FC95" w14:textId="77777777" w:rsidR="0078349E" w:rsidRPr="004D5675" w:rsidRDefault="0078349E" w:rsidP="0078349E">
      <w:pPr>
        <w:widowControl w:val="0"/>
        <w:jc w:val="center"/>
        <w:rPr>
          <w:b/>
          <w:bCs w:val="0"/>
          <w:sz w:val="20"/>
        </w:rPr>
      </w:pPr>
    </w:p>
    <w:p w14:paraId="279EB819" w14:textId="10532EA4" w:rsidR="0078349E" w:rsidRPr="00210107" w:rsidRDefault="0078349E" w:rsidP="0078349E">
      <w:pPr>
        <w:widowControl w:val="0"/>
        <w:jc w:val="center"/>
        <w:rPr>
          <w:b/>
          <w:bCs w:val="0"/>
          <w:sz w:val="20"/>
        </w:rPr>
      </w:pPr>
      <w:r w:rsidRPr="004D5675">
        <w:rPr>
          <w:b/>
          <w:bCs w:val="0"/>
          <w:sz w:val="20"/>
        </w:rPr>
        <w:t xml:space="preserve">EDITAL PE Nº </w:t>
      </w:r>
      <w:r w:rsidR="004D5675" w:rsidRPr="004D5675">
        <w:rPr>
          <w:b/>
          <w:bCs w:val="0"/>
          <w:sz w:val="20"/>
        </w:rPr>
        <w:t>16</w:t>
      </w:r>
      <w:r w:rsidRPr="004D5675">
        <w:rPr>
          <w:b/>
          <w:bCs w:val="0"/>
          <w:sz w:val="20"/>
        </w:rPr>
        <w:t>/202</w:t>
      </w:r>
      <w:r w:rsidR="00614C12" w:rsidRPr="004D5675">
        <w:rPr>
          <w:b/>
          <w:bCs w:val="0"/>
          <w:sz w:val="20"/>
        </w:rPr>
        <w:t>3</w:t>
      </w:r>
      <w:r w:rsidRPr="004D5675">
        <w:rPr>
          <w:b/>
          <w:bCs w:val="0"/>
          <w:sz w:val="20"/>
        </w:rPr>
        <w:t>/PMJ</w:t>
      </w:r>
      <w:r w:rsidRPr="00210107">
        <w:rPr>
          <w:b/>
          <w:bCs w:val="0"/>
          <w:sz w:val="20"/>
        </w:rPr>
        <w:t xml:space="preserve"> </w:t>
      </w:r>
    </w:p>
    <w:p w14:paraId="4AEC2CF1" w14:textId="3B0FBB3F" w:rsidR="00ED07E7" w:rsidRPr="00210107" w:rsidRDefault="00ED07E7" w:rsidP="003F4BCC">
      <w:pPr>
        <w:pStyle w:val="Ttulo2"/>
        <w:tabs>
          <w:tab w:val="clear" w:pos="536"/>
          <w:tab w:val="clear" w:pos="2270"/>
          <w:tab w:val="clear" w:pos="4294"/>
          <w:tab w:val="left" w:pos="0"/>
        </w:tabs>
        <w:jc w:val="center"/>
        <w:rPr>
          <w:rFonts w:ascii="Arial" w:hAnsi="Arial" w:cs="Arial"/>
          <w:sz w:val="20"/>
        </w:rPr>
      </w:pPr>
    </w:p>
    <w:p w14:paraId="42CAB28B" w14:textId="77777777" w:rsidR="00F943D2" w:rsidRPr="00210107" w:rsidRDefault="00F943D2" w:rsidP="00F943D2">
      <w:pPr>
        <w:rPr>
          <w:sz w:val="20"/>
          <w:lang w:val="x-none"/>
        </w:rPr>
      </w:pPr>
    </w:p>
    <w:p w14:paraId="6184E72D" w14:textId="77777777" w:rsidR="00ED07E7" w:rsidRPr="00210107" w:rsidRDefault="00ED07E7" w:rsidP="00F943D2">
      <w:pPr>
        <w:jc w:val="center"/>
        <w:rPr>
          <w:b/>
          <w:sz w:val="20"/>
        </w:rPr>
      </w:pPr>
      <w:r w:rsidRPr="00210107">
        <w:rPr>
          <w:b/>
          <w:sz w:val="20"/>
        </w:rPr>
        <w:t>ANEXO I</w:t>
      </w:r>
    </w:p>
    <w:p w14:paraId="42A58A15" w14:textId="77777777" w:rsidR="00ED07E7" w:rsidRPr="00210107" w:rsidRDefault="00ED07E7" w:rsidP="00F943D2">
      <w:pPr>
        <w:widowControl w:val="0"/>
        <w:rPr>
          <w:sz w:val="20"/>
        </w:rPr>
      </w:pPr>
    </w:p>
    <w:p w14:paraId="63AF0E36" w14:textId="03E7C1B4" w:rsidR="00ED07E7" w:rsidRDefault="00ED07E7" w:rsidP="00F943D2">
      <w:pPr>
        <w:pStyle w:val="Ttulo4"/>
        <w:widowControl/>
        <w:tabs>
          <w:tab w:val="clear" w:pos="0"/>
          <w:tab w:val="left" w:pos="360"/>
        </w:tabs>
        <w:spacing w:line="240" w:lineRule="auto"/>
        <w:jc w:val="center"/>
        <w:rPr>
          <w:rFonts w:ascii="Arial" w:hAnsi="Arial" w:cs="Arial"/>
          <w:b w:val="0"/>
          <w:sz w:val="20"/>
          <w:szCs w:val="20"/>
          <w:lang w:val="pt-BR"/>
        </w:rPr>
      </w:pPr>
      <w:r w:rsidRPr="00210107">
        <w:rPr>
          <w:rFonts w:ascii="Arial" w:hAnsi="Arial" w:cs="Arial"/>
          <w:b w:val="0"/>
          <w:sz w:val="20"/>
          <w:szCs w:val="20"/>
        </w:rPr>
        <w:t>ESPECIFICAÇÕES DO OBJETO /</w:t>
      </w:r>
      <w:r w:rsidRPr="00210107">
        <w:rPr>
          <w:rFonts w:ascii="Arial" w:hAnsi="Arial" w:cs="Arial"/>
          <w:b w:val="0"/>
          <w:sz w:val="20"/>
          <w:szCs w:val="20"/>
          <w:lang w:val="pt-BR"/>
        </w:rPr>
        <w:t xml:space="preserve"> VALORES UNITÁRIOS MÁXIMOS</w:t>
      </w:r>
    </w:p>
    <w:p w14:paraId="6CFECBF6" w14:textId="05E397B4" w:rsidR="0057333A" w:rsidRDefault="0057333A" w:rsidP="0057333A"/>
    <w:tbl>
      <w:tblPr>
        <w:tblW w:w="0" w:type="auto"/>
        <w:tblCellMar>
          <w:left w:w="70" w:type="dxa"/>
          <w:right w:w="70" w:type="dxa"/>
        </w:tblCellMar>
        <w:tblLook w:val="04A0" w:firstRow="1" w:lastRow="0" w:firstColumn="1" w:lastColumn="0" w:noHBand="0" w:noVBand="1"/>
      </w:tblPr>
      <w:tblGrid>
        <w:gridCol w:w="475"/>
        <w:gridCol w:w="778"/>
        <w:gridCol w:w="1183"/>
        <w:gridCol w:w="4766"/>
        <w:gridCol w:w="1277"/>
        <w:gridCol w:w="1431"/>
      </w:tblGrid>
      <w:tr w:rsidR="00B96774" w:rsidRPr="0057333A" w14:paraId="61430534" w14:textId="77777777" w:rsidTr="00B967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3A13C5" w14:textId="77777777" w:rsidR="0057333A" w:rsidRPr="0057333A" w:rsidRDefault="0057333A" w:rsidP="0057333A">
            <w:pPr>
              <w:suppressAutoHyphens w:val="0"/>
              <w:jc w:val="center"/>
              <w:rPr>
                <w:b/>
                <w:sz w:val="14"/>
                <w:szCs w:val="14"/>
                <w:lang w:eastAsia="pt-BR"/>
              </w:rPr>
            </w:pPr>
            <w:r w:rsidRPr="0057333A">
              <w:rPr>
                <w:b/>
                <w:sz w:val="14"/>
                <w:szCs w:val="14"/>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567E6" w14:textId="77777777" w:rsidR="0057333A" w:rsidRPr="0057333A" w:rsidRDefault="0057333A" w:rsidP="0057333A">
            <w:pPr>
              <w:suppressAutoHyphens w:val="0"/>
              <w:jc w:val="center"/>
              <w:rPr>
                <w:b/>
                <w:sz w:val="14"/>
                <w:szCs w:val="14"/>
                <w:lang w:eastAsia="pt-BR"/>
              </w:rPr>
            </w:pPr>
            <w:r w:rsidRPr="0057333A">
              <w:rPr>
                <w:b/>
                <w:sz w:val="14"/>
                <w:szCs w:val="14"/>
                <w:lang w:eastAsia="pt-BR"/>
              </w:rPr>
              <w:t>UNIDADE</w:t>
            </w:r>
          </w:p>
        </w:tc>
        <w:tc>
          <w:tcPr>
            <w:tcW w:w="1183" w:type="dxa"/>
            <w:tcBorders>
              <w:top w:val="single" w:sz="4" w:space="0" w:color="auto"/>
              <w:left w:val="nil"/>
              <w:bottom w:val="single" w:sz="4" w:space="0" w:color="auto"/>
              <w:right w:val="nil"/>
            </w:tcBorders>
            <w:shd w:val="clear" w:color="auto" w:fill="auto"/>
            <w:noWrap/>
            <w:vAlign w:val="center"/>
            <w:hideMark/>
          </w:tcPr>
          <w:p w14:paraId="063FBBCC" w14:textId="77777777" w:rsidR="0057333A" w:rsidRPr="0057333A" w:rsidRDefault="0057333A" w:rsidP="0057333A">
            <w:pPr>
              <w:suppressAutoHyphens w:val="0"/>
              <w:jc w:val="center"/>
              <w:rPr>
                <w:b/>
                <w:sz w:val="14"/>
                <w:szCs w:val="14"/>
                <w:lang w:eastAsia="pt-BR"/>
              </w:rPr>
            </w:pPr>
            <w:r w:rsidRPr="0057333A">
              <w:rPr>
                <w:b/>
                <w:sz w:val="14"/>
                <w:szCs w:val="14"/>
                <w:lang w:eastAsia="pt-BR"/>
              </w:rPr>
              <w:t>QUANTIDADE</w:t>
            </w: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44166" w14:textId="77777777" w:rsidR="0057333A" w:rsidRPr="0057333A" w:rsidRDefault="0057333A" w:rsidP="0057333A">
            <w:pPr>
              <w:suppressAutoHyphens w:val="0"/>
              <w:jc w:val="center"/>
              <w:rPr>
                <w:b/>
                <w:sz w:val="14"/>
                <w:szCs w:val="14"/>
                <w:lang w:eastAsia="pt-BR"/>
              </w:rPr>
            </w:pPr>
            <w:r w:rsidRPr="0057333A">
              <w:rPr>
                <w:b/>
                <w:sz w:val="14"/>
                <w:szCs w:val="14"/>
                <w:lang w:eastAsia="pt-BR"/>
              </w:rPr>
              <w:t>ESPECIFICAÇÃO</w:t>
            </w:r>
          </w:p>
        </w:tc>
        <w:tc>
          <w:tcPr>
            <w:tcW w:w="0" w:type="auto"/>
            <w:tcBorders>
              <w:top w:val="single" w:sz="4" w:space="0" w:color="auto"/>
              <w:left w:val="nil"/>
              <w:bottom w:val="single" w:sz="4" w:space="0" w:color="auto"/>
              <w:right w:val="nil"/>
            </w:tcBorders>
            <w:shd w:val="clear" w:color="auto" w:fill="auto"/>
            <w:vAlign w:val="center"/>
            <w:hideMark/>
          </w:tcPr>
          <w:p w14:paraId="621DBA0C" w14:textId="77777777" w:rsidR="0057333A" w:rsidRPr="0057333A" w:rsidRDefault="0057333A" w:rsidP="0057333A">
            <w:pPr>
              <w:suppressAutoHyphens w:val="0"/>
              <w:jc w:val="center"/>
              <w:rPr>
                <w:b/>
                <w:color w:val="000000"/>
                <w:sz w:val="14"/>
                <w:szCs w:val="14"/>
                <w:lang w:eastAsia="pt-BR"/>
              </w:rPr>
            </w:pPr>
            <w:r w:rsidRPr="0057333A">
              <w:rPr>
                <w:b/>
                <w:color w:val="000000"/>
                <w:sz w:val="14"/>
                <w:szCs w:val="14"/>
                <w:lang w:eastAsia="pt-BR"/>
              </w:rPr>
              <w:t xml:space="preserve"> VALOR UNITÁRIO MÁXIMO (R$)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774FF4" w14:textId="77777777" w:rsidR="0057333A" w:rsidRPr="0057333A" w:rsidRDefault="0057333A" w:rsidP="0057333A">
            <w:pPr>
              <w:suppressAutoHyphens w:val="0"/>
              <w:jc w:val="center"/>
              <w:rPr>
                <w:b/>
                <w:sz w:val="14"/>
                <w:szCs w:val="14"/>
                <w:lang w:eastAsia="pt-BR"/>
              </w:rPr>
            </w:pPr>
            <w:r w:rsidRPr="0057333A">
              <w:rPr>
                <w:b/>
                <w:sz w:val="14"/>
                <w:szCs w:val="14"/>
                <w:lang w:eastAsia="pt-BR"/>
              </w:rPr>
              <w:t xml:space="preserve"> VALOR TOTAL MÁXIMO </w:t>
            </w:r>
            <w:r w:rsidRPr="0057333A">
              <w:rPr>
                <w:b/>
                <w:sz w:val="14"/>
                <w:szCs w:val="14"/>
                <w:lang w:eastAsia="pt-BR"/>
              </w:rPr>
              <w:br/>
              <w:t xml:space="preserve">(R$) </w:t>
            </w:r>
          </w:p>
        </w:tc>
      </w:tr>
      <w:tr w:rsidR="00B96774" w:rsidRPr="0057333A" w14:paraId="7B33B26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B734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14F17CE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F50654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5.480</w:t>
            </w:r>
          </w:p>
        </w:tc>
        <w:tc>
          <w:tcPr>
            <w:tcW w:w="4766" w:type="dxa"/>
            <w:tcBorders>
              <w:top w:val="nil"/>
              <w:left w:val="nil"/>
              <w:bottom w:val="single" w:sz="4" w:space="0" w:color="auto"/>
              <w:right w:val="single" w:sz="4" w:space="0" w:color="auto"/>
            </w:tcBorders>
            <w:shd w:val="clear" w:color="auto" w:fill="auto"/>
            <w:vAlign w:val="center"/>
            <w:hideMark/>
          </w:tcPr>
          <w:p w14:paraId="1A4B4990" w14:textId="7E8454DC"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Mudas de flores de época - com 15 unidades. Verão: </w:t>
            </w:r>
            <w:proofErr w:type="spellStart"/>
            <w:r w:rsidRPr="0057333A">
              <w:rPr>
                <w:bCs w:val="0"/>
                <w:sz w:val="14"/>
                <w:szCs w:val="14"/>
                <w:lang w:eastAsia="pt-BR"/>
              </w:rPr>
              <w:t>Salvia</w:t>
            </w:r>
            <w:proofErr w:type="spellEnd"/>
            <w:r w:rsidRPr="0057333A">
              <w:rPr>
                <w:bCs w:val="0"/>
                <w:sz w:val="14"/>
                <w:szCs w:val="14"/>
                <w:lang w:eastAsia="pt-BR"/>
              </w:rPr>
              <w:t xml:space="preserve"> Vermelha e Roxa, </w:t>
            </w:r>
            <w:proofErr w:type="spellStart"/>
            <w:r w:rsidRPr="0057333A">
              <w:rPr>
                <w:bCs w:val="0"/>
                <w:sz w:val="14"/>
                <w:szCs w:val="14"/>
                <w:lang w:eastAsia="pt-BR"/>
              </w:rPr>
              <w:t>Begonia</w:t>
            </w:r>
            <w:proofErr w:type="spellEnd"/>
            <w:r w:rsidRPr="0057333A">
              <w:rPr>
                <w:bCs w:val="0"/>
                <w:sz w:val="14"/>
                <w:szCs w:val="14"/>
                <w:lang w:eastAsia="pt-BR"/>
              </w:rPr>
              <w:t xml:space="preserve">, </w:t>
            </w:r>
            <w:proofErr w:type="spellStart"/>
            <w:r w:rsidRPr="0057333A">
              <w:rPr>
                <w:bCs w:val="0"/>
                <w:sz w:val="14"/>
                <w:szCs w:val="14"/>
                <w:lang w:eastAsia="pt-BR"/>
              </w:rPr>
              <w:t>Tarjetão</w:t>
            </w:r>
            <w:proofErr w:type="spellEnd"/>
            <w:r w:rsidRPr="0057333A">
              <w:rPr>
                <w:bCs w:val="0"/>
                <w:sz w:val="14"/>
                <w:szCs w:val="14"/>
                <w:lang w:eastAsia="pt-BR"/>
              </w:rPr>
              <w:t xml:space="preserve">, </w:t>
            </w:r>
            <w:proofErr w:type="spellStart"/>
            <w:r w:rsidRPr="0057333A">
              <w:rPr>
                <w:bCs w:val="0"/>
                <w:sz w:val="14"/>
                <w:szCs w:val="14"/>
                <w:lang w:eastAsia="pt-BR"/>
              </w:rPr>
              <w:t>Lutiela</w:t>
            </w:r>
            <w:proofErr w:type="spellEnd"/>
            <w:r w:rsidRPr="0057333A">
              <w:rPr>
                <w:bCs w:val="0"/>
                <w:sz w:val="14"/>
                <w:szCs w:val="14"/>
                <w:lang w:eastAsia="pt-BR"/>
              </w:rPr>
              <w:t>, Onze horas, Perpétua, Flor funcionária, Alisson. Inverno: Amor Perfeito mini e grande, Boca de Leão, Cravina, Petúnia mini e grande,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51E63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19,67 </w:t>
            </w:r>
          </w:p>
        </w:tc>
        <w:tc>
          <w:tcPr>
            <w:tcW w:w="0" w:type="auto"/>
            <w:tcBorders>
              <w:top w:val="nil"/>
              <w:left w:val="nil"/>
              <w:bottom w:val="single" w:sz="4" w:space="0" w:color="auto"/>
              <w:right w:val="single" w:sz="4" w:space="0" w:color="auto"/>
            </w:tcBorders>
            <w:shd w:val="clear" w:color="auto" w:fill="auto"/>
            <w:noWrap/>
            <w:vAlign w:val="center"/>
            <w:hideMark/>
          </w:tcPr>
          <w:p w14:paraId="41F8A73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107.791,60 </w:t>
            </w:r>
          </w:p>
        </w:tc>
      </w:tr>
      <w:tr w:rsidR="00B96774" w:rsidRPr="0057333A" w14:paraId="0B4B4B62" w14:textId="77777777" w:rsidTr="00B96774">
        <w:trPr>
          <w:trHeight w:val="2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0404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66BEF7C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7345D2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55</w:t>
            </w:r>
          </w:p>
        </w:tc>
        <w:tc>
          <w:tcPr>
            <w:tcW w:w="4766" w:type="dxa"/>
            <w:tcBorders>
              <w:top w:val="nil"/>
              <w:left w:val="nil"/>
              <w:bottom w:val="single" w:sz="4" w:space="0" w:color="auto"/>
              <w:right w:val="single" w:sz="4" w:space="0" w:color="auto"/>
            </w:tcBorders>
            <w:shd w:val="clear" w:color="auto" w:fill="auto"/>
            <w:vAlign w:val="center"/>
            <w:hideMark/>
          </w:tcPr>
          <w:p w14:paraId="3EE7063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Muda </w:t>
            </w:r>
            <w:proofErr w:type="spellStart"/>
            <w:r w:rsidRPr="0057333A">
              <w:rPr>
                <w:bCs w:val="0"/>
                <w:sz w:val="14"/>
                <w:szCs w:val="14"/>
                <w:lang w:eastAsia="pt-BR"/>
              </w:rPr>
              <w:t>Liriópolis</w:t>
            </w:r>
            <w:proofErr w:type="spellEnd"/>
            <w:r w:rsidRPr="0057333A">
              <w:rPr>
                <w:bCs w:val="0"/>
                <w:sz w:val="14"/>
                <w:szCs w:val="14"/>
                <w:lang w:eastAsia="pt-BR"/>
              </w:rPr>
              <w:t xml:space="preserve">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3FE69D1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31,17 </w:t>
            </w:r>
          </w:p>
        </w:tc>
        <w:tc>
          <w:tcPr>
            <w:tcW w:w="0" w:type="auto"/>
            <w:tcBorders>
              <w:top w:val="nil"/>
              <w:left w:val="nil"/>
              <w:bottom w:val="single" w:sz="4" w:space="0" w:color="auto"/>
              <w:right w:val="single" w:sz="4" w:space="0" w:color="auto"/>
            </w:tcBorders>
            <w:shd w:val="clear" w:color="auto" w:fill="auto"/>
            <w:noWrap/>
            <w:vAlign w:val="center"/>
            <w:hideMark/>
          </w:tcPr>
          <w:p w14:paraId="0D26244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1.714,35 </w:t>
            </w:r>
          </w:p>
        </w:tc>
      </w:tr>
      <w:tr w:rsidR="00B96774" w:rsidRPr="0057333A" w14:paraId="6D16F24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7A4E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6E9EE605"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EB4A6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2.510</w:t>
            </w:r>
          </w:p>
        </w:tc>
        <w:tc>
          <w:tcPr>
            <w:tcW w:w="4766" w:type="dxa"/>
            <w:tcBorders>
              <w:top w:val="nil"/>
              <w:left w:val="nil"/>
              <w:bottom w:val="single" w:sz="4" w:space="0" w:color="auto"/>
              <w:right w:val="single" w:sz="4" w:space="0" w:color="auto"/>
            </w:tcBorders>
            <w:shd w:val="clear" w:color="auto" w:fill="auto"/>
            <w:vAlign w:val="center"/>
            <w:hideMark/>
          </w:tcPr>
          <w:p w14:paraId="3D92EDC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Muda de </w:t>
            </w:r>
            <w:proofErr w:type="spellStart"/>
            <w:r w:rsidRPr="0057333A">
              <w:rPr>
                <w:bCs w:val="0"/>
                <w:sz w:val="14"/>
                <w:szCs w:val="14"/>
                <w:lang w:eastAsia="pt-BR"/>
              </w:rPr>
              <w:t>Azaléia</w:t>
            </w:r>
            <w:proofErr w:type="spellEnd"/>
            <w:r w:rsidRPr="0057333A">
              <w:rPr>
                <w:bCs w:val="0"/>
                <w:sz w:val="14"/>
                <w:szCs w:val="14"/>
                <w:lang w:eastAsia="pt-BR"/>
              </w:rPr>
              <w:t xml:space="preserve"> lilás, branca, </w:t>
            </w:r>
            <w:proofErr w:type="spellStart"/>
            <w:r w:rsidRPr="0057333A">
              <w:rPr>
                <w:bCs w:val="0"/>
                <w:sz w:val="14"/>
                <w:szCs w:val="14"/>
                <w:lang w:eastAsia="pt-BR"/>
              </w:rPr>
              <w:t>sulferina</w:t>
            </w:r>
            <w:proofErr w:type="spellEnd"/>
            <w:r w:rsidRPr="0057333A">
              <w:rPr>
                <w:bCs w:val="0"/>
                <w:sz w:val="14"/>
                <w:szCs w:val="14"/>
                <w:lang w:eastAsia="pt-BR"/>
              </w:rPr>
              <w:t xml:space="preserve"> e matizada. Muda com no mínimo 30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8B884E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18,50 </w:t>
            </w:r>
          </w:p>
        </w:tc>
        <w:tc>
          <w:tcPr>
            <w:tcW w:w="0" w:type="auto"/>
            <w:tcBorders>
              <w:top w:val="nil"/>
              <w:left w:val="nil"/>
              <w:bottom w:val="single" w:sz="4" w:space="0" w:color="auto"/>
              <w:right w:val="single" w:sz="4" w:space="0" w:color="auto"/>
            </w:tcBorders>
            <w:shd w:val="clear" w:color="auto" w:fill="auto"/>
            <w:noWrap/>
            <w:vAlign w:val="center"/>
            <w:hideMark/>
          </w:tcPr>
          <w:p w14:paraId="69D009D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46.435,00 </w:t>
            </w:r>
          </w:p>
        </w:tc>
      </w:tr>
      <w:tr w:rsidR="00B96774" w:rsidRPr="0057333A" w14:paraId="06EF85C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9277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0B4CF24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1F8528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1.040</w:t>
            </w:r>
          </w:p>
        </w:tc>
        <w:tc>
          <w:tcPr>
            <w:tcW w:w="4766" w:type="dxa"/>
            <w:tcBorders>
              <w:top w:val="nil"/>
              <w:left w:val="nil"/>
              <w:bottom w:val="single" w:sz="4" w:space="0" w:color="auto"/>
              <w:right w:val="single" w:sz="4" w:space="0" w:color="auto"/>
            </w:tcBorders>
            <w:shd w:val="clear" w:color="auto" w:fill="auto"/>
            <w:vAlign w:val="center"/>
            <w:hideMark/>
          </w:tcPr>
          <w:p w14:paraId="4E830E1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Muda de </w:t>
            </w:r>
            <w:proofErr w:type="spellStart"/>
            <w:r w:rsidRPr="0057333A">
              <w:rPr>
                <w:bCs w:val="0"/>
                <w:sz w:val="14"/>
                <w:szCs w:val="14"/>
                <w:lang w:eastAsia="pt-BR"/>
              </w:rPr>
              <w:t>russélia</w:t>
            </w:r>
            <w:proofErr w:type="spellEnd"/>
            <w:r w:rsidRPr="0057333A">
              <w:rPr>
                <w:bCs w:val="0"/>
                <w:sz w:val="14"/>
                <w:szCs w:val="14"/>
                <w:lang w:eastAsia="pt-BR"/>
              </w:rPr>
              <w:t xml:space="preserve"> vermelha</w:t>
            </w:r>
          </w:p>
        </w:tc>
        <w:tc>
          <w:tcPr>
            <w:tcW w:w="0" w:type="auto"/>
            <w:tcBorders>
              <w:top w:val="nil"/>
              <w:left w:val="nil"/>
              <w:bottom w:val="single" w:sz="4" w:space="0" w:color="auto"/>
              <w:right w:val="single" w:sz="4" w:space="0" w:color="auto"/>
            </w:tcBorders>
            <w:shd w:val="clear" w:color="auto" w:fill="auto"/>
            <w:noWrap/>
            <w:vAlign w:val="center"/>
            <w:hideMark/>
          </w:tcPr>
          <w:p w14:paraId="14C0444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19,83 </w:t>
            </w:r>
          </w:p>
        </w:tc>
        <w:tc>
          <w:tcPr>
            <w:tcW w:w="0" w:type="auto"/>
            <w:tcBorders>
              <w:top w:val="nil"/>
              <w:left w:val="nil"/>
              <w:bottom w:val="single" w:sz="4" w:space="0" w:color="auto"/>
              <w:right w:val="single" w:sz="4" w:space="0" w:color="auto"/>
            </w:tcBorders>
            <w:shd w:val="clear" w:color="auto" w:fill="auto"/>
            <w:noWrap/>
            <w:vAlign w:val="center"/>
            <w:hideMark/>
          </w:tcPr>
          <w:p w14:paraId="2F08FD7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20.623,20 </w:t>
            </w:r>
          </w:p>
        </w:tc>
      </w:tr>
      <w:tr w:rsidR="00B96774" w:rsidRPr="0057333A" w14:paraId="02FB193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EB35A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3376EB4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42D4D9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670</w:t>
            </w:r>
          </w:p>
        </w:tc>
        <w:tc>
          <w:tcPr>
            <w:tcW w:w="4766" w:type="dxa"/>
            <w:tcBorders>
              <w:top w:val="nil"/>
              <w:left w:val="nil"/>
              <w:bottom w:val="single" w:sz="4" w:space="0" w:color="auto"/>
              <w:right w:val="single" w:sz="4" w:space="0" w:color="auto"/>
            </w:tcBorders>
            <w:shd w:val="clear" w:color="auto" w:fill="auto"/>
            <w:noWrap/>
            <w:vAlign w:val="center"/>
            <w:hideMark/>
          </w:tcPr>
          <w:p w14:paraId="0907C18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Muda de </w:t>
            </w:r>
            <w:proofErr w:type="spellStart"/>
            <w:r w:rsidRPr="0057333A">
              <w:rPr>
                <w:bCs w:val="0"/>
                <w:sz w:val="14"/>
                <w:szCs w:val="14"/>
                <w:lang w:eastAsia="pt-BR"/>
              </w:rPr>
              <w:t>bougainville</w:t>
            </w:r>
            <w:proofErr w:type="spellEnd"/>
            <w:r w:rsidRPr="0057333A">
              <w:rPr>
                <w:bCs w:val="0"/>
                <w:sz w:val="14"/>
                <w:szCs w:val="14"/>
                <w:lang w:eastAsia="pt-BR"/>
              </w:rPr>
              <w:t xml:space="preserve"> - trepadeira (cores diversas). Trepadeira com no mínimo 1 metro de altura</w:t>
            </w:r>
          </w:p>
        </w:tc>
        <w:tc>
          <w:tcPr>
            <w:tcW w:w="0" w:type="auto"/>
            <w:tcBorders>
              <w:top w:val="nil"/>
              <w:left w:val="nil"/>
              <w:bottom w:val="single" w:sz="4" w:space="0" w:color="auto"/>
              <w:right w:val="single" w:sz="4" w:space="0" w:color="auto"/>
            </w:tcBorders>
            <w:shd w:val="clear" w:color="auto" w:fill="auto"/>
            <w:noWrap/>
            <w:vAlign w:val="center"/>
            <w:hideMark/>
          </w:tcPr>
          <w:p w14:paraId="0997255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24,87 </w:t>
            </w:r>
          </w:p>
        </w:tc>
        <w:tc>
          <w:tcPr>
            <w:tcW w:w="0" w:type="auto"/>
            <w:tcBorders>
              <w:top w:val="nil"/>
              <w:left w:val="nil"/>
              <w:bottom w:val="single" w:sz="4" w:space="0" w:color="auto"/>
              <w:right w:val="single" w:sz="4" w:space="0" w:color="auto"/>
            </w:tcBorders>
            <w:shd w:val="clear" w:color="auto" w:fill="auto"/>
            <w:noWrap/>
            <w:vAlign w:val="center"/>
            <w:hideMark/>
          </w:tcPr>
          <w:p w14:paraId="06804C4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16.662,90 </w:t>
            </w:r>
          </w:p>
        </w:tc>
      </w:tr>
      <w:tr w:rsidR="00B96774" w:rsidRPr="0057333A" w14:paraId="08F67E7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01EE4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431FCBB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w:t>
            </w:r>
          </w:p>
        </w:tc>
        <w:tc>
          <w:tcPr>
            <w:tcW w:w="1183" w:type="dxa"/>
            <w:tcBorders>
              <w:top w:val="nil"/>
              <w:left w:val="nil"/>
              <w:bottom w:val="single" w:sz="4" w:space="0" w:color="auto"/>
              <w:right w:val="single" w:sz="4" w:space="0" w:color="auto"/>
            </w:tcBorders>
            <w:shd w:val="clear" w:color="auto" w:fill="auto"/>
            <w:vAlign w:val="center"/>
            <w:hideMark/>
          </w:tcPr>
          <w:p w14:paraId="35D7818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noWrap/>
            <w:vAlign w:val="center"/>
            <w:hideMark/>
          </w:tcPr>
          <w:p w14:paraId="2791D60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Muda </w:t>
            </w:r>
            <w:proofErr w:type="spellStart"/>
            <w:r w:rsidRPr="0057333A">
              <w:rPr>
                <w:bCs w:val="0"/>
                <w:sz w:val="14"/>
                <w:szCs w:val="14"/>
                <w:lang w:eastAsia="pt-BR"/>
              </w:rPr>
              <w:t>Boganville</w:t>
            </w:r>
            <w:proofErr w:type="spellEnd"/>
            <w:r w:rsidRPr="0057333A">
              <w:rPr>
                <w:bCs w:val="0"/>
                <w:sz w:val="14"/>
                <w:szCs w:val="14"/>
                <w:lang w:eastAsia="pt-BR"/>
              </w:rPr>
              <w:t xml:space="preserve"> - arbustiva (cores diversas). muda com no mínimo 30cm</w:t>
            </w:r>
          </w:p>
        </w:tc>
        <w:tc>
          <w:tcPr>
            <w:tcW w:w="0" w:type="auto"/>
            <w:tcBorders>
              <w:top w:val="nil"/>
              <w:left w:val="nil"/>
              <w:bottom w:val="single" w:sz="4" w:space="0" w:color="auto"/>
              <w:right w:val="single" w:sz="4" w:space="0" w:color="auto"/>
            </w:tcBorders>
            <w:shd w:val="clear" w:color="auto" w:fill="auto"/>
            <w:noWrap/>
            <w:vAlign w:val="center"/>
            <w:hideMark/>
          </w:tcPr>
          <w:p w14:paraId="20CD12F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22,60 </w:t>
            </w:r>
          </w:p>
        </w:tc>
        <w:tc>
          <w:tcPr>
            <w:tcW w:w="0" w:type="auto"/>
            <w:tcBorders>
              <w:top w:val="nil"/>
              <w:left w:val="nil"/>
              <w:bottom w:val="single" w:sz="4" w:space="0" w:color="auto"/>
              <w:right w:val="single" w:sz="4" w:space="0" w:color="auto"/>
            </w:tcBorders>
            <w:shd w:val="clear" w:color="auto" w:fill="auto"/>
            <w:noWrap/>
            <w:vAlign w:val="center"/>
            <w:hideMark/>
          </w:tcPr>
          <w:p w14:paraId="765DD66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1.130,00 </w:t>
            </w:r>
          </w:p>
        </w:tc>
      </w:tr>
      <w:tr w:rsidR="00B96774" w:rsidRPr="0057333A" w14:paraId="76434A2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D6CD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62268D3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C04478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780</w:t>
            </w:r>
          </w:p>
        </w:tc>
        <w:tc>
          <w:tcPr>
            <w:tcW w:w="4766" w:type="dxa"/>
            <w:tcBorders>
              <w:top w:val="nil"/>
              <w:left w:val="nil"/>
              <w:bottom w:val="single" w:sz="4" w:space="0" w:color="auto"/>
              <w:right w:val="single" w:sz="4" w:space="0" w:color="auto"/>
            </w:tcBorders>
            <w:shd w:val="clear" w:color="auto" w:fill="auto"/>
            <w:noWrap/>
            <w:vAlign w:val="center"/>
            <w:hideMark/>
          </w:tcPr>
          <w:p w14:paraId="4B38E9F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Muda de Buxinho. muda com no mínimo 30cm</w:t>
            </w:r>
          </w:p>
        </w:tc>
        <w:tc>
          <w:tcPr>
            <w:tcW w:w="0" w:type="auto"/>
            <w:tcBorders>
              <w:top w:val="nil"/>
              <w:left w:val="nil"/>
              <w:bottom w:val="single" w:sz="4" w:space="0" w:color="auto"/>
              <w:right w:val="single" w:sz="4" w:space="0" w:color="auto"/>
            </w:tcBorders>
            <w:shd w:val="clear" w:color="auto" w:fill="auto"/>
            <w:noWrap/>
            <w:vAlign w:val="center"/>
            <w:hideMark/>
          </w:tcPr>
          <w:p w14:paraId="6175C17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49,00 </w:t>
            </w:r>
          </w:p>
        </w:tc>
        <w:tc>
          <w:tcPr>
            <w:tcW w:w="0" w:type="auto"/>
            <w:tcBorders>
              <w:top w:val="nil"/>
              <w:left w:val="nil"/>
              <w:bottom w:val="single" w:sz="4" w:space="0" w:color="auto"/>
              <w:right w:val="single" w:sz="4" w:space="0" w:color="auto"/>
            </w:tcBorders>
            <w:shd w:val="clear" w:color="auto" w:fill="auto"/>
            <w:noWrap/>
            <w:vAlign w:val="center"/>
            <w:hideMark/>
          </w:tcPr>
          <w:p w14:paraId="7D8BC64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38.220,00 </w:t>
            </w:r>
          </w:p>
        </w:tc>
      </w:tr>
      <w:tr w:rsidR="00B96774" w:rsidRPr="0057333A" w14:paraId="66F1305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81378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0E3B084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B9A9B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690</w:t>
            </w:r>
          </w:p>
        </w:tc>
        <w:tc>
          <w:tcPr>
            <w:tcW w:w="4766" w:type="dxa"/>
            <w:tcBorders>
              <w:top w:val="nil"/>
              <w:left w:val="nil"/>
              <w:bottom w:val="single" w:sz="4" w:space="0" w:color="auto"/>
              <w:right w:val="single" w:sz="4" w:space="0" w:color="auto"/>
            </w:tcBorders>
            <w:shd w:val="clear" w:color="auto" w:fill="auto"/>
            <w:noWrap/>
            <w:vAlign w:val="center"/>
            <w:hideMark/>
          </w:tcPr>
          <w:p w14:paraId="32B1B3F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Muda pingo de Ouro</w:t>
            </w:r>
          </w:p>
        </w:tc>
        <w:tc>
          <w:tcPr>
            <w:tcW w:w="0" w:type="auto"/>
            <w:tcBorders>
              <w:top w:val="nil"/>
              <w:left w:val="nil"/>
              <w:bottom w:val="single" w:sz="4" w:space="0" w:color="auto"/>
              <w:right w:val="single" w:sz="4" w:space="0" w:color="auto"/>
            </w:tcBorders>
            <w:shd w:val="clear" w:color="auto" w:fill="auto"/>
            <w:noWrap/>
            <w:vAlign w:val="center"/>
            <w:hideMark/>
          </w:tcPr>
          <w:p w14:paraId="6651F1A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25,23 </w:t>
            </w:r>
          </w:p>
        </w:tc>
        <w:tc>
          <w:tcPr>
            <w:tcW w:w="0" w:type="auto"/>
            <w:tcBorders>
              <w:top w:val="nil"/>
              <w:left w:val="nil"/>
              <w:bottom w:val="single" w:sz="4" w:space="0" w:color="auto"/>
              <w:right w:val="single" w:sz="4" w:space="0" w:color="auto"/>
            </w:tcBorders>
            <w:shd w:val="clear" w:color="auto" w:fill="auto"/>
            <w:noWrap/>
            <w:vAlign w:val="center"/>
            <w:hideMark/>
          </w:tcPr>
          <w:p w14:paraId="70B1901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17.408,70 </w:t>
            </w:r>
          </w:p>
        </w:tc>
      </w:tr>
      <w:tr w:rsidR="00B96774" w:rsidRPr="0057333A" w14:paraId="08DB471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995E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2F59E178"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62B84C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1.000</w:t>
            </w:r>
          </w:p>
        </w:tc>
        <w:tc>
          <w:tcPr>
            <w:tcW w:w="4766" w:type="dxa"/>
            <w:tcBorders>
              <w:top w:val="nil"/>
              <w:left w:val="nil"/>
              <w:bottom w:val="single" w:sz="4" w:space="0" w:color="auto"/>
              <w:right w:val="single" w:sz="4" w:space="0" w:color="auto"/>
            </w:tcBorders>
            <w:shd w:val="clear" w:color="auto" w:fill="auto"/>
            <w:noWrap/>
            <w:vAlign w:val="center"/>
            <w:hideMark/>
          </w:tcPr>
          <w:p w14:paraId="6E925588"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Muda Lavanda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7EE830E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26,60 </w:t>
            </w:r>
          </w:p>
        </w:tc>
        <w:tc>
          <w:tcPr>
            <w:tcW w:w="0" w:type="auto"/>
            <w:tcBorders>
              <w:top w:val="nil"/>
              <w:left w:val="nil"/>
              <w:bottom w:val="single" w:sz="4" w:space="0" w:color="auto"/>
              <w:right w:val="single" w:sz="4" w:space="0" w:color="auto"/>
            </w:tcBorders>
            <w:shd w:val="clear" w:color="auto" w:fill="auto"/>
            <w:noWrap/>
            <w:vAlign w:val="center"/>
            <w:hideMark/>
          </w:tcPr>
          <w:p w14:paraId="2CA9CAF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26.600,00 </w:t>
            </w:r>
          </w:p>
        </w:tc>
      </w:tr>
      <w:tr w:rsidR="00B96774" w:rsidRPr="0057333A" w14:paraId="6F938D5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43C28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458BA31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8FBA91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1.000</w:t>
            </w:r>
          </w:p>
        </w:tc>
        <w:tc>
          <w:tcPr>
            <w:tcW w:w="4766" w:type="dxa"/>
            <w:tcBorders>
              <w:top w:val="nil"/>
              <w:left w:val="nil"/>
              <w:bottom w:val="single" w:sz="4" w:space="0" w:color="auto"/>
              <w:right w:val="single" w:sz="4" w:space="0" w:color="auto"/>
            </w:tcBorders>
            <w:shd w:val="clear" w:color="auto" w:fill="auto"/>
            <w:noWrap/>
            <w:vAlign w:val="center"/>
            <w:hideMark/>
          </w:tcPr>
          <w:p w14:paraId="09923F4F"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Muda Abacaxi-roxo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4A93616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46,27 </w:t>
            </w:r>
          </w:p>
        </w:tc>
        <w:tc>
          <w:tcPr>
            <w:tcW w:w="0" w:type="auto"/>
            <w:tcBorders>
              <w:top w:val="nil"/>
              <w:left w:val="nil"/>
              <w:bottom w:val="single" w:sz="4" w:space="0" w:color="auto"/>
              <w:right w:val="single" w:sz="4" w:space="0" w:color="auto"/>
            </w:tcBorders>
            <w:shd w:val="clear" w:color="auto" w:fill="auto"/>
            <w:noWrap/>
            <w:vAlign w:val="center"/>
            <w:hideMark/>
          </w:tcPr>
          <w:p w14:paraId="130CDD5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46.270,00 </w:t>
            </w:r>
          </w:p>
        </w:tc>
      </w:tr>
      <w:tr w:rsidR="00B96774" w:rsidRPr="0057333A" w14:paraId="033637E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355A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3719769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6E6EB3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1.000</w:t>
            </w:r>
          </w:p>
        </w:tc>
        <w:tc>
          <w:tcPr>
            <w:tcW w:w="4766" w:type="dxa"/>
            <w:tcBorders>
              <w:top w:val="nil"/>
              <w:left w:val="nil"/>
              <w:bottom w:val="single" w:sz="4" w:space="0" w:color="auto"/>
              <w:right w:val="single" w:sz="4" w:space="0" w:color="auto"/>
            </w:tcBorders>
            <w:shd w:val="clear" w:color="auto" w:fill="auto"/>
            <w:noWrap/>
            <w:vAlign w:val="center"/>
            <w:hideMark/>
          </w:tcPr>
          <w:p w14:paraId="43DAD348"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Muda Amendoim-forrageiro - com 5 unidades</w:t>
            </w:r>
          </w:p>
        </w:tc>
        <w:tc>
          <w:tcPr>
            <w:tcW w:w="0" w:type="auto"/>
            <w:tcBorders>
              <w:top w:val="nil"/>
              <w:left w:val="nil"/>
              <w:bottom w:val="single" w:sz="4" w:space="0" w:color="auto"/>
              <w:right w:val="single" w:sz="4" w:space="0" w:color="auto"/>
            </w:tcBorders>
            <w:shd w:val="clear" w:color="auto" w:fill="auto"/>
            <w:noWrap/>
            <w:vAlign w:val="center"/>
            <w:hideMark/>
          </w:tcPr>
          <w:p w14:paraId="3CE8486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38,57 </w:t>
            </w:r>
          </w:p>
        </w:tc>
        <w:tc>
          <w:tcPr>
            <w:tcW w:w="0" w:type="auto"/>
            <w:tcBorders>
              <w:top w:val="nil"/>
              <w:left w:val="nil"/>
              <w:bottom w:val="single" w:sz="4" w:space="0" w:color="auto"/>
              <w:right w:val="single" w:sz="4" w:space="0" w:color="auto"/>
            </w:tcBorders>
            <w:shd w:val="clear" w:color="auto" w:fill="auto"/>
            <w:noWrap/>
            <w:vAlign w:val="center"/>
            <w:hideMark/>
          </w:tcPr>
          <w:p w14:paraId="362D4ED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38.570,00 </w:t>
            </w:r>
          </w:p>
        </w:tc>
      </w:tr>
      <w:tr w:rsidR="00B96774" w:rsidRPr="0057333A" w14:paraId="231CACD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BF37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w:t>
            </w:r>
          </w:p>
        </w:tc>
        <w:tc>
          <w:tcPr>
            <w:tcW w:w="0" w:type="auto"/>
            <w:tcBorders>
              <w:top w:val="nil"/>
              <w:left w:val="nil"/>
              <w:bottom w:val="single" w:sz="4" w:space="0" w:color="auto"/>
              <w:right w:val="single" w:sz="4" w:space="0" w:color="auto"/>
            </w:tcBorders>
            <w:shd w:val="clear" w:color="auto" w:fill="auto"/>
            <w:vAlign w:val="center"/>
            <w:hideMark/>
          </w:tcPr>
          <w:p w14:paraId="2F88AFF8"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9D3985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1.000</w:t>
            </w:r>
          </w:p>
        </w:tc>
        <w:tc>
          <w:tcPr>
            <w:tcW w:w="4766" w:type="dxa"/>
            <w:tcBorders>
              <w:top w:val="nil"/>
              <w:left w:val="nil"/>
              <w:bottom w:val="single" w:sz="4" w:space="0" w:color="auto"/>
              <w:right w:val="single" w:sz="4" w:space="0" w:color="auto"/>
            </w:tcBorders>
            <w:shd w:val="clear" w:color="auto" w:fill="auto"/>
            <w:noWrap/>
            <w:vAlign w:val="center"/>
            <w:hideMark/>
          </w:tcPr>
          <w:p w14:paraId="3588BE0A"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Muda Flor Mini Erica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59EF5D7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32,83 </w:t>
            </w:r>
          </w:p>
        </w:tc>
        <w:tc>
          <w:tcPr>
            <w:tcW w:w="0" w:type="auto"/>
            <w:tcBorders>
              <w:top w:val="nil"/>
              <w:left w:val="nil"/>
              <w:bottom w:val="single" w:sz="4" w:space="0" w:color="auto"/>
              <w:right w:val="single" w:sz="4" w:space="0" w:color="auto"/>
            </w:tcBorders>
            <w:shd w:val="clear" w:color="auto" w:fill="auto"/>
            <w:noWrap/>
            <w:vAlign w:val="center"/>
            <w:hideMark/>
          </w:tcPr>
          <w:p w14:paraId="4EE0DA1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32.830,00 </w:t>
            </w:r>
          </w:p>
        </w:tc>
      </w:tr>
      <w:tr w:rsidR="00B96774" w:rsidRPr="0057333A" w14:paraId="167719C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F2B7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w:t>
            </w:r>
          </w:p>
        </w:tc>
        <w:tc>
          <w:tcPr>
            <w:tcW w:w="0" w:type="auto"/>
            <w:tcBorders>
              <w:top w:val="nil"/>
              <w:left w:val="nil"/>
              <w:bottom w:val="single" w:sz="4" w:space="0" w:color="auto"/>
              <w:right w:val="single" w:sz="4" w:space="0" w:color="auto"/>
            </w:tcBorders>
            <w:shd w:val="clear" w:color="auto" w:fill="auto"/>
            <w:vAlign w:val="center"/>
            <w:hideMark/>
          </w:tcPr>
          <w:p w14:paraId="2CD4388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489258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200</w:t>
            </w:r>
          </w:p>
        </w:tc>
        <w:tc>
          <w:tcPr>
            <w:tcW w:w="4766" w:type="dxa"/>
            <w:tcBorders>
              <w:top w:val="nil"/>
              <w:left w:val="nil"/>
              <w:bottom w:val="single" w:sz="4" w:space="0" w:color="auto"/>
              <w:right w:val="single" w:sz="4" w:space="0" w:color="auto"/>
            </w:tcBorders>
            <w:shd w:val="clear" w:color="auto" w:fill="auto"/>
            <w:noWrap/>
            <w:vAlign w:val="center"/>
            <w:hideMark/>
          </w:tcPr>
          <w:p w14:paraId="7C7266E3"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 xml:space="preserve">Muda de </w:t>
            </w:r>
            <w:proofErr w:type="spellStart"/>
            <w:r w:rsidRPr="0057333A">
              <w:rPr>
                <w:bCs w:val="0"/>
                <w:color w:val="000000"/>
                <w:sz w:val="14"/>
                <w:szCs w:val="14"/>
                <w:lang w:eastAsia="pt-BR"/>
              </w:rPr>
              <w:t>Lantana</w:t>
            </w:r>
            <w:proofErr w:type="spellEnd"/>
            <w:r w:rsidRPr="0057333A">
              <w:rPr>
                <w:bCs w:val="0"/>
                <w:color w:val="000000"/>
                <w:sz w:val="14"/>
                <w:szCs w:val="14"/>
                <w:lang w:eastAsia="pt-BR"/>
              </w:rPr>
              <w:t xml:space="preserve"> rasteira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4BE21C6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28,07 </w:t>
            </w:r>
          </w:p>
        </w:tc>
        <w:tc>
          <w:tcPr>
            <w:tcW w:w="0" w:type="auto"/>
            <w:tcBorders>
              <w:top w:val="nil"/>
              <w:left w:val="nil"/>
              <w:bottom w:val="single" w:sz="4" w:space="0" w:color="auto"/>
              <w:right w:val="single" w:sz="4" w:space="0" w:color="auto"/>
            </w:tcBorders>
            <w:shd w:val="clear" w:color="auto" w:fill="auto"/>
            <w:noWrap/>
            <w:vAlign w:val="center"/>
            <w:hideMark/>
          </w:tcPr>
          <w:p w14:paraId="3C68AB0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5.614,00 </w:t>
            </w:r>
          </w:p>
        </w:tc>
      </w:tr>
      <w:tr w:rsidR="00B96774" w:rsidRPr="0057333A" w14:paraId="326C648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5553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14</w:t>
            </w:r>
          </w:p>
        </w:tc>
        <w:tc>
          <w:tcPr>
            <w:tcW w:w="0" w:type="auto"/>
            <w:tcBorders>
              <w:top w:val="nil"/>
              <w:left w:val="nil"/>
              <w:bottom w:val="single" w:sz="4" w:space="0" w:color="auto"/>
              <w:right w:val="single" w:sz="4" w:space="0" w:color="auto"/>
            </w:tcBorders>
            <w:shd w:val="clear" w:color="auto" w:fill="auto"/>
            <w:vAlign w:val="center"/>
            <w:hideMark/>
          </w:tcPr>
          <w:p w14:paraId="1D42077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25A2A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200</w:t>
            </w:r>
          </w:p>
        </w:tc>
        <w:tc>
          <w:tcPr>
            <w:tcW w:w="4766" w:type="dxa"/>
            <w:tcBorders>
              <w:top w:val="nil"/>
              <w:left w:val="nil"/>
              <w:bottom w:val="single" w:sz="4" w:space="0" w:color="auto"/>
              <w:right w:val="single" w:sz="4" w:space="0" w:color="auto"/>
            </w:tcBorders>
            <w:shd w:val="clear" w:color="auto" w:fill="auto"/>
            <w:noWrap/>
            <w:vAlign w:val="center"/>
            <w:hideMark/>
          </w:tcPr>
          <w:p w14:paraId="03DE61AD"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 xml:space="preserve">Muda de </w:t>
            </w:r>
            <w:proofErr w:type="spellStart"/>
            <w:r w:rsidRPr="0057333A">
              <w:rPr>
                <w:bCs w:val="0"/>
                <w:color w:val="000000"/>
                <w:sz w:val="14"/>
                <w:szCs w:val="14"/>
                <w:lang w:eastAsia="pt-BR"/>
              </w:rPr>
              <w:t>Lantana</w:t>
            </w:r>
            <w:proofErr w:type="spellEnd"/>
            <w:r w:rsidRPr="0057333A">
              <w:rPr>
                <w:bCs w:val="0"/>
                <w:color w:val="000000"/>
                <w:sz w:val="14"/>
                <w:szCs w:val="14"/>
                <w:lang w:eastAsia="pt-BR"/>
              </w:rPr>
              <w:t xml:space="preserve"> arbustiva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0555DE6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30,90 </w:t>
            </w:r>
          </w:p>
        </w:tc>
        <w:tc>
          <w:tcPr>
            <w:tcW w:w="0" w:type="auto"/>
            <w:tcBorders>
              <w:top w:val="nil"/>
              <w:left w:val="nil"/>
              <w:bottom w:val="single" w:sz="4" w:space="0" w:color="auto"/>
              <w:right w:val="single" w:sz="4" w:space="0" w:color="auto"/>
            </w:tcBorders>
            <w:shd w:val="clear" w:color="auto" w:fill="auto"/>
            <w:noWrap/>
            <w:vAlign w:val="center"/>
            <w:hideMark/>
          </w:tcPr>
          <w:p w14:paraId="4A40C90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6.180,00 </w:t>
            </w:r>
          </w:p>
        </w:tc>
      </w:tr>
      <w:tr w:rsidR="00B96774" w:rsidRPr="0057333A" w14:paraId="6B1A47D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8C91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15</w:t>
            </w:r>
          </w:p>
        </w:tc>
        <w:tc>
          <w:tcPr>
            <w:tcW w:w="0" w:type="auto"/>
            <w:tcBorders>
              <w:top w:val="nil"/>
              <w:left w:val="nil"/>
              <w:bottom w:val="single" w:sz="4" w:space="0" w:color="auto"/>
              <w:right w:val="single" w:sz="4" w:space="0" w:color="auto"/>
            </w:tcBorders>
            <w:shd w:val="clear" w:color="auto" w:fill="auto"/>
            <w:vAlign w:val="center"/>
            <w:hideMark/>
          </w:tcPr>
          <w:p w14:paraId="00262BA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364778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104</w:t>
            </w:r>
          </w:p>
        </w:tc>
        <w:tc>
          <w:tcPr>
            <w:tcW w:w="4766" w:type="dxa"/>
            <w:tcBorders>
              <w:top w:val="nil"/>
              <w:left w:val="nil"/>
              <w:bottom w:val="single" w:sz="4" w:space="0" w:color="auto"/>
              <w:right w:val="single" w:sz="4" w:space="0" w:color="auto"/>
            </w:tcBorders>
            <w:shd w:val="clear" w:color="auto" w:fill="auto"/>
            <w:vAlign w:val="center"/>
            <w:hideMark/>
          </w:tcPr>
          <w:p w14:paraId="504A9784" w14:textId="35B882DE"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Orquídea.Flor</w:t>
            </w:r>
            <w:proofErr w:type="spellEnd"/>
            <w:r w:rsidRPr="0057333A">
              <w:rPr>
                <w:bCs w:val="0"/>
                <w:sz w:val="14"/>
                <w:szCs w:val="14"/>
                <w:lang w:eastAsia="pt-BR"/>
              </w:rPr>
              <w:t xml:space="preserve"> viva (Plantada em vasinho pequeno), com no mínimo 40cm de altura, florescida (com Flor),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58A3758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89,33 </w:t>
            </w:r>
          </w:p>
        </w:tc>
        <w:tc>
          <w:tcPr>
            <w:tcW w:w="0" w:type="auto"/>
            <w:tcBorders>
              <w:top w:val="nil"/>
              <w:left w:val="nil"/>
              <w:bottom w:val="single" w:sz="4" w:space="0" w:color="auto"/>
              <w:right w:val="single" w:sz="4" w:space="0" w:color="auto"/>
            </w:tcBorders>
            <w:shd w:val="clear" w:color="auto" w:fill="auto"/>
            <w:noWrap/>
            <w:vAlign w:val="center"/>
            <w:hideMark/>
          </w:tcPr>
          <w:p w14:paraId="11E075F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9.290,32 </w:t>
            </w:r>
          </w:p>
        </w:tc>
      </w:tr>
      <w:tr w:rsidR="00B96774" w:rsidRPr="0057333A" w14:paraId="6221949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43DFE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16</w:t>
            </w:r>
          </w:p>
        </w:tc>
        <w:tc>
          <w:tcPr>
            <w:tcW w:w="0" w:type="auto"/>
            <w:tcBorders>
              <w:top w:val="nil"/>
              <w:left w:val="nil"/>
              <w:bottom w:val="single" w:sz="4" w:space="0" w:color="auto"/>
              <w:right w:val="single" w:sz="4" w:space="0" w:color="auto"/>
            </w:tcBorders>
            <w:shd w:val="clear" w:color="auto" w:fill="auto"/>
            <w:vAlign w:val="center"/>
            <w:hideMark/>
          </w:tcPr>
          <w:p w14:paraId="48F142B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A9916E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109</w:t>
            </w:r>
          </w:p>
        </w:tc>
        <w:tc>
          <w:tcPr>
            <w:tcW w:w="4766" w:type="dxa"/>
            <w:tcBorders>
              <w:top w:val="nil"/>
              <w:left w:val="nil"/>
              <w:bottom w:val="single" w:sz="4" w:space="0" w:color="auto"/>
              <w:right w:val="single" w:sz="4" w:space="0" w:color="auto"/>
            </w:tcBorders>
            <w:shd w:val="clear" w:color="auto" w:fill="auto"/>
            <w:vAlign w:val="center"/>
            <w:hideMark/>
          </w:tcPr>
          <w:p w14:paraId="0E0FC2FB"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Lírio. Flor viva, (Plantada em vasinho pequeno), com no mínimo 30cm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0DB7D9B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59,33 </w:t>
            </w:r>
          </w:p>
        </w:tc>
        <w:tc>
          <w:tcPr>
            <w:tcW w:w="0" w:type="auto"/>
            <w:tcBorders>
              <w:top w:val="nil"/>
              <w:left w:val="nil"/>
              <w:bottom w:val="single" w:sz="4" w:space="0" w:color="auto"/>
              <w:right w:val="single" w:sz="4" w:space="0" w:color="auto"/>
            </w:tcBorders>
            <w:shd w:val="clear" w:color="auto" w:fill="auto"/>
            <w:noWrap/>
            <w:vAlign w:val="center"/>
            <w:hideMark/>
          </w:tcPr>
          <w:p w14:paraId="61284D1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6.466,97 </w:t>
            </w:r>
          </w:p>
        </w:tc>
      </w:tr>
      <w:tr w:rsidR="00B96774" w:rsidRPr="0057333A" w14:paraId="01193CB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E31A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17</w:t>
            </w:r>
          </w:p>
        </w:tc>
        <w:tc>
          <w:tcPr>
            <w:tcW w:w="0" w:type="auto"/>
            <w:tcBorders>
              <w:top w:val="nil"/>
              <w:left w:val="nil"/>
              <w:bottom w:val="single" w:sz="4" w:space="0" w:color="auto"/>
              <w:right w:val="single" w:sz="4" w:space="0" w:color="auto"/>
            </w:tcBorders>
            <w:shd w:val="clear" w:color="auto" w:fill="auto"/>
            <w:vAlign w:val="center"/>
            <w:hideMark/>
          </w:tcPr>
          <w:p w14:paraId="7BD3DAD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7F37A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162</w:t>
            </w:r>
          </w:p>
        </w:tc>
        <w:tc>
          <w:tcPr>
            <w:tcW w:w="4766" w:type="dxa"/>
            <w:tcBorders>
              <w:top w:val="nil"/>
              <w:left w:val="nil"/>
              <w:bottom w:val="single" w:sz="4" w:space="0" w:color="auto"/>
              <w:right w:val="single" w:sz="4" w:space="0" w:color="auto"/>
            </w:tcBorders>
            <w:shd w:val="clear" w:color="auto" w:fill="auto"/>
            <w:vAlign w:val="center"/>
            <w:hideMark/>
          </w:tcPr>
          <w:p w14:paraId="708701DE"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Mini rosas. Flor viva, (Plantada em vasinho pequeno), com no mínimo 25cm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065F99B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34,40 </w:t>
            </w:r>
          </w:p>
        </w:tc>
        <w:tc>
          <w:tcPr>
            <w:tcW w:w="0" w:type="auto"/>
            <w:tcBorders>
              <w:top w:val="nil"/>
              <w:left w:val="nil"/>
              <w:bottom w:val="single" w:sz="4" w:space="0" w:color="auto"/>
              <w:right w:val="single" w:sz="4" w:space="0" w:color="auto"/>
            </w:tcBorders>
            <w:shd w:val="clear" w:color="auto" w:fill="auto"/>
            <w:noWrap/>
            <w:vAlign w:val="center"/>
            <w:hideMark/>
          </w:tcPr>
          <w:p w14:paraId="1C97A81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5.572,80 </w:t>
            </w:r>
          </w:p>
        </w:tc>
      </w:tr>
      <w:tr w:rsidR="00B96774" w:rsidRPr="0057333A" w14:paraId="5711FF1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3A628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18</w:t>
            </w:r>
          </w:p>
        </w:tc>
        <w:tc>
          <w:tcPr>
            <w:tcW w:w="0" w:type="auto"/>
            <w:tcBorders>
              <w:top w:val="nil"/>
              <w:left w:val="nil"/>
              <w:bottom w:val="single" w:sz="4" w:space="0" w:color="auto"/>
              <w:right w:val="single" w:sz="4" w:space="0" w:color="auto"/>
            </w:tcBorders>
            <w:shd w:val="clear" w:color="auto" w:fill="auto"/>
            <w:vAlign w:val="center"/>
            <w:hideMark/>
          </w:tcPr>
          <w:p w14:paraId="1AE314DD"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4A4213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77</w:t>
            </w:r>
          </w:p>
        </w:tc>
        <w:tc>
          <w:tcPr>
            <w:tcW w:w="4766" w:type="dxa"/>
            <w:tcBorders>
              <w:top w:val="nil"/>
              <w:left w:val="nil"/>
              <w:bottom w:val="single" w:sz="4" w:space="0" w:color="auto"/>
              <w:right w:val="single" w:sz="4" w:space="0" w:color="auto"/>
            </w:tcBorders>
            <w:shd w:val="clear" w:color="auto" w:fill="auto"/>
            <w:vAlign w:val="center"/>
            <w:hideMark/>
          </w:tcPr>
          <w:p w14:paraId="779B77B9"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Gérbera. Flor viva, (Plantada em vasinho pequeno), com no mínimo 25cm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224CE34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29,23 </w:t>
            </w:r>
          </w:p>
        </w:tc>
        <w:tc>
          <w:tcPr>
            <w:tcW w:w="0" w:type="auto"/>
            <w:tcBorders>
              <w:top w:val="nil"/>
              <w:left w:val="nil"/>
              <w:bottom w:val="single" w:sz="4" w:space="0" w:color="auto"/>
              <w:right w:val="single" w:sz="4" w:space="0" w:color="auto"/>
            </w:tcBorders>
            <w:shd w:val="clear" w:color="auto" w:fill="auto"/>
            <w:noWrap/>
            <w:vAlign w:val="center"/>
            <w:hideMark/>
          </w:tcPr>
          <w:p w14:paraId="7AB6EF9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2.250,71 </w:t>
            </w:r>
          </w:p>
        </w:tc>
      </w:tr>
      <w:tr w:rsidR="00B96774" w:rsidRPr="0057333A" w14:paraId="625866F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41F2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19</w:t>
            </w:r>
          </w:p>
        </w:tc>
        <w:tc>
          <w:tcPr>
            <w:tcW w:w="0" w:type="auto"/>
            <w:tcBorders>
              <w:top w:val="nil"/>
              <w:left w:val="nil"/>
              <w:bottom w:val="single" w:sz="4" w:space="0" w:color="auto"/>
              <w:right w:val="single" w:sz="4" w:space="0" w:color="auto"/>
            </w:tcBorders>
            <w:shd w:val="clear" w:color="auto" w:fill="auto"/>
            <w:vAlign w:val="center"/>
            <w:hideMark/>
          </w:tcPr>
          <w:p w14:paraId="49DBD01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0C9FF2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127</w:t>
            </w:r>
          </w:p>
        </w:tc>
        <w:tc>
          <w:tcPr>
            <w:tcW w:w="4766" w:type="dxa"/>
            <w:tcBorders>
              <w:top w:val="nil"/>
              <w:left w:val="nil"/>
              <w:bottom w:val="single" w:sz="4" w:space="0" w:color="auto"/>
              <w:right w:val="single" w:sz="4" w:space="0" w:color="auto"/>
            </w:tcBorders>
            <w:shd w:val="clear" w:color="auto" w:fill="auto"/>
            <w:vAlign w:val="center"/>
            <w:hideMark/>
          </w:tcPr>
          <w:p w14:paraId="304E7959"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Lírio da Paz. Flor viva, (Plantada em vasinho pequeno), com no mínimo 40cm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4D9220A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59,50 </w:t>
            </w:r>
          </w:p>
        </w:tc>
        <w:tc>
          <w:tcPr>
            <w:tcW w:w="0" w:type="auto"/>
            <w:tcBorders>
              <w:top w:val="nil"/>
              <w:left w:val="nil"/>
              <w:bottom w:val="single" w:sz="4" w:space="0" w:color="auto"/>
              <w:right w:val="single" w:sz="4" w:space="0" w:color="auto"/>
            </w:tcBorders>
            <w:shd w:val="clear" w:color="auto" w:fill="auto"/>
            <w:noWrap/>
            <w:vAlign w:val="center"/>
            <w:hideMark/>
          </w:tcPr>
          <w:p w14:paraId="79FC626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7.556,50 </w:t>
            </w:r>
          </w:p>
        </w:tc>
      </w:tr>
      <w:tr w:rsidR="00B96774" w:rsidRPr="0057333A" w14:paraId="2E016EC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3895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0" w:type="auto"/>
            <w:tcBorders>
              <w:top w:val="nil"/>
              <w:left w:val="nil"/>
              <w:bottom w:val="single" w:sz="4" w:space="0" w:color="auto"/>
              <w:right w:val="single" w:sz="4" w:space="0" w:color="auto"/>
            </w:tcBorders>
            <w:shd w:val="clear" w:color="auto" w:fill="auto"/>
            <w:vAlign w:val="center"/>
            <w:hideMark/>
          </w:tcPr>
          <w:p w14:paraId="0F69C15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72B6A3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125</w:t>
            </w:r>
          </w:p>
        </w:tc>
        <w:tc>
          <w:tcPr>
            <w:tcW w:w="4766" w:type="dxa"/>
            <w:tcBorders>
              <w:top w:val="nil"/>
              <w:left w:val="nil"/>
              <w:bottom w:val="single" w:sz="4" w:space="0" w:color="auto"/>
              <w:right w:val="single" w:sz="4" w:space="0" w:color="auto"/>
            </w:tcBorders>
            <w:shd w:val="clear" w:color="auto" w:fill="auto"/>
            <w:vAlign w:val="center"/>
            <w:hideMark/>
          </w:tcPr>
          <w:p w14:paraId="0797B07B"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Arvore da Felicidade. Flor viva, (Plantada em vasinho pequeno), com no mínimo 40cm de altura,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615A1DF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61,67 </w:t>
            </w:r>
          </w:p>
        </w:tc>
        <w:tc>
          <w:tcPr>
            <w:tcW w:w="0" w:type="auto"/>
            <w:tcBorders>
              <w:top w:val="nil"/>
              <w:left w:val="nil"/>
              <w:bottom w:val="single" w:sz="4" w:space="0" w:color="auto"/>
              <w:right w:val="single" w:sz="4" w:space="0" w:color="auto"/>
            </w:tcBorders>
            <w:shd w:val="clear" w:color="auto" w:fill="auto"/>
            <w:noWrap/>
            <w:vAlign w:val="center"/>
            <w:hideMark/>
          </w:tcPr>
          <w:p w14:paraId="593DAC2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7.708,75 </w:t>
            </w:r>
          </w:p>
        </w:tc>
      </w:tr>
      <w:tr w:rsidR="00B96774" w:rsidRPr="0057333A" w14:paraId="5B127D8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041E7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21</w:t>
            </w:r>
          </w:p>
        </w:tc>
        <w:tc>
          <w:tcPr>
            <w:tcW w:w="0" w:type="auto"/>
            <w:tcBorders>
              <w:top w:val="nil"/>
              <w:left w:val="nil"/>
              <w:bottom w:val="single" w:sz="4" w:space="0" w:color="auto"/>
              <w:right w:val="single" w:sz="4" w:space="0" w:color="auto"/>
            </w:tcBorders>
            <w:shd w:val="clear" w:color="auto" w:fill="auto"/>
            <w:vAlign w:val="center"/>
            <w:hideMark/>
          </w:tcPr>
          <w:p w14:paraId="21108D79"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3102C2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320</w:t>
            </w:r>
          </w:p>
        </w:tc>
        <w:tc>
          <w:tcPr>
            <w:tcW w:w="4766" w:type="dxa"/>
            <w:tcBorders>
              <w:top w:val="nil"/>
              <w:left w:val="nil"/>
              <w:bottom w:val="single" w:sz="4" w:space="0" w:color="auto"/>
              <w:right w:val="single" w:sz="4" w:space="0" w:color="auto"/>
            </w:tcBorders>
            <w:shd w:val="clear" w:color="auto" w:fill="auto"/>
            <w:vAlign w:val="center"/>
            <w:hideMark/>
          </w:tcPr>
          <w:p w14:paraId="6E7BB6A7" w14:textId="77777777" w:rsidR="0057333A" w:rsidRPr="0057333A" w:rsidRDefault="0057333A" w:rsidP="0057333A">
            <w:pPr>
              <w:suppressAutoHyphens w:val="0"/>
              <w:jc w:val="center"/>
              <w:rPr>
                <w:bCs w:val="0"/>
                <w:color w:val="000000"/>
                <w:sz w:val="14"/>
                <w:szCs w:val="14"/>
                <w:lang w:eastAsia="pt-BR"/>
              </w:rPr>
            </w:pPr>
            <w:proofErr w:type="spellStart"/>
            <w:r w:rsidRPr="0057333A">
              <w:rPr>
                <w:bCs w:val="0"/>
                <w:color w:val="000000"/>
                <w:sz w:val="14"/>
                <w:szCs w:val="14"/>
                <w:lang w:eastAsia="pt-BR"/>
              </w:rPr>
              <w:t>Kalanchoe</w:t>
            </w:r>
            <w:proofErr w:type="spellEnd"/>
            <w:r w:rsidRPr="0057333A">
              <w:rPr>
                <w:bCs w:val="0"/>
                <w:color w:val="000000"/>
                <w:sz w:val="14"/>
                <w:szCs w:val="14"/>
                <w:lang w:eastAsia="pt-BR"/>
              </w:rPr>
              <w:t xml:space="preserve"> </w:t>
            </w:r>
            <w:proofErr w:type="spellStart"/>
            <w:r w:rsidRPr="0057333A">
              <w:rPr>
                <w:bCs w:val="0"/>
                <w:color w:val="000000"/>
                <w:sz w:val="14"/>
                <w:szCs w:val="14"/>
                <w:lang w:eastAsia="pt-BR"/>
              </w:rPr>
              <w:t>blossfeldiana</w:t>
            </w:r>
            <w:proofErr w:type="spellEnd"/>
            <w:r w:rsidRPr="0057333A">
              <w:rPr>
                <w:bCs w:val="0"/>
                <w:color w:val="000000"/>
                <w:sz w:val="14"/>
                <w:szCs w:val="14"/>
                <w:lang w:eastAsia="pt-BR"/>
              </w:rPr>
              <w:t>. Flor viva, (Plantada em vasinho pequeno), com no mínimo 25cm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1B1B0B9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24,77 </w:t>
            </w:r>
          </w:p>
        </w:tc>
        <w:tc>
          <w:tcPr>
            <w:tcW w:w="0" w:type="auto"/>
            <w:tcBorders>
              <w:top w:val="nil"/>
              <w:left w:val="nil"/>
              <w:bottom w:val="single" w:sz="4" w:space="0" w:color="auto"/>
              <w:right w:val="single" w:sz="4" w:space="0" w:color="auto"/>
            </w:tcBorders>
            <w:shd w:val="clear" w:color="auto" w:fill="auto"/>
            <w:noWrap/>
            <w:vAlign w:val="center"/>
            <w:hideMark/>
          </w:tcPr>
          <w:p w14:paraId="77999C6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7.926,40 </w:t>
            </w:r>
          </w:p>
        </w:tc>
      </w:tr>
      <w:tr w:rsidR="00B96774" w:rsidRPr="0057333A" w14:paraId="6F31DC3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76B8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22</w:t>
            </w:r>
          </w:p>
        </w:tc>
        <w:tc>
          <w:tcPr>
            <w:tcW w:w="0" w:type="auto"/>
            <w:tcBorders>
              <w:top w:val="nil"/>
              <w:left w:val="nil"/>
              <w:bottom w:val="single" w:sz="4" w:space="0" w:color="auto"/>
              <w:right w:val="single" w:sz="4" w:space="0" w:color="auto"/>
            </w:tcBorders>
            <w:shd w:val="clear" w:color="auto" w:fill="auto"/>
            <w:vAlign w:val="center"/>
            <w:hideMark/>
          </w:tcPr>
          <w:p w14:paraId="6D95FE8D"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E534AA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112</w:t>
            </w:r>
          </w:p>
        </w:tc>
        <w:tc>
          <w:tcPr>
            <w:tcW w:w="4766" w:type="dxa"/>
            <w:tcBorders>
              <w:top w:val="nil"/>
              <w:left w:val="nil"/>
              <w:bottom w:val="single" w:sz="4" w:space="0" w:color="auto"/>
              <w:right w:val="single" w:sz="4" w:space="0" w:color="auto"/>
            </w:tcBorders>
            <w:shd w:val="clear" w:color="auto" w:fill="auto"/>
            <w:vAlign w:val="center"/>
            <w:hideMark/>
          </w:tcPr>
          <w:p w14:paraId="4C63C401"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Begônia. Flor viva, (Plantada em vasinho pequeno), com no mínimo 25cm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2A63445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36,30 </w:t>
            </w:r>
          </w:p>
        </w:tc>
        <w:tc>
          <w:tcPr>
            <w:tcW w:w="0" w:type="auto"/>
            <w:tcBorders>
              <w:top w:val="nil"/>
              <w:left w:val="nil"/>
              <w:bottom w:val="single" w:sz="4" w:space="0" w:color="auto"/>
              <w:right w:val="single" w:sz="4" w:space="0" w:color="auto"/>
            </w:tcBorders>
            <w:shd w:val="clear" w:color="auto" w:fill="auto"/>
            <w:noWrap/>
            <w:vAlign w:val="center"/>
            <w:hideMark/>
          </w:tcPr>
          <w:p w14:paraId="3D4084C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4.065,60 </w:t>
            </w:r>
          </w:p>
        </w:tc>
      </w:tr>
      <w:tr w:rsidR="00B96774" w:rsidRPr="0057333A" w14:paraId="150F191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D93C3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36E7B99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2C689E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670</w:t>
            </w:r>
          </w:p>
        </w:tc>
        <w:tc>
          <w:tcPr>
            <w:tcW w:w="4766" w:type="dxa"/>
            <w:tcBorders>
              <w:top w:val="nil"/>
              <w:left w:val="nil"/>
              <w:bottom w:val="single" w:sz="4" w:space="0" w:color="auto"/>
              <w:right w:val="single" w:sz="4" w:space="0" w:color="auto"/>
            </w:tcBorders>
            <w:shd w:val="clear" w:color="auto" w:fill="auto"/>
            <w:vAlign w:val="center"/>
            <w:hideMark/>
          </w:tcPr>
          <w:p w14:paraId="45A52C6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Grama Preta (mínimo 20x35 cm) - leiva</w:t>
            </w:r>
          </w:p>
        </w:tc>
        <w:tc>
          <w:tcPr>
            <w:tcW w:w="0" w:type="auto"/>
            <w:tcBorders>
              <w:top w:val="nil"/>
              <w:left w:val="nil"/>
              <w:bottom w:val="single" w:sz="4" w:space="0" w:color="auto"/>
              <w:right w:val="single" w:sz="4" w:space="0" w:color="auto"/>
            </w:tcBorders>
            <w:shd w:val="clear" w:color="auto" w:fill="auto"/>
            <w:noWrap/>
            <w:vAlign w:val="center"/>
            <w:hideMark/>
          </w:tcPr>
          <w:p w14:paraId="6CA60C6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33,93 </w:t>
            </w:r>
          </w:p>
        </w:tc>
        <w:tc>
          <w:tcPr>
            <w:tcW w:w="0" w:type="auto"/>
            <w:tcBorders>
              <w:top w:val="nil"/>
              <w:left w:val="nil"/>
              <w:bottom w:val="single" w:sz="4" w:space="0" w:color="auto"/>
              <w:right w:val="single" w:sz="4" w:space="0" w:color="auto"/>
            </w:tcBorders>
            <w:shd w:val="clear" w:color="auto" w:fill="auto"/>
            <w:noWrap/>
            <w:vAlign w:val="center"/>
            <w:hideMark/>
          </w:tcPr>
          <w:p w14:paraId="39372EE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22.733,10 </w:t>
            </w:r>
          </w:p>
        </w:tc>
      </w:tr>
      <w:tr w:rsidR="00B96774" w:rsidRPr="0057333A" w14:paraId="500834E9"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41E0D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1D5B8A6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m²</w:t>
            </w:r>
          </w:p>
        </w:tc>
        <w:tc>
          <w:tcPr>
            <w:tcW w:w="1183" w:type="dxa"/>
            <w:tcBorders>
              <w:top w:val="nil"/>
              <w:left w:val="nil"/>
              <w:bottom w:val="single" w:sz="4" w:space="0" w:color="auto"/>
              <w:right w:val="single" w:sz="4" w:space="0" w:color="auto"/>
            </w:tcBorders>
            <w:shd w:val="clear" w:color="auto" w:fill="auto"/>
            <w:vAlign w:val="center"/>
            <w:hideMark/>
          </w:tcPr>
          <w:p w14:paraId="5BD8388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2.300</w:t>
            </w:r>
          </w:p>
        </w:tc>
        <w:tc>
          <w:tcPr>
            <w:tcW w:w="4766" w:type="dxa"/>
            <w:tcBorders>
              <w:top w:val="nil"/>
              <w:left w:val="nil"/>
              <w:bottom w:val="single" w:sz="4" w:space="0" w:color="auto"/>
              <w:right w:val="single" w:sz="4" w:space="0" w:color="auto"/>
            </w:tcBorders>
            <w:shd w:val="clear" w:color="auto" w:fill="auto"/>
            <w:vAlign w:val="center"/>
            <w:hideMark/>
          </w:tcPr>
          <w:p w14:paraId="10FC661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Grama Sempre verde</w:t>
            </w:r>
          </w:p>
        </w:tc>
        <w:tc>
          <w:tcPr>
            <w:tcW w:w="0" w:type="auto"/>
            <w:tcBorders>
              <w:top w:val="nil"/>
              <w:left w:val="nil"/>
              <w:bottom w:val="single" w:sz="4" w:space="0" w:color="auto"/>
              <w:right w:val="single" w:sz="4" w:space="0" w:color="auto"/>
            </w:tcBorders>
            <w:shd w:val="clear" w:color="auto" w:fill="auto"/>
            <w:noWrap/>
            <w:vAlign w:val="center"/>
            <w:hideMark/>
          </w:tcPr>
          <w:p w14:paraId="3DE6115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21,30 </w:t>
            </w:r>
          </w:p>
        </w:tc>
        <w:tc>
          <w:tcPr>
            <w:tcW w:w="0" w:type="auto"/>
            <w:tcBorders>
              <w:top w:val="nil"/>
              <w:left w:val="nil"/>
              <w:bottom w:val="single" w:sz="4" w:space="0" w:color="auto"/>
              <w:right w:val="single" w:sz="4" w:space="0" w:color="auto"/>
            </w:tcBorders>
            <w:shd w:val="clear" w:color="auto" w:fill="auto"/>
            <w:noWrap/>
            <w:vAlign w:val="center"/>
            <w:hideMark/>
          </w:tcPr>
          <w:p w14:paraId="3E3345C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48.990,00 </w:t>
            </w:r>
          </w:p>
        </w:tc>
      </w:tr>
      <w:tr w:rsidR="00B96774" w:rsidRPr="0057333A" w14:paraId="12B328F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2BE2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25</w:t>
            </w:r>
          </w:p>
        </w:tc>
        <w:tc>
          <w:tcPr>
            <w:tcW w:w="0" w:type="auto"/>
            <w:tcBorders>
              <w:top w:val="nil"/>
              <w:left w:val="nil"/>
              <w:bottom w:val="single" w:sz="4" w:space="0" w:color="auto"/>
              <w:right w:val="single" w:sz="4" w:space="0" w:color="auto"/>
            </w:tcBorders>
            <w:shd w:val="clear" w:color="auto" w:fill="auto"/>
            <w:vAlign w:val="center"/>
            <w:hideMark/>
          </w:tcPr>
          <w:p w14:paraId="46A5295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m²</w:t>
            </w:r>
          </w:p>
        </w:tc>
        <w:tc>
          <w:tcPr>
            <w:tcW w:w="1183" w:type="dxa"/>
            <w:tcBorders>
              <w:top w:val="nil"/>
              <w:left w:val="nil"/>
              <w:bottom w:val="single" w:sz="4" w:space="0" w:color="auto"/>
              <w:right w:val="single" w:sz="4" w:space="0" w:color="auto"/>
            </w:tcBorders>
            <w:shd w:val="clear" w:color="auto" w:fill="auto"/>
            <w:vAlign w:val="center"/>
            <w:hideMark/>
          </w:tcPr>
          <w:p w14:paraId="492FECA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4.100</w:t>
            </w:r>
          </w:p>
        </w:tc>
        <w:tc>
          <w:tcPr>
            <w:tcW w:w="4766" w:type="dxa"/>
            <w:tcBorders>
              <w:top w:val="nil"/>
              <w:left w:val="nil"/>
              <w:bottom w:val="single" w:sz="4" w:space="0" w:color="auto"/>
              <w:right w:val="single" w:sz="4" w:space="0" w:color="auto"/>
            </w:tcBorders>
            <w:shd w:val="clear" w:color="auto" w:fill="auto"/>
            <w:vAlign w:val="center"/>
            <w:hideMark/>
          </w:tcPr>
          <w:p w14:paraId="4E95F09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Grama esmeralda</w:t>
            </w:r>
          </w:p>
        </w:tc>
        <w:tc>
          <w:tcPr>
            <w:tcW w:w="0" w:type="auto"/>
            <w:tcBorders>
              <w:top w:val="nil"/>
              <w:left w:val="nil"/>
              <w:bottom w:val="single" w:sz="4" w:space="0" w:color="auto"/>
              <w:right w:val="single" w:sz="4" w:space="0" w:color="auto"/>
            </w:tcBorders>
            <w:shd w:val="clear" w:color="auto" w:fill="auto"/>
            <w:noWrap/>
            <w:vAlign w:val="center"/>
            <w:hideMark/>
          </w:tcPr>
          <w:p w14:paraId="693CE19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23,53 </w:t>
            </w:r>
          </w:p>
        </w:tc>
        <w:tc>
          <w:tcPr>
            <w:tcW w:w="0" w:type="auto"/>
            <w:tcBorders>
              <w:top w:val="nil"/>
              <w:left w:val="nil"/>
              <w:bottom w:val="single" w:sz="4" w:space="0" w:color="auto"/>
              <w:right w:val="single" w:sz="4" w:space="0" w:color="auto"/>
            </w:tcBorders>
            <w:shd w:val="clear" w:color="auto" w:fill="auto"/>
            <w:noWrap/>
            <w:vAlign w:val="center"/>
            <w:hideMark/>
          </w:tcPr>
          <w:p w14:paraId="5FA687C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96.473,00 </w:t>
            </w:r>
          </w:p>
        </w:tc>
      </w:tr>
      <w:tr w:rsidR="00B96774" w:rsidRPr="0057333A" w14:paraId="24094E1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387A5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26</w:t>
            </w:r>
          </w:p>
        </w:tc>
        <w:tc>
          <w:tcPr>
            <w:tcW w:w="0" w:type="auto"/>
            <w:tcBorders>
              <w:top w:val="nil"/>
              <w:left w:val="nil"/>
              <w:bottom w:val="single" w:sz="4" w:space="0" w:color="auto"/>
              <w:right w:val="single" w:sz="4" w:space="0" w:color="auto"/>
            </w:tcBorders>
            <w:shd w:val="clear" w:color="auto" w:fill="auto"/>
            <w:vAlign w:val="center"/>
            <w:hideMark/>
          </w:tcPr>
          <w:p w14:paraId="57BAC5F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34A0E9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65</w:t>
            </w:r>
          </w:p>
        </w:tc>
        <w:tc>
          <w:tcPr>
            <w:tcW w:w="4766" w:type="dxa"/>
            <w:tcBorders>
              <w:top w:val="nil"/>
              <w:left w:val="nil"/>
              <w:bottom w:val="single" w:sz="4" w:space="0" w:color="auto"/>
              <w:right w:val="single" w:sz="4" w:space="0" w:color="auto"/>
            </w:tcBorders>
            <w:shd w:val="clear" w:color="auto" w:fill="auto"/>
            <w:vAlign w:val="center"/>
            <w:hideMark/>
          </w:tcPr>
          <w:p w14:paraId="3B1F947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Angico-branco.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58FADF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21,33 </w:t>
            </w:r>
          </w:p>
        </w:tc>
        <w:tc>
          <w:tcPr>
            <w:tcW w:w="0" w:type="auto"/>
            <w:tcBorders>
              <w:top w:val="nil"/>
              <w:left w:val="nil"/>
              <w:bottom w:val="single" w:sz="4" w:space="0" w:color="auto"/>
              <w:right w:val="single" w:sz="4" w:space="0" w:color="auto"/>
            </w:tcBorders>
            <w:shd w:val="clear" w:color="auto" w:fill="auto"/>
            <w:noWrap/>
            <w:vAlign w:val="center"/>
            <w:hideMark/>
          </w:tcPr>
          <w:p w14:paraId="3411A59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1.386,45 </w:t>
            </w:r>
          </w:p>
        </w:tc>
      </w:tr>
      <w:tr w:rsidR="00B96774" w:rsidRPr="0057333A" w14:paraId="2B9C022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4CA5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27</w:t>
            </w:r>
          </w:p>
        </w:tc>
        <w:tc>
          <w:tcPr>
            <w:tcW w:w="0" w:type="auto"/>
            <w:tcBorders>
              <w:top w:val="nil"/>
              <w:left w:val="nil"/>
              <w:bottom w:val="single" w:sz="4" w:space="0" w:color="auto"/>
              <w:right w:val="single" w:sz="4" w:space="0" w:color="auto"/>
            </w:tcBorders>
            <w:shd w:val="clear" w:color="auto" w:fill="auto"/>
            <w:vAlign w:val="center"/>
            <w:hideMark/>
          </w:tcPr>
          <w:p w14:paraId="16D2BE6D"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DE0212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65</w:t>
            </w:r>
          </w:p>
        </w:tc>
        <w:tc>
          <w:tcPr>
            <w:tcW w:w="4766" w:type="dxa"/>
            <w:tcBorders>
              <w:top w:val="nil"/>
              <w:left w:val="nil"/>
              <w:bottom w:val="single" w:sz="4" w:space="0" w:color="auto"/>
              <w:right w:val="single" w:sz="4" w:space="0" w:color="auto"/>
            </w:tcBorders>
            <w:shd w:val="clear" w:color="auto" w:fill="auto"/>
            <w:vAlign w:val="center"/>
            <w:hideMark/>
          </w:tcPr>
          <w:p w14:paraId="0A63DE6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Angico-vermelho.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458197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21,33 </w:t>
            </w:r>
          </w:p>
        </w:tc>
        <w:tc>
          <w:tcPr>
            <w:tcW w:w="0" w:type="auto"/>
            <w:tcBorders>
              <w:top w:val="nil"/>
              <w:left w:val="nil"/>
              <w:bottom w:val="single" w:sz="4" w:space="0" w:color="auto"/>
              <w:right w:val="single" w:sz="4" w:space="0" w:color="auto"/>
            </w:tcBorders>
            <w:shd w:val="clear" w:color="auto" w:fill="auto"/>
            <w:noWrap/>
            <w:vAlign w:val="center"/>
            <w:hideMark/>
          </w:tcPr>
          <w:p w14:paraId="32D4DFD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1.386,45 </w:t>
            </w:r>
          </w:p>
        </w:tc>
      </w:tr>
      <w:tr w:rsidR="00B96774" w:rsidRPr="0057333A" w14:paraId="3CFDEEB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0ADA0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28</w:t>
            </w:r>
          </w:p>
        </w:tc>
        <w:tc>
          <w:tcPr>
            <w:tcW w:w="0" w:type="auto"/>
            <w:tcBorders>
              <w:top w:val="nil"/>
              <w:left w:val="nil"/>
              <w:bottom w:val="single" w:sz="4" w:space="0" w:color="auto"/>
              <w:right w:val="single" w:sz="4" w:space="0" w:color="auto"/>
            </w:tcBorders>
            <w:shd w:val="clear" w:color="auto" w:fill="auto"/>
            <w:vAlign w:val="center"/>
            <w:hideMark/>
          </w:tcPr>
          <w:p w14:paraId="0A5BD65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03A117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95</w:t>
            </w:r>
          </w:p>
        </w:tc>
        <w:tc>
          <w:tcPr>
            <w:tcW w:w="4766" w:type="dxa"/>
            <w:tcBorders>
              <w:top w:val="nil"/>
              <w:left w:val="nil"/>
              <w:bottom w:val="single" w:sz="4" w:space="0" w:color="auto"/>
              <w:right w:val="single" w:sz="4" w:space="0" w:color="auto"/>
            </w:tcBorders>
            <w:shd w:val="clear" w:color="auto" w:fill="auto"/>
            <w:vAlign w:val="center"/>
            <w:hideMark/>
          </w:tcPr>
          <w:p w14:paraId="4EBB9CA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Araça</w:t>
            </w:r>
            <w:proofErr w:type="spellEnd"/>
            <w:r w:rsidRPr="0057333A">
              <w:rPr>
                <w:bCs w:val="0"/>
                <w:sz w:val="14"/>
                <w:szCs w:val="14"/>
                <w:lang w:eastAsia="pt-BR"/>
              </w:rPr>
              <w:t>-amarelo.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E75778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19,33 </w:t>
            </w:r>
          </w:p>
        </w:tc>
        <w:tc>
          <w:tcPr>
            <w:tcW w:w="0" w:type="auto"/>
            <w:tcBorders>
              <w:top w:val="nil"/>
              <w:left w:val="nil"/>
              <w:bottom w:val="single" w:sz="4" w:space="0" w:color="auto"/>
              <w:right w:val="single" w:sz="4" w:space="0" w:color="auto"/>
            </w:tcBorders>
            <w:shd w:val="clear" w:color="auto" w:fill="auto"/>
            <w:noWrap/>
            <w:vAlign w:val="center"/>
            <w:hideMark/>
          </w:tcPr>
          <w:p w14:paraId="4B775B7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1.836,35 </w:t>
            </w:r>
          </w:p>
        </w:tc>
      </w:tr>
      <w:tr w:rsidR="00B96774" w:rsidRPr="0057333A" w14:paraId="7D38FBC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BC3C5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29</w:t>
            </w:r>
          </w:p>
        </w:tc>
        <w:tc>
          <w:tcPr>
            <w:tcW w:w="0" w:type="auto"/>
            <w:tcBorders>
              <w:top w:val="nil"/>
              <w:left w:val="nil"/>
              <w:bottom w:val="single" w:sz="4" w:space="0" w:color="auto"/>
              <w:right w:val="single" w:sz="4" w:space="0" w:color="auto"/>
            </w:tcBorders>
            <w:shd w:val="clear" w:color="auto" w:fill="auto"/>
            <w:vAlign w:val="center"/>
            <w:hideMark/>
          </w:tcPr>
          <w:p w14:paraId="7464EA7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E82DA7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35</w:t>
            </w:r>
          </w:p>
        </w:tc>
        <w:tc>
          <w:tcPr>
            <w:tcW w:w="4766" w:type="dxa"/>
            <w:tcBorders>
              <w:top w:val="nil"/>
              <w:left w:val="nil"/>
              <w:bottom w:val="single" w:sz="4" w:space="0" w:color="auto"/>
              <w:right w:val="single" w:sz="4" w:space="0" w:color="auto"/>
            </w:tcBorders>
            <w:shd w:val="clear" w:color="auto" w:fill="auto"/>
            <w:vAlign w:val="center"/>
            <w:hideMark/>
          </w:tcPr>
          <w:p w14:paraId="5D0443AC"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Araça</w:t>
            </w:r>
            <w:proofErr w:type="spellEnd"/>
            <w:r w:rsidRPr="0057333A">
              <w:rPr>
                <w:bCs w:val="0"/>
                <w:sz w:val="14"/>
                <w:szCs w:val="14"/>
                <w:lang w:eastAsia="pt-BR"/>
              </w:rPr>
              <w:t>-branco.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7A5170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19,33 </w:t>
            </w:r>
          </w:p>
        </w:tc>
        <w:tc>
          <w:tcPr>
            <w:tcW w:w="0" w:type="auto"/>
            <w:tcBorders>
              <w:top w:val="nil"/>
              <w:left w:val="nil"/>
              <w:bottom w:val="single" w:sz="4" w:space="0" w:color="auto"/>
              <w:right w:val="single" w:sz="4" w:space="0" w:color="auto"/>
            </w:tcBorders>
            <w:shd w:val="clear" w:color="auto" w:fill="auto"/>
            <w:noWrap/>
            <w:vAlign w:val="center"/>
            <w:hideMark/>
          </w:tcPr>
          <w:p w14:paraId="6370E61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676,55 </w:t>
            </w:r>
          </w:p>
        </w:tc>
      </w:tr>
      <w:tr w:rsidR="00B96774" w:rsidRPr="0057333A" w14:paraId="7EEA803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06DF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30</w:t>
            </w:r>
          </w:p>
        </w:tc>
        <w:tc>
          <w:tcPr>
            <w:tcW w:w="0" w:type="auto"/>
            <w:tcBorders>
              <w:top w:val="nil"/>
              <w:left w:val="nil"/>
              <w:bottom w:val="single" w:sz="4" w:space="0" w:color="auto"/>
              <w:right w:val="single" w:sz="4" w:space="0" w:color="auto"/>
            </w:tcBorders>
            <w:shd w:val="clear" w:color="auto" w:fill="auto"/>
            <w:vAlign w:val="center"/>
            <w:hideMark/>
          </w:tcPr>
          <w:p w14:paraId="0D287BA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51B4E2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85</w:t>
            </w:r>
          </w:p>
        </w:tc>
        <w:tc>
          <w:tcPr>
            <w:tcW w:w="4766" w:type="dxa"/>
            <w:tcBorders>
              <w:top w:val="nil"/>
              <w:left w:val="nil"/>
              <w:bottom w:val="single" w:sz="4" w:space="0" w:color="auto"/>
              <w:right w:val="single" w:sz="4" w:space="0" w:color="auto"/>
            </w:tcBorders>
            <w:shd w:val="clear" w:color="auto" w:fill="auto"/>
            <w:vAlign w:val="center"/>
            <w:hideMark/>
          </w:tcPr>
          <w:p w14:paraId="63918A93"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Araça</w:t>
            </w:r>
            <w:proofErr w:type="spellEnd"/>
            <w:r w:rsidRPr="0057333A">
              <w:rPr>
                <w:bCs w:val="0"/>
                <w:sz w:val="14"/>
                <w:szCs w:val="14"/>
                <w:lang w:eastAsia="pt-BR"/>
              </w:rPr>
              <w:t>-vermelho.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617E1EE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19,33 </w:t>
            </w:r>
          </w:p>
        </w:tc>
        <w:tc>
          <w:tcPr>
            <w:tcW w:w="0" w:type="auto"/>
            <w:tcBorders>
              <w:top w:val="nil"/>
              <w:left w:val="nil"/>
              <w:bottom w:val="single" w:sz="4" w:space="0" w:color="auto"/>
              <w:right w:val="single" w:sz="4" w:space="0" w:color="auto"/>
            </w:tcBorders>
            <w:shd w:val="clear" w:color="auto" w:fill="auto"/>
            <w:noWrap/>
            <w:vAlign w:val="center"/>
            <w:hideMark/>
          </w:tcPr>
          <w:p w14:paraId="3E73E37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1.643,05 </w:t>
            </w:r>
          </w:p>
        </w:tc>
      </w:tr>
      <w:tr w:rsidR="00B96774" w:rsidRPr="0057333A" w14:paraId="613B394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556A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31</w:t>
            </w:r>
          </w:p>
        </w:tc>
        <w:tc>
          <w:tcPr>
            <w:tcW w:w="0" w:type="auto"/>
            <w:tcBorders>
              <w:top w:val="nil"/>
              <w:left w:val="nil"/>
              <w:bottom w:val="single" w:sz="4" w:space="0" w:color="auto"/>
              <w:right w:val="single" w:sz="4" w:space="0" w:color="auto"/>
            </w:tcBorders>
            <w:shd w:val="clear" w:color="auto" w:fill="auto"/>
            <w:vAlign w:val="center"/>
            <w:hideMark/>
          </w:tcPr>
          <w:p w14:paraId="5019558C"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6F3CDB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920</w:t>
            </w:r>
          </w:p>
        </w:tc>
        <w:tc>
          <w:tcPr>
            <w:tcW w:w="4766" w:type="dxa"/>
            <w:tcBorders>
              <w:top w:val="nil"/>
              <w:left w:val="nil"/>
              <w:bottom w:val="single" w:sz="4" w:space="0" w:color="auto"/>
              <w:right w:val="single" w:sz="4" w:space="0" w:color="auto"/>
            </w:tcBorders>
            <w:shd w:val="clear" w:color="auto" w:fill="auto"/>
            <w:vAlign w:val="center"/>
            <w:hideMark/>
          </w:tcPr>
          <w:p w14:paraId="02291C3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Araucária.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E2B246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17,85 </w:t>
            </w:r>
          </w:p>
        </w:tc>
        <w:tc>
          <w:tcPr>
            <w:tcW w:w="0" w:type="auto"/>
            <w:tcBorders>
              <w:top w:val="nil"/>
              <w:left w:val="nil"/>
              <w:bottom w:val="single" w:sz="4" w:space="0" w:color="auto"/>
              <w:right w:val="single" w:sz="4" w:space="0" w:color="auto"/>
            </w:tcBorders>
            <w:shd w:val="clear" w:color="auto" w:fill="auto"/>
            <w:noWrap/>
            <w:vAlign w:val="center"/>
            <w:hideMark/>
          </w:tcPr>
          <w:p w14:paraId="5820110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16.422,00 </w:t>
            </w:r>
          </w:p>
        </w:tc>
      </w:tr>
      <w:tr w:rsidR="00B96774" w:rsidRPr="0057333A" w14:paraId="18D63ED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02D0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32</w:t>
            </w:r>
          </w:p>
        </w:tc>
        <w:tc>
          <w:tcPr>
            <w:tcW w:w="0" w:type="auto"/>
            <w:tcBorders>
              <w:top w:val="nil"/>
              <w:left w:val="nil"/>
              <w:bottom w:val="single" w:sz="4" w:space="0" w:color="auto"/>
              <w:right w:val="single" w:sz="4" w:space="0" w:color="auto"/>
            </w:tcBorders>
            <w:shd w:val="clear" w:color="auto" w:fill="auto"/>
            <w:vAlign w:val="center"/>
            <w:hideMark/>
          </w:tcPr>
          <w:p w14:paraId="5F9D660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45EE7C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130</w:t>
            </w:r>
          </w:p>
        </w:tc>
        <w:tc>
          <w:tcPr>
            <w:tcW w:w="4766" w:type="dxa"/>
            <w:tcBorders>
              <w:top w:val="nil"/>
              <w:left w:val="nil"/>
              <w:bottom w:val="single" w:sz="4" w:space="0" w:color="auto"/>
              <w:right w:val="single" w:sz="4" w:space="0" w:color="auto"/>
            </w:tcBorders>
            <w:shd w:val="clear" w:color="auto" w:fill="auto"/>
            <w:vAlign w:val="center"/>
            <w:hideMark/>
          </w:tcPr>
          <w:p w14:paraId="37EE14E8"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Ariticum</w:t>
            </w:r>
            <w:proofErr w:type="spellEnd"/>
            <w:r w:rsidRPr="0057333A">
              <w:rPr>
                <w:bCs w:val="0"/>
                <w:sz w:val="14"/>
                <w:szCs w:val="14"/>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3A4E5C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17,67 </w:t>
            </w:r>
          </w:p>
        </w:tc>
        <w:tc>
          <w:tcPr>
            <w:tcW w:w="0" w:type="auto"/>
            <w:tcBorders>
              <w:top w:val="nil"/>
              <w:left w:val="nil"/>
              <w:bottom w:val="single" w:sz="4" w:space="0" w:color="auto"/>
              <w:right w:val="single" w:sz="4" w:space="0" w:color="auto"/>
            </w:tcBorders>
            <w:shd w:val="clear" w:color="auto" w:fill="auto"/>
            <w:noWrap/>
            <w:vAlign w:val="center"/>
            <w:hideMark/>
          </w:tcPr>
          <w:p w14:paraId="28106A9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2.297,10 </w:t>
            </w:r>
          </w:p>
        </w:tc>
      </w:tr>
      <w:tr w:rsidR="00B96774" w:rsidRPr="0057333A" w14:paraId="0B19FCC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6382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33</w:t>
            </w:r>
          </w:p>
        </w:tc>
        <w:tc>
          <w:tcPr>
            <w:tcW w:w="0" w:type="auto"/>
            <w:tcBorders>
              <w:top w:val="nil"/>
              <w:left w:val="nil"/>
              <w:bottom w:val="single" w:sz="4" w:space="0" w:color="auto"/>
              <w:right w:val="single" w:sz="4" w:space="0" w:color="auto"/>
            </w:tcBorders>
            <w:shd w:val="clear" w:color="auto" w:fill="auto"/>
            <w:vAlign w:val="center"/>
            <w:hideMark/>
          </w:tcPr>
          <w:p w14:paraId="31149C17"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EB4DE1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16</w:t>
            </w:r>
          </w:p>
        </w:tc>
        <w:tc>
          <w:tcPr>
            <w:tcW w:w="4766" w:type="dxa"/>
            <w:tcBorders>
              <w:top w:val="nil"/>
              <w:left w:val="nil"/>
              <w:bottom w:val="single" w:sz="4" w:space="0" w:color="auto"/>
              <w:right w:val="single" w:sz="4" w:space="0" w:color="auto"/>
            </w:tcBorders>
            <w:shd w:val="clear" w:color="auto" w:fill="auto"/>
            <w:vAlign w:val="center"/>
            <w:hideMark/>
          </w:tcPr>
          <w:p w14:paraId="7BBA14D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Aroeira-vermelha.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CBE645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23,13 </w:t>
            </w:r>
          </w:p>
        </w:tc>
        <w:tc>
          <w:tcPr>
            <w:tcW w:w="0" w:type="auto"/>
            <w:tcBorders>
              <w:top w:val="nil"/>
              <w:left w:val="nil"/>
              <w:bottom w:val="single" w:sz="4" w:space="0" w:color="auto"/>
              <w:right w:val="single" w:sz="4" w:space="0" w:color="auto"/>
            </w:tcBorders>
            <w:shd w:val="clear" w:color="auto" w:fill="auto"/>
            <w:noWrap/>
            <w:vAlign w:val="center"/>
            <w:hideMark/>
          </w:tcPr>
          <w:p w14:paraId="1F1BDDD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370,08 </w:t>
            </w:r>
          </w:p>
        </w:tc>
      </w:tr>
      <w:tr w:rsidR="00B96774" w:rsidRPr="0057333A" w14:paraId="10323CE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28A2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34</w:t>
            </w:r>
          </w:p>
        </w:tc>
        <w:tc>
          <w:tcPr>
            <w:tcW w:w="0" w:type="auto"/>
            <w:tcBorders>
              <w:top w:val="nil"/>
              <w:left w:val="nil"/>
              <w:bottom w:val="single" w:sz="4" w:space="0" w:color="auto"/>
              <w:right w:val="single" w:sz="4" w:space="0" w:color="auto"/>
            </w:tcBorders>
            <w:shd w:val="clear" w:color="auto" w:fill="auto"/>
            <w:vAlign w:val="center"/>
            <w:hideMark/>
          </w:tcPr>
          <w:p w14:paraId="1F7AAE52"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07E437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46EE6D7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Camboatá-branco.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3E959A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23,07 </w:t>
            </w:r>
          </w:p>
        </w:tc>
        <w:tc>
          <w:tcPr>
            <w:tcW w:w="0" w:type="auto"/>
            <w:tcBorders>
              <w:top w:val="nil"/>
              <w:left w:val="nil"/>
              <w:bottom w:val="single" w:sz="4" w:space="0" w:color="auto"/>
              <w:right w:val="single" w:sz="4" w:space="0" w:color="auto"/>
            </w:tcBorders>
            <w:shd w:val="clear" w:color="auto" w:fill="auto"/>
            <w:noWrap/>
            <w:vAlign w:val="center"/>
            <w:hideMark/>
          </w:tcPr>
          <w:p w14:paraId="6A2107B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461,40 </w:t>
            </w:r>
          </w:p>
        </w:tc>
      </w:tr>
      <w:tr w:rsidR="00B96774" w:rsidRPr="0057333A" w14:paraId="6B2D7C1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57CEB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35</w:t>
            </w:r>
          </w:p>
        </w:tc>
        <w:tc>
          <w:tcPr>
            <w:tcW w:w="0" w:type="auto"/>
            <w:tcBorders>
              <w:top w:val="nil"/>
              <w:left w:val="nil"/>
              <w:bottom w:val="single" w:sz="4" w:space="0" w:color="auto"/>
              <w:right w:val="single" w:sz="4" w:space="0" w:color="auto"/>
            </w:tcBorders>
            <w:shd w:val="clear" w:color="auto" w:fill="auto"/>
            <w:vAlign w:val="center"/>
            <w:hideMark/>
          </w:tcPr>
          <w:p w14:paraId="2DA36B4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156457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15B3266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Camboatá-vermelho.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4D4AD7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23,07 </w:t>
            </w:r>
          </w:p>
        </w:tc>
        <w:tc>
          <w:tcPr>
            <w:tcW w:w="0" w:type="auto"/>
            <w:tcBorders>
              <w:top w:val="nil"/>
              <w:left w:val="nil"/>
              <w:bottom w:val="single" w:sz="4" w:space="0" w:color="auto"/>
              <w:right w:val="single" w:sz="4" w:space="0" w:color="auto"/>
            </w:tcBorders>
            <w:shd w:val="clear" w:color="auto" w:fill="auto"/>
            <w:noWrap/>
            <w:vAlign w:val="center"/>
            <w:hideMark/>
          </w:tcPr>
          <w:p w14:paraId="3E0F474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461,40 </w:t>
            </w:r>
          </w:p>
        </w:tc>
      </w:tr>
      <w:tr w:rsidR="00B96774" w:rsidRPr="0057333A" w14:paraId="3AFC10A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DE19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36</w:t>
            </w:r>
          </w:p>
        </w:tc>
        <w:tc>
          <w:tcPr>
            <w:tcW w:w="0" w:type="auto"/>
            <w:tcBorders>
              <w:top w:val="nil"/>
              <w:left w:val="nil"/>
              <w:bottom w:val="single" w:sz="4" w:space="0" w:color="auto"/>
              <w:right w:val="single" w:sz="4" w:space="0" w:color="auto"/>
            </w:tcBorders>
            <w:shd w:val="clear" w:color="auto" w:fill="auto"/>
            <w:vAlign w:val="center"/>
            <w:hideMark/>
          </w:tcPr>
          <w:p w14:paraId="08C3F49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89ED3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265E139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Canela-do-brejo.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222AC6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24,53 </w:t>
            </w:r>
          </w:p>
        </w:tc>
        <w:tc>
          <w:tcPr>
            <w:tcW w:w="0" w:type="auto"/>
            <w:tcBorders>
              <w:top w:val="nil"/>
              <w:left w:val="nil"/>
              <w:bottom w:val="single" w:sz="4" w:space="0" w:color="auto"/>
              <w:right w:val="single" w:sz="4" w:space="0" w:color="auto"/>
            </w:tcBorders>
            <w:shd w:val="clear" w:color="auto" w:fill="auto"/>
            <w:noWrap/>
            <w:vAlign w:val="center"/>
            <w:hideMark/>
          </w:tcPr>
          <w:p w14:paraId="073C9A6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981,20 </w:t>
            </w:r>
          </w:p>
        </w:tc>
      </w:tr>
      <w:tr w:rsidR="00B96774" w:rsidRPr="0057333A" w14:paraId="3A0D644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6A53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37</w:t>
            </w:r>
          </w:p>
        </w:tc>
        <w:tc>
          <w:tcPr>
            <w:tcW w:w="0" w:type="auto"/>
            <w:tcBorders>
              <w:top w:val="nil"/>
              <w:left w:val="nil"/>
              <w:bottom w:val="single" w:sz="4" w:space="0" w:color="auto"/>
              <w:right w:val="single" w:sz="4" w:space="0" w:color="auto"/>
            </w:tcBorders>
            <w:shd w:val="clear" w:color="auto" w:fill="auto"/>
            <w:vAlign w:val="center"/>
            <w:hideMark/>
          </w:tcPr>
          <w:p w14:paraId="46CD8E3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6D4CBD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3C9CA90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Canela-</w:t>
            </w:r>
            <w:proofErr w:type="spellStart"/>
            <w:r w:rsidRPr="0057333A">
              <w:rPr>
                <w:bCs w:val="0"/>
                <w:sz w:val="14"/>
                <w:szCs w:val="14"/>
                <w:lang w:eastAsia="pt-BR"/>
              </w:rPr>
              <w:t>guaicá</w:t>
            </w:r>
            <w:proofErr w:type="spellEnd"/>
            <w:r w:rsidRPr="0057333A">
              <w:rPr>
                <w:bCs w:val="0"/>
                <w:sz w:val="14"/>
                <w:szCs w:val="14"/>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610C8A8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24,53 </w:t>
            </w:r>
          </w:p>
        </w:tc>
        <w:tc>
          <w:tcPr>
            <w:tcW w:w="0" w:type="auto"/>
            <w:tcBorders>
              <w:top w:val="nil"/>
              <w:left w:val="nil"/>
              <w:bottom w:val="single" w:sz="4" w:space="0" w:color="auto"/>
              <w:right w:val="single" w:sz="4" w:space="0" w:color="auto"/>
            </w:tcBorders>
            <w:shd w:val="clear" w:color="auto" w:fill="auto"/>
            <w:noWrap/>
            <w:vAlign w:val="center"/>
            <w:hideMark/>
          </w:tcPr>
          <w:p w14:paraId="392ACD2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490,60 </w:t>
            </w:r>
          </w:p>
        </w:tc>
      </w:tr>
      <w:tr w:rsidR="00B96774" w:rsidRPr="0057333A" w14:paraId="031263D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BDA9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38</w:t>
            </w:r>
          </w:p>
        </w:tc>
        <w:tc>
          <w:tcPr>
            <w:tcW w:w="0" w:type="auto"/>
            <w:tcBorders>
              <w:top w:val="nil"/>
              <w:left w:val="nil"/>
              <w:bottom w:val="single" w:sz="4" w:space="0" w:color="auto"/>
              <w:right w:val="single" w:sz="4" w:space="0" w:color="auto"/>
            </w:tcBorders>
            <w:shd w:val="clear" w:color="auto" w:fill="auto"/>
            <w:vAlign w:val="center"/>
            <w:hideMark/>
          </w:tcPr>
          <w:p w14:paraId="5D8DCFE9"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46DFD8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2AA4F73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Caroba.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5ADEA6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25,33 </w:t>
            </w:r>
          </w:p>
        </w:tc>
        <w:tc>
          <w:tcPr>
            <w:tcW w:w="0" w:type="auto"/>
            <w:tcBorders>
              <w:top w:val="nil"/>
              <w:left w:val="nil"/>
              <w:bottom w:val="single" w:sz="4" w:space="0" w:color="auto"/>
              <w:right w:val="single" w:sz="4" w:space="0" w:color="auto"/>
            </w:tcBorders>
            <w:shd w:val="clear" w:color="auto" w:fill="auto"/>
            <w:noWrap/>
            <w:vAlign w:val="center"/>
            <w:hideMark/>
          </w:tcPr>
          <w:p w14:paraId="4C05517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759,90 </w:t>
            </w:r>
          </w:p>
        </w:tc>
      </w:tr>
      <w:tr w:rsidR="00B96774" w:rsidRPr="0057333A" w14:paraId="651C249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C4E3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39</w:t>
            </w:r>
          </w:p>
        </w:tc>
        <w:tc>
          <w:tcPr>
            <w:tcW w:w="0" w:type="auto"/>
            <w:tcBorders>
              <w:top w:val="nil"/>
              <w:left w:val="nil"/>
              <w:bottom w:val="single" w:sz="4" w:space="0" w:color="auto"/>
              <w:right w:val="single" w:sz="4" w:space="0" w:color="auto"/>
            </w:tcBorders>
            <w:shd w:val="clear" w:color="auto" w:fill="auto"/>
            <w:vAlign w:val="center"/>
            <w:hideMark/>
          </w:tcPr>
          <w:p w14:paraId="68A1BFD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04A8C6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350</w:t>
            </w:r>
          </w:p>
        </w:tc>
        <w:tc>
          <w:tcPr>
            <w:tcW w:w="4766" w:type="dxa"/>
            <w:tcBorders>
              <w:top w:val="nil"/>
              <w:left w:val="nil"/>
              <w:bottom w:val="single" w:sz="4" w:space="0" w:color="auto"/>
              <w:right w:val="single" w:sz="4" w:space="0" w:color="auto"/>
            </w:tcBorders>
            <w:shd w:val="clear" w:color="auto" w:fill="auto"/>
            <w:vAlign w:val="center"/>
            <w:hideMark/>
          </w:tcPr>
          <w:p w14:paraId="66FA173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Cedro.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358E50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24,30 </w:t>
            </w:r>
          </w:p>
        </w:tc>
        <w:tc>
          <w:tcPr>
            <w:tcW w:w="0" w:type="auto"/>
            <w:tcBorders>
              <w:top w:val="nil"/>
              <w:left w:val="nil"/>
              <w:bottom w:val="single" w:sz="4" w:space="0" w:color="auto"/>
              <w:right w:val="single" w:sz="4" w:space="0" w:color="auto"/>
            </w:tcBorders>
            <w:shd w:val="clear" w:color="auto" w:fill="auto"/>
            <w:noWrap/>
            <w:vAlign w:val="center"/>
            <w:hideMark/>
          </w:tcPr>
          <w:p w14:paraId="245828A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8.505,00 </w:t>
            </w:r>
          </w:p>
        </w:tc>
      </w:tr>
      <w:tr w:rsidR="00B96774" w:rsidRPr="0057333A" w14:paraId="5DA3822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5CA1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40</w:t>
            </w:r>
          </w:p>
        </w:tc>
        <w:tc>
          <w:tcPr>
            <w:tcW w:w="0" w:type="auto"/>
            <w:tcBorders>
              <w:top w:val="nil"/>
              <w:left w:val="nil"/>
              <w:bottom w:val="single" w:sz="4" w:space="0" w:color="auto"/>
              <w:right w:val="single" w:sz="4" w:space="0" w:color="auto"/>
            </w:tcBorders>
            <w:shd w:val="clear" w:color="auto" w:fill="auto"/>
            <w:vAlign w:val="center"/>
            <w:hideMark/>
          </w:tcPr>
          <w:p w14:paraId="7015D40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072FE7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55</w:t>
            </w:r>
          </w:p>
        </w:tc>
        <w:tc>
          <w:tcPr>
            <w:tcW w:w="4766" w:type="dxa"/>
            <w:tcBorders>
              <w:top w:val="nil"/>
              <w:left w:val="nil"/>
              <w:bottom w:val="single" w:sz="4" w:space="0" w:color="auto"/>
              <w:right w:val="single" w:sz="4" w:space="0" w:color="auto"/>
            </w:tcBorders>
            <w:shd w:val="clear" w:color="auto" w:fill="auto"/>
            <w:vAlign w:val="center"/>
            <w:hideMark/>
          </w:tcPr>
          <w:p w14:paraId="2697BAA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Cerejeira-amarela.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5E123D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31,17 </w:t>
            </w:r>
          </w:p>
        </w:tc>
        <w:tc>
          <w:tcPr>
            <w:tcW w:w="0" w:type="auto"/>
            <w:tcBorders>
              <w:top w:val="nil"/>
              <w:left w:val="nil"/>
              <w:bottom w:val="single" w:sz="4" w:space="0" w:color="auto"/>
              <w:right w:val="single" w:sz="4" w:space="0" w:color="auto"/>
            </w:tcBorders>
            <w:shd w:val="clear" w:color="auto" w:fill="auto"/>
            <w:noWrap/>
            <w:vAlign w:val="center"/>
            <w:hideMark/>
          </w:tcPr>
          <w:p w14:paraId="4929A4C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1.714,35 </w:t>
            </w:r>
          </w:p>
        </w:tc>
      </w:tr>
      <w:tr w:rsidR="00B96774" w:rsidRPr="0057333A" w14:paraId="40837FB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4981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41</w:t>
            </w:r>
          </w:p>
        </w:tc>
        <w:tc>
          <w:tcPr>
            <w:tcW w:w="0" w:type="auto"/>
            <w:tcBorders>
              <w:top w:val="nil"/>
              <w:left w:val="nil"/>
              <w:bottom w:val="single" w:sz="4" w:space="0" w:color="auto"/>
              <w:right w:val="single" w:sz="4" w:space="0" w:color="auto"/>
            </w:tcBorders>
            <w:shd w:val="clear" w:color="auto" w:fill="auto"/>
            <w:vAlign w:val="center"/>
            <w:hideMark/>
          </w:tcPr>
          <w:p w14:paraId="650B6B3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21E0EE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60</w:t>
            </w:r>
          </w:p>
        </w:tc>
        <w:tc>
          <w:tcPr>
            <w:tcW w:w="4766" w:type="dxa"/>
            <w:tcBorders>
              <w:top w:val="nil"/>
              <w:left w:val="nil"/>
              <w:bottom w:val="single" w:sz="4" w:space="0" w:color="auto"/>
              <w:right w:val="single" w:sz="4" w:space="0" w:color="auto"/>
            </w:tcBorders>
            <w:shd w:val="clear" w:color="auto" w:fill="auto"/>
            <w:vAlign w:val="center"/>
            <w:hideMark/>
          </w:tcPr>
          <w:p w14:paraId="562E848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Cerejeira-preta.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19F8D0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31,17 </w:t>
            </w:r>
          </w:p>
        </w:tc>
        <w:tc>
          <w:tcPr>
            <w:tcW w:w="0" w:type="auto"/>
            <w:tcBorders>
              <w:top w:val="nil"/>
              <w:left w:val="nil"/>
              <w:bottom w:val="single" w:sz="4" w:space="0" w:color="auto"/>
              <w:right w:val="single" w:sz="4" w:space="0" w:color="auto"/>
            </w:tcBorders>
            <w:shd w:val="clear" w:color="auto" w:fill="auto"/>
            <w:noWrap/>
            <w:vAlign w:val="center"/>
            <w:hideMark/>
          </w:tcPr>
          <w:p w14:paraId="70F34AA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1.870,20 </w:t>
            </w:r>
          </w:p>
        </w:tc>
      </w:tr>
      <w:tr w:rsidR="00B96774" w:rsidRPr="0057333A" w14:paraId="2139457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89A2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42</w:t>
            </w:r>
          </w:p>
        </w:tc>
        <w:tc>
          <w:tcPr>
            <w:tcW w:w="0" w:type="auto"/>
            <w:tcBorders>
              <w:top w:val="nil"/>
              <w:left w:val="nil"/>
              <w:bottom w:val="single" w:sz="4" w:space="0" w:color="auto"/>
              <w:right w:val="single" w:sz="4" w:space="0" w:color="auto"/>
            </w:tcBorders>
            <w:shd w:val="clear" w:color="auto" w:fill="auto"/>
            <w:vAlign w:val="center"/>
            <w:hideMark/>
          </w:tcPr>
          <w:p w14:paraId="1DCDB25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740737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7E9AD30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Erva-mate.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49FA1B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20,47 </w:t>
            </w:r>
          </w:p>
        </w:tc>
        <w:tc>
          <w:tcPr>
            <w:tcW w:w="0" w:type="auto"/>
            <w:tcBorders>
              <w:top w:val="nil"/>
              <w:left w:val="nil"/>
              <w:bottom w:val="single" w:sz="4" w:space="0" w:color="auto"/>
              <w:right w:val="single" w:sz="4" w:space="0" w:color="auto"/>
            </w:tcBorders>
            <w:shd w:val="clear" w:color="auto" w:fill="auto"/>
            <w:noWrap/>
            <w:vAlign w:val="center"/>
            <w:hideMark/>
          </w:tcPr>
          <w:p w14:paraId="4B0BDD6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1.020,00 </w:t>
            </w:r>
          </w:p>
        </w:tc>
      </w:tr>
      <w:tr w:rsidR="00B96774" w:rsidRPr="0057333A" w14:paraId="010B0C8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A643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43</w:t>
            </w:r>
          </w:p>
        </w:tc>
        <w:tc>
          <w:tcPr>
            <w:tcW w:w="0" w:type="auto"/>
            <w:tcBorders>
              <w:top w:val="nil"/>
              <w:left w:val="nil"/>
              <w:bottom w:val="single" w:sz="4" w:space="0" w:color="auto"/>
              <w:right w:val="single" w:sz="4" w:space="0" w:color="auto"/>
            </w:tcBorders>
            <w:shd w:val="clear" w:color="auto" w:fill="auto"/>
            <w:vAlign w:val="center"/>
            <w:hideMark/>
          </w:tcPr>
          <w:p w14:paraId="4E5322C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669870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796EF35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Espinheira-santa.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07AF10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20,33 </w:t>
            </w:r>
          </w:p>
        </w:tc>
        <w:tc>
          <w:tcPr>
            <w:tcW w:w="0" w:type="auto"/>
            <w:tcBorders>
              <w:top w:val="nil"/>
              <w:left w:val="nil"/>
              <w:bottom w:val="single" w:sz="4" w:space="0" w:color="auto"/>
              <w:right w:val="single" w:sz="4" w:space="0" w:color="auto"/>
            </w:tcBorders>
            <w:shd w:val="clear" w:color="auto" w:fill="auto"/>
            <w:noWrap/>
            <w:vAlign w:val="center"/>
            <w:hideMark/>
          </w:tcPr>
          <w:p w14:paraId="777C927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203,30 </w:t>
            </w:r>
          </w:p>
        </w:tc>
      </w:tr>
      <w:tr w:rsidR="00B96774" w:rsidRPr="0057333A" w14:paraId="794C362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BC30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44</w:t>
            </w:r>
          </w:p>
        </w:tc>
        <w:tc>
          <w:tcPr>
            <w:tcW w:w="0" w:type="auto"/>
            <w:tcBorders>
              <w:top w:val="nil"/>
              <w:left w:val="nil"/>
              <w:bottom w:val="single" w:sz="4" w:space="0" w:color="auto"/>
              <w:right w:val="single" w:sz="4" w:space="0" w:color="auto"/>
            </w:tcBorders>
            <w:shd w:val="clear" w:color="auto" w:fill="auto"/>
            <w:vAlign w:val="center"/>
            <w:hideMark/>
          </w:tcPr>
          <w:p w14:paraId="32A68BD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A4E717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35</w:t>
            </w:r>
          </w:p>
        </w:tc>
        <w:tc>
          <w:tcPr>
            <w:tcW w:w="4766" w:type="dxa"/>
            <w:tcBorders>
              <w:top w:val="nil"/>
              <w:left w:val="nil"/>
              <w:bottom w:val="single" w:sz="4" w:space="0" w:color="auto"/>
              <w:right w:val="single" w:sz="4" w:space="0" w:color="auto"/>
            </w:tcBorders>
            <w:shd w:val="clear" w:color="auto" w:fill="auto"/>
            <w:vAlign w:val="center"/>
            <w:hideMark/>
          </w:tcPr>
          <w:p w14:paraId="6E6465B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Flamboyant vermelho.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CA01B5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30,20 </w:t>
            </w:r>
          </w:p>
        </w:tc>
        <w:tc>
          <w:tcPr>
            <w:tcW w:w="0" w:type="auto"/>
            <w:tcBorders>
              <w:top w:val="nil"/>
              <w:left w:val="nil"/>
              <w:bottom w:val="single" w:sz="4" w:space="0" w:color="auto"/>
              <w:right w:val="single" w:sz="4" w:space="0" w:color="auto"/>
            </w:tcBorders>
            <w:shd w:val="clear" w:color="auto" w:fill="auto"/>
            <w:noWrap/>
            <w:vAlign w:val="center"/>
            <w:hideMark/>
          </w:tcPr>
          <w:p w14:paraId="4544BE7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1.057,00 </w:t>
            </w:r>
          </w:p>
        </w:tc>
      </w:tr>
      <w:tr w:rsidR="00B96774" w:rsidRPr="0057333A" w14:paraId="168EA1A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C7066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45</w:t>
            </w:r>
          </w:p>
        </w:tc>
        <w:tc>
          <w:tcPr>
            <w:tcW w:w="0" w:type="auto"/>
            <w:tcBorders>
              <w:top w:val="nil"/>
              <w:left w:val="nil"/>
              <w:bottom w:val="single" w:sz="4" w:space="0" w:color="auto"/>
              <w:right w:val="single" w:sz="4" w:space="0" w:color="auto"/>
            </w:tcBorders>
            <w:shd w:val="clear" w:color="auto" w:fill="auto"/>
            <w:vAlign w:val="center"/>
            <w:hideMark/>
          </w:tcPr>
          <w:p w14:paraId="1D4CB3B2"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296824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35</w:t>
            </w:r>
          </w:p>
        </w:tc>
        <w:tc>
          <w:tcPr>
            <w:tcW w:w="4766" w:type="dxa"/>
            <w:tcBorders>
              <w:top w:val="nil"/>
              <w:left w:val="nil"/>
              <w:bottom w:val="single" w:sz="4" w:space="0" w:color="auto"/>
              <w:right w:val="single" w:sz="4" w:space="0" w:color="auto"/>
            </w:tcBorders>
            <w:shd w:val="clear" w:color="auto" w:fill="auto"/>
            <w:vAlign w:val="center"/>
            <w:hideMark/>
          </w:tcPr>
          <w:p w14:paraId="031032F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Flamboyant amarelo.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F7ED89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30,20 </w:t>
            </w:r>
          </w:p>
        </w:tc>
        <w:tc>
          <w:tcPr>
            <w:tcW w:w="0" w:type="auto"/>
            <w:tcBorders>
              <w:top w:val="nil"/>
              <w:left w:val="nil"/>
              <w:bottom w:val="single" w:sz="4" w:space="0" w:color="auto"/>
              <w:right w:val="single" w:sz="4" w:space="0" w:color="auto"/>
            </w:tcBorders>
            <w:shd w:val="clear" w:color="auto" w:fill="auto"/>
            <w:noWrap/>
            <w:vAlign w:val="center"/>
            <w:hideMark/>
          </w:tcPr>
          <w:p w14:paraId="6046C8B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1.057,00 </w:t>
            </w:r>
          </w:p>
        </w:tc>
      </w:tr>
      <w:tr w:rsidR="00B96774" w:rsidRPr="0057333A" w14:paraId="33D2B289"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CF5C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46</w:t>
            </w:r>
          </w:p>
        </w:tc>
        <w:tc>
          <w:tcPr>
            <w:tcW w:w="0" w:type="auto"/>
            <w:tcBorders>
              <w:top w:val="nil"/>
              <w:left w:val="nil"/>
              <w:bottom w:val="single" w:sz="4" w:space="0" w:color="auto"/>
              <w:right w:val="single" w:sz="4" w:space="0" w:color="auto"/>
            </w:tcBorders>
            <w:shd w:val="clear" w:color="auto" w:fill="auto"/>
            <w:vAlign w:val="center"/>
            <w:hideMark/>
          </w:tcPr>
          <w:p w14:paraId="4FCD0F1C"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8C973E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85</w:t>
            </w:r>
          </w:p>
        </w:tc>
        <w:tc>
          <w:tcPr>
            <w:tcW w:w="4766" w:type="dxa"/>
            <w:tcBorders>
              <w:top w:val="nil"/>
              <w:left w:val="nil"/>
              <w:bottom w:val="single" w:sz="4" w:space="0" w:color="auto"/>
              <w:right w:val="single" w:sz="4" w:space="0" w:color="auto"/>
            </w:tcBorders>
            <w:shd w:val="clear" w:color="auto" w:fill="auto"/>
            <w:vAlign w:val="center"/>
            <w:hideMark/>
          </w:tcPr>
          <w:p w14:paraId="3370FAE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Goiaba-da-serra.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056456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44,00 </w:t>
            </w:r>
          </w:p>
        </w:tc>
        <w:tc>
          <w:tcPr>
            <w:tcW w:w="0" w:type="auto"/>
            <w:tcBorders>
              <w:top w:val="nil"/>
              <w:left w:val="nil"/>
              <w:bottom w:val="single" w:sz="4" w:space="0" w:color="auto"/>
              <w:right w:val="single" w:sz="4" w:space="0" w:color="auto"/>
            </w:tcBorders>
            <w:shd w:val="clear" w:color="auto" w:fill="auto"/>
            <w:noWrap/>
            <w:vAlign w:val="center"/>
            <w:hideMark/>
          </w:tcPr>
          <w:p w14:paraId="58B1B0A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3.740,00 </w:t>
            </w:r>
          </w:p>
        </w:tc>
      </w:tr>
      <w:tr w:rsidR="00B96774" w:rsidRPr="0057333A" w14:paraId="731534D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810A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47</w:t>
            </w:r>
          </w:p>
        </w:tc>
        <w:tc>
          <w:tcPr>
            <w:tcW w:w="0" w:type="auto"/>
            <w:tcBorders>
              <w:top w:val="nil"/>
              <w:left w:val="nil"/>
              <w:bottom w:val="single" w:sz="4" w:space="0" w:color="auto"/>
              <w:right w:val="single" w:sz="4" w:space="0" w:color="auto"/>
            </w:tcBorders>
            <w:shd w:val="clear" w:color="auto" w:fill="auto"/>
            <w:vAlign w:val="center"/>
            <w:hideMark/>
          </w:tcPr>
          <w:p w14:paraId="7742C8AD"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8198D0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60</w:t>
            </w:r>
          </w:p>
        </w:tc>
        <w:tc>
          <w:tcPr>
            <w:tcW w:w="4766" w:type="dxa"/>
            <w:tcBorders>
              <w:top w:val="nil"/>
              <w:left w:val="nil"/>
              <w:bottom w:val="single" w:sz="4" w:space="0" w:color="auto"/>
              <w:right w:val="single" w:sz="4" w:space="0" w:color="auto"/>
            </w:tcBorders>
            <w:shd w:val="clear" w:color="auto" w:fill="auto"/>
            <w:vAlign w:val="center"/>
            <w:hideMark/>
          </w:tcPr>
          <w:p w14:paraId="6744533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Guabiju</w:t>
            </w:r>
            <w:proofErr w:type="spellEnd"/>
            <w:r w:rsidRPr="0057333A">
              <w:rPr>
                <w:bCs w:val="0"/>
                <w:sz w:val="14"/>
                <w:szCs w:val="14"/>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339EAC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30,53 </w:t>
            </w:r>
          </w:p>
        </w:tc>
        <w:tc>
          <w:tcPr>
            <w:tcW w:w="0" w:type="auto"/>
            <w:tcBorders>
              <w:top w:val="nil"/>
              <w:left w:val="nil"/>
              <w:bottom w:val="single" w:sz="4" w:space="0" w:color="auto"/>
              <w:right w:val="single" w:sz="4" w:space="0" w:color="auto"/>
            </w:tcBorders>
            <w:shd w:val="clear" w:color="auto" w:fill="auto"/>
            <w:noWrap/>
            <w:vAlign w:val="center"/>
            <w:hideMark/>
          </w:tcPr>
          <w:p w14:paraId="1FF0C72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1.831,80 </w:t>
            </w:r>
          </w:p>
        </w:tc>
      </w:tr>
      <w:tr w:rsidR="00B96774" w:rsidRPr="0057333A" w14:paraId="50C10B4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8870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48</w:t>
            </w:r>
          </w:p>
        </w:tc>
        <w:tc>
          <w:tcPr>
            <w:tcW w:w="0" w:type="auto"/>
            <w:tcBorders>
              <w:top w:val="nil"/>
              <w:left w:val="nil"/>
              <w:bottom w:val="single" w:sz="4" w:space="0" w:color="auto"/>
              <w:right w:val="single" w:sz="4" w:space="0" w:color="auto"/>
            </w:tcBorders>
            <w:shd w:val="clear" w:color="auto" w:fill="auto"/>
            <w:vAlign w:val="center"/>
            <w:hideMark/>
          </w:tcPr>
          <w:p w14:paraId="6981D61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4FE039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70</w:t>
            </w:r>
          </w:p>
        </w:tc>
        <w:tc>
          <w:tcPr>
            <w:tcW w:w="4766" w:type="dxa"/>
            <w:tcBorders>
              <w:top w:val="nil"/>
              <w:left w:val="nil"/>
              <w:bottom w:val="single" w:sz="4" w:space="0" w:color="auto"/>
              <w:right w:val="single" w:sz="4" w:space="0" w:color="auto"/>
            </w:tcBorders>
            <w:shd w:val="clear" w:color="auto" w:fill="auto"/>
            <w:vAlign w:val="center"/>
            <w:hideMark/>
          </w:tcPr>
          <w:p w14:paraId="0FDBD72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Guabiroba.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FD8AD5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26,40 </w:t>
            </w:r>
          </w:p>
        </w:tc>
        <w:tc>
          <w:tcPr>
            <w:tcW w:w="0" w:type="auto"/>
            <w:tcBorders>
              <w:top w:val="nil"/>
              <w:left w:val="nil"/>
              <w:bottom w:val="single" w:sz="4" w:space="0" w:color="auto"/>
              <w:right w:val="single" w:sz="4" w:space="0" w:color="auto"/>
            </w:tcBorders>
            <w:shd w:val="clear" w:color="auto" w:fill="auto"/>
            <w:noWrap/>
            <w:vAlign w:val="center"/>
            <w:hideMark/>
          </w:tcPr>
          <w:p w14:paraId="367F67E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1.848,00 </w:t>
            </w:r>
          </w:p>
        </w:tc>
      </w:tr>
      <w:tr w:rsidR="00B96774" w:rsidRPr="0057333A" w14:paraId="7DB70D7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D9F21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49</w:t>
            </w:r>
          </w:p>
        </w:tc>
        <w:tc>
          <w:tcPr>
            <w:tcW w:w="0" w:type="auto"/>
            <w:tcBorders>
              <w:top w:val="nil"/>
              <w:left w:val="nil"/>
              <w:bottom w:val="single" w:sz="4" w:space="0" w:color="auto"/>
              <w:right w:val="single" w:sz="4" w:space="0" w:color="auto"/>
            </w:tcBorders>
            <w:shd w:val="clear" w:color="auto" w:fill="auto"/>
            <w:vAlign w:val="center"/>
            <w:hideMark/>
          </w:tcPr>
          <w:p w14:paraId="7C2933A5"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3AF323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0326F3D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Guajuvira</w:t>
            </w:r>
            <w:proofErr w:type="spellEnd"/>
            <w:r w:rsidRPr="0057333A">
              <w:rPr>
                <w:bCs w:val="0"/>
                <w:sz w:val="14"/>
                <w:szCs w:val="14"/>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865B3B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25,73 </w:t>
            </w:r>
          </w:p>
        </w:tc>
        <w:tc>
          <w:tcPr>
            <w:tcW w:w="0" w:type="auto"/>
            <w:tcBorders>
              <w:top w:val="nil"/>
              <w:left w:val="nil"/>
              <w:bottom w:val="single" w:sz="4" w:space="0" w:color="auto"/>
              <w:right w:val="single" w:sz="4" w:space="0" w:color="auto"/>
            </w:tcBorders>
            <w:shd w:val="clear" w:color="auto" w:fill="auto"/>
            <w:noWrap/>
            <w:vAlign w:val="center"/>
            <w:hideMark/>
          </w:tcPr>
          <w:p w14:paraId="40AB10F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1.029,20 </w:t>
            </w:r>
          </w:p>
        </w:tc>
      </w:tr>
      <w:tr w:rsidR="00B96774" w:rsidRPr="0057333A" w14:paraId="0F4D893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C8A2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0" w:type="auto"/>
            <w:tcBorders>
              <w:top w:val="nil"/>
              <w:left w:val="nil"/>
              <w:bottom w:val="single" w:sz="4" w:space="0" w:color="auto"/>
              <w:right w:val="single" w:sz="4" w:space="0" w:color="auto"/>
            </w:tcBorders>
            <w:shd w:val="clear" w:color="auto" w:fill="auto"/>
            <w:vAlign w:val="center"/>
            <w:hideMark/>
          </w:tcPr>
          <w:p w14:paraId="149D3185"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D81811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1C4193DD"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Guatambú</w:t>
            </w:r>
            <w:proofErr w:type="spellEnd"/>
            <w:r w:rsidRPr="0057333A">
              <w:rPr>
                <w:bCs w:val="0"/>
                <w:sz w:val="14"/>
                <w:szCs w:val="14"/>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AD256B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24,73 </w:t>
            </w:r>
          </w:p>
        </w:tc>
        <w:tc>
          <w:tcPr>
            <w:tcW w:w="0" w:type="auto"/>
            <w:tcBorders>
              <w:top w:val="nil"/>
              <w:left w:val="nil"/>
              <w:bottom w:val="single" w:sz="4" w:space="0" w:color="auto"/>
              <w:right w:val="single" w:sz="4" w:space="0" w:color="auto"/>
            </w:tcBorders>
            <w:shd w:val="clear" w:color="auto" w:fill="auto"/>
            <w:noWrap/>
            <w:vAlign w:val="center"/>
            <w:hideMark/>
          </w:tcPr>
          <w:p w14:paraId="12562EC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741,90 </w:t>
            </w:r>
          </w:p>
        </w:tc>
      </w:tr>
      <w:tr w:rsidR="00B96774" w:rsidRPr="0057333A" w14:paraId="0D88520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7008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lastRenderedPageBreak/>
              <w:t>51</w:t>
            </w:r>
          </w:p>
        </w:tc>
        <w:tc>
          <w:tcPr>
            <w:tcW w:w="0" w:type="auto"/>
            <w:tcBorders>
              <w:top w:val="nil"/>
              <w:left w:val="nil"/>
              <w:bottom w:val="single" w:sz="4" w:space="0" w:color="auto"/>
              <w:right w:val="single" w:sz="4" w:space="0" w:color="auto"/>
            </w:tcBorders>
            <w:shd w:val="clear" w:color="auto" w:fill="auto"/>
            <w:vAlign w:val="center"/>
            <w:hideMark/>
          </w:tcPr>
          <w:p w14:paraId="37FB9E7F"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AFC401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4A34411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Imbuia.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1B133A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18,30 </w:t>
            </w:r>
          </w:p>
        </w:tc>
        <w:tc>
          <w:tcPr>
            <w:tcW w:w="0" w:type="auto"/>
            <w:tcBorders>
              <w:top w:val="nil"/>
              <w:left w:val="nil"/>
              <w:bottom w:val="single" w:sz="4" w:space="0" w:color="auto"/>
              <w:right w:val="single" w:sz="4" w:space="0" w:color="auto"/>
            </w:tcBorders>
            <w:shd w:val="clear" w:color="auto" w:fill="auto"/>
            <w:noWrap/>
            <w:vAlign w:val="center"/>
            <w:hideMark/>
          </w:tcPr>
          <w:p w14:paraId="16170E3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732,00 </w:t>
            </w:r>
          </w:p>
        </w:tc>
      </w:tr>
      <w:tr w:rsidR="00B96774" w:rsidRPr="0057333A" w14:paraId="5BBC8E2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0BE4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52</w:t>
            </w:r>
          </w:p>
        </w:tc>
        <w:tc>
          <w:tcPr>
            <w:tcW w:w="0" w:type="auto"/>
            <w:tcBorders>
              <w:top w:val="nil"/>
              <w:left w:val="nil"/>
              <w:bottom w:val="single" w:sz="4" w:space="0" w:color="auto"/>
              <w:right w:val="single" w:sz="4" w:space="0" w:color="auto"/>
            </w:tcBorders>
            <w:shd w:val="clear" w:color="auto" w:fill="auto"/>
            <w:vAlign w:val="center"/>
            <w:hideMark/>
          </w:tcPr>
          <w:p w14:paraId="1A505F72"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86A4DF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413EB7E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Inga</w:t>
            </w:r>
            <w:proofErr w:type="spellEnd"/>
            <w:r w:rsidRPr="0057333A">
              <w:rPr>
                <w:bCs w:val="0"/>
                <w:sz w:val="14"/>
                <w:szCs w:val="14"/>
                <w:lang w:eastAsia="pt-BR"/>
              </w:rPr>
              <w:t>-feijão.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E210BD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32,53 </w:t>
            </w:r>
          </w:p>
        </w:tc>
        <w:tc>
          <w:tcPr>
            <w:tcW w:w="0" w:type="auto"/>
            <w:tcBorders>
              <w:top w:val="nil"/>
              <w:left w:val="nil"/>
              <w:bottom w:val="single" w:sz="4" w:space="0" w:color="auto"/>
              <w:right w:val="single" w:sz="4" w:space="0" w:color="auto"/>
            </w:tcBorders>
            <w:shd w:val="clear" w:color="auto" w:fill="auto"/>
            <w:noWrap/>
            <w:vAlign w:val="center"/>
            <w:hideMark/>
          </w:tcPr>
          <w:p w14:paraId="74CF9CB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975,90 </w:t>
            </w:r>
          </w:p>
        </w:tc>
      </w:tr>
      <w:tr w:rsidR="00B96774" w:rsidRPr="0057333A" w14:paraId="16221B5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6F88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53</w:t>
            </w:r>
          </w:p>
        </w:tc>
        <w:tc>
          <w:tcPr>
            <w:tcW w:w="0" w:type="auto"/>
            <w:tcBorders>
              <w:top w:val="nil"/>
              <w:left w:val="nil"/>
              <w:bottom w:val="single" w:sz="4" w:space="0" w:color="auto"/>
              <w:right w:val="single" w:sz="4" w:space="0" w:color="auto"/>
            </w:tcBorders>
            <w:shd w:val="clear" w:color="auto" w:fill="auto"/>
            <w:vAlign w:val="center"/>
            <w:hideMark/>
          </w:tcPr>
          <w:p w14:paraId="7F9995B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21116F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24AC112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Ipê-amarelo.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81BAB5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28,50 </w:t>
            </w:r>
          </w:p>
        </w:tc>
        <w:tc>
          <w:tcPr>
            <w:tcW w:w="0" w:type="auto"/>
            <w:tcBorders>
              <w:top w:val="nil"/>
              <w:left w:val="nil"/>
              <w:bottom w:val="single" w:sz="4" w:space="0" w:color="auto"/>
              <w:right w:val="single" w:sz="4" w:space="0" w:color="auto"/>
            </w:tcBorders>
            <w:shd w:val="clear" w:color="auto" w:fill="auto"/>
            <w:noWrap/>
            <w:vAlign w:val="center"/>
            <w:hideMark/>
          </w:tcPr>
          <w:p w14:paraId="5888E0B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4.275,00 </w:t>
            </w:r>
          </w:p>
        </w:tc>
      </w:tr>
      <w:tr w:rsidR="00B96774" w:rsidRPr="0057333A" w14:paraId="55AB3A0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805F7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54</w:t>
            </w:r>
          </w:p>
        </w:tc>
        <w:tc>
          <w:tcPr>
            <w:tcW w:w="0" w:type="auto"/>
            <w:tcBorders>
              <w:top w:val="nil"/>
              <w:left w:val="nil"/>
              <w:bottom w:val="single" w:sz="4" w:space="0" w:color="auto"/>
              <w:right w:val="single" w:sz="4" w:space="0" w:color="auto"/>
            </w:tcBorders>
            <w:shd w:val="clear" w:color="auto" w:fill="auto"/>
            <w:vAlign w:val="center"/>
            <w:hideMark/>
          </w:tcPr>
          <w:p w14:paraId="18DAC67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BFCE7E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220</w:t>
            </w:r>
          </w:p>
        </w:tc>
        <w:tc>
          <w:tcPr>
            <w:tcW w:w="4766" w:type="dxa"/>
            <w:tcBorders>
              <w:top w:val="nil"/>
              <w:left w:val="nil"/>
              <w:bottom w:val="single" w:sz="4" w:space="0" w:color="auto"/>
              <w:right w:val="single" w:sz="4" w:space="0" w:color="auto"/>
            </w:tcBorders>
            <w:shd w:val="clear" w:color="auto" w:fill="auto"/>
            <w:vAlign w:val="center"/>
            <w:hideMark/>
          </w:tcPr>
          <w:p w14:paraId="505A2C0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Ipê-amarelo. muda com no mínimo 100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E5762C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45,07 </w:t>
            </w:r>
          </w:p>
        </w:tc>
        <w:tc>
          <w:tcPr>
            <w:tcW w:w="0" w:type="auto"/>
            <w:tcBorders>
              <w:top w:val="nil"/>
              <w:left w:val="nil"/>
              <w:bottom w:val="single" w:sz="4" w:space="0" w:color="auto"/>
              <w:right w:val="single" w:sz="4" w:space="0" w:color="auto"/>
            </w:tcBorders>
            <w:shd w:val="clear" w:color="auto" w:fill="auto"/>
            <w:noWrap/>
            <w:vAlign w:val="center"/>
            <w:hideMark/>
          </w:tcPr>
          <w:p w14:paraId="6975578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9.915,40 </w:t>
            </w:r>
          </w:p>
        </w:tc>
      </w:tr>
      <w:tr w:rsidR="00B96774" w:rsidRPr="0057333A" w14:paraId="2487A4B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DAE3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55</w:t>
            </w:r>
          </w:p>
        </w:tc>
        <w:tc>
          <w:tcPr>
            <w:tcW w:w="0" w:type="auto"/>
            <w:tcBorders>
              <w:top w:val="nil"/>
              <w:left w:val="nil"/>
              <w:bottom w:val="single" w:sz="4" w:space="0" w:color="auto"/>
              <w:right w:val="single" w:sz="4" w:space="0" w:color="auto"/>
            </w:tcBorders>
            <w:shd w:val="clear" w:color="auto" w:fill="auto"/>
            <w:vAlign w:val="center"/>
            <w:hideMark/>
          </w:tcPr>
          <w:p w14:paraId="6770D94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F4D6C0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08377CC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Ipê-branco.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3BAA58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28,50 </w:t>
            </w:r>
          </w:p>
        </w:tc>
        <w:tc>
          <w:tcPr>
            <w:tcW w:w="0" w:type="auto"/>
            <w:tcBorders>
              <w:top w:val="nil"/>
              <w:left w:val="nil"/>
              <w:bottom w:val="single" w:sz="4" w:space="0" w:color="auto"/>
              <w:right w:val="single" w:sz="4" w:space="0" w:color="auto"/>
            </w:tcBorders>
            <w:shd w:val="clear" w:color="auto" w:fill="auto"/>
            <w:noWrap/>
            <w:vAlign w:val="center"/>
            <w:hideMark/>
          </w:tcPr>
          <w:p w14:paraId="3A6DE21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4.275,00 </w:t>
            </w:r>
          </w:p>
        </w:tc>
      </w:tr>
      <w:tr w:rsidR="00B96774" w:rsidRPr="0057333A" w14:paraId="3D76D5D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C5B1F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56</w:t>
            </w:r>
          </w:p>
        </w:tc>
        <w:tc>
          <w:tcPr>
            <w:tcW w:w="0" w:type="auto"/>
            <w:tcBorders>
              <w:top w:val="nil"/>
              <w:left w:val="nil"/>
              <w:bottom w:val="single" w:sz="4" w:space="0" w:color="auto"/>
              <w:right w:val="single" w:sz="4" w:space="0" w:color="auto"/>
            </w:tcBorders>
            <w:shd w:val="clear" w:color="auto" w:fill="auto"/>
            <w:vAlign w:val="center"/>
            <w:hideMark/>
          </w:tcPr>
          <w:p w14:paraId="7549ACF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67C93B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220</w:t>
            </w:r>
          </w:p>
        </w:tc>
        <w:tc>
          <w:tcPr>
            <w:tcW w:w="4766" w:type="dxa"/>
            <w:tcBorders>
              <w:top w:val="nil"/>
              <w:left w:val="nil"/>
              <w:bottom w:val="single" w:sz="4" w:space="0" w:color="auto"/>
              <w:right w:val="single" w:sz="4" w:space="0" w:color="auto"/>
            </w:tcBorders>
            <w:shd w:val="clear" w:color="auto" w:fill="auto"/>
            <w:vAlign w:val="center"/>
            <w:hideMark/>
          </w:tcPr>
          <w:p w14:paraId="143A945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Ipê-branco. muda com no mínimo 100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659996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45,07 </w:t>
            </w:r>
          </w:p>
        </w:tc>
        <w:tc>
          <w:tcPr>
            <w:tcW w:w="0" w:type="auto"/>
            <w:tcBorders>
              <w:top w:val="nil"/>
              <w:left w:val="nil"/>
              <w:bottom w:val="single" w:sz="4" w:space="0" w:color="auto"/>
              <w:right w:val="single" w:sz="4" w:space="0" w:color="auto"/>
            </w:tcBorders>
            <w:shd w:val="clear" w:color="auto" w:fill="auto"/>
            <w:noWrap/>
            <w:vAlign w:val="center"/>
            <w:hideMark/>
          </w:tcPr>
          <w:p w14:paraId="56600A4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9.915,40 </w:t>
            </w:r>
          </w:p>
        </w:tc>
      </w:tr>
      <w:tr w:rsidR="00B96774" w:rsidRPr="0057333A" w14:paraId="3A60E89E"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5FAE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57</w:t>
            </w:r>
          </w:p>
        </w:tc>
        <w:tc>
          <w:tcPr>
            <w:tcW w:w="0" w:type="auto"/>
            <w:tcBorders>
              <w:top w:val="nil"/>
              <w:left w:val="nil"/>
              <w:bottom w:val="single" w:sz="4" w:space="0" w:color="auto"/>
              <w:right w:val="single" w:sz="4" w:space="0" w:color="auto"/>
            </w:tcBorders>
            <w:shd w:val="clear" w:color="auto" w:fill="auto"/>
            <w:vAlign w:val="center"/>
            <w:hideMark/>
          </w:tcPr>
          <w:p w14:paraId="01A78EC5"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41CD20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30B2A57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Ipê-rosa.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083D2A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28,50 </w:t>
            </w:r>
          </w:p>
        </w:tc>
        <w:tc>
          <w:tcPr>
            <w:tcW w:w="0" w:type="auto"/>
            <w:tcBorders>
              <w:top w:val="nil"/>
              <w:left w:val="nil"/>
              <w:bottom w:val="single" w:sz="4" w:space="0" w:color="auto"/>
              <w:right w:val="single" w:sz="4" w:space="0" w:color="auto"/>
            </w:tcBorders>
            <w:shd w:val="clear" w:color="auto" w:fill="auto"/>
            <w:noWrap/>
            <w:vAlign w:val="center"/>
            <w:hideMark/>
          </w:tcPr>
          <w:p w14:paraId="6C34A31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4.275,00 </w:t>
            </w:r>
          </w:p>
        </w:tc>
      </w:tr>
      <w:tr w:rsidR="00B96774" w:rsidRPr="0057333A" w14:paraId="7319DA4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8D1A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58</w:t>
            </w:r>
          </w:p>
        </w:tc>
        <w:tc>
          <w:tcPr>
            <w:tcW w:w="0" w:type="auto"/>
            <w:tcBorders>
              <w:top w:val="nil"/>
              <w:left w:val="nil"/>
              <w:bottom w:val="single" w:sz="4" w:space="0" w:color="auto"/>
              <w:right w:val="single" w:sz="4" w:space="0" w:color="auto"/>
            </w:tcBorders>
            <w:shd w:val="clear" w:color="auto" w:fill="auto"/>
            <w:vAlign w:val="center"/>
            <w:hideMark/>
          </w:tcPr>
          <w:p w14:paraId="5D1F24B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ECF894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220</w:t>
            </w:r>
          </w:p>
        </w:tc>
        <w:tc>
          <w:tcPr>
            <w:tcW w:w="4766" w:type="dxa"/>
            <w:tcBorders>
              <w:top w:val="nil"/>
              <w:left w:val="nil"/>
              <w:bottom w:val="single" w:sz="4" w:space="0" w:color="auto"/>
              <w:right w:val="single" w:sz="4" w:space="0" w:color="auto"/>
            </w:tcBorders>
            <w:shd w:val="clear" w:color="auto" w:fill="auto"/>
            <w:vAlign w:val="center"/>
            <w:hideMark/>
          </w:tcPr>
          <w:p w14:paraId="4AD1F64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Ipê-rosa. muda com no mínimo 100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3E1F64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45,07 </w:t>
            </w:r>
          </w:p>
        </w:tc>
        <w:tc>
          <w:tcPr>
            <w:tcW w:w="0" w:type="auto"/>
            <w:tcBorders>
              <w:top w:val="nil"/>
              <w:left w:val="nil"/>
              <w:bottom w:val="single" w:sz="4" w:space="0" w:color="auto"/>
              <w:right w:val="single" w:sz="4" w:space="0" w:color="auto"/>
            </w:tcBorders>
            <w:shd w:val="clear" w:color="auto" w:fill="auto"/>
            <w:noWrap/>
            <w:vAlign w:val="center"/>
            <w:hideMark/>
          </w:tcPr>
          <w:p w14:paraId="3EB2F97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9.915,40 </w:t>
            </w:r>
          </w:p>
        </w:tc>
      </w:tr>
      <w:tr w:rsidR="00B96774" w:rsidRPr="0057333A" w14:paraId="1DD8FBA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D85DB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59</w:t>
            </w:r>
          </w:p>
        </w:tc>
        <w:tc>
          <w:tcPr>
            <w:tcW w:w="0" w:type="auto"/>
            <w:tcBorders>
              <w:top w:val="nil"/>
              <w:left w:val="nil"/>
              <w:bottom w:val="single" w:sz="4" w:space="0" w:color="auto"/>
              <w:right w:val="single" w:sz="4" w:space="0" w:color="auto"/>
            </w:tcBorders>
            <w:shd w:val="clear" w:color="auto" w:fill="auto"/>
            <w:vAlign w:val="center"/>
            <w:hideMark/>
          </w:tcPr>
          <w:p w14:paraId="248F1F4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1AEACD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4528D49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Ipê-roxo.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A6FCE8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28,50 </w:t>
            </w:r>
          </w:p>
        </w:tc>
        <w:tc>
          <w:tcPr>
            <w:tcW w:w="0" w:type="auto"/>
            <w:tcBorders>
              <w:top w:val="nil"/>
              <w:left w:val="nil"/>
              <w:bottom w:val="single" w:sz="4" w:space="0" w:color="auto"/>
              <w:right w:val="single" w:sz="4" w:space="0" w:color="auto"/>
            </w:tcBorders>
            <w:shd w:val="clear" w:color="auto" w:fill="auto"/>
            <w:noWrap/>
            <w:vAlign w:val="center"/>
            <w:hideMark/>
          </w:tcPr>
          <w:p w14:paraId="3E53546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4.275,00 </w:t>
            </w:r>
          </w:p>
        </w:tc>
      </w:tr>
      <w:tr w:rsidR="00B96774" w:rsidRPr="0057333A" w14:paraId="1BE10FE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C386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60</w:t>
            </w:r>
          </w:p>
        </w:tc>
        <w:tc>
          <w:tcPr>
            <w:tcW w:w="0" w:type="auto"/>
            <w:tcBorders>
              <w:top w:val="nil"/>
              <w:left w:val="nil"/>
              <w:bottom w:val="single" w:sz="4" w:space="0" w:color="auto"/>
              <w:right w:val="single" w:sz="4" w:space="0" w:color="auto"/>
            </w:tcBorders>
            <w:shd w:val="clear" w:color="auto" w:fill="auto"/>
            <w:vAlign w:val="center"/>
            <w:hideMark/>
          </w:tcPr>
          <w:p w14:paraId="294B7F83"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06786C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220</w:t>
            </w:r>
          </w:p>
        </w:tc>
        <w:tc>
          <w:tcPr>
            <w:tcW w:w="4766" w:type="dxa"/>
            <w:tcBorders>
              <w:top w:val="nil"/>
              <w:left w:val="nil"/>
              <w:bottom w:val="single" w:sz="4" w:space="0" w:color="auto"/>
              <w:right w:val="single" w:sz="4" w:space="0" w:color="auto"/>
            </w:tcBorders>
            <w:shd w:val="clear" w:color="auto" w:fill="auto"/>
            <w:vAlign w:val="center"/>
            <w:hideMark/>
          </w:tcPr>
          <w:p w14:paraId="2EA95C8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Ipê-roxo. muda com no mínimo 100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24E71C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45,07 </w:t>
            </w:r>
          </w:p>
        </w:tc>
        <w:tc>
          <w:tcPr>
            <w:tcW w:w="0" w:type="auto"/>
            <w:tcBorders>
              <w:top w:val="nil"/>
              <w:left w:val="nil"/>
              <w:bottom w:val="single" w:sz="4" w:space="0" w:color="auto"/>
              <w:right w:val="single" w:sz="4" w:space="0" w:color="auto"/>
            </w:tcBorders>
            <w:shd w:val="clear" w:color="auto" w:fill="auto"/>
            <w:noWrap/>
            <w:vAlign w:val="center"/>
            <w:hideMark/>
          </w:tcPr>
          <w:p w14:paraId="067043A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9.915,40 </w:t>
            </w:r>
          </w:p>
        </w:tc>
      </w:tr>
      <w:tr w:rsidR="00B96774" w:rsidRPr="0057333A" w14:paraId="304CA2FE"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BD26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61</w:t>
            </w:r>
          </w:p>
        </w:tc>
        <w:tc>
          <w:tcPr>
            <w:tcW w:w="0" w:type="auto"/>
            <w:tcBorders>
              <w:top w:val="nil"/>
              <w:left w:val="nil"/>
              <w:bottom w:val="single" w:sz="4" w:space="0" w:color="auto"/>
              <w:right w:val="single" w:sz="4" w:space="0" w:color="auto"/>
            </w:tcBorders>
            <w:shd w:val="clear" w:color="auto" w:fill="auto"/>
            <w:vAlign w:val="center"/>
            <w:hideMark/>
          </w:tcPr>
          <w:p w14:paraId="4033B02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9FAAAB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40748F7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Mamica</w:t>
            </w:r>
            <w:proofErr w:type="spellEnd"/>
            <w:r w:rsidRPr="0057333A">
              <w:rPr>
                <w:bCs w:val="0"/>
                <w:sz w:val="14"/>
                <w:szCs w:val="14"/>
                <w:lang w:eastAsia="pt-BR"/>
              </w:rPr>
              <w:t>-de-cadela.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2B19A2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33,17 </w:t>
            </w:r>
          </w:p>
        </w:tc>
        <w:tc>
          <w:tcPr>
            <w:tcW w:w="0" w:type="auto"/>
            <w:tcBorders>
              <w:top w:val="nil"/>
              <w:left w:val="nil"/>
              <w:bottom w:val="single" w:sz="4" w:space="0" w:color="auto"/>
              <w:right w:val="single" w:sz="4" w:space="0" w:color="auto"/>
            </w:tcBorders>
            <w:shd w:val="clear" w:color="auto" w:fill="auto"/>
            <w:noWrap/>
            <w:vAlign w:val="center"/>
            <w:hideMark/>
          </w:tcPr>
          <w:p w14:paraId="0273D20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331,67 </w:t>
            </w:r>
          </w:p>
        </w:tc>
      </w:tr>
      <w:tr w:rsidR="00B96774" w:rsidRPr="0057333A" w14:paraId="0F4FBD9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5C55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62</w:t>
            </w:r>
          </w:p>
        </w:tc>
        <w:tc>
          <w:tcPr>
            <w:tcW w:w="0" w:type="auto"/>
            <w:tcBorders>
              <w:top w:val="nil"/>
              <w:left w:val="nil"/>
              <w:bottom w:val="single" w:sz="4" w:space="0" w:color="auto"/>
              <w:right w:val="single" w:sz="4" w:space="0" w:color="auto"/>
            </w:tcBorders>
            <w:shd w:val="clear" w:color="auto" w:fill="auto"/>
            <w:vAlign w:val="center"/>
            <w:hideMark/>
          </w:tcPr>
          <w:p w14:paraId="693F7323"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231073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45</w:t>
            </w:r>
          </w:p>
        </w:tc>
        <w:tc>
          <w:tcPr>
            <w:tcW w:w="4766" w:type="dxa"/>
            <w:tcBorders>
              <w:top w:val="nil"/>
              <w:left w:val="nil"/>
              <w:bottom w:val="single" w:sz="4" w:space="0" w:color="auto"/>
              <w:right w:val="single" w:sz="4" w:space="0" w:color="auto"/>
            </w:tcBorders>
            <w:shd w:val="clear" w:color="auto" w:fill="auto"/>
            <w:vAlign w:val="center"/>
            <w:hideMark/>
          </w:tcPr>
          <w:p w14:paraId="6DEDB7D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Paineira.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3B2B98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30,60 </w:t>
            </w:r>
          </w:p>
        </w:tc>
        <w:tc>
          <w:tcPr>
            <w:tcW w:w="0" w:type="auto"/>
            <w:tcBorders>
              <w:top w:val="nil"/>
              <w:left w:val="nil"/>
              <w:bottom w:val="single" w:sz="4" w:space="0" w:color="auto"/>
              <w:right w:val="single" w:sz="4" w:space="0" w:color="auto"/>
            </w:tcBorders>
            <w:shd w:val="clear" w:color="auto" w:fill="auto"/>
            <w:noWrap/>
            <w:vAlign w:val="center"/>
            <w:hideMark/>
          </w:tcPr>
          <w:p w14:paraId="0A8444C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1.377,00 </w:t>
            </w:r>
          </w:p>
        </w:tc>
      </w:tr>
      <w:tr w:rsidR="00B96774" w:rsidRPr="0057333A" w14:paraId="48126D6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2848C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63</w:t>
            </w:r>
          </w:p>
        </w:tc>
        <w:tc>
          <w:tcPr>
            <w:tcW w:w="0" w:type="auto"/>
            <w:tcBorders>
              <w:top w:val="nil"/>
              <w:left w:val="nil"/>
              <w:bottom w:val="single" w:sz="4" w:space="0" w:color="auto"/>
              <w:right w:val="single" w:sz="4" w:space="0" w:color="auto"/>
            </w:tcBorders>
            <w:shd w:val="clear" w:color="auto" w:fill="auto"/>
            <w:vAlign w:val="center"/>
            <w:hideMark/>
          </w:tcPr>
          <w:p w14:paraId="017BEF3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A95591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noWrap/>
            <w:vAlign w:val="center"/>
            <w:hideMark/>
          </w:tcPr>
          <w:p w14:paraId="1E88991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Palmeira Fênix (média).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965F9F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78,27 </w:t>
            </w:r>
          </w:p>
        </w:tc>
        <w:tc>
          <w:tcPr>
            <w:tcW w:w="0" w:type="auto"/>
            <w:tcBorders>
              <w:top w:val="nil"/>
              <w:left w:val="nil"/>
              <w:bottom w:val="single" w:sz="4" w:space="0" w:color="auto"/>
              <w:right w:val="single" w:sz="4" w:space="0" w:color="auto"/>
            </w:tcBorders>
            <w:shd w:val="clear" w:color="auto" w:fill="auto"/>
            <w:noWrap/>
            <w:vAlign w:val="center"/>
            <w:hideMark/>
          </w:tcPr>
          <w:p w14:paraId="58336E1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3.913,33 </w:t>
            </w:r>
          </w:p>
        </w:tc>
      </w:tr>
      <w:tr w:rsidR="00B96774" w:rsidRPr="0057333A" w14:paraId="1A0BABE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FBB92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64</w:t>
            </w:r>
          </w:p>
        </w:tc>
        <w:tc>
          <w:tcPr>
            <w:tcW w:w="0" w:type="auto"/>
            <w:tcBorders>
              <w:top w:val="nil"/>
              <w:left w:val="nil"/>
              <w:bottom w:val="single" w:sz="4" w:space="0" w:color="auto"/>
              <w:right w:val="single" w:sz="4" w:space="0" w:color="auto"/>
            </w:tcBorders>
            <w:shd w:val="clear" w:color="auto" w:fill="auto"/>
            <w:vAlign w:val="center"/>
            <w:hideMark/>
          </w:tcPr>
          <w:p w14:paraId="24F9B6A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AE0D6B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noWrap/>
            <w:vAlign w:val="center"/>
            <w:hideMark/>
          </w:tcPr>
          <w:p w14:paraId="3E9A379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Palmeira Rafia/</w:t>
            </w:r>
            <w:proofErr w:type="spellStart"/>
            <w:r w:rsidRPr="0057333A">
              <w:rPr>
                <w:bCs w:val="0"/>
                <w:sz w:val="14"/>
                <w:szCs w:val="14"/>
                <w:lang w:eastAsia="pt-BR"/>
              </w:rPr>
              <w:t>Raphis</w:t>
            </w:r>
            <w:proofErr w:type="spellEnd"/>
            <w:r w:rsidRPr="0057333A">
              <w:rPr>
                <w:bCs w:val="0"/>
                <w:sz w:val="14"/>
                <w:szCs w:val="14"/>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D52B70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53,17 </w:t>
            </w:r>
          </w:p>
        </w:tc>
        <w:tc>
          <w:tcPr>
            <w:tcW w:w="0" w:type="auto"/>
            <w:tcBorders>
              <w:top w:val="nil"/>
              <w:left w:val="nil"/>
              <w:bottom w:val="single" w:sz="4" w:space="0" w:color="auto"/>
              <w:right w:val="single" w:sz="4" w:space="0" w:color="auto"/>
            </w:tcBorders>
            <w:shd w:val="clear" w:color="auto" w:fill="auto"/>
            <w:noWrap/>
            <w:vAlign w:val="center"/>
            <w:hideMark/>
          </w:tcPr>
          <w:p w14:paraId="2943687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2.658,50 </w:t>
            </w:r>
          </w:p>
        </w:tc>
      </w:tr>
      <w:tr w:rsidR="00B96774" w:rsidRPr="0057333A" w14:paraId="27CAB6A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E440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65</w:t>
            </w:r>
          </w:p>
        </w:tc>
        <w:tc>
          <w:tcPr>
            <w:tcW w:w="0" w:type="auto"/>
            <w:tcBorders>
              <w:top w:val="nil"/>
              <w:left w:val="nil"/>
              <w:bottom w:val="single" w:sz="4" w:space="0" w:color="auto"/>
              <w:right w:val="single" w:sz="4" w:space="0" w:color="auto"/>
            </w:tcBorders>
            <w:shd w:val="clear" w:color="auto" w:fill="auto"/>
            <w:vAlign w:val="center"/>
            <w:hideMark/>
          </w:tcPr>
          <w:p w14:paraId="2014F0ED"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E6B7DE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5CC9DD8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Pata-de-vaca.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744A9B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25,57 </w:t>
            </w:r>
          </w:p>
        </w:tc>
        <w:tc>
          <w:tcPr>
            <w:tcW w:w="0" w:type="auto"/>
            <w:tcBorders>
              <w:top w:val="nil"/>
              <w:left w:val="nil"/>
              <w:bottom w:val="single" w:sz="4" w:space="0" w:color="auto"/>
              <w:right w:val="single" w:sz="4" w:space="0" w:color="auto"/>
            </w:tcBorders>
            <w:shd w:val="clear" w:color="auto" w:fill="auto"/>
            <w:noWrap/>
            <w:vAlign w:val="center"/>
            <w:hideMark/>
          </w:tcPr>
          <w:p w14:paraId="302F75E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767,10 </w:t>
            </w:r>
          </w:p>
        </w:tc>
      </w:tr>
      <w:tr w:rsidR="00B96774" w:rsidRPr="0057333A" w14:paraId="059F170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CEAE3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66</w:t>
            </w:r>
          </w:p>
        </w:tc>
        <w:tc>
          <w:tcPr>
            <w:tcW w:w="0" w:type="auto"/>
            <w:tcBorders>
              <w:top w:val="nil"/>
              <w:left w:val="nil"/>
              <w:bottom w:val="single" w:sz="4" w:space="0" w:color="auto"/>
              <w:right w:val="single" w:sz="4" w:space="0" w:color="auto"/>
            </w:tcBorders>
            <w:shd w:val="clear" w:color="auto" w:fill="auto"/>
            <w:vAlign w:val="center"/>
            <w:hideMark/>
          </w:tcPr>
          <w:p w14:paraId="61FE43A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275548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32</w:t>
            </w:r>
          </w:p>
        </w:tc>
        <w:tc>
          <w:tcPr>
            <w:tcW w:w="4766" w:type="dxa"/>
            <w:tcBorders>
              <w:top w:val="nil"/>
              <w:left w:val="nil"/>
              <w:bottom w:val="single" w:sz="4" w:space="0" w:color="auto"/>
              <w:right w:val="single" w:sz="4" w:space="0" w:color="auto"/>
            </w:tcBorders>
            <w:shd w:val="clear" w:color="auto" w:fill="auto"/>
            <w:vAlign w:val="center"/>
            <w:hideMark/>
          </w:tcPr>
          <w:p w14:paraId="1A396FA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Pé de laranja de enxerto.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87C353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39,50 </w:t>
            </w:r>
          </w:p>
        </w:tc>
        <w:tc>
          <w:tcPr>
            <w:tcW w:w="0" w:type="auto"/>
            <w:tcBorders>
              <w:top w:val="nil"/>
              <w:left w:val="nil"/>
              <w:bottom w:val="single" w:sz="4" w:space="0" w:color="auto"/>
              <w:right w:val="single" w:sz="4" w:space="0" w:color="auto"/>
            </w:tcBorders>
            <w:shd w:val="clear" w:color="auto" w:fill="auto"/>
            <w:noWrap/>
            <w:vAlign w:val="center"/>
            <w:hideMark/>
          </w:tcPr>
          <w:p w14:paraId="4011CAD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1.264,00 </w:t>
            </w:r>
          </w:p>
        </w:tc>
      </w:tr>
      <w:tr w:rsidR="00B96774" w:rsidRPr="0057333A" w14:paraId="1A280F6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37CF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67</w:t>
            </w:r>
          </w:p>
        </w:tc>
        <w:tc>
          <w:tcPr>
            <w:tcW w:w="0" w:type="auto"/>
            <w:tcBorders>
              <w:top w:val="nil"/>
              <w:left w:val="nil"/>
              <w:bottom w:val="single" w:sz="4" w:space="0" w:color="auto"/>
              <w:right w:val="single" w:sz="4" w:space="0" w:color="auto"/>
            </w:tcBorders>
            <w:shd w:val="clear" w:color="auto" w:fill="auto"/>
            <w:vAlign w:val="center"/>
            <w:hideMark/>
          </w:tcPr>
          <w:p w14:paraId="0F1D577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3B113E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6B5523B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Pé de bergamota de enxerto.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C47F02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37,83 </w:t>
            </w:r>
          </w:p>
        </w:tc>
        <w:tc>
          <w:tcPr>
            <w:tcW w:w="0" w:type="auto"/>
            <w:tcBorders>
              <w:top w:val="nil"/>
              <w:left w:val="nil"/>
              <w:bottom w:val="single" w:sz="4" w:space="0" w:color="auto"/>
              <w:right w:val="single" w:sz="4" w:space="0" w:color="auto"/>
            </w:tcBorders>
            <w:shd w:val="clear" w:color="auto" w:fill="auto"/>
            <w:noWrap/>
            <w:vAlign w:val="center"/>
            <w:hideMark/>
          </w:tcPr>
          <w:p w14:paraId="2ED41B4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1.513,20 </w:t>
            </w:r>
          </w:p>
        </w:tc>
      </w:tr>
      <w:tr w:rsidR="00B96774" w:rsidRPr="0057333A" w14:paraId="6EF407D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2846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68</w:t>
            </w:r>
          </w:p>
        </w:tc>
        <w:tc>
          <w:tcPr>
            <w:tcW w:w="0" w:type="auto"/>
            <w:tcBorders>
              <w:top w:val="nil"/>
              <w:left w:val="nil"/>
              <w:bottom w:val="single" w:sz="4" w:space="0" w:color="auto"/>
              <w:right w:val="single" w:sz="4" w:space="0" w:color="auto"/>
            </w:tcBorders>
            <w:shd w:val="clear" w:color="auto" w:fill="auto"/>
            <w:vAlign w:val="center"/>
            <w:hideMark/>
          </w:tcPr>
          <w:p w14:paraId="45FE5BE7"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A1889C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35</w:t>
            </w:r>
          </w:p>
        </w:tc>
        <w:tc>
          <w:tcPr>
            <w:tcW w:w="4766" w:type="dxa"/>
            <w:tcBorders>
              <w:top w:val="nil"/>
              <w:left w:val="nil"/>
              <w:bottom w:val="single" w:sz="4" w:space="0" w:color="auto"/>
              <w:right w:val="single" w:sz="4" w:space="0" w:color="auto"/>
            </w:tcBorders>
            <w:shd w:val="clear" w:color="auto" w:fill="auto"/>
            <w:vAlign w:val="center"/>
            <w:hideMark/>
          </w:tcPr>
          <w:p w14:paraId="2A698CF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Pé de lima.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E5220D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34,50 </w:t>
            </w:r>
          </w:p>
        </w:tc>
        <w:tc>
          <w:tcPr>
            <w:tcW w:w="0" w:type="auto"/>
            <w:tcBorders>
              <w:top w:val="nil"/>
              <w:left w:val="nil"/>
              <w:bottom w:val="single" w:sz="4" w:space="0" w:color="auto"/>
              <w:right w:val="single" w:sz="4" w:space="0" w:color="auto"/>
            </w:tcBorders>
            <w:shd w:val="clear" w:color="auto" w:fill="auto"/>
            <w:noWrap/>
            <w:vAlign w:val="center"/>
            <w:hideMark/>
          </w:tcPr>
          <w:p w14:paraId="1FC1F58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1.207,50 </w:t>
            </w:r>
          </w:p>
        </w:tc>
      </w:tr>
      <w:tr w:rsidR="00B96774" w:rsidRPr="0057333A" w14:paraId="10E9CDE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DA2D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69</w:t>
            </w:r>
          </w:p>
        </w:tc>
        <w:tc>
          <w:tcPr>
            <w:tcW w:w="0" w:type="auto"/>
            <w:tcBorders>
              <w:top w:val="nil"/>
              <w:left w:val="nil"/>
              <w:bottom w:val="single" w:sz="4" w:space="0" w:color="auto"/>
              <w:right w:val="single" w:sz="4" w:space="0" w:color="auto"/>
            </w:tcBorders>
            <w:shd w:val="clear" w:color="auto" w:fill="auto"/>
            <w:vAlign w:val="center"/>
            <w:hideMark/>
          </w:tcPr>
          <w:p w14:paraId="2BBDD785"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D01DDF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25</w:t>
            </w:r>
          </w:p>
        </w:tc>
        <w:tc>
          <w:tcPr>
            <w:tcW w:w="4766" w:type="dxa"/>
            <w:tcBorders>
              <w:top w:val="nil"/>
              <w:left w:val="nil"/>
              <w:bottom w:val="single" w:sz="4" w:space="0" w:color="auto"/>
              <w:right w:val="single" w:sz="4" w:space="0" w:color="auto"/>
            </w:tcBorders>
            <w:shd w:val="clear" w:color="auto" w:fill="auto"/>
            <w:vAlign w:val="center"/>
            <w:hideMark/>
          </w:tcPr>
          <w:p w14:paraId="3BADF02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Pé de limão galego.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AE1E4D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36,17 </w:t>
            </w:r>
          </w:p>
        </w:tc>
        <w:tc>
          <w:tcPr>
            <w:tcW w:w="0" w:type="auto"/>
            <w:tcBorders>
              <w:top w:val="nil"/>
              <w:left w:val="nil"/>
              <w:bottom w:val="single" w:sz="4" w:space="0" w:color="auto"/>
              <w:right w:val="single" w:sz="4" w:space="0" w:color="auto"/>
            </w:tcBorders>
            <w:shd w:val="clear" w:color="auto" w:fill="auto"/>
            <w:noWrap/>
            <w:vAlign w:val="center"/>
            <w:hideMark/>
          </w:tcPr>
          <w:p w14:paraId="67144D6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904,25 </w:t>
            </w:r>
          </w:p>
        </w:tc>
      </w:tr>
      <w:tr w:rsidR="00B96774" w:rsidRPr="0057333A" w14:paraId="6081F53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8C987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70</w:t>
            </w:r>
          </w:p>
        </w:tc>
        <w:tc>
          <w:tcPr>
            <w:tcW w:w="0" w:type="auto"/>
            <w:tcBorders>
              <w:top w:val="nil"/>
              <w:left w:val="nil"/>
              <w:bottom w:val="single" w:sz="4" w:space="0" w:color="auto"/>
              <w:right w:val="single" w:sz="4" w:space="0" w:color="auto"/>
            </w:tcBorders>
            <w:shd w:val="clear" w:color="auto" w:fill="auto"/>
            <w:vAlign w:val="center"/>
            <w:hideMark/>
          </w:tcPr>
          <w:p w14:paraId="50C2EC7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F78BF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15</w:t>
            </w:r>
          </w:p>
        </w:tc>
        <w:tc>
          <w:tcPr>
            <w:tcW w:w="4766" w:type="dxa"/>
            <w:tcBorders>
              <w:top w:val="nil"/>
              <w:left w:val="nil"/>
              <w:bottom w:val="single" w:sz="4" w:space="0" w:color="auto"/>
              <w:right w:val="single" w:sz="4" w:space="0" w:color="auto"/>
            </w:tcBorders>
            <w:shd w:val="clear" w:color="auto" w:fill="auto"/>
            <w:vAlign w:val="center"/>
            <w:hideMark/>
          </w:tcPr>
          <w:p w14:paraId="13C2708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Pé de café.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563E26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55,00 </w:t>
            </w:r>
          </w:p>
        </w:tc>
        <w:tc>
          <w:tcPr>
            <w:tcW w:w="0" w:type="auto"/>
            <w:tcBorders>
              <w:top w:val="nil"/>
              <w:left w:val="nil"/>
              <w:bottom w:val="single" w:sz="4" w:space="0" w:color="auto"/>
              <w:right w:val="single" w:sz="4" w:space="0" w:color="auto"/>
            </w:tcBorders>
            <w:shd w:val="clear" w:color="auto" w:fill="auto"/>
            <w:noWrap/>
            <w:vAlign w:val="center"/>
            <w:hideMark/>
          </w:tcPr>
          <w:p w14:paraId="03F170D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825,00 </w:t>
            </w:r>
          </w:p>
        </w:tc>
      </w:tr>
      <w:tr w:rsidR="00B96774" w:rsidRPr="0057333A" w14:paraId="54DB31B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AA13E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71</w:t>
            </w:r>
          </w:p>
        </w:tc>
        <w:tc>
          <w:tcPr>
            <w:tcW w:w="0" w:type="auto"/>
            <w:tcBorders>
              <w:top w:val="nil"/>
              <w:left w:val="nil"/>
              <w:bottom w:val="single" w:sz="4" w:space="0" w:color="auto"/>
              <w:right w:val="single" w:sz="4" w:space="0" w:color="auto"/>
            </w:tcBorders>
            <w:shd w:val="clear" w:color="auto" w:fill="auto"/>
            <w:vAlign w:val="center"/>
            <w:hideMark/>
          </w:tcPr>
          <w:p w14:paraId="3BCA7097"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4E2B7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95</w:t>
            </w:r>
          </w:p>
        </w:tc>
        <w:tc>
          <w:tcPr>
            <w:tcW w:w="4766" w:type="dxa"/>
            <w:tcBorders>
              <w:top w:val="nil"/>
              <w:left w:val="nil"/>
              <w:bottom w:val="single" w:sz="4" w:space="0" w:color="auto"/>
              <w:right w:val="single" w:sz="4" w:space="0" w:color="auto"/>
            </w:tcBorders>
            <w:shd w:val="clear" w:color="auto" w:fill="auto"/>
            <w:vAlign w:val="center"/>
            <w:hideMark/>
          </w:tcPr>
          <w:p w14:paraId="31E57F0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Pitangueira.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C479F8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30,83 </w:t>
            </w:r>
          </w:p>
        </w:tc>
        <w:tc>
          <w:tcPr>
            <w:tcW w:w="0" w:type="auto"/>
            <w:tcBorders>
              <w:top w:val="nil"/>
              <w:left w:val="nil"/>
              <w:bottom w:val="single" w:sz="4" w:space="0" w:color="auto"/>
              <w:right w:val="single" w:sz="4" w:space="0" w:color="auto"/>
            </w:tcBorders>
            <w:shd w:val="clear" w:color="auto" w:fill="auto"/>
            <w:noWrap/>
            <w:vAlign w:val="center"/>
            <w:hideMark/>
          </w:tcPr>
          <w:p w14:paraId="72C0431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2.928,85 </w:t>
            </w:r>
          </w:p>
        </w:tc>
      </w:tr>
      <w:tr w:rsidR="00B96774" w:rsidRPr="0057333A" w14:paraId="1013D29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ED0E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72</w:t>
            </w:r>
          </w:p>
        </w:tc>
        <w:tc>
          <w:tcPr>
            <w:tcW w:w="0" w:type="auto"/>
            <w:tcBorders>
              <w:top w:val="nil"/>
              <w:left w:val="nil"/>
              <w:bottom w:val="single" w:sz="4" w:space="0" w:color="auto"/>
              <w:right w:val="single" w:sz="4" w:space="0" w:color="auto"/>
            </w:tcBorders>
            <w:shd w:val="clear" w:color="auto" w:fill="auto"/>
            <w:vAlign w:val="center"/>
            <w:hideMark/>
          </w:tcPr>
          <w:p w14:paraId="6B72350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769C72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500918A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Sibipiruna.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802919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31,20 </w:t>
            </w:r>
          </w:p>
        </w:tc>
        <w:tc>
          <w:tcPr>
            <w:tcW w:w="0" w:type="auto"/>
            <w:tcBorders>
              <w:top w:val="nil"/>
              <w:left w:val="nil"/>
              <w:bottom w:val="single" w:sz="4" w:space="0" w:color="auto"/>
              <w:right w:val="single" w:sz="4" w:space="0" w:color="auto"/>
            </w:tcBorders>
            <w:shd w:val="clear" w:color="auto" w:fill="auto"/>
            <w:noWrap/>
            <w:vAlign w:val="center"/>
            <w:hideMark/>
          </w:tcPr>
          <w:p w14:paraId="6597EAB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624,00 </w:t>
            </w:r>
          </w:p>
        </w:tc>
      </w:tr>
      <w:tr w:rsidR="00B96774" w:rsidRPr="0057333A" w14:paraId="17B93BF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836EA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73</w:t>
            </w:r>
          </w:p>
        </w:tc>
        <w:tc>
          <w:tcPr>
            <w:tcW w:w="0" w:type="auto"/>
            <w:tcBorders>
              <w:top w:val="nil"/>
              <w:left w:val="nil"/>
              <w:bottom w:val="single" w:sz="4" w:space="0" w:color="auto"/>
              <w:right w:val="single" w:sz="4" w:space="0" w:color="auto"/>
            </w:tcBorders>
            <w:shd w:val="clear" w:color="auto" w:fill="auto"/>
            <w:vAlign w:val="center"/>
            <w:hideMark/>
          </w:tcPr>
          <w:p w14:paraId="44380D0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55886A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2032AEF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Tarumã.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36E8AE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27,50 </w:t>
            </w:r>
          </w:p>
        </w:tc>
        <w:tc>
          <w:tcPr>
            <w:tcW w:w="0" w:type="auto"/>
            <w:tcBorders>
              <w:top w:val="nil"/>
              <w:left w:val="nil"/>
              <w:bottom w:val="single" w:sz="4" w:space="0" w:color="auto"/>
              <w:right w:val="single" w:sz="4" w:space="0" w:color="auto"/>
            </w:tcBorders>
            <w:shd w:val="clear" w:color="auto" w:fill="auto"/>
            <w:noWrap/>
            <w:vAlign w:val="center"/>
            <w:hideMark/>
          </w:tcPr>
          <w:p w14:paraId="52D3859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275,00 </w:t>
            </w:r>
          </w:p>
        </w:tc>
      </w:tr>
      <w:tr w:rsidR="00B96774" w:rsidRPr="0057333A" w14:paraId="67AEAFD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3D3B9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74</w:t>
            </w:r>
          </w:p>
        </w:tc>
        <w:tc>
          <w:tcPr>
            <w:tcW w:w="0" w:type="auto"/>
            <w:tcBorders>
              <w:top w:val="nil"/>
              <w:left w:val="nil"/>
              <w:bottom w:val="single" w:sz="4" w:space="0" w:color="auto"/>
              <w:right w:val="single" w:sz="4" w:space="0" w:color="auto"/>
            </w:tcBorders>
            <w:shd w:val="clear" w:color="auto" w:fill="auto"/>
            <w:vAlign w:val="center"/>
            <w:hideMark/>
          </w:tcPr>
          <w:p w14:paraId="202485D9"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42F95D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209377C7"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Timbauva</w:t>
            </w:r>
            <w:proofErr w:type="spellEnd"/>
            <w:r w:rsidRPr="0057333A">
              <w:rPr>
                <w:bCs w:val="0"/>
                <w:sz w:val="14"/>
                <w:szCs w:val="14"/>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466C2A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27,50 </w:t>
            </w:r>
          </w:p>
        </w:tc>
        <w:tc>
          <w:tcPr>
            <w:tcW w:w="0" w:type="auto"/>
            <w:tcBorders>
              <w:top w:val="nil"/>
              <w:left w:val="nil"/>
              <w:bottom w:val="single" w:sz="4" w:space="0" w:color="auto"/>
              <w:right w:val="single" w:sz="4" w:space="0" w:color="auto"/>
            </w:tcBorders>
            <w:shd w:val="clear" w:color="auto" w:fill="auto"/>
            <w:noWrap/>
            <w:vAlign w:val="center"/>
            <w:hideMark/>
          </w:tcPr>
          <w:p w14:paraId="0545F40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275,00 </w:t>
            </w:r>
          </w:p>
        </w:tc>
      </w:tr>
      <w:tr w:rsidR="00B96774" w:rsidRPr="0057333A" w14:paraId="23B9B4F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9BBC8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75</w:t>
            </w:r>
          </w:p>
        </w:tc>
        <w:tc>
          <w:tcPr>
            <w:tcW w:w="0" w:type="auto"/>
            <w:tcBorders>
              <w:top w:val="nil"/>
              <w:left w:val="nil"/>
              <w:bottom w:val="single" w:sz="4" w:space="0" w:color="auto"/>
              <w:right w:val="single" w:sz="4" w:space="0" w:color="auto"/>
            </w:tcBorders>
            <w:shd w:val="clear" w:color="auto" w:fill="auto"/>
            <w:vAlign w:val="center"/>
            <w:hideMark/>
          </w:tcPr>
          <w:p w14:paraId="789BFAC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2EFA00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0DDBAF6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Uvaia.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FE58B8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27,50 </w:t>
            </w:r>
          </w:p>
        </w:tc>
        <w:tc>
          <w:tcPr>
            <w:tcW w:w="0" w:type="auto"/>
            <w:tcBorders>
              <w:top w:val="nil"/>
              <w:left w:val="nil"/>
              <w:bottom w:val="single" w:sz="4" w:space="0" w:color="auto"/>
              <w:right w:val="single" w:sz="4" w:space="0" w:color="auto"/>
            </w:tcBorders>
            <w:shd w:val="clear" w:color="auto" w:fill="auto"/>
            <w:noWrap/>
            <w:vAlign w:val="center"/>
            <w:hideMark/>
          </w:tcPr>
          <w:p w14:paraId="6426132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1.100,00 </w:t>
            </w:r>
          </w:p>
        </w:tc>
      </w:tr>
      <w:tr w:rsidR="00B96774" w:rsidRPr="0057333A" w14:paraId="3F3B2CC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FE32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76</w:t>
            </w:r>
          </w:p>
        </w:tc>
        <w:tc>
          <w:tcPr>
            <w:tcW w:w="0" w:type="auto"/>
            <w:tcBorders>
              <w:top w:val="nil"/>
              <w:left w:val="nil"/>
              <w:bottom w:val="single" w:sz="4" w:space="0" w:color="auto"/>
              <w:right w:val="single" w:sz="4" w:space="0" w:color="auto"/>
            </w:tcBorders>
            <w:shd w:val="clear" w:color="auto" w:fill="auto"/>
            <w:vAlign w:val="center"/>
            <w:hideMark/>
          </w:tcPr>
          <w:p w14:paraId="479A72A9"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B2DA44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7103D3F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Cerejeira Japonesa.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AE78FF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48,40 </w:t>
            </w:r>
          </w:p>
        </w:tc>
        <w:tc>
          <w:tcPr>
            <w:tcW w:w="0" w:type="auto"/>
            <w:tcBorders>
              <w:top w:val="nil"/>
              <w:left w:val="nil"/>
              <w:bottom w:val="single" w:sz="4" w:space="0" w:color="auto"/>
              <w:right w:val="single" w:sz="4" w:space="0" w:color="auto"/>
            </w:tcBorders>
            <w:shd w:val="clear" w:color="auto" w:fill="auto"/>
            <w:noWrap/>
            <w:vAlign w:val="center"/>
            <w:hideMark/>
          </w:tcPr>
          <w:p w14:paraId="608A932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2.420,00 </w:t>
            </w:r>
          </w:p>
        </w:tc>
      </w:tr>
      <w:tr w:rsidR="00B96774" w:rsidRPr="0057333A" w14:paraId="6C850E0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0EB2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77</w:t>
            </w:r>
          </w:p>
        </w:tc>
        <w:tc>
          <w:tcPr>
            <w:tcW w:w="0" w:type="auto"/>
            <w:tcBorders>
              <w:top w:val="nil"/>
              <w:left w:val="nil"/>
              <w:bottom w:val="single" w:sz="4" w:space="0" w:color="auto"/>
              <w:right w:val="single" w:sz="4" w:space="0" w:color="auto"/>
            </w:tcBorders>
            <w:shd w:val="clear" w:color="auto" w:fill="auto"/>
            <w:vAlign w:val="center"/>
            <w:hideMark/>
          </w:tcPr>
          <w:p w14:paraId="5BBA782F"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BA1795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850</w:t>
            </w:r>
          </w:p>
        </w:tc>
        <w:tc>
          <w:tcPr>
            <w:tcW w:w="4766" w:type="dxa"/>
            <w:tcBorders>
              <w:top w:val="nil"/>
              <w:left w:val="nil"/>
              <w:bottom w:val="single" w:sz="4" w:space="0" w:color="auto"/>
              <w:right w:val="single" w:sz="4" w:space="0" w:color="auto"/>
            </w:tcBorders>
            <w:shd w:val="clear" w:color="auto" w:fill="auto"/>
            <w:vAlign w:val="center"/>
            <w:hideMark/>
          </w:tcPr>
          <w:p w14:paraId="1CB7F4E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Balão de Ouro /</w:t>
            </w:r>
            <w:proofErr w:type="spellStart"/>
            <w:r w:rsidRPr="0057333A">
              <w:rPr>
                <w:bCs w:val="0"/>
                <w:sz w:val="14"/>
                <w:szCs w:val="14"/>
                <w:lang w:eastAsia="pt-BR"/>
              </w:rPr>
              <w:t>Manduirana</w:t>
            </w:r>
            <w:proofErr w:type="spellEnd"/>
            <w:r w:rsidRPr="0057333A">
              <w:rPr>
                <w:bCs w:val="0"/>
                <w:sz w:val="14"/>
                <w:szCs w:val="14"/>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83A87D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50,07 </w:t>
            </w:r>
          </w:p>
        </w:tc>
        <w:tc>
          <w:tcPr>
            <w:tcW w:w="0" w:type="auto"/>
            <w:tcBorders>
              <w:top w:val="nil"/>
              <w:left w:val="nil"/>
              <w:bottom w:val="single" w:sz="4" w:space="0" w:color="auto"/>
              <w:right w:val="single" w:sz="4" w:space="0" w:color="auto"/>
            </w:tcBorders>
            <w:shd w:val="clear" w:color="auto" w:fill="auto"/>
            <w:noWrap/>
            <w:vAlign w:val="center"/>
            <w:hideMark/>
          </w:tcPr>
          <w:p w14:paraId="587A727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42.559,50 </w:t>
            </w:r>
          </w:p>
        </w:tc>
      </w:tr>
      <w:tr w:rsidR="00B96774" w:rsidRPr="0057333A" w14:paraId="203DE5C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7E62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78</w:t>
            </w:r>
          </w:p>
        </w:tc>
        <w:tc>
          <w:tcPr>
            <w:tcW w:w="0" w:type="auto"/>
            <w:tcBorders>
              <w:top w:val="nil"/>
              <w:left w:val="nil"/>
              <w:bottom w:val="single" w:sz="4" w:space="0" w:color="auto"/>
              <w:right w:val="single" w:sz="4" w:space="0" w:color="auto"/>
            </w:tcBorders>
            <w:shd w:val="clear" w:color="auto" w:fill="auto"/>
            <w:vAlign w:val="center"/>
            <w:hideMark/>
          </w:tcPr>
          <w:p w14:paraId="5DC453D5"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FD0F60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1E7B811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Chuva de Ouro.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3138C8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48,40 </w:t>
            </w:r>
          </w:p>
        </w:tc>
        <w:tc>
          <w:tcPr>
            <w:tcW w:w="0" w:type="auto"/>
            <w:tcBorders>
              <w:top w:val="nil"/>
              <w:left w:val="nil"/>
              <w:bottom w:val="single" w:sz="4" w:space="0" w:color="auto"/>
              <w:right w:val="single" w:sz="4" w:space="0" w:color="auto"/>
            </w:tcBorders>
            <w:shd w:val="clear" w:color="auto" w:fill="auto"/>
            <w:noWrap/>
            <w:vAlign w:val="center"/>
            <w:hideMark/>
          </w:tcPr>
          <w:p w14:paraId="2002A34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38.720,00 </w:t>
            </w:r>
          </w:p>
        </w:tc>
      </w:tr>
      <w:tr w:rsidR="00B96774" w:rsidRPr="0057333A" w14:paraId="63E6129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A4189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79</w:t>
            </w:r>
          </w:p>
        </w:tc>
        <w:tc>
          <w:tcPr>
            <w:tcW w:w="0" w:type="auto"/>
            <w:tcBorders>
              <w:top w:val="nil"/>
              <w:left w:val="nil"/>
              <w:bottom w:val="single" w:sz="4" w:space="0" w:color="auto"/>
              <w:right w:val="single" w:sz="4" w:space="0" w:color="auto"/>
            </w:tcBorders>
            <w:shd w:val="clear" w:color="auto" w:fill="auto"/>
            <w:vAlign w:val="center"/>
            <w:hideMark/>
          </w:tcPr>
          <w:p w14:paraId="0F50664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A6F4F5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3B4464E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Pata de Vaca </w:t>
            </w:r>
            <w:proofErr w:type="spellStart"/>
            <w:r w:rsidRPr="0057333A">
              <w:rPr>
                <w:bCs w:val="0"/>
                <w:sz w:val="14"/>
                <w:szCs w:val="14"/>
                <w:lang w:eastAsia="pt-BR"/>
              </w:rPr>
              <w:t>Branca.muda</w:t>
            </w:r>
            <w:proofErr w:type="spellEnd"/>
            <w:r w:rsidRPr="0057333A">
              <w:rPr>
                <w:bCs w:val="0"/>
                <w:sz w:val="14"/>
                <w:szCs w:val="14"/>
                <w:lang w:eastAsia="pt-BR"/>
              </w:rPr>
              <w:t xml:space="preserve">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9E010B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38,40 </w:t>
            </w:r>
          </w:p>
        </w:tc>
        <w:tc>
          <w:tcPr>
            <w:tcW w:w="0" w:type="auto"/>
            <w:tcBorders>
              <w:top w:val="nil"/>
              <w:left w:val="nil"/>
              <w:bottom w:val="single" w:sz="4" w:space="0" w:color="auto"/>
              <w:right w:val="single" w:sz="4" w:space="0" w:color="auto"/>
            </w:tcBorders>
            <w:shd w:val="clear" w:color="auto" w:fill="auto"/>
            <w:noWrap/>
            <w:vAlign w:val="center"/>
            <w:hideMark/>
          </w:tcPr>
          <w:p w14:paraId="33EE9C1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1.920,00 </w:t>
            </w:r>
          </w:p>
        </w:tc>
      </w:tr>
      <w:tr w:rsidR="00B96774" w:rsidRPr="0057333A" w14:paraId="09DC4B1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64F41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80</w:t>
            </w:r>
          </w:p>
        </w:tc>
        <w:tc>
          <w:tcPr>
            <w:tcW w:w="0" w:type="auto"/>
            <w:tcBorders>
              <w:top w:val="nil"/>
              <w:left w:val="nil"/>
              <w:bottom w:val="single" w:sz="4" w:space="0" w:color="auto"/>
              <w:right w:val="single" w:sz="4" w:space="0" w:color="auto"/>
            </w:tcBorders>
            <w:shd w:val="clear" w:color="auto" w:fill="auto"/>
            <w:vAlign w:val="center"/>
            <w:hideMark/>
          </w:tcPr>
          <w:p w14:paraId="17F4F52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B6D374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17EF5AE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Pata de Vaca </w:t>
            </w:r>
            <w:proofErr w:type="spellStart"/>
            <w:r w:rsidRPr="0057333A">
              <w:rPr>
                <w:bCs w:val="0"/>
                <w:sz w:val="14"/>
                <w:szCs w:val="14"/>
                <w:lang w:eastAsia="pt-BR"/>
              </w:rPr>
              <w:t>Variegata.muda</w:t>
            </w:r>
            <w:proofErr w:type="spellEnd"/>
            <w:r w:rsidRPr="0057333A">
              <w:rPr>
                <w:bCs w:val="0"/>
                <w:sz w:val="14"/>
                <w:szCs w:val="14"/>
                <w:lang w:eastAsia="pt-BR"/>
              </w:rPr>
              <w:t xml:space="preserve">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47FA9F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44,53 </w:t>
            </w:r>
          </w:p>
        </w:tc>
        <w:tc>
          <w:tcPr>
            <w:tcW w:w="0" w:type="auto"/>
            <w:tcBorders>
              <w:top w:val="nil"/>
              <w:left w:val="nil"/>
              <w:bottom w:val="single" w:sz="4" w:space="0" w:color="auto"/>
              <w:right w:val="single" w:sz="4" w:space="0" w:color="auto"/>
            </w:tcBorders>
            <w:shd w:val="clear" w:color="auto" w:fill="auto"/>
            <w:noWrap/>
            <w:vAlign w:val="center"/>
            <w:hideMark/>
          </w:tcPr>
          <w:p w14:paraId="40A80BD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2.226,50 </w:t>
            </w:r>
          </w:p>
        </w:tc>
      </w:tr>
      <w:tr w:rsidR="00B96774" w:rsidRPr="0057333A" w14:paraId="6B9BC5F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3AA75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81</w:t>
            </w:r>
          </w:p>
        </w:tc>
        <w:tc>
          <w:tcPr>
            <w:tcW w:w="0" w:type="auto"/>
            <w:tcBorders>
              <w:top w:val="nil"/>
              <w:left w:val="nil"/>
              <w:bottom w:val="single" w:sz="4" w:space="0" w:color="auto"/>
              <w:right w:val="single" w:sz="4" w:space="0" w:color="auto"/>
            </w:tcBorders>
            <w:shd w:val="clear" w:color="auto" w:fill="auto"/>
            <w:vAlign w:val="center"/>
            <w:hideMark/>
          </w:tcPr>
          <w:p w14:paraId="5C31E46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115428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27A6047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Acácia </w:t>
            </w:r>
            <w:proofErr w:type="spellStart"/>
            <w:r w:rsidRPr="0057333A">
              <w:rPr>
                <w:bCs w:val="0"/>
                <w:sz w:val="14"/>
                <w:szCs w:val="14"/>
                <w:lang w:eastAsia="pt-BR"/>
              </w:rPr>
              <w:t>Mimosa.muda</w:t>
            </w:r>
            <w:proofErr w:type="spellEnd"/>
            <w:r w:rsidRPr="0057333A">
              <w:rPr>
                <w:bCs w:val="0"/>
                <w:sz w:val="14"/>
                <w:szCs w:val="14"/>
                <w:lang w:eastAsia="pt-BR"/>
              </w:rPr>
              <w:t xml:space="preserve">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70637C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36,07 </w:t>
            </w:r>
          </w:p>
        </w:tc>
        <w:tc>
          <w:tcPr>
            <w:tcW w:w="0" w:type="auto"/>
            <w:tcBorders>
              <w:top w:val="nil"/>
              <w:left w:val="nil"/>
              <w:bottom w:val="single" w:sz="4" w:space="0" w:color="auto"/>
              <w:right w:val="single" w:sz="4" w:space="0" w:color="auto"/>
            </w:tcBorders>
            <w:shd w:val="clear" w:color="auto" w:fill="auto"/>
            <w:noWrap/>
            <w:vAlign w:val="center"/>
            <w:hideMark/>
          </w:tcPr>
          <w:p w14:paraId="3495A30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1.803,50 </w:t>
            </w:r>
          </w:p>
        </w:tc>
      </w:tr>
      <w:tr w:rsidR="00B96774" w:rsidRPr="0057333A" w14:paraId="0FF48D6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6F12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82</w:t>
            </w:r>
          </w:p>
        </w:tc>
        <w:tc>
          <w:tcPr>
            <w:tcW w:w="0" w:type="auto"/>
            <w:tcBorders>
              <w:top w:val="nil"/>
              <w:left w:val="nil"/>
              <w:bottom w:val="single" w:sz="4" w:space="0" w:color="auto"/>
              <w:right w:val="single" w:sz="4" w:space="0" w:color="auto"/>
            </w:tcBorders>
            <w:shd w:val="clear" w:color="auto" w:fill="auto"/>
            <w:vAlign w:val="center"/>
            <w:hideMark/>
          </w:tcPr>
          <w:p w14:paraId="6F5D7765"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FBA59E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5B1892D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Caliandra</w:t>
            </w:r>
            <w:proofErr w:type="spellEnd"/>
            <w:r w:rsidRPr="0057333A">
              <w:rPr>
                <w:bCs w:val="0"/>
                <w:sz w:val="14"/>
                <w:szCs w:val="14"/>
                <w:lang w:eastAsia="pt-BR"/>
              </w:rPr>
              <w:t xml:space="preserve"> Rosa.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8C72A4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27,40 </w:t>
            </w:r>
          </w:p>
        </w:tc>
        <w:tc>
          <w:tcPr>
            <w:tcW w:w="0" w:type="auto"/>
            <w:tcBorders>
              <w:top w:val="nil"/>
              <w:left w:val="nil"/>
              <w:bottom w:val="single" w:sz="4" w:space="0" w:color="auto"/>
              <w:right w:val="single" w:sz="4" w:space="0" w:color="auto"/>
            </w:tcBorders>
            <w:shd w:val="clear" w:color="auto" w:fill="auto"/>
            <w:noWrap/>
            <w:vAlign w:val="center"/>
            <w:hideMark/>
          </w:tcPr>
          <w:p w14:paraId="6BAE11F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1.370,00 </w:t>
            </w:r>
          </w:p>
        </w:tc>
      </w:tr>
      <w:tr w:rsidR="00B96774" w:rsidRPr="0057333A" w14:paraId="0F363D4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132F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83</w:t>
            </w:r>
          </w:p>
        </w:tc>
        <w:tc>
          <w:tcPr>
            <w:tcW w:w="0" w:type="auto"/>
            <w:tcBorders>
              <w:top w:val="nil"/>
              <w:left w:val="nil"/>
              <w:bottom w:val="single" w:sz="4" w:space="0" w:color="auto"/>
              <w:right w:val="single" w:sz="4" w:space="0" w:color="auto"/>
            </w:tcBorders>
            <w:shd w:val="clear" w:color="auto" w:fill="auto"/>
            <w:vAlign w:val="center"/>
            <w:hideMark/>
          </w:tcPr>
          <w:p w14:paraId="616DB879"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94AEC5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5A5AE05C"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Caliandra</w:t>
            </w:r>
            <w:proofErr w:type="spellEnd"/>
            <w:r w:rsidRPr="0057333A">
              <w:rPr>
                <w:bCs w:val="0"/>
                <w:sz w:val="14"/>
                <w:szCs w:val="14"/>
                <w:lang w:eastAsia="pt-BR"/>
              </w:rPr>
              <w:t xml:space="preserve"> Vermelha.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6B5E202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27,40 </w:t>
            </w:r>
          </w:p>
        </w:tc>
        <w:tc>
          <w:tcPr>
            <w:tcW w:w="0" w:type="auto"/>
            <w:tcBorders>
              <w:top w:val="nil"/>
              <w:left w:val="nil"/>
              <w:bottom w:val="single" w:sz="4" w:space="0" w:color="auto"/>
              <w:right w:val="single" w:sz="4" w:space="0" w:color="auto"/>
            </w:tcBorders>
            <w:shd w:val="clear" w:color="auto" w:fill="auto"/>
            <w:noWrap/>
            <w:vAlign w:val="center"/>
            <w:hideMark/>
          </w:tcPr>
          <w:p w14:paraId="1505811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1.370,00 </w:t>
            </w:r>
          </w:p>
        </w:tc>
      </w:tr>
      <w:tr w:rsidR="00B96774" w:rsidRPr="0057333A" w14:paraId="7F8103E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9922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84</w:t>
            </w:r>
          </w:p>
        </w:tc>
        <w:tc>
          <w:tcPr>
            <w:tcW w:w="0" w:type="auto"/>
            <w:tcBorders>
              <w:top w:val="nil"/>
              <w:left w:val="nil"/>
              <w:bottom w:val="single" w:sz="4" w:space="0" w:color="auto"/>
              <w:right w:val="single" w:sz="4" w:space="0" w:color="auto"/>
            </w:tcBorders>
            <w:shd w:val="clear" w:color="auto" w:fill="auto"/>
            <w:vAlign w:val="center"/>
            <w:hideMark/>
          </w:tcPr>
          <w:p w14:paraId="6BC9A9D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2850FE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35C0856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Manacá da Serra da Flor Grande.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5CADB3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57,33 </w:t>
            </w:r>
          </w:p>
        </w:tc>
        <w:tc>
          <w:tcPr>
            <w:tcW w:w="0" w:type="auto"/>
            <w:tcBorders>
              <w:top w:val="nil"/>
              <w:left w:val="nil"/>
              <w:bottom w:val="single" w:sz="4" w:space="0" w:color="auto"/>
              <w:right w:val="single" w:sz="4" w:space="0" w:color="auto"/>
            </w:tcBorders>
            <w:shd w:val="clear" w:color="auto" w:fill="auto"/>
            <w:noWrap/>
            <w:vAlign w:val="center"/>
            <w:hideMark/>
          </w:tcPr>
          <w:p w14:paraId="4248D78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45.864,00 </w:t>
            </w:r>
          </w:p>
        </w:tc>
      </w:tr>
      <w:tr w:rsidR="00B96774" w:rsidRPr="0057333A" w14:paraId="7BC499F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7F6EB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85</w:t>
            </w:r>
          </w:p>
        </w:tc>
        <w:tc>
          <w:tcPr>
            <w:tcW w:w="0" w:type="auto"/>
            <w:tcBorders>
              <w:top w:val="nil"/>
              <w:left w:val="nil"/>
              <w:bottom w:val="single" w:sz="4" w:space="0" w:color="auto"/>
              <w:right w:val="single" w:sz="4" w:space="0" w:color="auto"/>
            </w:tcBorders>
            <w:shd w:val="clear" w:color="auto" w:fill="auto"/>
            <w:vAlign w:val="center"/>
            <w:hideMark/>
          </w:tcPr>
          <w:p w14:paraId="1AC6319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068B3D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0BC8E88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Quaresmeira.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58C275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32,20 </w:t>
            </w:r>
          </w:p>
        </w:tc>
        <w:tc>
          <w:tcPr>
            <w:tcW w:w="0" w:type="auto"/>
            <w:tcBorders>
              <w:top w:val="nil"/>
              <w:left w:val="nil"/>
              <w:bottom w:val="single" w:sz="4" w:space="0" w:color="auto"/>
              <w:right w:val="single" w:sz="4" w:space="0" w:color="auto"/>
            </w:tcBorders>
            <w:shd w:val="clear" w:color="auto" w:fill="auto"/>
            <w:noWrap/>
            <w:vAlign w:val="center"/>
            <w:hideMark/>
          </w:tcPr>
          <w:p w14:paraId="5CCE920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25.760,00 </w:t>
            </w:r>
          </w:p>
        </w:tc>
      </w:tr>
      <w:tr w:rsidR="00B96774" w:rsidRPr="0057333A" w14:paraId="25B4AF1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4666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86</w:t>
            </w:r>
          </w:p>
        </w:tc>
        <w:tc>
          <w:tcPr>
            <w:tcW w:w="0" w:type="auto"/>
            <w:tcBorders>
              <w:top w:val="nil"/>
              <w:left w:val="nil"/>
              <w:bottom w:val="single" w:sz="4" w:space="0" w:color="auto"/>
              <w:right w:val="single" w:sz="4" w:space="0" w:color="auto"/>
            </w:tcBorders>
            <w:shd w:val="clear" w:color="auto" w:fill="auto"/>
            <w:vAlign w:val="center"/>
            <w:hideMark/>
          </w:tcPr>
          <w:p w14:paraId="00E8B7F7"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AE6239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69F0662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Acácia Amarela.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68B7C6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29,50 </w:t>
            </w:r>
          </w:p>
        </w:tc>
        <w:tc>
          <w:tcPr>
            <w:tcW w:w="0" w:type="auto"/>
            <w:tcBorders>
              <w:top w:val="nil"/>
              <w:left w:val="nil"/>
              <w:bottom w:val="single" w:sz="4" w:space="0" w:color="auto"/>
              <w:right w:val="single" w:sz="4" w:space="0" w:color="auto"/>
            </w:tcBorders>
            <w:shd w:val="clear" w:color="auto" w:fill="auto"/>
            <w:noWrap/>
            <w:vAlign w:val="center"/>
            <w:hideMark/>
          </w:tcPr>
          <w:p w14:paraId="7031130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23.600,00 </w:t>
            </w:r>
          </w:p>
        </w:tc>
      </w:tr>
      <w:tr w:rsidR="00B96774" w:rsidRPr="0057333A" w14:paraId="709490F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CF4D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87</w:t>
            </w:r>
          </w:p>
        </w:tc>
        <w:tc>
          <w:tcPr>
            <w:tcW w:w="0" w:type="auto"/>
            <w:tcBorders>
              <w:top w:val="nil"/>
              <w:left w:val="nil"/>
              <w:bottom w:val="single" w:sz="4" w:space="0" w:color="auto"/>
              <w:right w:val="single" w:sz="4" w:space="0" w:color="auto"/>
            </w:tcBorders>
            <w:shd w:val="clear" w:color="auto" w:fill="auto"/>
            <w:vAlign w:val="center"/>
            <w:hideMark/>
          </w:tcPr>
          <w:p w14:paraId="4938E75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710DB2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4CB3AD5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Mini Érica.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40D1A4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34,27 </w:t>
            </w:r>
          </w:p>
        </w:tc>
        <w:tc>
          <w:tcPr>
            <w:tcW w:w="0" w:type="auto"/>
            <w:tcBorders>
              <w:top w:val="nil"/>
              <w:left w:val="nil"/>
              <w:bottom w:val="single" w:sz="4" w:space="0" w:color="auto"/>
              <w:right w:val="single" w:sz="4" w:space="0" w:color="auto"/>
            </w:tcBorders>
            <w:shd w:val="clear" w:color="auto" w:fill="auto"/>
            <w:noWrap/>
            <w:vAlign w:val="center"/>
            <w:hideMark/>
          </w:tcPr>
          <w:p w14:paraId="25B6CAF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27.416,00 </w:t>
            </w:r>
          </w:p>
        </w:tc>
      </w:tr>
      <w:tr w:rsidR="00B96774" w:rsidRPr="0057333A" w14:paraId="2320938E"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8B030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88</w:t>
            </w:r>
          </w:p>
        </w:tc>
        <w:tc>
          <w:tcPr>
            <w:tcW w:w="0" w:type="auto"/>
            <w:tcBorders>
              <w:top w:val="nil"/>
              <w:left w:val="nil"/>
              <w:bottom w:val="single" w:sz="4" w:space="0" w:color="auto"/>
              <w:right w:val="single" w:sz="4" w:space="0" w:color="auto"/>
            </w:tcBorders>
            <w:shd w:val="clear" w:color="auto" w:fill="auto"/>
            <w:vAlign w:val="center"/>
            <w:hideMark/>
          </w:tcPr>
          <w:p w14:paraId="06007B4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B85910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2E18C12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Mini </w:t>
            </w:r>
            <w:proofErr w:type="spellStart"/>
            <w:r w:rsidRPr="0057333A">
              <w:rPr>
                <w:bCs w:val="0"/>
                <w:sz w:val="14"/>
                <w:szCs w:val="14"/>
                <w:lang w:eastAsia="pt-BR"/>
              </w:rPr>
              <w:t>Azaléia</w:t>
            </w:r>
            <w:proofErr w:type="spellEnd"/>
            <w:r w:rsidRPr="0057333A">
              <w:rPr>
                <w:bCs w:val="0"/>
                <w:sz w:val="14"/>
                <w:szCs w:val="14"/>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6B6132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32,60 </w:t>
            </w:r>
          </w:p>
        </w:tc>
        <w:tc>
          <w:tcPr>
            <w:tcW w:w="0" w:type="auto"/>
            <w:tcBorders>
              <w:top w:val="nil"/>
              <w:left w:val="nil"/>
              <w:bottom w:val="single" w:sz="4" w:space="0" w:color="auto"/>
              <w:right w:val="single" w:sz="4" w:space="0" w:color="auto"/>
            </w:tcBorders>
            <w:shd w:val="clear" w:color="auto" w:fill="auto"/>
            <w:noWrap/>
            <w:vAlign w:val="center"/>
            <w:hideMark/>
          </w:tcPr>
          <w:p w14:paraId="1209F59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26.080,00 </w:t>
            </w:r>
          </w:p>
        </w:tc>
      </w:tr>
      <w:tr w:rsidR="00B96774" w:rsidRPr="0057333A" w14:paraId="6F652CC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96A4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89</w:t>
            </w:r>
          </w:p>
        </w:tc>
        <w:tc>
          <w:tcPr>
            <w:tcW w:w="0" w:type="auto"/>
            <w:tcBorders>
              <w:top w:val="nil"/>
              <w:left w:val="nil"/>
              <w:bottom w:val="single" w:sz="4" w:space="0" w:color="auto"/>
              <w:right w:val="single" w:sz="4" w:space="0" w:color="auto"/>
            </w:tcBorders>
            <w:shd w:val="clear" w:color="auto" w:fill="auto"/>
            <w:vAlign w:val="center"/>
            <w:hideMark/>
          </w:tcPr>
          <w:p w14:paraId="51000342"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889DB6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2BB31C38" w14:textId="02815DBD" w:rsidR="0057333A" w:rsidRPr="0057333A" w:rsidRDefault="0057333A" w:rsidP="0057333A">
            <w:pPr>
              <w:suppressAutoHyphens w:val="0"/>
              <w:jc w:val="center"/>
              <w:rPr>
                <w:bCs w:val="0"/>
                <w:sz w:val="14"/>
                <w:szCs w:val="14"/>
                <w:lang w:eastAsia="pt-BR"/>
              </w:rPr>
            </w:pPr>
            <w:r w:rsidRPr="0057333A">
              <w:rPr>
                <w:bCs w:val="0"/>
                <w:sz w:val="14"/>
                <w:szCs w:val="14"/>
                <w:lang w:eastAsia="pt-BR"/>
              </w:rPr>
              <w:t>Angico-branco.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14E585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5A03D8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783,50 </w:t>
            </w:r>
          </w:p>
        </w:tc>
      </w:tr>
      <w:tr w:rsidR="00B96774" w:rsidRPr="0057333A" w14:paraId="152D824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74764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90</w:t>
            </w:r>
          </w:p>
        </w:tc>
        <w:tc>
          <w:tcPr>
            <w:tcW w:w="0" w:type="auto"/>
            <w:tcBorders>
              <w:top w:val="nil"/>
              <w:left w:val="nil"/>
              <w:bottom w:val="single" w:sz="4" w:space="0" w:color="auto"/>
              <w:right w:val="single" w:sz="4" w:space="0" w:color="auto"/>
            </w:tcBorders>
            <w:shd w:val="clear" w:color="auto" w:fill="auto"/>
            <w:vAlign w:val="center"/>
            <w:hideMark/>
          </w:tcPr>
          <w:p w14:paraId="69E9AE65"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4D4528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206EC5DC" w14:textId="37F5BC08"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Angico-</w:t>
            </w:r>
            <w:proofErr w:type="gramStart"/>
            <w:r w:rsidRPr="0057333A">
              <w:rPr>
                <w:bCs w:val="0"/>
                <w:sz w:val="14"/>
                <w:szCs w:val="14"/>
                <w:lang w:eastAsia="pt-BR"/>
              </w:rPr>
              <w:t>vermelho.muda</w:t>
            </w:r>
            <w:proofErr w:type="spellEnd"/>
            <w:proofErr w:type="gramEnd"/>
            <w:r w:rsidRPr="0057333A">
              <w:rPr>
                <w:bCs w:val="0"/>
                <w:sz w:val="14"/>
                <w:szCs w:val="14"/>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4A940F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C2E3ED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783,50 </w:t>
            </w:r>
          </w:p>
        </w:tc>
      </w:tr>
      <w:tr w:rsidR="00B96774" w:rsidRPr="0057333A" w14:paraId="1D0B7BB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C361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91</w:t>
            </w:r>
          </w:p>
        </w:tc>
        <w:tc>
          <w:tcPr>
            <w:tcW w:w="0" w:type="auto"/>
            <w:tcBorders>
              <w:top w:val="nil"/>
              <w:left w:val="nil"/>
              <w:bottom w:val="single" w:sz="4" w:space="0" w:color="auto"/>
              <w:right w:val="single" w:sz="4" w:space="0" w:color="auto"/>
            </w:tcBorders>
            <w:shd w:val="clear" w:color="auto" w:fill="auto"/>
            <w:vAlign w:val="center"/>
            <w:hideMark/>
          </w:tcPr>
          <w:p w14:paraId="39E4B939"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6A28C8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330</w:t>
            </w:r>
          </w:p>
        </w:tc>
        <w:tc>
          <w:tcPr>
            <w:tcW w:w="4766" w:type="dxa"/>
            <w:tcBorders>
              <w:top w:val="nil"/>
              <w:left w:val="nil"/>
              <w:bottom w:val="single" w:sz="4" w:space="0" w:color="auto"/>
              <w:right w:val="single" w:sz="4" w:space="0" w:color="auto"/>
            </w:tcBorders>
            <w:shd w:val="clear" w:color="auto" w:fill="auto"/>
            <w:vAlign w:val="center"/>
            <w:hideMark/>
          </w:tcPr>
          <w:p w14:paraId="74F53808" w14:textId="693B445D"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Araça-</w:t>
            </w:r>
            <w:proofErr w:type="gramStart"/>
            <w:r w:rsidRPr="0057333A">
              <w:rPr>
                <w:bCs w:val="0"/>
                <w:sz w:val="14"/>
                <w:szCs w:val="14"/>
                <w:lang w:eastAsia="pt-BR"/>
              </w:rPr>
              <w:t>amarelo.muda</w:t>
            </w:r>
            <w:proofErr w:type="spellEnd"/>
            <w:proofErr w:type="gramEnd"/>
            <w:r w:rsidRPr="0057333A">
              <w:rPr>
                <w:bCs w:val="0"/>
                <w:sz w:val="14"/>
                <w:szCs w:val="14"/>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E737ED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2FD5182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5.171,10 </w:t>
            </w:r>
          </w:p>
        </w:tc>
      </w:tr>
      <w:tr w:rsidR="00B96774" w:rsidRPr="0057333A" w14:paraId="7CF935D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6BBA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92</w:t>
            </w:r>
          </w:p>
        </w:tc>
        <w:tc>
          <w:tcPr>
            <w:tcW w:w="0" w:type="auto"/>
            <w:tcBorders>
              <w:top w:val="nil"/>
              <w:left w:val="nil"/>
              <w:bottom w:val="single" w:sz="4" w:space="0" w:color="auto"/>
              <w:right w:val="single" w:sz="4" w:space="0" w:color="auto"/>
            </w:tcBorders>
            <w:shd w:val="clear" w:color="auto" w:fill="auto"/>
            <w:vAlign w:val="center"/>
            <w:hideMark/>
          </w:tcPr>
          <w:p w14:paraId="1DA9E623"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9EE98D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350</w:t>
            </w:r>
          </w:p>
        </w:tc>
        <w:tc>
          <w:tcPr>
            <w:tcW w:w="4766" w:type="dxa"/>
            <w:tcBorders>
              <w:top w:val="nil"/>
              <w:left w:val="nil"/>
              <w:bottom w:val="single" w:sz="4" w:space="0" w:color="auto"/>
              <w:right w:val="single" w:sz="4" w:space="0" w:color="auto"/>
            </w:tcBorders>
            <w:shd w:val="clear" w:color="auto" w:fill="auto"/>
            <w:vAlign w:val="center"/>
            <w:hideMark/>
          </w:tcPr>
          <w:p w14:paraId="716A5EEC" w14:textId="21BAA33E"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Araça</w:t>
            </w:r>
            <w:proofErr w:type="spellEnd"/>
            <w:r w:rsidRPr="0057333A">
              <w:rPr>
                <w:bCs w:val="0"/>
                <w:sz w:val="14"/>
                <w:szCs w:val="14"/>
                <w:lang w:eastAsia="pt-BR"/>
              </w:rPr>
              <w:t>-branco.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8C8766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5D72176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5.484,50 </w:t>
            </w:r>
          </w:p>
        </w:tc>
      </w:tr>
      <w:tr w:rsidR="00B96774" w:rsidRPr="0057333A" w14:paraId="0B0694B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36E5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93</w:t>
            </w:r>
          </w:p>
        </w:tc>
        <w:tc>
          <w:tcPr>
            <w:tcW w:w="0" w:type="auto"/>
            <w:tcBorders>
              <w:top w:val="nil"/>
              <w:left w:val="nil"/>
              <w:bottom w:val="single" w:sz="4" w:space="0" w:color="auto"/>
              <w:right w:val="single" w:sz="4" w:space="0" w:color="auto"/>
            </w:tcBorders>
            <w:shd w:val="clear" w:color="auto" w:fill="auto"/>
            <w:vAlign w:val="center"/>
            <w:hideMark/>
          </w:tcPr>
          <w:p w14:paraId="55FDF05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F99AD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390</w:t>
            </w:r>
          </w:p>
        </w:tc>
        <w:tc>
          <w:tcPr>
            <w:tcW w:w="4766" w:type="dxa"/>
            <w:tcBorders>
              <w:top w:val="nil"/>
              <w:left w:val="nil"/>
              <w:bottom w:val="single" w:sz="4" w:space="0" w:color="auto"/>
              <w:right w:val="single" w:sz="4" w:space="0" w:color="auto"/>
            </w:tcBorders>
            <w:shd w:val="clear" w:color="auto" w:fill="auto"/>
            <w:vAlign w:val="center"/>
            <w:hideMark/>
          </w:tcPr>
          <w:p w14:paraId="47B4DE4D" w14:textId="101533E1"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Araça</w:t>
            </w:r>
            <w:proofErr w:type="spellEnd"/>
            <w:r w:rsidRPr="0057333A">
              <w:rPr>
                <w:bCs w:val="0"/>
                <w:sz w:val="14"/>
                <w:szCs w:val="14"/>
                <w:lang w:eastAsia="pt-BR"/>
              </w:rPr>
              <w:t>-vermelho.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0C1076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846466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6.110,30 </w:t>
            </w:r>
          </w:p>
        </w:tc>
      </w:tr>
      <w:tr w:rsidR="00B96774" w:rsidRPr="0057333A" w14:paraId="51F51FA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2F1A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94</w:t>
            </w:r>
          </w:p>
        </w:tc>
        <w:tc>
          <w:tcPr>
            <w:tcW w:w="0" w:type="auto"/>
            <w:tcBorders>
              <w:top w:val="nil"/>
              <w:left w:val="nil"/>
              <w:bottom w:val="single" w:sz="4" w:space="0" w:color="auto"/>
              <w:right w:val="single" w:sz="4" w:space="0" w:color="auto"/>
            </w:tcBorders>
            <w:shd w:val="clear" w:color="auto" w:fill="auto"/>
            <w:vAlign w:val="center"/>
            <w:hideMark/>
          </w:tcPr>
          <w:p w14:paraId="387E51D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116EBC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900</w:t>
            </w:r>
          </w:p>
        </w:tc>
        <w:tc>
          <w:tcPr>
            <w:tcW w:w="4766" w:type="dxa"/>
            <w:tcBorders>
              <w:top w:val="nil"/>
              <w:left w:val="nil"/>
              <w:bottom w:val="single" w:sz="4" w:space="0" w:color="auto"/>
              <w:right w:val="single" w:sz="4" w:space="0" w:color="auto"/>
            </w:tcBorders>
            <w:shd w:val="clear" w:color="auto" w:fill="auto"/>
            <w:vAlign w:val="center"/>
            <w:hideMark/>
          </w:tcPr>
          <w:p w14:paraId="47600FB4" w14:textId="1873F49D" w:rsidR="0057333A" w:rsidRPr="0057333A" w:rsidRDefault="0057333A" w:rsidP="0057333A">
            <w:pPr>
              <w:suppressAutoHyphens w:val="0"/>
              <w:jc w:val="center"/>
              <w:rPr>
                <w:bCs w:val="0"/>
                <w:sz w:val="14"/>
                <w:szCs w:val="14"/>
                <w:lang w:eastAsia="pt-BR"/>
              </w:rPr>
            </w:pPr>
            <w:r w:rsidRPr="0057333A">
              <w:rPr>
                <w:bCs w:val="0"/>
                <w:sz w:val="14"/>
                <w:szCs w:val="14"/>
                <w:lang w:eastAsia="pt-BR"/>
              </w:rPr>
              <w:t>Araucária.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B47412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79A9FE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14.103,00 </w:t>
            </w:r>
          </w:p>
        </w:tc>
      </w:tr>
      <w:tr w:rsidR="00B96774" w:rsidRPr="0057333A" w14:paraId="159DF79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B64F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95</w:t>
            </w:r>
          </w:p>
        </w:tc>
        <w:tc>
          <w:tcPr>
            <w:tcW w:w="0" w:type="auto"/>
            <w:tcBorders>
              <w:top w:val="nil"/>
              <w:left w:val="nil"/>
              <w:bottom w:val="single" w:sz="4" w:space="0" w:color="auto"/>
              <w:right w:val="single" w:sz="4" w:space="0" w:color="auto"/>
            </w:tcBorders>
            <w:shd w:val="clear" w:color="auto" w:fill="auto"/>
            <w:vAlign w:val="center"/>
            <w:hideMark/>
          </w:tcPr>
          <w:p w14:paraId="6CED2CC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1DB87F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55</w:t>
            </w:r>
          </w:p>
        </w:tc>
        <w:tc>
          <w:tcPr>
            <w:tcW w:w="4766" w:type="dxa"/>
            <w:tcBorders>
              <w:top w:val="nil"/>
              <w:left w:val="nil"/>
              <w:bottom w:val="single" w:sz="4" w:space="0" w:color="auto"/>
              <w:right w:val="single" w:sz="4" w:space="0" w:color="auto"/>
            </w:tcBorders>
            <w:shd w:val="clear" w:color="auto" w:fill="auto"/>
            <w:vAlign w:val="center"/>
            <w:hideMark/>
          </w:tcPr>
          <w:p w14:paraId="3DFCC9A8" w14:textId="337BF584"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Ariticum</w:t>
            </w:r>
            <w:proofErr w:type="spellEnd"/>
            <w:r w:rsidRPr="0057333A">
              <w:rPr>
                <w:bCs w:val="0"/>
                <w:sz w:val="14"/>
                <w:szCs w:val="14"/>
                <w:lang w:eastAsia="pt-BR"/>
              </w:rPr>
              <w:t>.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5D0F63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5C82810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861,85 </w:t>
            </w:r>
          </w:p>
        </w:tc>
      </w:tr>
      <w:tr w:rsidR="00B96774" w:rsidRPr="0057333A" w14:paraId="5D3D035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F245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96</w:t>
            </w:r>
          </w:p>
        </w:tc>
        <w:tc>
          <w:tcPr>
            <w:tcW w:w="0" w:type="auto"/>
            <w:tcBorders>
              <w:top w:val="nil"/>
              <w:left w:val="nil"/>
              <w:bottom w:val="single" w:sz="4" w:space="0" w:color="auto"/>
              <w:right w:val="single" w:sz="4" w:space="0" w:color="auto"/>
            </w:tcBorders>
            <w:shd w:val="clear" w:color="auto" w:fill="auto"/>
            <w:vAlign w:val="center"/>
            <w:hideMark/>
          </w:tcPr>
          <w:p w14:paraId="7392971D"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9BC2E7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23507476" w14:textId="3586918F"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Aroeira-</w:t>
            </w:r>
            <w:proofErr w:type="gramStart"/>
            <w:r w:rsidRPr="0057333A">
              <w:rPr>
                <w:bCs w:val="0"/>
                <w:sz w:val="14"/>
                <w:szCs w:val="14"/>
                <w:lang w:eastAsia="pt-BR"/>
              </w:rPr>
              <w:t>vermelha.muda</w:t>
            </w:r>
            <w:proofErr w:type="spellEnd"/>
            <w:proofErr w:type="gramEnd"/>
            <w:r w:rsidRPr="0057333A">
              <w:rPr>
                <w:bCs w:val="0"/>
                <w:sz w:val="14"/>
                <w:szCs w:val="14"/>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6090A0C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277561F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399D71A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732E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97</w:t>
            </w:r>
          </w:p>
        </w:tc>
        <w:tc>
          <w:tcPr>
            <w:tcW w:w="0" w:type="auto"/>
            <w:tcBorders>
              <w:top w:val="nil"/>
              <w:left w:val="nil"/>
              <w:bottom w:val="single" w:sz="4" w:space="0" w:color="auto"/>
              <w:right w:val="single" w:sz="4" w:space="0" w:color="auto"/>
            </w:tcBorders>
            <w:shd w:val="clear" w:color="auto" w:fill="auto"/>
            <w:vAlign w:val="center"/>
            <w:hideMark/>
          </w:tcPr>
          <w:p w14:paraId="77285DC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2A3367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2A6C9D70" w14:textId="068AF52B" w:rsidR="0057333A" w:rsidRPr="0057333A" w:rsidRDefault="0057333A" w:rsidP="0057333A">
            <w:pPr>
              <w:suppressAutoHyphens w:val="0"/>
              <w:jc w:val="center"/>
              <w:rPr>
                <w:bCs w:val="0"/>
                <w:sz w:val="14"/>
                <w:szCs w:val="14"/>
                <w:lang w:eastAsia="pt-BR"/>
              </w:rPr>
            </w:pPr>
            <w:r w:rsidRPr="0057333A">
              <w:rPr>
                <w:bCs w:val="0"/>
                <w:sz w:val="14"/>
                <w:szCs w:val="14"/>
                <w:lang w:eastAsia="pt-BR"/>
              </w:rPr>
              <w:t>Camboatá-branco.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3E0AC5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D40CA4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313,40 </w:t>
            </w:r>
          </w:p>
        </w:tc>
      </w:tr>
      <w:tr w:rsidR="00B96774" w:rsidRPr="0057333A" w14:paraId="3975570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E7F7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98</w:t>
            </w:r>
          </w:p>
        </w:tc>
        <w:tc>
          <w:tcPr>
            <w:tcW w:w="0" w:type="auto"/>
            <w:tcBorders>
              <w:top w:val="nil"/>
              <w:left w:val="nil"/>
              <w:bottom w:val="single" w:sz="4" w:space="0" w:color="auto"/>
              <w:right w:val="single" w:sz="4" w:space="0" w:color="auto"/>
            </w:tcBorders>
            <w:shd w:val="clear" w:color="auto" w:fill="auto"/>
            <w:vAlign w:val="center"/>
            <w:hideMark/>
          </w:tcPr>
          <w:p w14:paraId="750CE9F8"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B78C4F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3328BA34" w14:textId="1BEC1A69" w:rsidR="0057333A" w:rsidRPr="0057333A" w:rsidRDefault="0057333A" w:rsidP="0057333A">
            <w:pPr>
              <w:suppressAutoHyphens w:val="0"/>
              <w:jc w:val="center"/>
              <w:rPr>
                <w:bCs w:val="0"/>
                <w:sz w:val="14"/>
                <w:szCs w:val="14"/>
                <w:lang w:eastAsia="pt-BR"/>
              </w:rPr>
            </w:pPr>
            <w:r w:rsidRPr="0057333A">
              <w:rPr>
                <w:bCs w:val="0"/>
                <w:sz w:val="14"/>
                <w:szCs w:val="14"/>
                <w:lang w:eastAsia="pt-BR"/>
              </w:rPr>
              <w:t>Camboatá-vermelho.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C7C368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443D5F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313,40 </w:t>
            </w:r>
          </w:p>
        </w:tc>
      </w:tr>
      <w:tr w:rsidR="00B96774" w:rsidRPr="0057333A" w14:paraId="14F9C79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9874A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99</w:t>
            </w:r>
          </w:p>
        </w:tc>
        <w:tc>
          <w:tcPr>
            <w:tcW w:w="0" w:type="auto"/>
            <w:tcBorders>
              <w:top w:val="nil"/>
              <w:left w:val="nil"/>
              <w:bottom w:val="single" w:sz="4" w:space="0" w:color="auto"/>
              <w:right w:val="single" w:sz="4" w:space="0" w:color="auto"/>
            </w:tcBorders>
            <w:shd w:val="clear" w:color="auto" w:fill="auto"/>
            <w:vAlign w:val="center"/>
            <w:hideMark/>
          </w:tcPr>
          <w:p w14:paraId="24BFB443"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9732B6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0255100C" w14:textId="4BBDF2EE" w:rsidR="0057333A" w:rsidRPr="0057333A" w:rsidRDefault="0057333A" w:rsidP="0057333A">
            <w:pPr>
              <w:suppressAutoHyphens w:val="0"/>
              <w:jc w:val="center"/>
              <w:rPr>
                <w:bCs w:val="0"/>
                <w:sz w:val="14"/>
                <w:szCs w:val="14"/>
                <w:lang w:eastAsia="pt-BR"/>
              </w:rPr>
            </w:pPr>
            <w:r w:rsidRPr="0057333A">
              <w:rPr>
                <w:bCs w:val="0"/>
                <w:sz w:val="14"/>
                <w:szCs w:val="14"/>
                <w:lang w:eastAsia="pt-BR"/>
              </w:rPr>
              <w:t>Canela-do-brejo.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45558F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294346A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526B318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69ABD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100</w:t>
            </w:r>
          </w:p>
        </w:tc>
        <w:tc>
          <w:tcPr>
            <w:tcW w:w="0" w:type="auto"/>
            <w:tcBorders>
              <w:top w:val="nil"/>
              <w:left w:val="nil"/>
              <w:bottom w:val="single" w:sz="4" w:space="0" w:color="auto"/>
              <w:right w:val="single" w:sz="4" w:space="0" w:color="auto"/>
            </w:tcBorders>
            <w:shd w:val="clear" w:color="auto" w:fill="auto"/>
            <w:vAlign w:val="center"/>
            <w:hideMark/>
          </w:tcPr>
          <w:p w14:paraId="69F135DC"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5AC16F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15F98D46" w14:textId="511D648F" w:rsidR="0057333A" w:rsidRPr="0057333A" w:rsidRDefault="0057333A" w:rsidP="0057333A">
            <w:pPr>
              <w:suppressAutoHyphens w:val="0"/>
              <w:jc w:val="center"/>
              <w:rPr>
                <w:bCs w:val="0"/>
                <w:sz w:val="14"/>
                <w:szCs w:val="14"/>
                <w:lang w:eastAsia="pt-BR"/>
              </w:rPr>
            </w:pPr>
            <w:r w:rsidRPr="0057333A">
              <w:rPr>
                <w:bCs w:val="0"/>
                <w:sz w:val="14"/>
                <w:szCs w:val="14"/>
                <w:lang w:eastAsia="pt-BR"/>
              </w:rPr>
              <w:t>Canela-</w:t>
            </w:r>
            <w:proofErr w:type="spellStart"/>
            <w:r w:rsidRPr="0057333A">
              <w:rPr>
                <w:bCs w:val="0"/>
                <w:sz w:val="14"/>
                <w:szCs w:val="14"/>
                <w:lang w:eastAsia="pt-BR"/>
              </w:rPr>
              <w:t>guaicá</w:t>
            </w:r>
            <w:proofErr w:type="spellEnd"/>
            <w:r w:rsidRPr="0057333A">
              <w:rPr>
                <w:bCs w:val="0"/>
                <w:sz w:val="14"/>
                <w:szCs w:val="14"/>
                <w:lang w:eastAsia="pt-BR"/>
              </w:rPr>
              <w:t>.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1AD68D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49C7CC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4D8CC3D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92A4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101</w:t>
            </w:r>
          </w:p>
        </w:tc>
        <w:tc>
          <w:tcPr>
            <w:tcW w:w="0" w:type="auto"/>
            <w:tcBorders>
              <w:top w:val="nil"/>
              <w:left w:val="nil"/>
              <w:bottom w:val="single" w:sz="4" w:space="0" w:color="auto"/>
              <w:right w:val="single" w:sz="4" w:space="0" w:color="auto"/>
            </w:tcBorders>
            <w:shd w:val="clear" w:color="auto" w:fill="auto"/>
            <w:vAlign w:val="center"/>
            <w:hideMark/>
          </w:tcPr>
          <w:p w14:paraId="78B855EF"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2C5B82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06373DB0" w14:textId="6FA7A274" w:rsidR="0057333A" w:rsidRPr="0057333A" w:rsidRDefault="0057333A" w:rsidP="0057333A">
            <w:pPr>
              <w:suppressAutoHyphens w:val="0"/>
              <w:jc w:val="center"/>
              <w:rPr>
                <w:bCs w:val="0"/>
                <w:sz w:val="14"/>
                <w:szCs w:val="14"/>
                <w:lang w:eastAsia="pt-BR"/>
              </w:rPr>
            </w:pPr>
            <w:r w:rsidRPr="0057333A">
              <w:rPr>
                <w:bCs w:val="0"/>
                <w:sz w:val="14"/>
                <w:szCs w:val="14"/>
                <w:lang w:eastAsia="pt-BR"/>
              </w:rPr>
              <w:t>Caroba.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0464A4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39C484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313,40 </w:t>
            </w:r>
          </w:p>
        </w:tc>
      </w:tr>
      <w:tr w:rsidR="00B96774" w:rsidRPr="0057333A" w14:paraId="365708B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432F5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102</w:t>
            </w:r>
          </w:p>
        </w:tc>
        <w:tc>
          <w:tcPr>
            <w:tcW w:w="0" w:type="auto"/>
            <w:tcBorders>
              <w:top w:val="nil"/>
              <w:left w:val="nil"/>
              <w:bottom w:val="single" w:sz="4" w:space="0" w:color="auto"/>
              <w:right w:val="single" w:sz="4" w:space="0" w:color="auto"/>
            </w:tcBorders>
            <w:shd w:val="clear" w:color="auto" w:fill="auto"/>
            <w:vAlign w:val="center"/>
            <w:hideMark/>
          </w:tcPr>
          <w:p w14:paraId="287BAA3F"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B3EE89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300</w:t>
            </w:r>
          </w:p>
        </w:tc>
        <w:tc>
          <w:tcPr>
            <w:tcW w:w="4766" w:type="dxa"/>
            <w:tcBorders>
              <w:top w:val="nil"/>
              <w:left w:val="nil"/>
              <w:bottom w:val="single" w:sz="4" w:space="0" w:color="auto"/>
              <w:right w:val="single" w:sz="4" w:space="0" w:color="auto"/>
            </w:tcBorders>
            <w:shd w:val="clear" w:color="auto" w:fill="auto"/>
            <w:vAlign w:val="center"/>
            <w:hideMark/>
          </w:tcPr>
          <w:p w14:paraId="276E8B94" w14:textId="0D103A8C" w:rsidR="0057333A" w:rsidRPr="0057333A" w:rsidRDefault="0057333A" w:rsidP="0057333A">
            <w:pPr>
              <w:suppressAutoHyphens w:val="0"/>
              <w:jc w:val="center"/>
              <w:rPr>
                <w:bCs w:val="0"/>
                <w:sz w:val="14"/>
                <w:szCs w:val="14"/>
                <w:lang w:eastAsia="pt-BR"/>
              </w:rPr>
            </w:pPr>
            <w:r w:rsidRPr="0057333A">
              <w:rPr>
                <w:bCs w:val="0"/>
                <w:sz w:val="14"/>
                <w:szCs w:val="14"/>
                <w:lang w:eastAsia="pt-BR"/>
              </w:rPr>
              <w:t>Cedro.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6ED7D9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6FF8C97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4.701,00 </w:t>
            </w:r>
          </w:p>
        </w:tc>
      </w:tr>
      <w:tr w:rsidR="00B96774" w:rsidRPr="0057333A" w14:paraId="13FAFD7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F55C5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103</w:t>
            </w:r>
          </w:p>
        </w:tc>
        <w:tc>
          <w:tcPr>
            <w:tcW w:w="0" w:type="auto"/>
            <w:tcBorders>
              <w:top w:val="nil"/>
              <w:left w:val="nil"/>
              <w:bottom w:val="single" w:sz="4" w:space="0" w:color="auto"/>
              <w:right w:val="single" w:sz="4" w:space="0" w:color="auto"/>
            </w:tcBorders>
            <w:shd w:val="clear" w:color="auto" w:fill="auto"/>
            <w:vAlign w:val="center"/>
            <w:hideMark/>
          </w:tcPr>
          <w:p w14:paraId="36E57BD5"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CCC739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6A7C5B0C" w14:textId="42A2D0D2" w:rsidR="0057333A" w:rsidRPr="0057333A" w:rsidRDefault="0057333A" w:rsidP="0057333A">
            <w:pPr>
              <w:suppressAutoHyphens w:val="0"/>
              <w:jc w:val="center"/>
              <w:rPr>
                <w:bCs w:val="0"/>
                <w:sz w:val="14"/>
                <w:szCs w:val="14"/>
                <w:lang w:eastAsia="pt-BR"/>
              </w:rPr>
            </w:pPr>
            <w:r w:rsidRPr="0057333A">
              <w:rPr>
                <w:bCs w:val="0"/>
                <w:sz w:val="14"/>
                <w:szCs w:val="14"/>
                <w:lang w:eastAsia="pt-BR"/>
              </w:rPr>
              <w:t>Cerejeira-amarela.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FBDD5B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0BCBF1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783,50 </w:t>
            </w:r>
          </w:p>
        </w:tc>
      </w:tr>
      <w:tr w:rsidR="00B96774" w:rsidRPr="0057333A" w14:paraId="417F5CE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A95A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104</w:t>
            </w:r>
          </w:p>
        </w:tc>
        <w:tc>
          <w:tcPr>
            <w:tcW w:w="0" w:type="auto"/>
            <w:tcBorders>
              <w:top w:val="nil"/>
              <w:left w:val="nil"/>
              <w:bottom w:val="single" w:sz="4" w:space="0" w:color="auto"/>
              <w:right w:val="single" w:sz="4" w:space="0" w:color="auto"/>
            </w:tcBorders>
            <w:shd w:val="clear" w:color="auto" w:fill="auto"/>
            <w:vAlign w:val="center"/>
            <w:hideMark/>
          </w:tcPr>
          <w:p w14:paraId="42ACC059"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85C008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90</w:t>
            </w:r>
          </w:p>
        </w:tc>
        <w:tc>
          <w:tcPr>
            <w:tcW w:w="4766" w:type="dxa"/>
            <w:tcBorders>
              <w:top w:val="nil"/>
              <w:left w:val="nil"/>
              <w:bottom w:val="single" w:sz="4" w:space="0" w:color="auto"/>
              <w:right w:val="single" w:sz="4" w:space="0" w:color="auto"/>
            </w:tcBorders>
            <w:shd w:val="clear" w:color="auto" w:fill="auto"/>
            <w:vAlign w:val="center"/>
            <w:hideMark/>
          </w:tcPr>
          <w:p w14:paraId="7C8C3D76" w14:textId="7B31D876" w:rsidR="0057333A" w:rsidRPr="0057333A" w:rsidRDefault="0057333A" w:rsidP="0057333A">
            <w:pPr>
              <w:suppressAutoHyphens w:val="0"/>
              <w:jc w:val="center"/>
              <w:rPr>
                <w:bCs w:val="0"/>
                <w:sz w:val="14"/>
                <w:szCs w:val="14"/>
                <w:lang w:eastAsia="pt-BR"/>
              </w:rPr>
            </w:pPr>
            <w:r w:rsidRPr="0057333A">
              <w:rPr>
                <w:bCs w:val="0"/>
                <w:sz w:val="14"/>
                <w:szCs w:val="14"/>
                <w:lang w:eastAsia="pt-BR"/>
              </w:rPr>
              <w:t>Cerejeira-preta.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B1EC79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56DB98B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1.410,30 </w:t>
            </w:r>
          </w:p>
        </w:tc>
      </w:tr>
      <w:tr w:rsidR="00B96774" w:rsidRPr="0057333A" w14:paraId="2C37B2A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D013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105</w:t>
            </w:r>
          </w:p>
        </w:tc>
        <w:tc>
          <w:tcPr>
            <w:tcW w:w="0" w:type="auto"/>
            <w:tcBorders>
              <w:top w:val="nil"/>
              <w:left w:val="nil"/>
              <w:bottom w:val="single" w:sz="4" w:space="0" w:color="auto"/>
              <w:right w:val="single" w:sz="4" w:space="0" w:color="auto"/>
            </w:tcBorders>
            <w:shd w:val="clear" w:color="auto" w:fill="auto"/>
            <w:vAlign w:val="center"/>
            <w:hideMark/>
          </w:tcPr>
          <w:p w14:paraId="49C52E6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C928D9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0D4FE2EF" w14:textId="424A0E58"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Erva-</w:t>
            </w:r>
            <w:proofErr w:type="gramStart"/>
            <w:r w:rsidRPr="0057333A">
              <w:rPr>
                <w:bCs w:val="0"/>
                <w:sz w:val="14"/>
                <w:szCs w:val="14"/>
                <w:lang w:eastAsia="pt-BR"/>
              </w:rPr>
              <w:t>mate.muda</w:t>
            </w:r>
            <w:proofErr w:type="spellEnd"/>
            <w:proofErr w:type="gramEnd"/>
            <w:r w:rsidRPr="0057333A">
              <w:rPr>
                <w:bCs w:val="0"/>
                <w:sz w:val="14"/>
                <w:szCs w:val="14"/>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CC199F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3A3C092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783,50 </w:t>
            </w:r>
          </w:p>
        </w:tc>
      </w:tr>
      <w:tr w:rsidR="00B96774" w:rsidRPr="0057333A" w14:paraId="3189DC1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CE4F5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106</w:t>
            </w:r>
          </w:p>
        </w:tc>
        <w:tc>
          <w:tcPr>
            <w:tcW w:w="0" w:type="auto"/>
            <w:tcBorders>
              <w:top w:val="nil"/>
              <w:left w:val="nil"/>
              <w:bottom w:val="single" w:sz="4" w:space="0" w:color="auto"/>
              <w:right w:val="single" w:sz="4" w:space="0" w:color="auto"/>
            </w:tcBorders>
            <w:shd w:val="clear" w:color="auto" w:fill="auto"/>
            <w:vAlign w:val="center"/>
            <w:hideMark/>
          </w:tcPr>
          <w:p w14:paraId="58C6BB28"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B06E5C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32AA64AE" w14:textId="2E1519F7" w:rsidR="0057333A" w:rsidRPr="0057333A" w:rsidRDefault="0057333A" w:rsidP="0057333A">
            <w:pPr>
              <w:suppressAutoHyphens w:val="0"/>
              <w:jc w:val="center"/>
              <w:rPr>
                <w:bCs w:val="0"/>
                <w:sz w:val="14"/>
                <w:szCs w:val="14"/>
                <w:lang w:eastAsia="pt-BR"/>
              </w:rPr>
            </w:pPr>
            <w:r w:rsidRPr="0057333A">
              <w:rPr>
                <w:bCs w:val="0"/>
                <w:sz w:val="14"/>
                <w:szCs w:val="14"/>
                <w:lang w:eastAsia="pt-BR"/>
              </w:rPr>
              <w:t>Espinheira-santa.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DE5291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6B658AC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7852F80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CC680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107</w:t>
            </w:r>
          </w:p>
        </w:tc>
        <w:tc>
          <w:tcPr>
            <w:tcW w:w="0" w:type="auto"/>
            <w:tcBorders>
              <w:top w:val="nil"/>
              <w:left w:val="nil"/>
              <w:bottom w:val="single" w:sz="4" w:space="0" w:color="auto"/>
              <w:right w:val="single" w:sz="4" w:space="0" w:color="auto"/>
            </w:tcBorders>
            <w:shd w:val="clear" w:color="auto" w:fill="auto"/>
            <w:vAlign w:val="center"/>
            <w:hideMark/>
          </w:tcPr>
          <w:p w14:paraId="0CC04F1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8A781D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300</w:t>
            </w:r>
          </w:p>
        </w:tc>
        <w:tc>
          <w:tcPr>
            <w:tcW w:w="4766" w:type="dxa"/>
            <w:tcBorders>
              <w:top w:val="nil"/>
              <w:left w:val="nil"/>
              <w:bottom w:val="single" w:sz="4" w:space="0" w:color="auto"/>
              <w:right w:val="single" w:sz="4" w:space="0" w:color="auto"/>
            </w:tcBorders>
            <w:shd w:val="clear" w:color="auto" w:fill="auto"/>
            <w:vAlign w:val="center"/>
            <w:hideMark/>
          </w:tcPr>
          <w:p w14:paraId="5D2E114A" w14:textId="7A91E3F5" w:rsidR="0057333A" w:rsidRPr="0057333A" w:rsidRDefault="0057333A" w:rsidP="0057333A">
            <w:pPr>
              <w:suppressAutoHyphens w:val="0"/>
              <w:jc w:val="center"/>
              <w:rPr>
                <w:bCs w:val="0"/>
                <w:sz w:val="14"/>
                <w:szCs w:val="14"/>
                <w:lang w:eastAsia="pt-BR"/>
              </w:rPr>
            </w:pPr>
            <w:r w:rsidRPr="0057333A">
              <w:rPr>
                <w:bCs w:val="0"/>
                <w:sz w:val="14"/>
                <w:szCs w:val="14"/>
                <w:lang w:eastAsia="pt-BR"/>
              </w:rPr>
              <w:t>Goiaba-da-serra.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B5A367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5EE7A93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4.701,00 </w:t>
            </w:r>
          </w:p>
        </w:tc>
      </w:tr>
      <w:tr w:rsidR="00B96774" w:rsidRPr="0057333A" w14:paraId="0799CAB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2BB2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108</w:t>
            </w:r>
          </w:p>
        </w:tc>
        <w:tc>
          <w:tcPr>
            <w:tcW w:w="0" w:type="auto"/>
            <w:tcBorders>
              <w:top w:val="nil"/>
              <w:left w:val="nil"/>
              <w:bottom w:val="single" w:sz="4" w:space="0" w:color="auto"/>
              <w:right w:val="single" w:sz="4" w:space="0" w:color="auto"/>
            </w:tcBorders>
            <w:shd w:val="clear" w:color="auto" w:fill="auto"/>
            <w:vAlign w:val="center"/>
            <w:hideMark/>
          </w:tcPr>
          <w:p w14:paraId="5DD1A1A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E33542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222FC611" w14:textId="49E315EE"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Guabiju</w:t>
            </w:r>
            <w:proofErr w:type="spellEnd"/>
            <w:r w:rsidRPr="0057333A">
              <w:rPr>
                <w:bCs w:val="0"/>
                <w:sz w:val="14"/>
                <w:szCs w:val="14"/>
                <w:lang w:eastAsia="pt-BR"/>
              </w:rPr>
              <w:t>.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DCE3D9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C1E75C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5F33E87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02530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109</w:t>
            </w:r>
          </w:p>
        </w:tc>
        <w:tc>
          <w:tcPr>
            <w:tcW w:w="0" w:type="auto"/>
            <w:tcBorders>
              <w:top w:val="nil"/>
              <w:left w:val="nil"/>
              <w:bottom w:val="single" w:sz="4" w:space="0" w:color="auto"/>
              <w:right w:val="single" w:sz="4" w:space="0" w:color="auto"/>
            </w:tcBorders>
            <w:shd w:val="clear" w:color="auto" w:fill="auto"/>
            <w:vAlign w:val="center"/>
            <w:hideMark/>
          </w:tcPr>
          <w:p w14:paraId="1E38F6A3"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A5A87B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4E140E74" w14:textId="27CD22E7" w:rsidR="0057333A" w:rsidRPr="0057333A" w:rsidRDefault="0057333A" w:rsidP="0057333A">
            <w:pPr>
              <w:suppressAutoHyphens w:val="0"/>
              <w:jc w:val="center"/>
              <w:rPr>
                <w:bCs w:val="0"/>
                <w:sz w:val="14"/>
                <w:szCs w:val="14"/>
                <w:lang w:eastAsia="pt-BR"/>
              </w:rPr>
            </w:pPr>
            <w:r w:rsidRPr="0057333A">
              <w:rPr>
                <w:bCs w:val="0"/>
                <w:sz w:val="14"/>
                <w:szCs w:val="14"/>
                <w:lang w:eastAsia="pt-BR"/>
              </w:rPr>
              <w:t>Guabiroba.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27B55B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094956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783,50 </w:t>
            </w:r>
          </w:p>
        </w:tc>
      </w:tr>
      <w:tr w:rsidR="00B96774" w:rsidRPr="0057333A" w14:paraId="7B89C8F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6A97A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110</w:t>
            </w:r>
          </w:p>
        </w:tc>
        <w:tc>
          <w:tcPr>
            <w:tcW w:w="0" w:type="auto"/>
            <w:tcBorders>
              <w:top w:val="nil"/>
              <w:left w:val="nil"/>
              <w:bottom w:val="single" w:sz="4" w:space="0" w:color="auto"/>
              <w:right w:val="single" w:sz="4" w:space="0" w:color="auto"/>
            </w:tcBorders>
            <w:shd w:val="clear" w:color="auto" w:fill="auto"/>
            <w:vAlign w:val="center"/>
            <w:hideMark/>
          </w:tcPr>
          <w:p w14:paraId="45485588"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3060BE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1A03CAC1" w14:textId="03C0D0C9"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Guajuvira.muda</w:t>
            </w:r>
            <w:proofErr w:type="spellEnd"/>
            <w:r w:rsidRPr="0057333A">
              <w:rPr>
                <w:bCs w:val="0"/>
                <w:sz w:val="14"/>
                <w:szCs w:val="14"/>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E86112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84DCBA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3492A47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F0622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111</w:t>
            </w:r>
          </w:p>
        </w:tc>
        <w:tc>
          <w:tcPr>
            <w:tcW w:w="0" w:type="auto"/>
            <w:tcBorders>
              <w:top w:val="nil"/>
              <w:left w:val="nil"/>
              <w:bottom w:val="single" w:sz="4" w:space="0" w:color="auto"/>
              <w:right w:val="single" w:sz="4" w:space="0" w:color="auto"/>
            </w:tcBorders>
            <w:shd w:val="clear" w:color="auto" w:fill="auto"/>
            <w:vAlign w:val="center"/>
            <w:hideMark/>
          </w:tcPr>
          <w:p w14:paraId="73F2870C"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A33D49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716E863B" w14:textId="171672D5"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Guatambú.muda</w:t>
            </w:r>
            <w:proofErr w:type="spellEnd"/>
            <w:r w:rsidRPr="0057333A">
              <w:rPr>
                <w:bCs w:val="0"/>
                <w:sz w:val="14"/>
                <w:szCs w:val="14"/>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820712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4FA2D35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313,40 </w:t>
            </w:r>
          </w:p>
        </w:tc>
      </w:tr>
      <w:tr w:rsidR="00B96774" w:rsidRPr="0057333A" w14:paraId="1BEE1B1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B7C3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112</w:t>
            </w:r>
          </w:p>
        </w:tc>
        <w:tc>
          <w:tcPr>
            <w:tcW w:w="0" w:type="auto"/>
            <w:tcBorders>
              <w:top w:val="nil"/>
              <w:left w:val="nil"/>
              <w:bottom w:val="single" w:sz="4" w:space="0" w:color="auto"/>
              <w:right w:val="single" w:sz="4" w:space="0" w:color="auto"/>
            </w:tcBorders>
            <w:shd w:val="clear" w:color="auto" w:fill="auto"/>
            <w:vAlign w:val="center"/>
            <w:hideMark/>
          </w:tcPr>
          <w:p w14:paraId="4B98F27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599B63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60</w:t>
            </w:r>
          </w:p>
        </w:tc>
        <w:tc>
          <w:tcPr>
            <w:tcW w:w="4766" w:type="dxa"/>
            <w:tcBorders>
              <w:top w:val="nil"/>
              <w:left w:val="nil"/>
              <w:bottom w:val="single" w:sz="4" w:space="0" w:color="auto"/>
              <w:right w:val="single" w:sz="4" w:space="0" w:color="auto"/>
            </w:tcBorders>
            <w:shd w:val="clear" w:color="auto" w:fill="auto"/>
            <w:vAlign w:val="center"/>
            <w:hideMark/>
          </w:tcPr>
          <w:p w14:paraId="34EF20D0" w14:textId="5340179D" w:rsidR="0057333A" w:rsidRPr="0057333A" w:rsidRDefault="0057333A" w:rsidP="0057333A">
            <w:pPr>
              <w:suppressAutoHyphens w:val="0"/>
              <w:jc w:val="center"/>
              <w:rPr>
                <w:bCs w:val="0"/>
                <w:sz w:val="14"/>
                <w:szCs w:val="14"/>
                <w:lang w:eastAsia="pt-BR"/>
              </w:rPr>
            </w:pPr>
            <w:r w:rsidRPr="0057333A">
              <w:rPr>
                <w:bCs w:val="0"/>
                <w:sz w:val="14"/>
                <w:szCs w:val="14"/>
                <w:lang w:eastAsia="pt-BR"/>
              </w:rPr>
              <w:t>Imbuia.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4CA891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8F9A2F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940,20 </w:t>
            </w:r>
          </w:p>
        </w:tc>
      </w:tr>
      <w:tr w:rsidR="00B96774" w:rsidRPr="0057333A" w14:paraId="077C146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1820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113</w:t>
            </w:r>
          </w:p>
        </w:tc>
        <w:tc>
          <w:tcPr>
            <w:tcW w:w="0" w:type="auto"/>
            <w:tcBorders>
              <w:top w:val="nil"/>
              <w:left w:val="nil"/>
              <w:bottom w:val="single" w:sz="4" w:space="0" w:color="auto"/>
              <w:right w:val="single" w:sz="4" w:space="0" w:color="auto"/>
            </w:tcBorders>
            <w:shd w:val="clear" w:color="auto" w:fill="auto"/>
            <w:vAlign w:val="center"/>
            <w:hideMark/>
          </w:tcPr>
          <w:p w14:paraId="2136A72E"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8B8589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60</w:t>
            </w:r>
          </w:p>
        </w:tc>
        <w:tc>
          <w:tcPr>
            <w:tcW w:w="4766" w:type="dxa"/>
            <w:tcBorders>
              <w:top w:val="nil"/>
              <w:left w:val="nil"/>
              <w:bottom w:val="single" w:sz="4" w:space="0" w:color="auto"/>
              <w:right w:val="single" w:sz="4" w:space="0" w:color="auto"/>
            </w:tcBorders>
            <w:shd w:val="clear" w:color="auto" w:fill="auto"/>
            <w:vAlign w:val="center"/>
            <w:hideMark/>
          </w:tcPr>
          <w:p w14:paraId="632C751F" w14:textId="5CD6D1C0"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Inga</w:t>
            </w:r>
            <w:proofErr w:type="spellEnd"/>
            <w:r w:rsidRPr="0057333A">
              <w:rPr>
                <w:bCs w:val="0"/>
                <w:sz w:val="14"/>
                <w:szCs w:val="14"/>
                <w:lang w:eastAsia="pt-BR"/>
              </w:rPr>
              <w:t>-feijão.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B960A4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615A58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940,20 </w:t>
            </w:r>
          </w:p>
        </w:tc>
      </w:tr>
      <w:tr w:rsidR="00B96774" w:rsidRPr="0057333A" w14:paraId="41CE720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2827A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114</w:t>
            </w:r>
          </w:p>
        </w:tc>
        <w:tc>
          <w:tcPr>
            <w:tcW w:w="0" w:type="auto"/>
            <w:tcBorders>
              <w:top w:val="nil"/>
              <w:left w:val="nil"/>
              <w:bottom w:val="single" w:sz="4" w:space="0" w:color="auto"/>
              <w:right w:val="single" w:sz="4" w:space="0" w:color="auto"/>
            </w:tcBorders>
            <w:shd w:val="clear" w:color="auto" w:fill="auto"/>
            <w:vAlign w:val="center"/>
            <w:hideMark/>
          </w:tcPr>
          <w:p w14:paraId="2587441C"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14CB05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190</w:t>
            </w:r>
          </w:p>
        </w:tc>
        <w:tc>
          <w:tcPr>
            <w:tcW w:w="4766" w:type="dxa"/>
            <w:tcBorders>
              <w:top w:val="nil"/>
              <w:left w:val="nil"/>
              <w:bottom w:val="single" w:sz="4" w:space="0" w:color="auto"/>
              <w:right w:val="single" w:sz="4" w:space="0" w:color="auto"/>
            </w:tcBorders>
            <w:shd w:val="clear" w:color="auto" w:fill="auto"/>
            <w:vAlign w:val="center"/>
            <w:hideMark/>
          </w:tcPr>
          <w:p w14:paraId="06163FCB" w14:textId="3839AC49" w:rsidR="0057333A" w:rsidRPr="0057333A" w:rsidRDefault="0057333A" w:rsidP="0057333A">
            <w:pPr>
              <w:suppressAutoHyphens w:val="0"/>
              <w:jc w:val="center"/>
              <w:rPr>
                <w:bCs w:val="0"/>
                <w:sz w:val="14"/>
                <w:szCs w:val="14"/>
                <w:lang w:eastAsia="pt-BR"/>
              </w:rPr>
            </w:pPr>
            <w:r w:rsidRPr="0057333A">
              <w:rPr>
                <w:bCs w:val="0"/>
                <w:sz w:val="14"/>
                <w:szCs w:val="14"/>
                <w:lang w:eastAsia="pt-BR"/>
              </w:rPr>
              <w:t>Ipê-amarelo.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E9A131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7DAD94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2.977,33 </w:t>
            </w:r>
          </w:p>
        </w:tc>
      </w:tr>
      <w:tr w:rsidR="00B96774" w:rsidRPr="0057333A" w14:paraId="0904F97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94C5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115</w:t>
            </w:r>
          </w:p>
        </w:tc>
        <w:tc>
          <w:tcPr>
            <w:tcW w:w="0" w:type="auto"/>
            <w:tcBorders>
              <w:top w:val="nil"/>
              <w:left w:val="nil"/>
              <w:bottom w:val="single" w:sz="4" w:space="0" w:color="auto"/>
              <w:right w:val="single" w:sz="4" w:space="0" w:color="auto"/>
            </w:tcBorders>
            <w:shd w:val="clear" w:color="auto" w:fill="auto"/>
            <w:vAlign w:val="center"/>
            <w:hideMark/>
          </w:tcPr>
          <w:p w14:paraId="21F25842"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930ADB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0B857291" w14:textId="179337D3" w:rsidR="0057333A" w:rsidRPr="0057333A" w:rsidRDefault="0057333A" w:rsidP="0057333A">
            <w:pPr>
              <w:suppressAutoHyphens w:val="0"/>
              <w:jc w:val="center"/>
              <w:rPr>
                <w:bCs w:val="0"/>
                <w:sz w:val="14"/>
                <w:szCs w:val="14"/>
                <w:lang w:eastAsia="pt-BR"/>
              </w:rPr>
            </w:pPr>
            <w:r w:rsidRPr="0057333A">
              <w:rPr>
                <w:bCs w:val="0"/>
                <w:sz w:val="14"/>
                <w:szCs w:val="14"/>
                <w:lang w:eastAsia="pt-BR"/>
              </w:rPr>
              <w:t>Ipê-branco.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988EEC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353D3AC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2.350,50 </w:t>
            </w:r>
          </w:p>
        </w:tc>
      </w:tr>
      <w:tr w:rsidR="00B96774" w:rsidRPr="0057333A" w14:paraId="4984FF09"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3899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116</w:t>
            </w:r>
          </w:p>
        </w:tc>
        <w:tc>
          <w:tcPr>
            <w:tcW w:w="0" w:type="auto"/>
            <w:tcBorders>
              <w:top w:val="nil"/>
              <w:left w:val="nil"/>
              <w:bottom w:val="single" w:sz="4" w:space="0" w:color="auto"/>
              <w:right w:val="single" w:sz="4" w:space="0" w:color="auto"/>
            </w:tcBorders>
            <w:shd w:val="clear" w:color="auto" w:fill="auto"/>
            <w:vAlign w:val="center"/>
            <w:hideMark/>
          </w:tcPr>
          <w:p w14:paraId="1A2288F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9EDA2D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100</w:t>
            </w:r>
          </w:p>
        </w:tc>
        <w:tc>
          <w:tcPr>
            <w:tcW w:w="4766" w:type="dxa"/>
            <w:tcBorders>
              <w:top w:val="nil"/>
              <w:left w:val="nil"/>
              <w:bottom w:val="single" w:sz="4" w:space="0" w:color="auto"/>
              <w:right w:val="single" w:sz="4" w:space="0" w:color="auto"/>
            </w:tcBorders>
            <w:shd w:val="clear" w:color="auto" w:fill="auto"/>
            <w:vAlign w:val="center"/>
            <w:hideMark/>
          </w:tcPr>
          <w:p w14:paraId="6C8D82B3" w14:textId="05D16230" w:rsidR="0057333A" w:rsidRPr="0057333A" w:rsidRDefault="0057333A" w:rsidP="0057333A">
            <w:pPr>
              <w:suppressAutoHyphens w:val="0"/>
              <w:jc w:val="center"/>
              <w:rPr>
                <w:bCs w:val="0"/>
                <w:sz w:val="14"/>
                <w:szCs w:val="14"/>
                <w:lang w:eastAsia="pt-BR"/>
              </w:rPr>
            </w:pPr>
            <w:r w:rsidRPr="0057333A">
              <w:rPr>
                <w:bCs w:val="0"/>
                <w:sz w:val="14"/>
                <w:szCs w:val="14"/>
                <w:lang w:eastAsia="pt-BR"/>
              </w:rPr>
              <w:t>Ipê-rosa.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BDBF06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FA1B40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1.567,00 </w:t>
            </w:r>
          </w:p>
        </w:tc>
      </w:tr>
      <w:tr w:rsidR="00B96774" w:rsidRPr="0057333A" w14:paraId="0462FAE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38CB7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117</w:t>
            </w:r>
          </w:p>
        </w:tc>
        <w:tc>
          <w:tcPr>
            <w:tcW w:w="0" w:type="auto"/>
            <w:tcBorders>
              <w:top w:val="nil"/>
              <w:left w:val="nil"/>
              <w:bottom w:val="single" w:sz="4" w:space="0" w:color="auto"/>
              <w:right w:val="single" w:sz="4" w:space="0" w:color="auto"/>
            </w:tcBorders>
            <w:shd w:val="clear" w:color="auto" w:fill="auto"/>
            <w:vAlign w:val="center"/>
            <w:hideMark/>
          </w:tcPr>
          <w:p w14:paraId="33E2943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65C986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100</w:t>
            </w:r>
          </w:p>
        </w:tc>
        <w:tc>
          <w:tcPr>
            <w:tcW w:w="4766" w:type="dxa"/>
            <w:tcBorders>
              <w:top w:val="nil"/>
              <w:left w:val="nil"/>
              <w:bottom w:val="single" w:sz="4" w:space="0" w:color="auto"/>
              <w:right w:val="single" w:sz="4" w:space="0" w:color="auto"/>
            </w:tcBorders>
            <w:shd w:val="clear" w:color="auto" w:fill="auto"/>
            <w:vAlign w:val="center"/>
            <w:hideMark/>
          </w:tcPr>
          <w:p w14:paraId="794ECD5A" w14:textId="4CB07852" w:rsidR="0057333A" w:rsidRPr="0057333A" w:rsidRDefault="0057333A" w:rsidP="0057333A">
            <w:pPr>
              <w:suppressAutoHyphens w:val="0"/>
              <w:jc w:val="center"/>
              <w:rPr>
                <w:bCs w:val="0"/>
                <w:sz w:val="14"/>
                <w:szCs w:val="14"/>
                <w:lang w:eastAsia="pt-BR"/>
              </w:rPr>
            </w:pPr>
            <w:r w:rsidRPr="0057333A">
              <w:rPr>
                <w:bCs w:val="0"/>
                <w:sz w:val="14"/>
                <w:szCs w:val="14"/>
                <w:lang w:eastAsia="pt-BR"/>
              </w:rPr>
              <w:t>Ipê-roxo.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F28E92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3F85A04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1.567,00 </w:t>
            </w:r>
          </w:p>
        </w:tc>
      </w:tr>
      <w:tr w:rsidR="00B96774" w:rsidRPr="0057333A" w14:paraId="72E812F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0E08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118</w:t>
            </w:r>
          </w:p>
        </w:tc>
        <w:tc>
          <w:tcPr>
            <w:tcW w:w="0" w:type="auto"/>
            <w:tcBorders>
              <w:top w:val="nil"/>
              <w:left w:val="nil"/>
              <w:bottom w:val="single" w:sz="4" w:space="0" w:color="auto"/>
              <w:right w:val="single" w:sz="4" w:space="0" w:color="auto"/>
            </w:tcBorders>
            <w:shd w:val="clear" w:color="auto" w:fill="auto"/>
            <w:vAlign w:val="center"/>
            <w:hideMark/>
          </w:tcPr>
          <w:p w14:paraId="27F1E4F2"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5E8EC3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53BA945B" w14:textId="2904B410"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Mamica</w:t>
            </w:r>
            <w:proofErr w:type="spellEnd"/>
            <w:r w:rsidRPr="0057333A">
              <w:rPr>
                <w:bCs w:val="0"/>
                <w:sz w:val="14"/>
                <w:szCs w:val="14"/>
                <w:lang w:eastAsia="pt-BR"/>
              </w:rPr>
              <w:t>-de-cadela.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7DA3E8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4A9C8D5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3B2105C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C299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119</w:t>
            </w:r>
          </w:p>
        </w:tc>
        <w:tc>
          <w:tcPr>
            <w:tcW w:w="0" w:type="auto"/>
            <w:tcBorders>
              <w:top w:val="nil"/>
              <w:left w:val="nil"/>
              <w:bottom w:val="single" w:sz="4" w:space="0" w:color="auto"/>
              <w:right w:val="single" w:sz="4" w:space="0" w:color="auto"/>
            </w:tcBorders>
            <w:shd w:val="clear" w:color="auto" w:fill="auto"/>
            <w:vAlign w:val="center"/>
            <w:hideMark/>
          </w:tcPr>
          <w:p w14:paraId="5544E8A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F9E94E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11C439C4" w14:textId="347C8E39"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Paineira.muda</w:t>
            </w:r>
            <w:proofErr w:type="spellEnd"/>
            <w:r w:rsidRPr="0057333A">
              <w:rPr>
                <w:bCs w:val="0"/>
                <w:sz w:val="14"/>
                <w:szCs w:val="14"/>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FE8DCB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368EB8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3A977619"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71AF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120</w:t>
            </w:r>
          </w:p>
        </w:tc>
        <w:tc>
          <w:tcPr>
            <w:tcW w:w="0" w:type="auto"/>
            <w:tcBorders>
              <w:top w:val="nil"/>
              <w:left w:val="nil"/>
              <w:bottom w:val="single" w:sz="4" w:space="0" w:color="auto"/>
              <w:right w:val="single" w:sz="4" w:space="0" w:color="auto"/>
            </w:tcBorders>
            <w:shd w:val="clear" w:color="auto" w:fill="auto"/>
            <w:vAlign w:val="center"/>
            <w:hideMark/>
          </w:tcPr>
          <w:p w14:paraId="4902BC7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0409C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7AF8D3A3" w14:textId="2968F454" w:rsidR="0057333A" w:rsidRPr="0057333A" w:rsidRDefault="0057333A" w:rsidP="0057333A">
            <w:pPr>
              <w:suppressAutoHyphens w:val="0"/>
              <w:jc w:val="center"/>
              <w:rPr>
                <w:bCs w:val="0"/>
                <w:sz w:val="14"/>
                <w:szCs w:val="14"/>
                <w:lang w:eastAsia="pt-BR"/>
              </w:rPr>
            </w:pPr>
            <w:r w:rsidRPr="0057333A">
              <w:rPr>
                <w:bCs w:val="0"/>
                <w:sz w:val="14"/>
                <w:szCs w:val="14"/>
                <w:lang w:eastAsia="pt-BR"/>
              </w:rPr>
              <w:t>Pata-de-vaca.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6DC101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3361661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313,40 </w:t>
            </w:r>
          </w:p>
        </w:tc>
      </w:tr>
      <w:tr w:rsidR="00B96774" w:rsidRPr="0057333A" w14:paraId="201D672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9A77D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121</w:t>
            </w:r>
          </w:p>
        </w:tc>
        <w:tc>
          <w:tcPr>
            <w:tcW w:w="0" w:type="auto"/>
            <w:tcBorders>
              <w:top w:val="nil"/>
              <w:left w:val="nil"/>
              <w:bottom w:val="single" w:sz="4" w:space="0" w:color="auto"/>
              <w:right w:val="single" w:sz="4" w:space="0" w:color="auto"/>
            </w:tcBorders>
            <w:shd w:val="clear" w:color="auto" w:fill="auto"/>
            <w:vAlign w:val="center"/>
            <w:hideMark/>
          </w:tcPr>
          <w:p w14:paraId="43F38BD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1491ED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320</w:t>
            </w:r>
          </w:p>
        </w:tc>
        <w:tc>
          <w:tcPr>
            <w:tcW w:w="4766" w:type="dxa"/>
            <w:tcBorders>
              <w:top w:val="nil"/>
              <w:left w:val="nil"/>
              <w:bottom w:val="single" w:sz="4" w:space="0" w:color="auto"/>
              <w:right w:val="single" w:sz="4" w:space="0" w:color="auto"/>
            </w:tcBorders>
            <w:shd w:val="clear" w:color="auto" w:fill="auto"/>
            <w:vAlign w:val="center"/>
            <w:hideMark/>
          </w:tcPr>
          <w:p w14:paraId="1D31B0A5" w14:textId="3A720944" w:rsidR="0057333A" w:rsidRPr="0057333A" w:rsidRDefault="0057333A" w:rsidP="0057333A">
            <w:pPr>
              <w:suppressAutoHyphens w:val="0"/>
              <w:jc w:val="center"/>
              <w:rPr>
                <w:bCs w:val="0"/>
                <w:sz w:val="14"/>
                <w:szCs w:val="14"/>
                <w:lang w:eastAsia="pt-BR"/>
              </w:rPr>
            </w:pPr>
            <w:r w:rsidRPr="0057333A">
              <w:rPr>
                <w:bCs w:val="0"/>
                <w:sz w:val="14"/>
                <w:szCs w:val="14"/>
                <w:lang w:eastAsia="pt-BR"/>
              </w:rPr>
              <w:t>Pitangueira.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65271C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3E4805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5.014,40 </w:t>
            </w:r>
          </w:p>
        </w:tc>
      </w:tr>
      <w:tr w:rsidR="00B96774" w:rsidRPr="0057333A" w14:paraId="7A90CB9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0ADDE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122</w:t>
            </w:r>
          </w:p>
        </w:tc>
        <w:tc>
          <w:tcPr>
            <w:tcW w:w="0" w:type="auto"/>
            <w:tcBorders>
              <w:top w:val="nil"/>
              <w:left w:val="nil"/>
              <w:bottom w:val="single" w:sz="4" w:space="0" w:color="auto"/>
              <w:right w:val="single" w:sz="4" w:space="0" w:color="auto"/>
            </w:tcBorders>
            <w:shd w:val="clear" w:color="auto" w:fill="auto"/>
            <w:vAlign w:val="center"/>
            <w:hideMark/>
          </w:tcPr>
          <w:p w14:paraId="72F0544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8DE858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5BB491FC" w14:textId="43DA4BDF" w:rsidR="0057333A" w:rsidRPr="0057333A" w:rsidRDefault="0057333A" w:rsidP="0057333A">
            <w:pPr>
              <w:suppressAutoHyphens w:val="0"/>
              <w:jc w:val="center"/>
              <w:rPr>
                <w:bCs w:val="0"/>
                <w:sz w:val="14"/>
                <w:szCs w:val="14"/>
                <w:lang w:eastAsia="pt-BR"/>
              </w:rPr>
            </w:pPr>
            <w:r w:rsidRPr="0057333A">
              <w:rPr>
                <w:bCs w:val="0"/>
                <w:sz w:val="14"/>
                <w:szCs w:val="14"/>
                <w:lang w:eastAsia="pt-BR"/>
              </w:rPr>
              <w:t>Sibipiruna.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9514E8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F3DA28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313,40 </w:t>
            </w:r>
          </w:p>
        </w:tc>
      </w:tr>
      <w:tr w:rsidR="00B96774" w:rsidRPr="0057333A" w14:paraId="731AA01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F42B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123</w:t>
            </w:r>
          </w:p>
        </w:tc>
        <w:tc>
          <w:tcPr>
            <w:tcW w:w="0" w:type="auto"/>
            <w:tcBorders>
              <w:top w:val="nil"/>
              <w:left w:val="nil"/>
              <w:bottom w:val="single" w:sz="4" w:space="0" w:color="auto"/>
              <w:right w:val="single" w:sz="4" w:space="0" w:color="auto"/>
            </w:tcBorders>
            <w:shd w:val="clear" w:color="auto" w:fill="auto"/>
            <w:vAlign w:val="center"/>
            <w:hideMark/>
          </w:tcPr>
          <w:p w14:paraId="530E23E4"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83C66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3A5E6E4D" w14:textId="289D7F82" w:rsidR="0057333A" w:rsidRPr="0057333A" w:rsidRDefault="0057333A" w:rsidP="0057333A">
            <w:pPr>
              <w:suppressAutoHyphens w:val="0"/>
              <w:jc w:val="center"/>
              <w:rPr>
                <w:bCs w:val="0"/>
                <w:sz w:val="14"/>
                <w:szCs w:val="14"/>
                <w:lang w:eastAsia="pt-BR"/>
              </w:rPr>
            </w:pPr>
            <w:r w:rsidRPr="0057333A">
              <w:rPr>
                <w:bCs w:val="0"/>
                <w:sz w:val="14"/>
                <w:szCs w:val="14"/>
                <w:lang w:eastAsia="pt-BR"/>
              </w:rPr>
              <w:t>Tarumã.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3BA4B8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2CEF4AF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44C8636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7BA5E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124</w:t>
            </w:r>
          </w:p>
        </w:tc>
        <w:tc>
          <w:tcPr>
            <w:tcW w:w="0" w:type="auto"/>
            <w:tcBorders>
              <w:top w:val="nil"/>
              <w:left w:val="nil"/>
              <w:bottom w:val="single" w:sz="4" w:space="0" w:color="auto"/>
              <w:right w:val="single" w:sz="4" w:space="0" w:color="auto"/>
            </w:tcBorders>
            <w:shd w:val="clear" w:color="auto" w:fill="auto"/>
            <w:vAlign w:val="center"/>
            <w:hideMark/>
          </w:tcPr>
          <w:p w14:paraId="2599A21C"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1ECCF5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44D9D9F3" w14:textId="3D315B5E"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Timbauva</w:t>
            </w:r>
            <w:proofErr w:type="spellEnd"/>
            <w:r w:rsidRPr="0057333A">
              <w:rPr>
                <w:bCs w:val="0"/>
                <w:sz w:val="14"/>
                <w:szCs w:val="14"/>
                <w:lang w:eastAsia="pt-BR"/>
              </w:rPr>
              <w:t>.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48B075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4A6243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5E50C8A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AC90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125</w:t>
            </w:r>
          </w:p>
        </w:tc>
        <w:tc>
          <w:tcPr>
            <w:tcW w:w="0" w:type="auto"/>
            <w:tcBorders>
              <w:top w:val="nil"/>
              <w:left w:val="nil"/>
              <w:bottom w:val="single" w:sz="4" w:space="0" w:color="auto"/>
              <w:right w:val="single" w:sz="4" w:space="0" w:color="auto"/>
            </w:tcBorders>
            <w:shd w:val="clear" w:color="auto" w:fill="auto"/>
            <w:vAlign w:val="center"/>
            <w:hideMark/>
          </w:tcPr>
          <w:p w14:paraId="0B1DE9A2"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5989D2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1AD1CEF1" w14:textId="298B0762" w:rsidR="0057333A" w:rsidRPr="0057333A" w:rsidRDefault="0057333A" w:rsidP="0057333A">
            <w:pPr>
              <w:suppressAutoHyphens w:val="0"/>
              <w:jc w:val="center"/>
              <w:rPr>
                <w:bCs w:val="0"/>
                <w:sz w:val="14"/>
                <w:szCs w:val="14"/>
                <w:lang w:eastAsia="pt-BR"/>
              </w:rPr>
            </w:pPr>
            <w:r w:rsidRPr="0057333A">
              <w:rPr>
                <w:bCs w:val="0"/>
                <w:sz w:val="14"/>
                <w:szCs w:val="14"/>
                <w:lang w:eastAsia="pt-BR"/>
              </w:rPr>
              <w:t>Uvaia.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DFCAAF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6138E25C"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156,70 </w:t>
            </w:r>
          </w:p>
        </w:tc>
      </w:tr>
      <w:tr w:rsidR="00B96774" w:rsidRPr="0057333A" w14:paraId="6EC60D3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E715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126</w:t>
            </w:r>
          </w:p>
        </w:tc>
        <w:tc>
          <w:tcPr>
            <w:tcW w:w="0" w:type="auto"/>
            <w:tcBorders>
              <w:top w:val="nil"/>
              <w:left w:val="nil"/>
              <w:bottom w:val="single" w:sz="4" w:space="0" w:color="auto"/>
              <w:right w:val="single" w:sz="4" w:space="0" w:color="auto"/>
            </w:tcBorders>
            <w:shd w:val="clear" w:color="auto" w:fill="auto"/>
            <w:vAlign w:val="center"/>
            <w:hideMark/>
          </w:tcPr>
          <w:p w14:paraId="7CBF7CD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925E4B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95</w:t>
            </w:r>
          </w:p>
        </w:tc>
        <w:tc>
          <w:tcPr>
            <w:tcW w:w="4766" w:type="dxa"/>
            <w:tcBorders>
              <w:top w:val="nil"/>
              <w:left w:val="nil"/>
              <w:bottom w:val="single" w:sz="4" w:space="0" w:color="auto"/>
              <w:right w:val="single" w:sz="4" w:space="0" w:color="auto"/>
            </w:tcBorders>
            <w:shd w:val="clear" w:color="auto" w:fill="auto"/>
            <w:vAlign w:val="center"/>
            <w:hideMark/>
          </w:tcPr>
          <w:p w14:paraId="1DC4A77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Adubo químico NPK 4-14-8 50 Kg</w:t>
            </w:r>
          </w:p>
        </w:tc>
        <w:tc>
          <w:tcPr>
            <w:tcW w:w="0" w:type="auto"/>
            <w:tcBorders>
              <w:top w:val="nil"/>
              <w:left w:val="nil"/>
              <w:bottom w:val="single" w:sz="4" w:space="0" w:color="auto"/>
              <w:right w:val="single" w:sz="4" w:space="0" w:color="auto"/>
            </w:tcBorders>
            <w:shd w:val="clear" w:color="auto" w:fill="auto"/>
            <w:noWrap/>
            <w:vAlign w:val="center"/>
            <w:hideMark/>
          </w:tcPr>
          <w:p w14:paraId="1C5A19D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166,17 </w:t>
            </w:r>
          </w:p>
        </w:tc>
        <w:tc>
          <w:tcPr>
            <w:tcW w:w="0" w:type="auto"/>
            <w:tcBorders>
              <w:top w:val="nil"/>
              <w:left w:val="nil"/>
              <w:bottom w:val="single" w:sz="4" w:space="0" w:color="auto"/>
              <w:right w:val="single" w:sz="4" w:space="0" w:color="auto"/>
            </w:tcBorders>
            <w:shd w:val="clear" w:color="auto" w:fill="auto"/>
            <w:noWrap/>
            <w:vAlign w:val="center"/>
            <w:hideMark/>
          </w:tcPr>
          <w:p w14:paraId="479D0B4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15.786,15 </w:t>
            </w:r>
          </w:p>
        </w:tc>
      </w:tr>
      <w:tr w:rsidR="00B96774" w:rsidRPr="0057333A" w14:paraId="42A5971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5C4D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127</w:t>
            </w:r>
          </w:p>
        </w:tc>
        <w:tc>
          <w:tcPr>
            <w:tcW w:w="0" w:type="auto"/>
            <w:tcBorders>
              <w:top w:val="nil"/>
              <w:left w:val="nil"/>
              <w:bottom w:val="single" w:sz="4" w:space="0" w:color="auto"/>
              <w:right w:val="single" w:sz="4" w:space="0" w:color="auto"/>
            </w:tcBorders>
            <w:shd w:val="clear" w:color="auto" w:fill="auto"/>
            <w:noWrap/>
            <w:vAlign w:val="center"/>
            <w:hideMark/>
          </w:tcPr>
          <w:p w14:paraId="758CEEBA"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AAF3D1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324</w:t>
            </w:r>
          </w:p>
        </w:tc>
        <w:tc>
          <w:tcPr>
            <w:tcW w:w="4766" w:type="dxa"/>
            <w:tcBorders>
              <w:top w:val="nil"/>
              <w:left w:val="nil"/>
              <w:bottom w:val="single" w:sz="4" w:space="0" w:color="auto"/>
              <w:right w:val="single" w:sz="4" w:space="0" w:color="auto"/>
            </w:tcBorders>
            <w:shd w:val="clear" w:color="auto" w:fill="auto"/>
            <w:noWrap/>
            <w:vAlign w:val="center"/>
            <w:hideMark/>
          </w:tcPr>
          <w:p w14:paraId="6FC8A94C" w14:textId="55A6F319" w:rsidR="0057333A" w:rsidRPr="0057333A" w:rsidRDefault="0057333A" w:rsidP="0057333A">
            <w:pPr>
              <w:suppressAutoHyphens w:val="0"/>
              <w:jc w:val="center"/>
              <w:rPr>
                <w:bCs w:val="0"/>
                <w:sz w:val="14"/>
                <w:szCs w:val="14"/>
                <w:lang w:eastAsia="pt-BR"/>
              </w:rPr>
            </w:pPr>
            <w:r w:rsidRPr="0057333A">
              <w:rPr>
                <w:bCs w:val="0"/>
                <w:sz w:val="14"/>
                <w:szCs w:val="14"/>
                <w:lang w:eastAsia="pt-BR"/>
              </w:rPr>
              <w:t>Calcário 50 Kg</w:t>
            </w:r>
          </w:p>
        </w:tc>
        <w:tc>
          <w:tcPr>
            <w:tcW w:w="0" w:type="auto"/>
            <w:tcBorders>
              <w:top w:val="nil"/>
              <w:left w:val="nil"/>
              <w:bottom w:val="single" w:sz="4" w:space="0" w:color="auto"/>
              <w:right w:val="single" w:sz="4" w:space="0" w:color="auto"/>
            </w:tcBorders>
            <w:shd w:val="clear" w:color="auto" w:fill="auto"/>
            <w:noWrap/>
            <w:vAlign w:val="center"/>
            <w:hideMark/>
          </w:tcPr>
          <w:p w14:paraId="0013BD0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151,67 </w:t>
            </w:r>
          </w:p>
        </w:tc>
        <w:tc>
          <w:tcPr>
            <w:tcW w:w="0" w:type="auto"/>
            <w:tcBorders>
              <w:top w:val="nil"/>
              <w:left w:val="nil"/>
              <w:bottom w:val="single" w:sz="4" w:space="0" w:color="auto"/>
              <w:right w:val="single" w:sz="4" w:space="0" w:color="auto"/>
            </w:tcBorders>
            <w:shd w:val="clear" w:color="auto" w:fill="auto"/>
            <w:noWrap/>
            <w:vAlign w:val="center"/>
            <w:hideMark/>
          </w:tcPr>
          <w:p w14:paraId="104859B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49.141,08 </w:t>
            </w:r>
          </w:p>
        </w:tc>
      </w:tr>
      <w:tr w:rsidR="00B96774" w:rsidRPr="0057333A" w14:paraId="7292ECA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2594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128</w:t>
            </w:r>
          </w:p>
        </w:tc>
        <w:tc>
          <w:tcPr>
            <w:tcW w:w="0" w:type="auto"/>
            <w:tcBorders>
              <w:top w:val="nil"/>
              <w:left w:val="nil"/>
              <w:bottom w:val="single" w:sz="4" w:space="0" w:color="auto"/>
              <w:right w:val="single" w:sz="4" w:space="0" w:color="auto"/>
            </w:tcBorders>
            <w:shd w:val="clear" w:color="auto" w:fill="auto"/>
            <w:vAlign w:val="center"/>
            <w:hideMark/>
          </w:tcPr>
          <w:p w14:paraId="20475C66"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CB06E9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1.094</w:t>
            </w:r>
          </w:p>
        </w:tc>
        <w:tc>
          <w:tcPr>
            <w:tcW w:w="4766" w:type="dxa"/>
            <w:tcBorders>
              <w:top w:val="nil"/>
              <w:left w:val="nil"/>
              <w:bottom w:val="single" w:sz="4" w:space="0" w:color="auto"/>
              <w:right w:val="single" w:sz="4" w:space="0" w:color="auto"/>
            </w:tcBorders>
            <w:shd w:val="clear" w:color="auto" w:fill="auto"/>
            <w:vAlign w:val="center"/>
            <w:hideMark/>
          </w:tcPr>
          <w:p w14:paraId="478FD09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Substrato para gramado 25 Kg</w:t>
            </w:r>
          </w:p>
        </w:tc>
        <w:tc>
          <w:tcPr>
            <w:tcW w:w="0" w:type="auto"/>
            <w:tcBorders>
              <w:top w:val="nil"/>
              <w:left w:val="nil"/>
              <w:bottom w:val="single" w:sz="4" w:space="0" w:color="auto"/>
              <w:right w:val="single" w:sz="4" w:space="0" w:color="auto"/>
            </w:tcBorders>
            <w:shd w:val="clear" w:color="auto" w:fill="auto"/>
            <w:noWrap/>
            <w:vAlign w:val="center"/>
            <w:hideMark/>
          </w:tcPr>
          <w:p w14:paraId="734288D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53,67 </w:t>
            </w:r>
          </w:p>
        </w:tc>
        <w:tc>
          <w:tcPr>
            <w:tcW w:w="0" w:type="auto"/>
            <w:tcBorders>
              <w:top w:val="nil"/>
              <w:left w:val="nil"/>
              <w:bottom w:val="single" w:sz="4" w:space="0" w:color="auto"/>
              <w:right w:val="single" w:sz="4" w:space="0" w:color="auto"/>
            </w:tcBorders>
            <w:shd w:val="clear" w:color="auto" w:fill="auto"/>
            <w:noWrap/>
            <w:vAlign w:val="center"/>
            <w:hideMark/>
          </w:tcPr>
          <w:p w14:paraId="5A89C68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58.714,98 </w:t>
            </w:r>
          </w:p>
        </w:tc>
      </w:tr>
      <w:tr w:rsidR="00B96774" w:rsidRPr="0057333A" w14:paraId="51A62DD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DD64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129</w:t>
            </w:r>
          </w:p>
        </w:tc>
        <w:tc>
          <w:tcPr>
            <w:tcW w:w="0" w:type="auto"/>
            <w:tcBorders>
              <w:top w:val="nil"/>
              <w:left w:val="nil"/>
              <w:bottom w:val="single" w:sz="4" w:space="0" w:color="auto"/>
              <w:right w:val="single" w:sz="4" w:space="0" w:color="auto"/>
            </w:tcBorders>
            <w:shd w:val="clear" w:color="auto" w:fill="auto"/>
            <w:vAlign w:val="center"/>
            <w:hideMark/>
          </w:tcPr>
          <w:p w14:paraId="21623557"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FA51263"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51</w:t>
            </w:r>
          </w:p>
        </w:tc>
        <w:tc>
          <w:tcPr>
            <w:tcW w:w="4766" w:type="dxa"/>
            <w:tcBorders>
              <w:top w:val="nil"/>
              <w:left w:val="nil"/>
              <w:bottom w:val="single" w:sz="4" w:space="0" w:color="auto"/>
              <w:right w:val="single" w:sz="4" w:space="0" w:color="auto"/>
            </w:tcBorders>
            <w:shd w:val="clear" w:color="auto" w:fill="auto"/>
            <w:noWrap/>
            <w:vAlign w:val="center"/>
            <w:hideMark/>
          </w:tcPr>
          <w:p w14:paraId="0ABF3A42"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Uréia</w:t>
            </w:r>
            <w:proofErr w:type="spellEnd"/>
            <w:r w:rsidRPr="0057333A">
              <w:rPr>
                <w:bCs w:val="0"/>
                <w:sz w:val="14"/>
                <w:szCs w:val="14"/>
                <w:lang w:eastAsia="pt-BR"/>
              </w:rPr>
              <w:t xml:space="preserve"> 45-00-00 50 Kg</w:t>
            </w:r>
          </w:p>
        </w:tc>
        <w:tc>
          <w:tcPr>
            <w:tcW w:w="0" w:type="auto"/>
            <w:tcBorders>
              <w:top w:val="nil"/>
              <w:left w:val="nil"/>
              <w:bottom w:val="single" w:sz="4" w:space="0" w:color="auto"/>
              <w:right w:val="single" w:sz="4" w:space="0" w:color="auto"/>
            </w:tcBorders>
            <w:shd w:val="clear" w:color="auto" w:fill="auto"/>
            <w:noWrap/>
            <w:vAlign w:val="center"/>
            <w:hideMark/>
          </w:tcPr>
          <w:p w14:paraId="652AA4B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166,27 </w:t>
            </w:r>
          </w:p>
        </w:tc>
        <w:tc>
          <w:tcPr>
            <w:tcW w:w="0" w:type="auto"/>
            <w:tcBorders>
              <w:top w:val="nil"/>
              <w:left w:val="nil"/>
              <w:bottom w:val="single" w:sz="4" w:space="0" w:color="auto"/>
              <w:right w:val="single" w:sz="4" w:space="0" w:color="auto"/>
            </w:tcBorders>
            <w:shd w:val="clear" w:color="auto" w:fill="auto"/>
            <w:noWrap/>
            <w:vAlign w:val="center"/>
            <w:hideMark/>
          </w:tcPr>
          <w:p w14:paraId="2FFE80F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8.479,77 </w:t>
            </w:r>
          </w:p>
        </w:tc>
      </w:tr>
      <w:tr w:rsidR="00B96774" w:rsidRPr="0057333A" w14:paraId="4874A05E"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96E1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130</w:t>
            </w:r>
          </w:p>
        </w:tc>
        <w:tc>
          <w:tcPr>
            <w:tcW w:w="0" w:type="auto"/>
            <w:tcBorders>
              <w:top w:val="nil"/>
              <w:left w:val="nil"/>
              <w:bottom w:val="single" w:sz="4" w:space="0" w:color="auto"/>
              <w:right w:val="single" w:sz="4" w:space="0" w:color="auto"/>
            </w:tcBorders>
            <w:shd w:val="clear" w:color="auto" w:fill="auto"/>
            <w:vAlign w:val="center"/>
            <w:hideMark/>
          </w:tcPr>
          <w:p w14:paraId="09415228"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9F98E4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736</w:t>
            </w:r>
          </w:p>
        </w:tc>
        <w:tc>
          <w:tcPr>
            <w:tcW w:w="4766" w:type="dxa"/>
            <w:tcBorders>
              <w:top w:val="nil"/>
              <w:left w:val="nil"/>
              <w:bottom w:val="single" w:sz="4" w:space="0" w:color="auto"/>
              <w:right w:val="single" w:sz="4" w:space="0" w:color="auto"/>
            </w:tcBorders>
            <w:shd w:val="clear" w:color="auto" w:fill="auto"/>
            <w:vAlign w:val="center"/>
            <w:hideMark/>
          </w:tcPr>
          <w:p w14:paraId="65D48AD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Substrato para plantas 25 Kg</w:t>
            </w:r>
          </w:p>
        </w:tc>
        <w:tc>
          <w:tcPr>
            <w:tcW w:w="0" w:type="auto"/>
            <w:tcBorders>
              <w:top w:val="nil"/>
              <w:left w:val="nil"/>
              <w:bottom w:val="single" w:sz="4" w:space="0" w:color="auto"/>
              <w:right w:val="single" w:sz="4" w:space="0" w:color="auto"/>
            </w:tcBorders>
            <w:shd w:val="clear" w:color="auto" w:fill="auto"/>
            <w:noWrap/>
            <w:vAlign w:val="center"/>
            <w:hideMark/>
          </w:tcPr>
          <w:p w14:paraId="25DF51C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48,60 </w:t>
            </w:r>
          </w:p>
        </w:tc>
        <w:tc>
          <w:tcPr>
            <w:tcW w:w="0" w:type="auto"/>
            <w:tcBorders>
              <w:top w:val="nil"/>
              <w:left w:val="nil"/>
              <w:bottom w:val="single" w:sz="4" w:space="0" w:color="auto"/>
              <w:right w:val="single" w:sz="4" w:space="0" w:color="auto"/>
            </w:tcBorders>
            <w:shd w:val="clear" w:color="auto" w:fill="auto"/>
            <w:noWrap/>
            <w:vAlign w:val="center"/>
            <w:hideMark/>
          </w:tcPr>
          <w:p w14:paraId="0350A91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35.769,60 </w:t>
            </w:r>
          </w:p>
        </w:tc>
      </w:tr>
      <w:tr w:rsidR="00B96774" w:rsidRPr="0057333A" w14:paraId="5832835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39000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lastRenderedPageBreak/>
              <w:t>131</w:t>
            </w:r>
          </w:p>
        </w:tc>
        <w:tc>
          <w:tcPr>
            <w:tcW w:w="0" w:type="auto"/>
            <w:tcBorders>
              <w:top w:val="nil"/>
              <w:left w:val="nil"/>
              <w:bottom w:val="single" w:sz="4" w:space="0" w:color="auto"/>
              <w:right w:val="single" w:sz="4" w:space="0" w:color="auto"/>
            </w:tcBorders>
            <w:shd w:val="clear" w:color="auto" w:fill="auto"/>
            <w:vAlign w:val="center"/>
            <w:hideMark/>
          </w:tcPr>
          <w:p w14:paraId="4EC30121"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A0F411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1.160</w:t>
            </w:r>
          </w:p>
        </w:tc>
        <w:tc>
          <w:tcPr>
            <w:tcW w:w="4766" w:type="dxa"/>
            <w:tcBorders>
              <w:top w:val="nil"/>
              <w:left w:val="nil"/>
              <w:bottom w:val="single" w:sz="4" w:space="0" w:color="auto"/>
              <w:right w:val="single" w:sz="4" w:space="0" w:color="auto"/>
            </w:tcBorders>
            <w:shd w:val="clear" w:color="auto" w:fill="auto"/>
            <w:vAlign w:val="center"/>
            <w:hideMark/>
          </w:tcPr>
          <w:p w14:paraId="264174C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Limitador para formigas cortadeira. Fabricado com material reciclado, resistente a intempéries, de encaixe. Medidas aproximadas: diâmetro interno 9,5 cm e altura 13 cm</w:t>
            </w:r>
          </w:p>
        </w:tc>
        <w:tc>
          <w:tcPr>
            <w:tcW w:w="0" w:type="auto"/>
            <w:tcBorders>
              <w:top w:val="nil"/>
              <w:left w:val="nil"/>
              <w:bottom w:val="single" w:sz="4" w:space="0" w:color="auto"/>
              <w:right w:val="single" w:sz="4" w:space="0" w:color="auto"/>
            </w:tcBorders>
            <w:shd w:val="clear" w:color="auto" w:fill="auto"/>
            <w:noWrap/>
            <w:vAlign w:val="center"/>
            <w:hideMark/>
          </w:tcPr>
          <w:p w14:paraId="382A23E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23,75 </w:t>
            </w:r>
          </w:p>
        </w:tc>
        <w:tc>
          <w:tcPr>
            <w:tcW w:w="0" w:type="auto"/>
            <w:tcBorders>
              <w:top w:val="nil"/>
              <w:left w:val="nil"/>
              <w:bottom w:val="single" w:sz="4" w:space="0" w:color="auto"/>
              <w:right w:val="single" w:sz="4" w:space="0" w:color="auto"/>
            </w:tcBorders>
            <w:shd w:val="clear" w:color="auto" w:fill="auto"/>
            <w:noWrap/>
            <w:vAlign w:val="center"/>
            <w:hideMark/>
          </w:tcPr>
          <w:p w14:paraId="43B0297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27.550,00 </w:t>
            </w:r>
          </w:p>
        </w:tc>
      </w:tr>
      <w:tr w:rsidR="00B96774" w:rsidRPr="0057333A" w14:paraId="24FA20C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51EF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132</w:t>
            </w:r>
          </w:p>
        </w:tc>
        <w:tc>
          <w:tcPr>
            <w:tcW w:w="0" w:type="auto"/>
            <w:tcBorders>
              <w:top w:val="nil"/>
              <w:left w:val="nil"/>
              <w:bottom w:val="single" w:sz="4" w:space="0" w:color="auto"/>
              <w:right w:val="single" w:sz="4" w:space="0" w:color="auto"/>
            </w:tcBorders>
            <w:shd w:val="clear" w:color="auto" w:fill="auto"/>
            <w:vAlign w:val="center"/>
            <w:hideMark/>
          </w:tcPr>
          <w:p w14:paraId="04E176F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m</w:t>
            </w:r>
          </w:p>
        </w:tc>
        <w:tc>
          <w:tcPr>
            <w:tcW w:w="1183" w:type="dxa"/>
            <w:tcBorders>
              <w:top w:val="nil"/>
              <w:left w:val="nil"/>
              <w:bottom w:val="single" w:sz="4" w:space="0" w:color="auto"/>
              <w:right w:val="single" w:sz="4" w:space="0" w:color="auto"/>
            </w:tcBorders>
            <w:shd w:val="clear" w:color="auto" w:fill="auto"/>
            <w:vAlign w:val="center"/>
            <w:hideMark/>
          </w:tcPr>
          <w:p w14:paraId="589ECDE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1.525</w:t>
            </w:r>
          </w:p>
        </w:tc>
        <w:tc>
          <w:tcPr>
            <w:tcW w:w="4766" w:type="dxa"/>
            <w:tcBorders>
              <w:top w:val="nil"/>
              <w:left w:val="nil"/>
              <w:bottom w:val="single" w:sz="4" w:space="0" w:color="auto"/>
              <w:right w:val="single" w:sz="4" w:space="0" w:color="auto"/>
            </w:tcBorders>
            <w:shd w:val="clear" w:color="auto" w:fill="auto"/>
            <w:vAlign w:val="center"/>
            <w:hideMark/>
          </w:tcPr>
          <w:p w14:paraId="5F4D283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Limitador de Grama para definir os espaços do jardim</w:t>
            </w:r>
          </w:p>
        </w:tc>
        <w:tc>
          <w:tcPr>
            <w:tcW w:w="0" w:type="auto"/>
            <w:tcBorders>
              <w:top w:val="nil"/>
              <w:left w:val="nil"/>
              <w:bottom w:val="single" w:sz="4" w:space="0" w:color="auto"/>
              <w:right w:val="single" w:sz="4" w:space="0" w:color="auto"/>
            </w:tcBorders>
            <w:shd w:val="clear" w:color="auto" w:fill="auto"/>
            <w:noWrap/>
            <w:vAlign w:val="center"/>
            <w:hideMark/>
          </w:tcPr>
          <w:p w14:paraId="2E0DEE3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10,90 </w:t>
            </w:r>
          </w:p>
        </w:tc>
        <w:tc>
          <w:tcPr>
            <w:tcW w:w="0" w:type="auto"/>
            <w:tcBorders>
              <w:top w:val="nil"/>
              <w:left w:val="nil"/>
              <w:bottom w:val="single" w:sz="4" w:space="0" w:color="auto"/>
              <w:right w:val="single" w:sz="4" w:space="0" w:color="auto"/>
            </w:tcBorders>
            <w:shd w:val="clear" w:color="auto" w:fill="auto"/>
            <w:noWrap/>
            <w:vAlign w:val="center"/>
            <w:hideMark/>
          </w:tcPr>
          <w:p w14:paraId="6778EBC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16.622,50 </w:t>
            </w:r>
          </w:p>
        </w:tc>
      </w:tr>
      <w:tr w:rsidR="00B96774" w:rsidRPr="0057333A" w14:paraId="4EE11C2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8A3A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133</w:t>
            </w:r>
          </w:p>
        </w:tc>
        <w:tc>
          <w:tcPr>
            <w:tcW w:w="0" w:type="auto"/>
            <w:tcBorders>
              <w:top w:val="nil"/>
              <w:left w:val="nil"/>
              <w:bottom w:val="single" w:sz="4" w:space="0" w:color="auto"/>
              <w:right w:val="single" w:sz="4" w:space="0" w:color="auto"/>
            </w:tcBorders>
            <w:shd w:val="clear" w:color="auto" w:fill="auto"/>
            <w:vAlign w:val="center"/>
            <w:hideMark/>
          </w:tcPr>
          <w:p w14:paraId="6E3AEEF8"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5EE8DD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200</w:t>
            </w:r>
          </w:p>
        </w:tc>
        <w:tc>
          <w:tcPr>
            <w:tcW w:w="4766" w:type="dxa"/>
            <w:tcBorders>
              <w:top w:val="nil"/>
              <w:left w:val="nil"/>
              <w:bottom w:val="single" w:sz="4" w:space="0" w:color="auto"/>
              <w:right w:val="single" w:sz="4" w:space="0" w:color="auto"/>
            </w:tcBorders>
            <w:shd w:val="clear" w:color="auto" w:fill="auto"/>
            <w:vAlign w:val="center"/>
            <w:hideMark/>
          </w:tcPr>
          <w:p w14:paraId="0BC5352C" w14:textId="77777777"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Isca de formiga cortadeira 5 Kg</w:t>
            </w:r>
          </w:p>
        </w:tc>
        <w:tc>
          <w:tcPr>
            <w:tcW w:w="0" w:type="auto"/>
            <w:tcBorders>
              <w:top w:val="nil"/>
              <w:left w:val="nil"/>
              <w:bottom w:val="single" w:sz="4" w:space="0" w:color="auto"/>
              <w:right w:val="single" w:sz="4" w:space="0" w:color="auto"/>
            </w:tcBorders>
            <w:shd w:val="clear" w:color="auto" w:fill="auto"/>
            <w:noWrap/>
            <w:vAlign w:val="center"/>
            <w:hideMark/>
          </w:tcPr>
          <w:p w14:paraId="2795A35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131,67 </w:t>
            </w:r>
          </w:p>
        </w:tc>
        <w:tc>
          <w:tcPr>
            <w:tcW w:w="0" w:type="auto"/>
            <w:tcBorders>
              <w:top w:val="nil"/>
              <w:left w:val="nil"/>
              <w:bottom w:val="single" w:sz="4" w:space="0" w:color="auto"/>
              <w:right w:val="single" w:sz="4" w:space="0" w:color="auto"/>
            </w:tcBorders>
            <w:shd w:val="clear" w:color="auto" w:fill="auto"/>
            <w:noWrap/>
            <w:vAlign w:val="center"/>
            <w:hideMark/>
          </w:tcPr>
          <w:p w14:paraId="32A7151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26.334,00 </w:t>
            </w:r>
          </w:p>
        </w:tc>
      </w:tr>
      <w:tr w:rsidR="00B96774" w:rsidRPr="0057333A" w14:paraId="2DFA974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02B7C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134</w:t>
            </w:r>
          </w:p>
        </w:tc>
        <w:tc>
          <w:tcPr>
            <w:tcW w:w="0" w:type="auto"/>
            <w:tcBorders>
              <w:top w:val="nil"/>
              <w:left w:val="nil"/>
              <w:bottom w:val="single" w:sz="4" w:space="0" w:color="auto"/>
              <w:right w:val="single" w:sz="4" w:space="0" w:color="auto"/>
            </w:tcBorders>
            <w:shd w:val="clear" w:color="auto" w:fill="auto"/>
            <w:vAlign w:val="center"/>
            <w:hideMark/>
          </w:tcPr>
          <w:p w14:paraId="5C500C93"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5FF5CB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80</w:t>
            </w:r>
          </w:p>
        </w:tc>
        <w:tc>
          <w:tcPr>
            <w:tcW w:w="4766" w:type="dxa"/>
            <w:tcBorders>
              <w:top w:val="nil"/>
              <w:left w:val="nil"/>
              <w:bottom w:val="single" w:sz="4" w:space="0" w:color="auto"/>
              <w:right w:val="single" w:sz="4" w:space="0" w:color="auto"/>
            </w:tcBorders>
            <w:shd w:val="clear" w:color="auto" w:fill="auto"/>
            <w:vAlign w:val="center"/>
            <w:hideMark/>
          </w:tcPr>
          <w:p w14:paraId="30948EE1"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Banco de jardim sem encosto. Cor madeira plástica, pés reforçados de cor preto, composto de 03 réguas no </w:t>
            </w:r>
            <w:proofErr w:type="spellStart"/>
            <w:proofErr w:type="gramStart"/>
            <w:r w:rsidRPr="0057333A">
              <w:rPr>
                <w:bCs w:val="0"/>
                <w:sz w:val="14"/>
                <w:szCs w:val="14"/>
                <w:lang w:eastAsia="pt-BR"/>
              </w:rPr>
              <w:t>assento,Peso</w:t>
            </w:r>
            <w:proofErr w:type="spellEnd"/>
            <w:proofErr w:type="gramEnd"/>
            <w:r w:rsidRPr="0057333A">
              <w:rPr>
                <w:bCs w:val="0"/>
                <w:sz w:val="14"/>
                <w:szCs w:val="14"/>
                <w:lang w:eastAsia="pt-BR"/>
              </w:rPr>
              <w:t xml:space="preserve">: 25 kg, Comprimento: 2,00m, Largura: 42cm, Altura 45cm. * Não absorve umidade   * Alta durabilidade   * Resistente ao sol, chuva e </w:t>
            </w:r>
            <w:proofErr w:type="gramStart"/>
            <w:r w:rsidRPr="0057333A">
              <w:rPr>
                <w:bCs w:val="0"/>
                <w:sz w:val="14"/>
                <w:szCs w:val="14"/>
                <w:lang w:eastAsia="pt-BR"/>
              </w:rPr>
              <w:t>maresia  *</w:t>
            </w:r>
            <w:proofErr w:type="gramEnd"/>
            <w:r w:rsidRPr="0057333A">
              <w:rPr>
                <w:bCs w:val="0"/>
                <w:sz w:val="14"/>
                <w:szCs w:val="14"/>
                <w:lang w:eastAsia="pt-BR"/>
              </w:rPr>
              <w:t xml:space="preserve"> Pode ser mantido em contato permanente com o solo  * Imune de Pragas e Fungos  * Não racha e não solta farpas  * Isento de manutenção</w:t>
            </w:r>
          </w:p>
        </w:tc>
        <w:tc>
          <w:tcPr>
            <w:tcW w:w="0" w:type="auto"/>
            <w:tcBorders>
              <w:top w:val="nil"/>
              <w:left w:val="nil"/>
              <w:bottom w:val="single" w:sz="4" w:space="0" w:color="auto"/>
              <w:right w:val="single" w:sz="4" w:space="0" w:color="auto"/>
            </w:tcBorders>
            <w:shd w:val="clear" w:color="auto" w:fill="auto"/>
            <w:noWrap/>
            <w:vAlign w:val="center"/>
            <w:hideMark/>
          </w:tcPr>
          <w:p w14:paraId="4E3A22A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933,33 </w:t>
            </w:r>
          </w:p>
        </w:tc>
        <w:tc>
          <w:tcPr>
            <w:tcW w:w="0" w:type="auto"/>
            <w:tcBorders>
              <w:top w:val="nil"/>
              <w:left w:val="nil"/>
              <w:bottom w:val="single" w:sz="4" w:space="0" w:color="auto"/>
              <w:right w:val="single" w:sz="4" w:space="0" w:color="auto"/>
            </w:tcBorders>
            <w:shd w:val="clear" w:color="auto" w:fill="auto"/>
            <w:noWrap/>
            <w:vAlign w:val="center"/>
            <w:hideMark/>
          </w:tcPr>
          <w:p w14:paraId="274F72F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74.666,40 </w:t>
            </w:r>
          </w:p>
        </w:tc>
      </w:tr>
      <w:tr w:rsidR="00B96774" w:rsidRPr="0057333A" w14:paraId="7850BF9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AF41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135</w:t>
            </w:r>
          </w:p>
        </w:tc>
        <w:tc>
          <w:tcPr>
            <w:tcW w:w="0" w:type="auto"/>
            <w:tcBorders>
              <w:top w:val="nil"/>
              <w:left w:val="nil"/>
              <w:bottom w:val="single" w:sz="4" w:space="0" w:color="auto"/>
              <w:right w:val="single" w:sz="4" w:space="0" w:color="auto"/>
            </w:tcBorders>
            <w:shd w:val="clear" w:color="auto" w:fill="auto"/>
            <w:vAlign w:val="center"/>
            <w:hideMark/>
          </w:tcPr>
          <w:p w14:paraId="4AC3A42C"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E7E093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84</w:t>
            </w:r>
          </w:p>
        </w:tc>
        <w:tc>
          <w:tcPr>
            <w:tcW w:w="4766" w:type="dxa"/>
            <w:tcBorders>
              <w:top w:val="nil"/>
              <w:left w:val="nil"/>
              <w:bottom w:val="single" w:sz="4" w:space="0" w:color="auto"/>
              <w:right w:val="single" w:sz="4" w:space="0" w:color="auto"/>
            </w:tcBorders>
            <w:shd w:val="clear" w:color="auto" w:fill="auto"/>
            <w:vAlign w:val="center"/>
            <w:hideMark/>
          </w:tcPr>
          <w:p w14:paraId="5433A6F8" w14:textId="00C8DE4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Vaso Cilindro tipo cone. Peso: 2.800 kg, Dimensões: 74cm (altura) x 46cm (largura) x 46cm (comprimento), Material: Polietileno </w:t>
            </w:r>
            <w:proofErr w:type="spellStart"/>
            <w:r w:rsidRPr="0057333A">
              <w:rPr>
                <w:bCs w:val="0"/>
                <w:sz w:val="14"/>
                <w:szCs w:val="14"/>
                <w:lang w:eastAsia="pt-BR"/>
              </w:rPr>
              <w:t>Rotomoldado</w:t>
            </w:r>
            <w:proofErr w:type="spellEnd"/>
            <w:r w:rsidRPr="0057333A">
              <w:rPr>
                <w:bCs w:val="0"/>
                <w:sz w:val="14"/>
                <w:szCs w:val="14"/>
                <w:lang w:eastAsia="pt-BR"/>
              </w:rPr>
              <w:t xml:space="preserve">. Cor </w:t>
            </w:r>
            <w:proofErr w:type="spellStart"/>
            <w:r w:rsidRPr="0057333A">
              <w:rPr>
                <w:bCs w:val="0"/>
                <w:sz w:val="14"/>
                <w:szCs w:val="14"/>
                <w:lang w:eastAsia="pt-BR"/>
              </w:rPr>
              <w:t>marron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994FD5"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492,77 </w:t>
            </w:r>
          </w:p>
        </w:tc>
        <w:tc>
          <w:tcPr>
            <w:tcW w:w="0" w:type="auto"/>
            <w:tcBorders>
              <w:top w:val="nil"/>
              <w:left w:val="nil"/>
              <w:bottom w:val="single" w:sz="4" w:space="0" w:color="auto"/>
              <w:right w:val="single" w:sz="4" w:space="0" w:color="auto"/>
            </w:tcBorders>
            <w:shd w:val="clear" w:color="auto" w:fill="auto"/>
            <w:noWrap/>
            <w:vAlign w:val="center"/>
            <w:hideMark/>
          </w:tcPr>
          <w:p w14:paraId="0098931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41.392,68 </w:t>
            </w:r>
          </w:p>
        </w:tc>
      </w:tr>
      <w:tr w:rsidR="00B96774" w:rsidRPr="0057333A" w14:paraId="3EA020A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2C797"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136</w:t>
            </w:r>
          </w:p>
        </w:tc>
        <w:tc>
          <w:tcPr>
            <w:tcW w:w="0" w:type="auto"/>
            <w:tcBorders>
              <w:top w:val="nil"/>
              <w:left w:val="nil"/>
              <w:bottom w:val="single" w:sz="4" w:space="0" w:color="auto"/>
              <w:right w:val="single" w:sz="4" w:space="0" w:color="auto"/>
            </w:tcBorders>
            <w:shd w:val="clear" w:color="auto" w:fill="auto"/>
            <w:vAlign w:val="center"/>
            <w:hideMark/>
          </w:tcPr>
          <w:p w14:paraId="4D3FD907"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575ADF9"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2E9FE76D" w14:textId="3503F541"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Vaso cerâmica deitado (tipo jarro inclinado) 34 x 36 cm (medidas aproximadas)</w:t>
            </w:r>
          </w:p>
        </w:tc>
        <w:tc>
          <w:tcPr>
            <w:tcW w:w="0" w:type="auto"/>
            <w:tcBorders>
              <w:top w:val="nil"/>
              <w:left w:val="nil"/>
              <w:bottom w:val="single" w:sz="4" w:space="0" w:color="auto"/>
              <w:right w:val="single" w:sz="4" w:space="0" w:color="auto"/>
            </w:tcBorders>
            <w:shd w:val="clear" w:color="auto" w:fill="auto"/>
            <w:noWrap/>
            <w:vAlign w:val="center"/>
            <w:hideMark/>
          </w:tcPr>
          <w:p w14:paraId="477DFC6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129,00 </w:t>
            </w:r>
          </w:p>
        </w:tc>
        <w:tc>
          <w:tcPr>
            <w:tcW w:w="0" w:type="auto"/>
            <w:tcBorders>
              <w:top w:val="nil"/>
              <w:left w:val="nil"/>
              <w:bottom w:val="single" w:sz="4" w:space="0" w:color="auto"/>
              <w:right w:val="single" w:sz="4" w:space="0" w:color="auto"/>
            </w:tcBorders>
            <w:shd w:val="clear" w:color="auto" w:fill="auto"/>
            <w:noWrap/>
            <w:vAlign w:val="center"/>
            <w:hideMark/>
          </w:tcPr>
          <w:p w14:paraId="47486038"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3.870,00 </w:t>
            </w:r>
          </w:p>
        </w:tc>
      </w:tr>
      <w:tr w:rsidR="00B96774" w:rsidRPr="0057333A" w14:paraId="31E872B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19E7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137</w:t>
            </w:r>
          </w:p>
        </w:tc>
        <w:tc>
          <w:tcPr>
            <w:tcW w:w="0" w:type="auto"/>
            <w:tcBorders>
              <w:top w:val="nil"/>
              <w:left w:val="nil"/>
              <w:bottom w:val="single" w:sz="4" w:space="0" w:color="auto"/>
              <w:right w:val="single" w:sz="4" w:space="0" w:color="auto"/>
            </w:tcBorders>
            <w:shd w:val="clear" w:color="auto" w:fill="auto"/>
            <w:vAlign w:val="center"/>
            <w:hideMark/>
          </w:tcPr>
          <w:p w14:paraId="5EF9992B"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875E136"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4D4D9F3F" w14:textId="73E47F93"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Vaso polietileno deitado (inclinado) 38 x 48 cm (medidas aproximadas)</w:t>
            </w:r>
          </w:p>
        </w:tc>
        <w:tc>
          <w:tcPr>
            <w:tcW w:w="0" w:type="auto"/>
            <w:tcBorders>
              <w:top w:val="nil"/>
              <w:left w:val="nil"/>
              <w:bottom w:val="single" w:sz="4" w:space="0" w:color="auto"/>
              <w:right w:val="single" w:sz="4" w:space="0" w:color="auto"/>
            </w:tcBorders>
            <w:shd w:val="clear" w:color="auto" w:fill="auto"/>
            <w:noWrap/>
            <w:vAlign w:val="center"/>
            <w:hideMark/>
          </w:tcPr>
          <w:p w14:paraId="35E30A6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133,30 </w:t>
            </w:r>
          </w:p>
        </w:tc>
        <w:tc>
          <w:tcPr>
            <w:tcW w:w="0" w:type="auto"/>
            <w:tcBorders>
              <w:top w:val="nil"/>
              <w:left w:val="nil"/>
              <w:bottom w:val="single" w:sz="4" w:space="0" w:color="auto"/>
              <w:right w:val="single" w:sz="4" w:space="0" w:color="auto"/>
            </w:tcBorders>
            <w:shd w:val="clear" w:color="auto" w:fill="auto"/>
            <w:noWrap/>
            <w:vAlign w:val="center"/>
            <w:hideMark/>
          </w:tcPr>
          <w:p w14:paraId="6213EFEE"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3.999,00 </w:t>
            </w:r>
          </w:p>
        </w:tc>
      </w:tr>
      <w:tr w:rsidR="00B96774" w:rsidRPr="0057333A" w14:paraId="70D9539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860750"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138</w:t>
            </w:r>
          </w:p>
        </w:tc>
        <w:tc>
          <w:tcPr>
            <w:tcW w:w="0" w:type="auto"/>
            <w:tcBorders>
              <w:top w:val="nil"/>
              <w:left w:val="nil"/>
              <w:bottom w:val="single" w:sz="4" w:space="0" w:color="auto"/>
              <w:right w:val="single" w:sz="4" w:space="0" w:color="auto"/>
            </w:tcBorders>
            <w:shd w:val="clear" w:color="auto" w:fill="auto"/>
            <w:vAlign w:val="center"/>
            <w:hideMark/>
          </w:tcPr>
          <w:p w14:paraId="59D35550" w14:textId="77777777" w:rsidR="0057333A" w:rsidRPr="0057333A" w:rsidRDefault="0057333A" w:rsidP="0057333A">
            <w:pPr>
              <w:suppressAutoHyphens w:val="0"/>
              <w:jc w:val="center"/>
              <w:rPr>
                <w:bCs w:val="0"/>
                <w:sz w:val="14"/>
                <w:szCs w:val="14"/>
                <w:lang w:eastAsia="pt-BR"/>
              </w:rPr>
            </w:pPr>
            <w:proofErr w:type="spellStart"/>
            <w:r w:rsidRPr="0057333A">
              <w:rPr>
                <w:bCs w:val="0"/>
                <w:sz w:val="14"/>
                <w:szCs w:val="14"/>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B7CC25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94</w:t>
            </w:r>
          </w:p>
        </w:tc>
        <w:tc>
          <w:tcPr>
            <w:tcW w:w="4766" w:type="dxa"/>
            <w:tcBorders>
              <w:top w:val="nil"/>
              <w:left w:val="nil"/>
              <w:bottom w:val="single" w:sz="4" w:space="0" w:color="auto"/>
              <w:right w:val="single" w:sz="4" w:space="0" w:color="auto"/>
            </w:tcBorders>
            <w:shd w:val="clear" w:color="auto" w:fill="auto"/>
            <w:vAlign w:val="center"/>
            <w:hideMark/>
          </w:tcPr>
          <w:p w14:paraId="1C37789E" w14:textId="1FFF2241"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Vaso Cilindro tipo cone, Dimensões: 55cm (altura), 30cm largura. Material: Polietileno </w:t>
            </w:r>
            <w:proofErr w:type="spellStart"/>
            <w:r w:rsidRPr="0057333A">
              <w:rPr>
                <w:bCs w:val="0"/>
                <w:sz w:val="14"/>
                <w:szCs w:val="14"/>
                <w:lang w:eastAsia="pt-BR"/>
              </w:rPr>
              <w:t>Rotomoldado</w:t>
            </w:r>
            <w:proofErr w:type="spellEnd"/>
            <w:r w:rsidRPr="0057333A">
              <w:rPr>
                <w:bCs w:val="0"/>
                <w:sz w:val="14"/>
                <w:szCs w:val="14"/>
                <w:lang w:eastAsia="pt-BR"/>
              </w:rPr>
              <w:t xml:space="preserve">. Cor </w:t>
            </w:r>
            <w:proofErr w:type="spellStart"/>
            <w:r w:rsidRPr="0057333A">
              <w:rPr>
                <w:bCs w:val="0"/>
                <w:sz w:val="14"/>
                <w:szCs w:val="14"/>
                <w:lang w:eastAsia="pt-BR"/>
              </w:rPr>
              <w:t>marron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71AFB0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208,00 </w:t>
            </w:r>
          </w:p>
        </w:tc>
        <w:tc>
          <w:tcPr>
            <w:tcW w:w="0" w:type="auto"/>
            <w:tcBorders>
              <w:top w:val="nil"/>
              <w:left w:val="nil"/>
              <w:bottom w:val="single" w:sz="4" w:space="0" w:color="auto"/>
              <w:right w:val="single" w:sz="4" w:space="0" w:color="auto"/>
            </w:tcBorders>
            <w:shd w:val="clear" w:color="auto" w:fill="auto"/>
            <w:noWrap/>
            <w:vAlign w:val="center"/>
            <w:hideMark/>
          </w:tcPr>
          <w:p w14:paraId="011DD74D"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19.552,00 </w:t>
            </w:r>
          </w:p>
        </w:tc>
      </w:tr>
      <w:tr w:rsidR="00B96774" w:rsidRPr="0057333A" w14:paraId="197F865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2DDB"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139</w:t>
            </w:r>
          </w:p>
        </w:tc>
        <w:tc>
          <w:tcPr>
            <w:tcW w:w="0" w:type="auto"/>
            <w:tcBorders>
              <w:top w:val="nil"/>
              <w:left w:val="nil"/>
              <w:bottom w:val="single" w:sz="4" w:space="0" w:color="auto"/>
              <w:right w:val="single" w:sz="4" w:space="0" w:color="auto"/>
            </w:tcBorders>
            <w:shd w:val="clear" w:color="auto" w:fill="auto"/>
            <w:noWrap/>
            <w:vAlign w:val="center"/>
            <w:hideMark/>
          </w:tcPr>
          <w:p w14:paraId="23B40EE4"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m</w:t>
            </w:r>
          </w:p>
        </w:tc>
        <w:tc>
          <w:tcPr>
            <w:tcW w:w="1183" w:type="dxa"/>
            <w:tcBorders>
              <w:top w:val="nil"/>
              <w:left w:val="nil"/>
              <w:bottom w:val="single" w:sz="4" w:space="0" w:color="auto"/>
              <w:right w:val="single" w:sz="4" w:space="0" w:color="auto"/>
            </w:tcBorders>
            <w:shd w:val="clear" w:color="auto" w:fill="auto"/>
            <w:vAlign w:val="center"/>
            <w:hideMark/>
          </w:tcPr>
          <w:p w14:paraId="4DABFC9F"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400</w:t>
            </w:r>
          </w:p>
        </w:tc>
        <w:tc>
          <w:tcPr>
            <w:tcW w:w="4766" w:type="dxa"/>
            <w:tcBorders>
              <w:top w:val="nil"/>
              <w:left w:val="nil"/>
              <w:bottom w:val="single" w:sz="4" w:space="0" w:color="auto"/>
              <w:right w:val="single" w:sz="4" w:space="0" w:color="auto"/>
            </w:tcBorders>
            <w:shd w:val="clear" w:color="auto" w:fill="auto"/>
            <w:vAlign w:val="center"/>
            <w:hideMark/>
          </w:tcPr>
          <w:p w14:paraId="5A0737A7" w14:textId="19D1CC71" w:rsidR="0057333A" w:rsidRPr="0057333A" w:rsidRDefault="0057333A" w:rsidP="0057333A">
            <w:pPr>
              <w:suppressAutoHyphens w:val="0"/>
              <w:jc w:val="center"/>
              <w:rPr>
                <w:bCs w:val="0"/>
                <w:color w:val="000000"/>
                <w:sz w:val="14"/>
                <w:szCs w:val="14"/>
                <w:lang w:eastAsia="pt-BR"/>
              </w:rPr>
            </w:pPr>
            <w:r w:rsidRPr="0057333A">
              <w:rPr>
                <w:bCs w:val="0"/>
                <w:color w:val="000000"/>
                <w:sz w:val="14"/>
                <w:szCs w:val="14"/>
                <w:lang w:eastAsia="pt-BR"/>
              </w:rPr>
              <w:t xml:space="preserve">Tela Sombreamento </w:t>
            </w:r>
            <w:proofErr w:type="spellStart"/>
            <w:r w:rsidRPr="0057333A">
              <w:rPr>
                <w:bCs w:val="0"/>
                <w:color w:val="000000"/>
                <w:sz w:val="14"/>
                <w:szCs w:val="14"/>
                <w:lang w:eastAsia="pt-BR"/>
              </w:rPr>
              <w:t>Sombrite</w:t>
            </w:r>
            <w:proofErr w:type="spellEnd"/>
            <w:r w:rsidRPr="0057333A">
              <w:rPr>
                <w:bCs w:val="0"/>
                <w:color w:val="000000"/>
                <w:sz w:val="14"/>
                <w:szCs w:val="14"/>
                <w:lang w:eastAsia="pt-BR"/>
              </w:rPr>
              <w:t xml:space="preserve"> Preta 50% - 3 metros largura. Produzidas em polietileno de alta densidade, com matéria-prima 100% virgem, as telas recebem aditivos especiais que as protegem contra raios ultravioleta que podem agredir as plantas, proporcionando resistência, alta durabilidade e mais segurança na instalação. Material: Fabricado com ((' POLIETILENO VIRGEM ')) de alta densidade, maleável, leve e possui alta resistência à tensão, compressão e tração.</w:t>
            </w:r>
          </w:p>
        </w:tc>
        <w:tc>
          <w:tcPr>
            <w:tcW w:w="0" w:type="auto"/>
            <w:tcBorders>
              <w:top w:val="nil"/>
              <w:left w:val="nil"/>
              <w:bottom w:val="single" w:sz="4" w:space="0" w:color="auto"/>
              <w:right w:val="single" w:sz="4" w:space="0" w:color="auto"/>
            </w:tcBorders>
            <w:shd w:val="clear" w:color="auto" w:fill="auto"/>
            <w:noWrap/>
            <w:vAlign w:val="center"/>
            <w:hideMark/>
          </w:tcPr>
          <w:p w14:paraId="61EEDDFA"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23,64 </w:t>
            </w:r>
          </w:p>
        </w:tc>
        <w:tc>
          <w:tcPr>
            <w:tcW w:w="0" w:type="auto"/>
            <w:tcBorders>
              <w:top w:val="nil"/>
              <w:left w:val="nil"/>
              <w:bottom w:val="single" w:sz="4" w:space="0" w:color="auto"/>
              <w:right w:val="single" w:sz="4" w:space="0" w:color="auto"/>
            </w:tcBorders>
            <w:shd w:val="clear" w:color="auto" w:fill="auto"/>
            <w:noWrap/>
            <w:vAlign w:val="center"/>
            <w:hideMark/>
          </w:tcPr>
          <w:p w14:paraId="23C6B7A2" w14:textId="77777777" w:rsidR="0057333A" w:rsidRPr="0057333A" w:rsidRDefault="0057333A" w:rsidP="0057333A">
            <w:pPr>
              <w:suppressAutoHyphens w:val="0"/>
              <w:jc w:val="center"/>
              <w:rPr>
                <w:bCs w:val="0"/>
                <w:sz w:val="14"/>
                <w:szCs w:val="14"/>
                <w:lang w:eastAsia="pt-BR"/>
              </w:rPr>
            </w:pPr>
            <w:r w:rsidRPr="0057333A">
              <w:rPr>
                <w:bCs w:val="0"/>
                <w:sz w:val="14"/>
                <w:szCs w:val="14"/>
                <w:lang w:eastAsia="pt-BR"/>
              </w:rPr>
              <w:t xml:space="preserve"> R$            9.456,00 </w:t>
            </w:r>
          </w:p>
        </w:tc>
      </w:tr>
      <w:tr w:rsidR="00B96774" w:rsidRPr="0057333A" w14:paraId="4EB6DD0A" w14:textId="77777777" w:rsidTr="00B96774">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16BD4" w14:textId="209CC0B4" w:rsidR="0057333A" w:rsidRPr="0057333A" w:rsidRDefault="0057333A" w:rsidP="0057333A">
            <w:pPr>
              <w:suppressAutoHyphens w:val="0"/>
              <w:jc w:val="center"/>
              <w:rPr>
                <w:b/>
                <w:sz w:val="14"/>
                <w:szCs w:val="14"/>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6AA29501" w14:textId="77777777" w:rsidR="0057333A" w:rsidRPr="0057333A" w:rsidRDefault="0057333A" w:rsidP="0057333A">
            <w:pPr>
              <w:suppressAutoHyphens w:val="0"/>
              <w:jc w:val="center"/>
              <w:rPr>
                <w:b/>
                <w:sz w:val="14"/>
                <w:szCs w:val="14"/>
                <w:lang w:eastAsia="pt-BR"/>
              </w:rPr>
            </w:pPr>
            <w:r w:rsidRPr="0057333A">
              <w:rPr>
                <w:b/>
                <w:sz w:val="14"/>
                <w:szCs w:val="14"/>
                <w:lang w:eastAsia="pt-BR"/>
              </w:rPr>
              <w:t xml:space="preserve"> R$        6.178,85 </w:t>
            </w:r>
          </w:p>
        </w:tc>
        <w:tc>
          <w:tcPr>
            <w:tcW w:w="0" w:type="auto"/>
            <w:tcBorders>
              <w:top w:val="nil"/>
              <w:left w:val="nil"/>
              <w:bottom w:val="single" w:sz="4" w:space="0" w:color="auto"/>
              <w:right w:val="single" w:sz="4" w:space="0" w:color="auto"/>
            </w:tcBorders>
            <w:shd w:val="clear" w:color="auto" w:fill="auto"/>
            <w:noWrap/>
            <w:vAlign w:val="center"/>
            <w:hideMark/>
          </w:tcPr>
          <w:p w14:paraId="7A3B4444" w14:textId="77777777" w:rsidR="0057333A" w:rsidRPr="0057333A" w:rsidRDefault="0057333A" w:rsidP="0057333A">
            <w:pPr>
              <w:suppressAutoHyphens w:val="0"/>
              <w:jc w:val="center"/>
              <w:rPr>
                <w:b/>
                <w:sz w:val="14"/>
                <w:szCs w:val="14"/>
                <w:lang w:eastAsia="pt-BR"/>
              </w:rPr>
            </w:pPr>
            <w:r w:rsidRPr="0057333A">
              <w:rPr>
                <w:b/>
                <w:sz w:val="14"/>
                <w:szCs w:val="14"/>
                <w:lang w:eastAsia="pt-BR"/>
              </w:rPr>
              <w:t xml:space="preserve"> R$      1.455.173,02 </w:t>
            </w:r>
          </w:p>
        </w:tc>
      </w:tr>
    </w:tbl>
    <w:p w14:paraId="073F8745" w14:textId="77777777" w:rsidR="0057333A" w:rsidRPr="0057333A" w:rsidRDefault="0057333A" w:rsidP="0057333A"/>
    <w:p w14:paraId="622F4B68" w14:textId="1CBFEA40" w:rsidR="00062CB5" w:rsidRDefault="00062CB5" w:rsidP="00F943D2">
      <w:pPr>
        <w:widowControl w:val="0"/>
        <w:jc w:val="center"/>
        <w:rPr>
          <w:b/>
          <w:sz w:val="20"/>
        </w:rPr>
      </w:pPr>
    </w:p>
    <w:p w14:paraId="098A4949" w14:textId="192A2194" w:rsidR="0057333A" w:rsidRDefault="0057333A" w:rsidP="00F943D2">
      <w:pPr>
        <w:widowControl w:val="0"/>
        <w:jc w:val="center"/>
        <w:rPr>
          <w:b/>
          <w:sz w:val="20"/>
        </w:rPr>
      </w:pPr>
    </w:p>
    <w:p w14:paraId="0056FD1E" w14:textId="24390CEA" w:rsidR="0057333A" w:rsidRDefault="0057333A" w:rsidP="00F943D2">
      <w:pPr>
        <w:widowControl w:val="0"/>
        <w:jc w:val="center"/>
        <w:rPr>
          <w:b/>
          <w:sz w:val="20"/>
        </w:rPr>
      </w:pPr>
    </w:p>
    <w:p w14:paraId="3BB13C82" w14:textId="196B24BD" w:rsidR="0057333A" w:rsidRDefault="0057333A" w:rsidP="00F943D2">
      <w:pPr>
        <w:widowControl w:val="0"/>
        <w:jc w:val="center"/>
        <w:rPr>
          <w:b/>
          <w:sz w:val="20"/>
        </w:rPr>
      </w:pPr>
    </w:p>
    <w:p w14:paraId="3E6D3483" w14:textId="77777777" w:rsidR="0057333A" w:rsidRPr="00210107" w:rsidRDefault="0057333A" w:rsidP="00F943D2">
      <w:pPr>
        <w:widowControl w:val="0"/>
        <w:jc w:val="center"/>
        <w:rPr>
          <w:b/>
          <w:sz w:val="20"/>
        </w:rPr>
      </w:pPr>
    </w:p>
    <w:p w14:paraId="24A76D99" w14:textId="46244D04" w:rsidR="00062CB5" w:rsidRPr="00210107" w:rsidRDefault="00062CB5" w:rsidP="00F943D2">
      <w:pPr>
        <w:widowControl w:val="0"/>
        <w:jc w:val="center"/>
        <w:rPr>
          <w:b/>
          <w:sz w:val="20"/>
        </w:rPr>
      </w:pPr>
    </w:p>
    <w:p w14:paraId="79AB6266" w14:textId="3EEADBFD" w:rsidR="00062CB5" w:rsidRPr="00210107" w:rsidRDefault="00062CB5" w:rsidP="00F943D2">
      <w:pPr>
        <w:widowControl w:val="0"/>
        <w:jc w:val="center"/>
        <w:rPr>
          <w:b/>
          <w:sz w:val="20"/>
        </w:rPr>
      </w:pPr>
    </w:p>
    <w:p w14:paraId="53065958" w14:textId="359E560B" w:rsidR="00062CB5" w:rsidRPr="00210107" w:rsidRDefault="00062CB5" w:rsidP="00F943D2">
      <w:pPr>
        <w:widowControl w:val="0"/>
        <w:jc w:val="center"/>
        <w:rPr>
          <w:b/>
          <w:sz w:val="20"/>
        </w:rPr>
      </w:pPr>
    </w:p>
    <w:p w14:paraId="1657AC01" w14:textId="3C6E6B32" w:rsidR="00062CB5" w:rsidRPr="00210107" w:rsidRDefault="00062CB5" w:rsidP="00F943D2">
      <w:pPr>
        <w:widowControl w:val="0"/>
        <w:jc w:val="center"/>
        <w:rPr>
          <w:b/>
          <w:sz w:val="20"/>
        </w:rPr>
      </w:pPr>
    </w:p>
    <w:p w14:paraId="731325EB" w14:textId="505C0BFD" w:rsidR="00062CB5" w:rsidRPr="00210107" w:rsidRDefault="00062CB5" w:rsidP="00F943D2">
      <w:pPr>
        <w:widowControl w:val="0"/>
        <w:jc w:val="center"/>
        <w:rPr>
          <w:b/>
          <w:sz w:val="20"/>
        </w:rPr>
      </w:pPr>
    </w:p>
    <w:p w14:paraId="42D87F8A" w14:textId="4EA3E634" w:rsidR="008D73BD" w:rsidRDefault="008D73BD" w:rsidP="00F943D2">
      <w:pPr>
        <w:widowControl w:val="0"/>
        <w:jc w:val="center"/>
        <w:rPr>
          <w:b/>
          <w:sz w:val="20"/>
        </w:rPr>
      </w:pPr>
    </w:p>
    <w:p w14:paraId="00C33881" w14:textId="5C5B57A5" w:rsidR="00B96774" w:rsidRDefault="00B96774" w:rsidP="00F943D2">
      <w:pPr>
        <w:widowControl w:val="0"/>
        <w:jc w:val="center"/>
        <w:rPr>
          <w:b/>
          <w:sz w:val="20"/>
        </w:rPr>
      </w:pPr>
    </w:p>
    <w:p w14:paraId="373E4A48" w14:textId="6BB47C54" w:rsidR="00B96774" w:rsidRDefault="00B96774" w:rsidP="00F943D2">
      <w:pPr>
        <w:widowControl w:val="0"/>
        <w:jc w:val="center"/>
        <w:rPr>
          <w:b/>
          <w:sz w:val="20"/>
        </w:rPr>
      </w:pPr>
    </w:p>
    <w:p w14:paraId="061289FF" w14:textId="1044A945" w:rsidR="00B96774" w:rsidRDefault="00B96774" w:rsidP="00F943D2">
      <w:pPr>
        <w:widowControl w:val="0"/>
        <w:jc w:val="center"/>
        <w:rPr>
          <w:b/>
          <w:sz w:val="20"/>
        </w:rPr>
      </w:pPr>
    </w:p>
    <w:p w14:paraId="351E874C" w14:textId="6F39302B" w:rsidR="00B96774" w:rsidRDefault="00B96774" w:rsidP="00F943D2">
      <w:pPr>
        <w:widowControl w:val="0"/>
        <w:jc w:val="center"/>
        <w:rPr>
          <w:b/>
          <w:sz w:val="20"/>
        </w:rPr>
      </w:pPr>
    </w:p>
    <w:p w14:paraId="7FF9DF59" w14:textId="2FFA51BE" w:rsidR="00B96774" w:rsidRDefault="00B96774" w:rsidP="00F943D2">
      <w:pPr>
        <w:widowControl w:val="0"/>
        <w:jc w:val="center"/>
        <w:rPr>
          <w:b/>
          <w:sz w:val="20"/>
        </w:rPr>
      </w:pPr>
    </w:p>
    <w:p w14:paraId="311EBBF8" w14:textId="031DD9B0" w:rsidR="00B96774" w:rsidRDefault="00B96774" w:rsidP="00F943D2">
      <w:pPr>
        <w:widowControl w:val="0"/>
        <w:jc w:val="center"/>
        <w:rPr>
          <w:b/>
          <w:sz w:val="20"/>
        </w:rPr>
      </w:pPr>
    </w:p>
    <w:p w14:paraId="2B34D815" w14:textId="25525861" w:rsidR="00B96774" w:rsidRDefault="00B96774" w:rsidP="00F943D2">
      <w:pPr>
        <w:widowControl w:val="0"/>
        <w:jc w:val="center"/>
        <w:rPr>
          <w:b/>
          <w:sz w:val="20"/>
        </w:rPr>
      </w:pPr>
    </w:p>
    <w:p w14:paraId="631534F0" w14:textId="3F9CC1C4" w:rsidR="00B96774" w:rsidRDefault="00B96774" w:rsidP="00F943D2">
      <w:pPr>
        <w:widowControl w:val="0"/>
        <w:jc w:val="center"/>
        <w:rPr>
          <w:b/>
          <w:sz w:val="20"/>
        </w:rPr>
      </w:pPr>
    </w:p>
    <w:p w14:paraId="7BC2493A" w14:textId="67802BC8" w:rsidR="00B96774" w:rsidRDefault="00B96774" w:rsidP="00F943D2">
      <w:pPr>
        <w:widowControl w:val="0"/>
        <w:jc w:val="center"/>
        <w:rPr>
          <w:b/>
          <w:sz w:val="20"/>
        </w:rPr>
      </w:pPr>
    </w:p>
    <w:p w14:paraId="3B1C7F48" w14:textId="4F4BCF03" w:rsidR="00B96774" w:rsidRDefault="00B96774" w:rsidP="00F943D2">
      <w:pPr>
        <w:widowControl w:val="0"/>
        <w:jc w:val="center"/>
        <w:rPr>
          <w:b/>
          <w:sz w:val="20"/>
        </w:rPr>
      </w:pPr>
    </w:p>
    <w:p w14:paraId="2A518879" w14:textId="14ED5065" w:rsidR="00B96774" w:rsidRDefault="00B96774" w:rsidP="00F943D2">
      <w:pPr>
        <w:widowControl w:val="0"/>
        <w:jc w:val="center"/>
        <w:rPr>
          <w:b/>
          <w:sz w:val="20"/>
        </w:rPr>
      </w:pPr>
    </w:p>
    <w:p w14:paraId="6F31DC46" w14:textId="66DC625D" w:rsidR="00B96774" w:rsidRDefault="00B96774" w:rsidP="00F943D2">
      <w:pPr>
        <w:widowControl w:val="0"/>
        <w:jc w:val="center"/>
        <w:rPr>
          <w:b/>
          <w:sz w:val="20"/>
        </w:rPr>
      </w:pPr>
    </w:p>
    <w:p w14:paraId="2FB66A38" w14:textId="0415B76C" w:rsidR="00B96774" w:rsidRDefault="00B96774" w:rsidP="00F943D2">
      <w:pPr>
        <w:widowControl w:val="0"/>
        <w:jc w:val="center"/>
        <w:rPr>
          <w:b/>
          <w:sz w:val="20"/>
        </w:rPr>
      </w:pPr>
    </w:p>
    <w:p w14:paraId="502A4BE0" w14:textId="01ADBF93" w:rsidR="00B96774" w:rsidRDefault="00B96774" w:rsidP="00F943D2">
      <w:pPr>
        <w:widowControl w:val="0"/>
        <w:jc w:val="center"/>
        <w:rPr>
          <w:b/>
          <w:sz w:val="20"/>
        </w:rPr>
      </w:pPr>
    </w:p>
    <w:p w14:paraId="019B0CCC" w14:textId="3446AFE6" w:rsidR="00B96774" w:rsidRDefault="00B96774" w:rsidP="00F943D2">
      <w:pPr>
        <w:widowControl w:val="0"/>
        <w:jc w:val="center"/>
        <w:rPr>
          <w:b/>
          <w:sz w:val="20"/>
        </w:rPr>
      </w:pPr>
    </w:p>
    <w:p w14:paraId="16D6E776" w14:textId="4D7A698E" w:rsidR="00B96774" w:rsidRDefault="00B96774" w:rsidP="00F943D2">
      <w:pPr>
        <w:widowControl w:val="0"/>
        <w:jc w:val="center"/>
        <w:rPr>
          <w:b/>
          <w:sz w:val="20"/>
        </w:rPr>
      </w:pPr>
    </w:p>
    <w:p w14:paraId="6C3039F2" w14:textId="112BFAD8" w:rsidR="00B96774" w:rsidRDefault="00B96774" w:rsidP="00F943D2">
      <w:pPr>
        <w:widowControl w:val="0"/>
        <w:jc w:val="center"/>
        <w:rPr>
          <w:b/>
          <w:sz w:val="20"/>
        </w:rPr>
      </w:pPr>
    </w:p>
    <w:p w14:paraId="5F42E2BE" w14:textId="24018EA8" w:rsidR="00B96774" w:rsidRDefault="00B96774" w:rsidP="00F943D2">
      <w:pPr>
        <w:widowControl w:val="0"/>
        <w:jc w:val="center"/>
        <w:rPr>
          <w:b/>
          <w:sz w:val="20"/>
        </w:rPr>
      </w:pPr>
    </w:p>
    <w:p w14:paraId="6ACA91A1" w14:textId="7841BC14" w:rsidR="00B96774" w:rsidRDefault="00B96774" w:rsidP="00F943D2">
      <w:pPr>
        <w:widowControl w:val="0"/>
        <w:jc w:val="center"/>
        <w:rPr>
          <w:b/>
          <w:sz w:val="20"/>
        </w:rPr>
      </w:pPr>
    </w:p>
    <w:p w14:paraId="0CD94F5E" w14:textId="07C6859F" w:rsidR="00B96774" w:rsidRDefault="00B96774" w:rsidP="00F943D2">
      <w:pPr>
        <w:widowControl w:val="0"/>
        <w:jc w:val="center"/>
        <w:rPr>
          <w:b/>
          <w:sz w:val="20"/>
        </w:rPr>
      </w:pPr>
    </w:p>
    <w:p w14:paraId="6600C847" w14:textId="47102961" w:rsidR="00B96774" w:rsidRDefault="00B96774" w:rsidP="00F943D2">
      <w:pPr>
        <w:widowControl w:val="0"/>
        <w:jc w:val="center"/>
        <w:rPr>
          <w:b/>
          <w:sz w:val="20"/>
        </w:rPr>
      </w:pPr>
    </w:p>
    <w:p w14:paraId="5210430E" w14:textId="54E9619A" w:rsidR="00B96774" w:rsidRDefault="00B96774" w:rsidP="00F943D2">
      <w:pPr>
        <w:widowControl w:val="0"/>
        <w:jc w:val="center"/>
        <w:rPr>
          <w:b/>
          <w:sz w:val="20"/>
        </w:rPr>
      </w:pPr>
    </w:p>
    <w:p w14:paraId="185231E8" w14:textId="24514668" w:rsidR="00B96774" w:rsidRDefault="00B96774" w:rsidP="00F943D2">
      <w:pPr>
        <w:widowControl w:val="0"/>
        <w:jc w:val="center"/>
        <w:rPr>
          <w:b/>
          <w:sz w:val="20"/>
        </w:rPr>
      </w:pPr>
    </w:p>
    <w:p w14:paraId="5D06D54D" w14:textId="6A31DCC9" w:rsidR="00B96774" w:rsidRDefault="00B96774" w:rsidP="00F943D2">
      <w:pPr>
        <w:widowControl w:val="0"/>
        <w:jc w:val="center"/>
        <w:rPr>
          <w:b/>
          <w:sz w:val="20"/>
        </w:rPr>
      </w:pPr>
    </w:p>
    <w:p w14:paraId="15F007DA" w14:textId="346A0133" w:rsidR="00B96774" w:rsidRDefault="00B96774" w:rsidP="00F943D2">
      <w:pPr>
        <w:widowControl w:val="0"/>
        <w:jc w:val="center"/>
        <w:rPr>
          <w:b/>
          <w:sz w:val="20"/>
        </w:rPr>
      </w:pPr>
    </w:p>
    <w:p w14:paraId="61BCD48C" w14:textId="2432E297" w:rsidR="00B96774" w:rsidRDefault="00B96774" w:rsidP="00F943D2">
      <w:pPr>
        <w:widowControl w:val="0"/>
        <w:jc w:val="center"/>
        <w:rPr>
          <w:b/>
          <w:sz w:val="20"/>
        </w:rPr>
      </w:pPr>
    </w:p>
    <w:p w14:paraId="4F2B8BA1" w14:textId="77777777" w:rsidR="00B96774" w:rsidRPr="00210107" w:rsidRDefault="00B96774" w:rsidP="00F943D2">
      <w:pPr>
        <w:widowControl w:val="0"/>
        <w:jc w:val="center"/>
        <w:rPr>
          <w:b/>
          <w:sz w:val="20"/>
        </w:rPr>
      </w:pPr>
    </w:p>
    <w:p w14:paraId="02EF66B8" w14:textId="35445991" w:rsidR="008D73BD" w:rsidRPr="00210107" w:rsidRDefault="008D73BD" w:rsidP="00F943D2">
      <w:pPr>
        <w:widowControl w:val="0"/>
        <w:jc w:val="center"/>
        <w:rPr>
          <w:b/>
          <w:sz w:val="20"/>
        </w:rPr>
      </w:pPr>
    </w:p>
    <w:p w14:paraId="1A2CD66A" w14:textId="452A569B" w:rsidR="008D73BD" w:rsidRPr="00210107" w:rsidRDefault="008D73BD" w:rsidP="00F943D2">
      <w:pPr>
        <w:widowControl w:val="0"/>
        <w:jc w:val="center"/>
        <w:rPr>
          <w:b/>
          <w:sz w:val="20"/>
        </w:rPr>
      </w:pPr>
    </w:p>
    <w:p w14:paraId="0F095401" w14:textId="229F6E35" w:rsidR="0078349E" w:rsidRPr="00210107" w:rsidRDefault="0078349E" w:rsidP="0078349E">
      <w:pPr>
        <w:pStyle w:val="Ttulo2"/>
        <w:tabs>
          <w:tab w:val="clear" w:pos="536"/>
          <w:tab w:val="clear" w:pos="2270"/>
          <w:tab w:val="clear" w:pos="4294"/>
          <w:tab w:val="left" w:pos="0"/>
        </w:tabs>
        <w:jc w:val="center"/>
        <w:rPr>
          <w:rFonts w:ascii="Arial" w:hAnsi="Arial" w:cs="Arial"/>
          <w:sz w:val="20"/>
          <w:lang w:val="pt-BR"/>
        </w:rPr>
      </w:pPr>
      <w:r w:rsidRPr="00210107">
        <w:rPr>
          <w:rFonts w:ascii="Arial" w:hAnsi="Arial" w:cs="Arial"/>
          <w:sz w:val="20"/>
        </w:rPr>
        <w:lastRenderedPageBreak/>
        <w:t xml:space="preserve">PROCESSO DE </w:t>
      </w:r>
      <w:r w:rsidRPr="00AA7F5B">
        <w:rPr>
          <w:rFonts w:ascii="Arial" w:hAnsi="Arial" w:cs="Arial"/>
          <w:sz w:val="20"/>
        </w:rPr>
        <w:t>LICITAÇÃO Nº</w:t>
      </w:r>
      <w:r w:rsidRPr="00AA7F5B">
        <w:rPr>
          <w:rFonts w:ascii="Arial" w:hAnsi="Arial" w:cs="Arial"/>
          <w:sz w:val="20"/>
          <w:lang w:val="pt-BR"/>
        </w:rPr>
        <w:t xml:space="preserve"> </w:t>
      </w:r>
      <w:r w:rsidR="00AA7F5B" w:rsidRPr="00AA7F5B">
        <w:rPr>
          <w:rFonts w:ascii="Arial" w:hAnsi="Arial" w:cs="Arial"/>
          <w:sz w:val="20"/>
          <w:lang w:val="pt-BR"/>
        </w:rPr>
        <w:t>39</w:t>
      </w:r>
      <w:r w:rsidRPr="00AA7F5B">
        <w:rPr>
          <w:rFonts w:ascii="Arial" w:hAnsi="Arial" w:cs="Arial"/>
          <w:sz w:val="20"/>
          <w:lang w:val="pt-BR"/>
        </w:rPr>
        <w:t>/</w:t>
      </w:r>
      <w:r w:rsidRPr="00AA7F5B">
        <w:rPr>
          <w:rFonts w:ascii="Arial" w:hAnsi="Arial" w:cs="Arial"/>
          <w:sz w:val="20"/>
        </w:rPr>
        <w:t>20</w:t>
      </w:r>
      <w:r w:rsidR="006D5ACD" w:rsidRPr="00AA7F5B">
        <w:rPr>
          <w:rFonts w:ascii="Arial" w:hAnsi="Arial" w:cs="Arial"/>
          <w:sz w:val="20"/>
          <w:lang w:val="pt-BR"/>
        </w:rPr>
        <w:t>23</w:t>
      </w:r>
      <w:r w:rsidRPr="00AA7F5B">
        <w:rPr>
          <w:rFonts w:ascii="Arial" w:hAnsi="Arial" w:cs="Arial"/>
          <w:sz w:val="20"/>
        </w:rPr>
        <w:t>/</w:t>
      </w:r>
      <w:r w:rsidRPr="00AA7F5B">
        <w:rPr>
          <w:rFonts w:ascii="Arial" w:hAnsi="Arial" w:cs="Arial"/>
          <w:sz w:val="20"/>
          <w:lang w:val="pt-BR"/>
        </w:rPr>
        <w:t>PMJ</w:t>
      </w:r>
    </w:p>
    <w:p w14:paraId="73E85153" w14:textId="77777777" w:rsidR="0078349E" w:rsidRPr="00210107" w:rsidRDefault="0078349E" w:rsidP="0078349E">
      <w:pPr>
        <w:widowControl w:val="0"/>
        <w:jc w:val="center"/>
        <w:rPr>
          <w:b/>
          <w:bCs w:val="0"/>
          <w:sz w:val="20"/>
        </w:rPr>
      </w:pPr>
    </w:p>
    <w:p w14:paraId="3284C860" w14:textId="42DDF6B4" w:rsidR="0078349E" w:rsidRPr="00210107" w:rsidRDefault="0078349E" w:rsidP="0078349E">
      <w:pPr>
        <w:widowControl w:val="0"/>
        <w:jc w:val="center"/>
        <w:rPr>
          <w:b/>
          <w:bCs w:val="0"/>
          <w:sz w:val="20"/>
        </w:rPr>
      </w:pPr>
      <w:r w:rsidRPr="004D5675">
        <w:rPr>
          <w:b/>
          <w:bCs w:val="0"/>
          <w:sz w:val="20"/>
        </w:rPr>
        <w:t xml:space="preserve">EDITAL PE Nº </w:t>
      </w:r>
      <w:r w:rsidR="004D5675" w:rsidRPr="004D5675">
        <w:rPr>
          <w:b/>
          <w:bCs w:val="0"/>
          <w:sz w:val="20"/>
        </w:rPr>
        <w:t>16</w:t>
      </w:r>
      <w:r w:rsidRPr="004D5675">
        <w:rPr>
          <w:b/>
          <w:bCs w:val="0"/>
          <w:sz w:val="20"/>
        </w:rPr>
        <w:t>/202</w:t>
      </w:r>
      <w:r w:rsidR="006D5ACD" w:rsidRPr="004D5675">
        <w:rPr>
          <w:b/>
          <w:bCs w:val="0"/>
          <w:sz w:val="20"/>
        </w:rPr>
        <w:t>3</w:t>
      </w:r>
      <w:r w:rsidRPr="004D5675">
        <w:rPr>
          <w:b/>
          <w:bCs w:val="0"/>
          <w:sz w:val="20"/>
        </w:rPr>
        <w:t>/PMJ</w:t>
      </w:r>
      <w:r w:rsidRPr="00210107">
        <w:rPr>
          <w:b/>
          <w:bCs w:val="0"/>
          <w:sz w:val="20"/>
        </w:rPr>
        <w:t xml:space="preserve"> </w:t>
      </w:r>
    </w:p>
    <w:p w14:paraId="58FF00D4" w14:textId="77777777" w:rsidR="00F943D2" w:rsidRPr="00210107" w:rsidRDefault="00F943D2" w:rsidP="00F943D2">
      <w:pPr>
        <w:rPr>
          <w:sz w:val="20"/>
          <w:lang w:val="x-none"/>
        </w:rPr>
      </w:pPr>
    </w:p>
    <w:p w14:paraId="1EEC7D4D" w14:textId="77777777" w:rsidR="00ED07E7" w:rsidRPr="00210107" w:rsidRDefault="00ED07E7" w:rsidP="00F943D2">
      <w:pPr>
        <w:rPr>
          <w:sz w:val="20"/>
          <w:lang w:val="x-none"/>
        </w:rPr>
      </w:pPr>
    </w:p>
    <w:p w14:paraId="718FBB47" w14:textId="77777777" w:rsidR="00ED07E7" w:rsidRPr="00210107" w:rsidRDefault="00ED07E7" w:rsidP="00F943D2">
      <w:pPr>
        <w:jc w:val="center"/>
        <w:rPr>
          <w:b/>
          <w:sz w:val="20"/>
        </w:rPr>
      </w:pPr>
      <w:r w:rsidRPr="00210107">
        <w:rPr>
          <w:b/>
          <w:sz w:val="20"/>
        </w:rPr>
        <w:t>ANEXO II</w:t>
      </w:r>
    </w:p>
    <w:p w14:paraId="3210777F" w14:textId="77777777" w:rsidR="00ED07E7" w:rsidRPr="00210107" w:rsidRDefault="00ED07E7" w:rsidP="00F943D2">
      <w:pPr>
        <w:jc w:val="center"/>
        <w:rPr>
          <w:b/>
          <w:sz w:val="20"/>
        </w:rPr>
      </w:pPr>
    </w:p>
    <w:p w14:paraId="3CC521C6" w14:textId="77777777" w:rsidR="00ED07E7" w:rsidRPr="00210107" w:rsidRDefault="00ED07E7" w:rsidP="00F943D2">
      <w:pPr>
        <w:pStyle w:val="TextosemFormatao1"/>
        <w:widowControl w:val="0"/>
        <w:jc w:val="center"/>
        <w:rPr>
          <w:rFonts w:ascii="Arial" w:hAnsi="Arial" w:cs="Arial"/>
          <w:caps/>
        </w:rPr>
      </w:pPr>
      <w:r w:rsidRPr="00210107">
        <w:rPr>
          <w:rFonts w:ascii="Arial" w:hAnsi="Arial" w:cs="Arial"/>
          <w:caps/>
        </w:rPr>
        <w:t>DADOS GERAIS DA PROPONENTE VENCEDORA</w:t>
      </w:r>
    </w:p>
    <w:p w14:paraId="71AD6C36" w14:textId="77777777" w:rsidR="00ED07E7" w:rsidRPr="00210107" w:rsidRDefault="00ED07E7" w:rsidP="00F943D2">
      <w:pPr>
        <w:pStyle w:val="TextosemFormatao1"/>
        <w:widowControl w:val="0"/>
        <w:jc w:val="center"/>
        <w:rPr>
          <w:rFonts w:ascii="Arial" w:hAnsi="Arial" w:cs="Arial"/>
          <w:b/>
          <w:caps/>
        </w:rPr>
      </w:pPr>
    </w:p>
    <w:p w14:paraId="251D582B" w14:textId="77777777" w:rsidR="00ED07E7" w:rsidRPr="00210107" w:rsidRDefault="00ED07E7" w:rsidP="00F943D2">
      <w:pPr>
        <w:pStyle w:val="TextosemFormatao1"/>
        <w:widowControl w:val="0"/>
        <w:jc w:val="center"/>
        <w:rPr>
          <w:rFonts w:ascii="Arial" w:hAnsi="Arial" w:cs="Arial"/>
          <w:b/>
          <w:caps/>
        </w:rPr>
      </w:pPr>
    </w:p>
    <w:p w14:paraId="71CC2988" w14:textId="77777777" w:rsidR="00ED07E7" w:rsidRPr="00210107" w:rsidRDefault="00ED07E7" w:rsidP="00F943D2">
      <w:pPr>
        <w:pStyle w:val="A191065"/>
        <w:widowControl w:val="0"/>
        <w:ind w:left="0" w:right="0" w:firstLine="0"/>
        <w:rPr>
          <w:rFonts w:ascii="Arial" w:hAnsi="Arial" w:cs="Arial"/>
          <w:b/>
          <w:bCs/>
          <w:sz w:val="20"/>
        </w:rPr>
      </w:pPr>
      <w:r w:rsidRPr="00210107">
        <w:rPr>
          <w:rFonts w:ascii="Arial" w:hAnsi="Arial" w:cs="Arial"/>
          <w:b/>
          <w:bCs/>
          <w:sz w:val="20"/>
        </w:rPr>
        <w:t>DADOS DA EMPRESA:</w:t>
      </w:r>
    </w:p>
    <w:p w14:paraId="40624449"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Razão Social: </w:t>
      </w:r>
    </w:p>
    <w:p w14:paraId="14E2845B"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CNPJ/MF: </w:t>
      </w:r>
    </w:p>
    <w:p w14:paraId="50FC56BF"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Endereço: </w:t>
      </w:r>
    </w:p>
    <w:p w14:paraId="7B98C65C"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Município/UF:</w:t>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t xml:space="preserve">CEP: </w:t>
      </w:r>
    </w:p>
    <w:p w14:paraId="2EFEA39F"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Telefone: </w:t>
      </w:r>
      <w:proofErr w:type="gramStart"/>
      <w:r w:rsidRPr="00210107">
        <w:rPr>
          <w:rFonts w:ascii="Arial" w:hAnsi="Arial" w:cs="Arial"/>
          <w:sz w:val="20"/>
        </w:rPr>
        <w:t xml:space="preserve">(  </w:t>
      </w:r>
      <w:proofErr w:type="gramEnd"/>
      <w:r w:rsidRPr="00210107">
        <w:rPr>
          <w:rFonts w:ascii="Arial" w:hAnsi="Arial" w:cs="Arial"/>
          <w:sz w:val="20"/>
        </w:rPr>
        <w:t xml:space="preserve">  )</w:t>
      </w:r>
    </w:p>
    <w:p w14:paraId="79D7C953"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E-mail: </w:t>
      </w:r>
    </w:p>
    <w:p w14:paraId="665368B1" w14:textId="77777777" w:rsidR="00ED07E7" w:rsidRPr="00210107" w:rsidRDefault="00ED07E7" w:rsidP="00F943D2">
      <w:pPr>
        <w:pStyle w:val="Cabealho"/>
        <w:widowControl w:val="0"/>
        <w:jc w:val="both"/>
        <w:rPr>
          <w:rFonts w:ascii="Arial" w:hAnsi="Arial" w:cs="Arial"/>
          <w:b w:val="0"/>
          <w:sz w:val="20"/>
        </w:rPr>
      </w:pPr>
    </w:p>
    <w:p w14:paraId="28E42BBD" w14:textId="77777777" w:rsidR="00ED07E7" w:rsidRPr="00210107" w:rsidRDefault="00ED07E7" w:rsidP="00F943D2">
      <w:pPr>
        <w:pStyle w:val="Cabealho"/>
        <w:widowControl w:val="0"/>
        <w:jc w:val="both"/>
        <w:rPr>
          <w:rFonts w:ascii="Arial" w:hAnsi="Arial" w:cs="Arial"/>
          <w:bCs/>
          <w:sz w:val="20"/>
        </w:rPr>
      </w:pPr>
      <w:r w:rsidRPr="00210107">
        <w:rPr>
          <w:rFonts w:ascii="Arial" w:hAnsi="Arial" w:cs="Arial"/>
          <w:bCs/>
          <w:sz w:val="20"/>
        </w:rPr>
        <w:t xml:space="preserve">DADOS DO REPRESENTANTE LEGAL </w:t>
      </w:r>
      <w:r w:rsidRPr="00210107">
        <w:rPr>
          <w:rFonts w:ascii="Arial" w:hAnsi="Arial" w:cs="Arial"/>
          <w:bCs/>
          <w:i/>
          <w:iCs/>
          <w:sz w:val="20"/>
        </w:rPr>
        <w:t>(para assinatura dos documentos legais)</w:t>
      </w:r>
      <w:r w:rsidRPr="00210107">
        <w:rPr>
          <w:rFonts w:ascii="Arial" w:hAnsi="Arial" w:cs="Arial"/>
          <w:bCs/>
          <w:sz w:val="20"/>
        </w:rPr>
        <w:t>:</w:t>
      </w:r>
    </w:p>
    <w:p w14:paraId="546EB88B" w14:textId="77777777" w:rsidR="00ED07E7" w:rsidRPr="00210107" w:rsidRDefault="00ED07E7" w:rsidP="00F943D2">
      <w:pPr>
        <w:pStyle w:val="Cabealho"/>
        <w:widowControl w:val="0"/>
        <w:jc w:val="both"/>
        <w:rPr>
          <w:rFonts w:ascii="Arial" w:hAnsi="Arial" w:cs="Arial"/>
          <w:b w:val="0"/>
          <w:sz w:val="20"/>
        </w:rPr>
      </w:pPr>
      <w:r w:rsidRPr="00210107">
        <w:rPr>
          <w:rFonts w:ascii="Arial" w:hAnsi="Arial" w:cs="Arial"/>
          <w:b w:val="0"/>
          <w:sz w:val="20"/>
        </w:rPr>
        <w:t>Nome:</w:t>
      </w:r>
    </w:p>
    <w:p w14:paraId="36AA7FE4" w14:textId="77777777" w:rsidR="00ED07E7" w:rsidRPr="00210107" w:rsidRDefault="00ED07E7" w:rsidP="00F943D2">
      <w:pPr>
        <w:pStyle w:val="Cabealho"/>
        <w:widowControl w:val="0"/>
        <w:jc w:val="both"/>
        <w:rPr>
          <w:rFonts w:ascii="Arial" w:hAnsi="Arial" w:cs="Arial"/>
          <w:b w:val="0"/>
          <w:sz w:val="20"/>
        </w:rPr>
      </w:pPr>
      <w:r w:rsidRPr="00210107">
        <w:rPr>
          <w:rFonts w:ascii="Arial" w:hAnsi="Arial" w:cs="Arial"/>
          <w:b w:val="0"/>
          <w:sz w:val="20"/>
        </w:rPr>
        <w:t>CPF:</w:t>
      </w:r>
      <w:r w:rsidRPr="00210107">
        <w:rPr>
          <w:rFonts w:ascii="Arial" w:hAnsi="Arial" w:cs="Arial"/>
          <w:b w:val="0"/>
          <w:sz w:val="20"/>
        </w:rPr>
        <w:tab/>
      </w:r>
      <w:r w:rsidRPr="00210107">
        <w:rPr>
          <w:rFonts w:ascii="Arial" w:hAnsi="Arial" w:cs="Arial"/>
          <w:b w:val="0"/>
          <w:sz w:val="20"/>
        </w:rPr>
        <w:tab/>
      </w:r>
      <w:r w:rsidRPr="00210107">
        <w:rPr>
          <w:rFonts w:ascii="Arial" w:hAnsi="Arial" w:cs="Arial"/>
          <w:b w:val="0"/>
          <w:sz w:val="20"/>
        </w:rPr>
        <w:tab/>
      </w:r>
      <w:r w:rsidRPr="00210107">
        <w:rPr>
          <w:rFonts w:ascii="Arial" w:hAnsi="Arial" w:cs="Arial"/>
          <w:b w:val="0"/>
          <w:sz w:val="20"/>
        </w:rPr>
        <w:tab/>
      </w:r>
      <w:r w:rsidRPr="00210107">
        <w:rPr>
          <w:rFonts w:ascii="Arial" w:hAnsi="Arial" w:cs="Arial"/>
          <w:b w:val="0"/>
          <w:sz w:val="20"/>
        </w:rPr>
        <w:tab/>
        <w:t xml:space="preserve"> RG:</w:t>
      </w:r>
    </w:p>
    <w:p w14:paraId="45F92E09"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Endereço: </w:t>
      </w:r>
    </w:p>
    <w:p w14:paraId="0367F1CE"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Município/UF:</w:t>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t xml:space="preserve">CEP: </w:t>
      </w:r>
    </w:p>
    <w:p w14:paraId="45B419D8"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Telefone: </w:t>
      </w:r>
      <w:proofErr w:type="gramStart"/>
      <w:r w:rsidRPr="00210107">
        <w:rPr>
          <w:rFonts w:ascii="Arial" w:hAnsi="Arial" w:cs="Arial"/>
          <w:sz w:val="20"/>
        </w:rPr>
        <w:t xml:space="preserve">(  </w:t>
      </w:r>
      <w:proofErr w:type="gramEnd"/>
      <w:r w:rsidRPr="00210107">
        <w:rPr>
          <w:rFonts w:ascii="Arial" w:hAnsi="Arial" w:cs="Arial"/>
          <w:sz w:val="20"/>
        </w:rPr>
        <w:t xml:space="preserve">  )</w:t>
      </w:r>
    </w:p>
    <w:p w14:paraId="29503B2D"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E-mail: </w:t>
      </w:r>
    </w:p>
    <w:p w14:paraId="05FB00AC" w14:textId="77777777" w:rsidR="00ED07E7" w:rsidRPr="00210107" w:rsidRDefault="00ED07E7" w:rsidP="00F943D2">
      <w:pPr>
        <w:pStyle w:val="A191065"/>
        <w:widowControl w:val="0"/>
        <w:ind w:left="0" w:right="0" w:firstLine="0"/>
        <w:rPr>
          <w:rFonts w:ascii="Arial" w:hAnsi="Arial" w:cs="Arial"/>
          <w:b/>
          <w:bCs/>
          <w:sz w:val="20"/>
        </w:rPr>
      </w:pPr>
      <w:r w:rsidRPr="00210107">
        <w:rPr>
          <w:rFonts w:ascii="Arial" w:hAnsi="Arial" w:cs="Arial"/>
          <w:b/>
          <w:bCs/>
          <w:sz w:val="20"/>
        </w:rPr>
        <w:t xml:space="preserve">Possui assinatura eletrônica: </w:t>
      </w:r>
      <w:proofErr w:type="gramStart"/>
      <w:r w:rsidRPr="00210107">
        <w:rPr>
          <w:rFonts w:ascii="Arial" w:hAnsi="Arial" w:cs="Arial"/>
          <w:b/>
          <w:bCs/>
          <w:sz w:val="20"/>
        </w:rPr>
        <w:t xml:space="preserve">(  </w:t>
      </w:r>
      <w:proofErr w:type="gramEnd"/>
      <w:r w:rsidRPr="00210107">
        <w:rPr>
          <w:rFonts w:ascii="Arial" w:hAnsi="Arial" w:cs="Arial"/>
          <w:b/>
          <w:bCs/>
          <w:sz w:val="20"/>
        </w:rPr>
        <w:t xml:space="preserve"> ) SIM </w:t>
      </w:r>
      <w:r w:rsidRPr="00210107">
        <w:rPr>
          <w:rFonts w:ascii="Arial" w:hAnsi="Arial" w:cs="Arial"/>
          <w:b/>
          <w:bCs/>
          <w:sz w:val="20"/>
        </w:rPr>
        <w:tab/>
        <w:t>(   ) NÃO</w:t>
      </w:r>
    </w:p>
    <w:p w14:paraId="0955795D" w14:textId="77777777" w:rsidR="00ED07E7" w:rsidRPr="00210107" w:rsidRDefault="00ED07E7" w:rsidP="00F943D2">
      <w:pPr>
        <w:pStyle w:val="A191065"/>
        <w:widowControl w:val="0"/>
        <w:ind w:left="0" w:right="0" w:firstLine="0"/>
        <w:rPr>
          <w:rFonts w:ascii="Arial" w:hAnsi="Arial" w:cs="Arial"/>
          <w:sz w:val="20"/>
        </w:rPr>
      </w:pPr>
    </w:p>
    <w:p w14:paraId="2F1DA513" w14:textId="77777777" w:rsidR="00ED07E7" w:rsidRPr="00210107" w:rsidRDefault="00ED07E7" w:rsidP="00F943D2">
      <w:pPr>
        <w:pStyle w:val="PargrafodaLista"/>
        <w:shd w:val="clear" w:color="auto" w:fill="FFFFFF"/>
        <w:tabs>
          <w:tab w:val="left" w:pos="426"/>
        </w:tabs>
        <w:ind w:left="0"/>
        <w:jc w:val="both"/>
        <w:rPr>
          <w:i/>
          <w:iCs/>
          <w:spacing w:val="4"/>
          <w:sz w:val="20"/>
        </w:rPr>
      </w:pPr>
      <w:r w:rsidRPr="00210107">
        <w:rPr>
          <w:b/>
          <w:bCs w:val="0"/>
          <w:i/>
          <w:iCs/>
          <w:spacing w:val="4"/>
          <w:sz w:val="20"/>
          <w:u w:val="single"/>
        </w:rPr>
        <w:t>Observação 1:</w:t>
      </w:r>
      <w:r w:rsidRPr="00210107">
        <w:rPr>
          <w:i/>
          <w:iCs/>
          <w:spacing w:val="4"/>
          <w:sz w:val="20"/>
        </w:rPr>
        <w:t xml:space="preserve"> C</w:t>
      </w:r>
      <w:r w:rsidRPr="00210107">
        <w:rPr>
          <w:i/>
          <w:iCs/>
          <w:spacing w:val="3"/>
          <w:sz w:val="20"/>
        </w:rPr>
        <w:t xml:space="preserve">aso o indicado seja </w:t>
      </w:r>
      <w:r w:rsidRPr="00210107">
        <w:rPr>
          <w:b/>
          <w:i/>
          <w:iCs/>
          <w:spacing w:val="3"/>
          <w:sz w:val="20"/>
        </w:rPr>
        <w:t>sócio, proprietário ou dirigente</w:t>
      </w:r>
      <w:r w:rsidRPr="00210107">
        <w:rPr>
          <w:i/>
          <w:iCs/>
          <w:spacing w:val="3"/>
          <w:sz w:val="20"/>
        </w:rPr>
        <w:t xml:space="preserve"> da empresa proponente, o mesmo deverá constar no </w:t>
      </w:r>
      <w:r w:rsidRPr="00210107">
        <w:rPr>
          <w:i/>
          <w:iCs/>
          <w:spacing w:val="4"/>
          <w:sz w:val="20"/>
        </w:rPr>
        <w:t>ato constitutivo ou no contrato social, apresentado por ocasião da Habilitação neste processo, devendo estar expresso seus poderes para exercer direitos e assumir obrigações em decorrência de tal investidura.</w:t>
      </w:r>
    </w:p>
    <w:p w14:paraId="1F529DE6" w14:textId="77777777" w:rsidR="00ED07E7" w:rsidRPr="00210107" w:rsidRDefault="00ED07E7" w:rsidP="00F943D2">
      <w:pPr>
        <w:pStyle w:val="PargrafodaLista"/>
        <w:shd w:val="clear" w:color="auto" w:fill="FFFFFF"/>
        <w:tabs>
          <w:tab w:val="left" w:pos="426"/>
        </w:tabs>
        <w:ind w:left="0"/>
        <w:jc w:val="both"/>
        <w:rPr>
          <w:i/>
          <w:iCs/>
          <w:spacing w:val="4"/>
          <w:sz w:val="20"/>
        </w:rPr>
      </w:pPr>
      <w:r w:rsidRPr="00210107">
        <w:rPr>
          <w:b/>
          <w:bCs w:val="0"/>
          <w:i/>
          <w:iCs/>
          <w:spacing w:val="4"/>
          <w:sz w:val="20"/>
          <w:u w:val="single"/>
        </w:rPr>
        <w:t>Observação 2:</w:t>
      </w:r>
      <w:r w:rsidRPr="00210107">
        <w:rPr>
          <w:i/>
          <w:iCs/>
          <w:spacing w:val="4"/>
          <w:sz w:val="20"/>
        </w:rPr>
        <w:t xml:space="preserve"> Caso o indicado seja </w:t>
      </w:r>
      <w:r w:rsidRPr="00210107">
        <w:rPr>
          <w:b/>
          <w:i/>
          <w:iCs/>
          <w:spacing w:val="4"/>
          <w:sz w:val="20"/>
        </w:rPr>
        <w:t xml:space="preserve">preposto </w:t>
      </w:r>
      <w:r w:rsidRPr="00210107">
        <w:rPr>
          <w:i/>
          <w:iCs/>
          <w:spacing w:val="4"/>
          <w:sz w:val="20"/>
        </w:rPr>
        <w:t xml:space="preserve">da empresa proponente, será solicitado instrumento procuratório, </w:t>
      </w:r>
      <w:r w:rsidRPr="00210107">
        <w:rPr>
          <w:i/>
          <w:iCs/>
          <w:sz w:val="20"/>
        </w:rPr>
        <w:t>com a delegação de poderes</w:t>
      </w:r>
      <w:r w:rsidRPr="00210107">
        <w:rPr>
          <w:i/>
          <w:iCs/>
          <w:spacing w:val="4"/>
          <w:sz w:val="20"/>
        </w:rPr>
        <w:t xml:space="preserve"> para exercer direitos e assumir obrigações em decorrência de tal investidura.</w:t>
      </w:r>
    </w:p>
    <w:p w14:paraId="3F804BC8" w14:textId="77777777" w:rsidR="00ED07E7" w:rsidRPr="00210107" w:rsidRDefault="00ED07E7" w:rsidP="00F943D2">
      <w:pPr>
        <w:pStyle w:val="A191065"/>
        <w:widowControl w:val="0"/>
        <w:ind w:left="0" w:right="0" w:firstLine="0"/>
        <w:rPr>
          <w:rFonts w:ascii="Arial" w:hAnsi="Arial" w:cs="Arial"/>
          <w:sz w:val="20"/>
        </w:rPr>
      </w:pPr>
    </w:p>
    <w:p w14:paraId="37E81F95" w14:textId="77777777" w:rsidR="00ED07E7" w:rsidRPr="00210107" w:rsidRDefault="00ED07E7" w:rsidP="00F943D2">
      <w:pPr>
        <w:pStyle w:val="A191065"/>
        <w:widowControl w:val="0"/>
        <w:ind w:left="0" w:right="0" w:firstLine="0"/>
        <w:rPr>
          <w:rFonts w:ascii="Arial" w:hAnsi="Arial" w:cs="Arial"/>
          <w:b/>
          <w:bCs/>
          <w:sz w:val="20"/>
        </w:rPr>
      </w:pPr>
      <w:r w:rsidRPr="00210107">
        <w:rPr>
          <w:rFonts w:ascii="Arial" w:hAnsi="Arial" w:cs="Arial"/>
          <w:b/>
          <w:bCs/>
          <w:sz w:val="20"/>
        </w:rPr>
        <w:t>DADOS BANCÁRIOS:</w:t>
      </w:r>
    </w:p>
    <w:p w14:paraId="5F106E7E" w14:textId="77777777" w:rsidR="00ED07E7" w:rsidRPr="00210107" w:rsidRDefault="00ED07E7" w:rsidP="00F943D2">
      <w:pPr>
        <w:widowControl w:val="0"/>
        <w:jc w:val="both"/>
        <w:rPr>
          <w:i/>
          <w:iCs/>
          <w:sz w:val="20"/>
        </w:rPr>
      </w:pPr>
      <w:r w:rsidRPr="00210107">
        <w:rPr>
          <w:i/>
          <w:iCs/>
          <w:sz w:val="20"/>
        </w:rPr>
        <w:t>Caso a empresa possua conta, de sua titularidade, em banco público (Caixa e Banco do Brasil), informar os dados abaixo para realização dos pagamentos. Caso a empresa não informe os dados bancários o pagamento será efetuado via boleto bancário.</w:t>
      </w:r>
    </w:p>
    <w:p w14:paraId="146BD009" w14:textId="77777777" w:rsidR="00ED07E7" w:rsidRPr="00210107" w:rsidRDefault="00ED07E7" w:rsidP="00F943D2">
      <w:pPr>
        <w:widowControl w:val="0"/>
        <w:jc w:val="both"/>
        <w:rPr>
          <w:i/>
          <w:iCs/>
          <w:sz w:val="20"/>
        </w:rPr>
      </w:pPr>
    </w:p>
    <w:p w14:paraId="0718B134"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Banco: </w:t>
      </w:r>
      <w:proofErr w:type="gramStart"/>
      <w:r w:rsidRPr="00210107">
        <w:rPr>
          <w:rFonts w:ascii="Arial" w:hAnsi="Arial" w:cs="Arial"/>
          <w:sz w:val="20"/>
        </w:rPr>
        <w:t xml:space="preserve">(  </w:t>
      </w:r>
      <w:proofErr w:type="gramEnd"/>
      <w:r w:rsidRPr="00210107">
        <w:rPr>
          <w:rFonts w:ascii="Arial" w:hAnsi="Arial" w:cs="Arial"/>
          <w:sz w:val="20"/>
        </w:rPr>
        <w:t xml:space="preserve"> ) Caixa Econômica Federal </w:t>
      </w:r>
      <w:r w:rsidRPr="00210107">
        <w:rPr>
          <w:rFonts w:ascii="Arial" w:hAnsi="Arial" w:cs="Arial"/>
          <w:sz w:val="20"/>
        </w:rPr>
        <w:tab/>
        <w:t>(   ) Banco do Brasil</w:t>
      </w:r>
    </w:p>
    <w:p w14:paraId="5952D9C0"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Agência: </w:t>
      </w:r>
      <w:r w:rsidRPr="00210107">
        <w:rPr>
          <w:rFonts w:ascii="Arial" w:hAnsi="Arial" w:cs="Arial"/>
          <w:sz w:val="20"/>
        </w:rPr>
        <w:tab/>
      </w:r>
      <w:r w:rsidRPr="00210107">
        <w:rPr>
          <w:rFonts w:ascii="Arial" w:hAnsi="Arial" w:cs="Arial"/>
          <w:sz w:val="20"/>
        </w:rPr>
        <w:tab/>
      </w:r>
      <w:r w:rsidRPr="00210107">
        <w:rPr>
          <w:rFonts w:ascii="Arial" w:hAnsi="Arial" w:cs="Arial"/>
          <w:sz w:val="20"/>
        </w:rPr>
        <w:tab/>
        <w:t xml:space="preserve">Conta corrente: </w:t>
      </w:r>
    </w:p>
    <w:p w14:paraId="5A788DFD" w14:textId="77777777" w:rsidR="00ED07E7" w:rsidRPr="00210107" w:rsidRDefault="00ED07E7" w:rsidP="00F943D2">
      <w:pPr>
        <w:pStyle w:val="A191065"/>
        <w:widowControl w:val="0"/>
        <w:ind w:left="0" w:right="0" w:firstLine="0"/>
        <w:jc w:val="center"/>
        <w:rPr>
          <w:rFonts w:ascii="Arial" w:hAnsi="Arial" w:cs="Arial"/>
          <w:sz w:val="20"/>
        </w:rPr>
      </w:pPr>
    </w:p>
    <w:p w14:paraId="5DEC0AAF" w14:textId="77777777" w:rsidR="00ED07E7" w:rsidRPr="00210107" w:rsidRDefault="00ED07E7" w:rsidP="00F943D2">
      <w:pPr>
        <w:pStyle w:val="A191065"/>
        <w:widowControl w:val="0"/>
        <w:ind w:left="0" w:right="0" w:firstLine="0"/>
        <w:jc w:val="center"/>
        <w:rPr>
          <w:rFonts w:ascii="Arial" w:hAnsi="Arial" w:cs="Arial"/>
          <w:sz w:val="20"/>
        </w:rPr>
      </w:pPr>
    </w:p>
    <w:p w14:paraId="4362CB5E" w14:textId="77777777" w:rsidR="00ED07E7" w:rsidRPr="00210107" w:rsidRDefault="00ED07E7" w:rsidP="00F943D2">
      <w:pPr>
        <w:pStyle w:val="A191065"/>
        <w:widowControl w:val="0"/>
        <w:ind w:left="0" w:right="0" w:firstLine="0"/>
        <w:jc w:val="right"/>
        <w:rPr>
          <w:rFonts w:ascii="Arial" w:hAnsi="Arial" w:cs="Arial"/>
          <w:sz w:val="20"/>
        </w:rPr>
      </w:pPr>
      <w:r w:rsidRPr="00210107">
        <w:rPr>
          <w:rFonts w:ascii="Arial" w:hAnsi="Arial" w:cs="Arial"/>
          <w:sz w:val="20"/>
        </w:rPr>
        <w:t>_____________, em ____ de ______ 20__.</w:t>
      </w:r>
    </w:p>
    <w:p w14:paraId="4020AF4A" w14:textId="77777777" w:rsidR="00ED07E7" w:rsidRPr="00210107" w:rsidRDefault="00ED07E7" w:rsidP="00F943D2">
      <w:pPr>
        <w:pStyle w:val="A191065"/>
        <w:widowControl w:val="0"/>
        <w:ind w:left="0" w:right="0" w:firstLine="0"/>
        <w:rPr>
          <w:rFonts w:ascii="Arial" w:hAnsi="Arial" w:cs="Arial"/>
          <w:sz w:val="20"/>
        </w:rPr>
      </w:pPr>
    </w:p>
    <w:p w14:paraId="40F17111" w14:textId="77777777" w:rsidR="00ED07E7" w:rsidRPr="00210107" w:rsidRDefault="00ED07E7" w:rsidP="00F943D2">
      <w:pPr>
        <w:pStyle w:val="A191065"/>
        <w:widowControl w:val="0"/>
        <w:ind w:left="0" w:right="0" w:firstLine="0"/>
        <w:rPr>
          <w:rFonts w:ascii="Arial" w:hAnsi="Arial" w:cs="Arial"/>
          <w:sz w:val="20"/>
        </w:rPr>
      </w:pPr>
    </w:p>
    <w:p w14:paraId="098B6216" w14:textId="77777777" w:rsidR="00ED07E7" w:rsidRPr="00210107" w:rsidRDefault="00ED07E7" w:rsidP="00F943D2">
      <w:pPr>
        <w:pStyle w:val="A191065"/>
        <w:widowControl w:val="0"/>
        <w:ind w:left="0" w:right="0" w:firstLine="0"/>
        <w:rPr>
          <w:rFonts w:ascii="Arial" w:hAnsi="Arial" w:cs="Arial"/>
          <w:sz w:val="20"/>
        </w:rPr>
      </w:pPr>
    </w:p>
    <w:p w14:paraId="433E8F5A" w14:textId="77777777" w:rsidR="00ED07E7" w:rsidRPr="00210107" w:rsidRDefault="00ED07E7" w:rsidP="00F943D2">
      <w:pPr>
        <w:pStyle w:val="A191065"/>
        <w:widowControl w:val="0"/>
        <w:ind w:left="0" w:right="0" w:firstLine="0"/>
        <w:rPr>
          <w:rFonts w:ascii="Arial" w:hAnsi="Arial" w:cs="Arial"/>
          <w:sz w:val="20"/>
        </w:rPr>
      </w:pPr>
    </w:p>
    <w:p w14:paraId="520E53B9" w14:textId="77777777" w:rsidR="00ED07E7" w:rsidRPr="00210107" w:rsidRDefault="00ED07E7" w:rsidP="00F943D2">
      <w:pPr>
        <w:pStyle w:val="A191065"/>
        <w:widowControl w:val="0"/>
        <w:ind w:left="0" w:right="0" w:firstLine="0"/>
        <w:jc w:val="center"/>
        <w:rPr>
          <w:rFonts w:ascii="Arial" w:hAnsi="Arial" w:cs="Arial"/>
          <w:sz w:val="20"/>
        </w:rPr>
      </w:pPr>
      <w:r w:rsidRPr="00210107">
        <w:rPr>
          <w:rFonts w:ascii="Arial" w:hAnsi="Arial" w:cs="Arial"/>
          <w:sz w:val="20"/>
        </w:rPr>
        <w:t>__________________________________________________</w:t>
      </w:r>
    </w:p>
    <w:p w14:paraId="0AAECCDB" w14:textId="77777777" w:rsidR="00ED07E7" w:rsidRPr="00210107" w:rsidRDefault="00ED07E7" w:rsidP="00F943D2">
      <w:pPr>
        <w:pStyle w:val="A191065"/>
        <w:widowControl w:val="0"/>
        <w:ind w:left="0" w:right="0" w:firstLine="0"/>
        <w:jc w:val="center"/>
        <w:rPr>
          <w:rFonts w:ascii="Arial" w:hAnsi="Arial" w:cs="Arial"/>
          <w:sz w:val="20"/>
        </w:rPr>
      </w:pPr>
      <w:r w:rsidRPr="00210107">
        <w:rPr>
          <w:rFonts w:ascii="Arial" w:hAnsi="Arial" w:cs="Arial"/>
          <w:sz w:val="20"/>
        </w:rPr>
        <w:t>Identificação e Assinatura do Representante Legal da Licitante</w:t>
      </w:r>
    </w:p>
    <w:p w14:paraId="6EF5AF91" w14:textId="77777777" w:rsidR="00ED07E7" w:rsidRPr="00210107" w:rsidRDefault="00ED07E7" w:rsidP="00F943D2">
      <w:pPr>
        <w:pStyle w:val="PargrafodaLista"/>
        <w:ind w:left="0"/>
        <w:jc w:val="both"/>
        <w:rPr>
          <w:bCs w:val="0"/>
          <w:color w:val="5B9BD5"/>
          <w:sz w:val="20"/>
        </w:rPr>
      </w:pPr>
    </w:p>
    <w:p w14:paraId="625D4EDA" w14:textId="77777777" w:rsidR="00ED07E7" w:rsidRPr="00210107" w:rsidRDefault="00ED07E7" w:rsidP="00F943D2">
      <w:pPr>
        <w:pStyle w:val="PargrafodaLista"/>
        <w:ind w:left="0"/>
        <w:jc w:val="both"/>
        <w:rPr>
          <w:bCs w:val="0"/>
          <w:color w:val="5B9BD5"/>
          <w:sz w:val="20"/>
        </w:rPr>
      </w:pPr>
    </w:p>
    <w:p w14:paraId="30A6E0BB" w14:textId="77777777" w:rsidR="00ED07E7" w:rsidRPr="00210107" w:rsidRDefault="00ED07E7" w:rsidP="00F943D2">
      <w:pPr>
        <w:pStyle w:val="PargrafodaLista"/>
        <w:ind w:left="0"/>
        <w:jc w:val="both"/>
        <w:rPr>
          <w:bCs w:val="0"/>
          <w:color w:val="5B9BD5"/>
          <w:sz w:val="20"/>
        </w:rPr>
      </w:pPr>
    </w:p>
    <w:p w14:paraId="0D08301E" w14:textId="77777777" w:rsidR="00ED07E7" w:rsidRPr="00210107" w:rsidRDefault="00ED07E7" w:rsidP="00F943D2">
      <w:pPr>
        <w:pStyle w:val="PargrafodaLista"/>
        <w:ind w:left="0"/>
        <w:jc w:val="both"/>
        <w:rPr>
          <w:bCs w:val="0"/>
          <w:color w:val="5B9BD5"/>
          <w:sz w:val="20"/>
        </w:rPr>
      </w:pPr>
    </w:p>
    <w:p w14:paraId="0E2A9BA2" w14:textId="77777777" w:rsidR="00ED07E7" w:rsidRPr="00210107" w:rsidRDefault="00ED07E7" w:rsidP="00F943D2">
      <w:pPr>
        <w:pStyle w:val="PargrafodaLista"/>
        <w:ind w:left="0"/>
        <w:jc w:val="both"/>
        <w:rPr>
          <w:bCs w:val="0"/>
          <w:color w:val="5B9BD5"/>
          <w:sz w:val="20"/>
        </w:rPr>
      </w:pPr>
    </w:p>
    <w:p w14:paraId="13A15A30" w14:textId="77777777" w:rsidR="00ED07E7" w:rsidRPr="00210107" w:rsidRDefault="00ED07E7" w:rsidP="00F943D2">
      <w:pPr>
        <w:widowControl w:val="0"/>
        <w:jc w:val="center"/>
        <w:rPr>
          <w:b/>
          <w:sz w:val="20"/>
        </w:rPr>
      </w:pPr>
    </w:p>
    <w:p w14:paraId="300DB017" w14:textId="77777777" w:rsidR="00ED07E7" w:rsidRPr="00210107" w:rsidRDefault="00ED07E7" w:rsidP="00F943D2">
      <w:pPr>
        <w:widowControl w:val="0"/>
        <w:jc w:val="center"/>
        <w:rPr>
          <w:b/>
          <w:sz w:val="20"/>
        </w:rPr>
      </w:pPr>
    </w:p>
    <w:p w14:paraId="1829353B" w14:textId="77777777" w:rsidR="00ED07E7" w:rsidRPr="00210107" w:rsidRDefault="00ED07E7" w:rsidP="00F943D2">
      <w:pPr>
        <w:widowControl w:val="0"/>
        <w:jc w:val="center"/>
        <w:rPr>
          <w:b/>
          <w:sz w:val="20"/>
        </w:rPr>
      </w:pPr>
    </w:p>
    <w:p w14:paraId="2B07E205" w14:textId="5AA68B93" w:rsidR="0078349E" w:rsidRPr="004D5675" w:rsidRDefault="0078349E" w:rsidP="0078349E">
      <w:pPr>
        <w:pStyle w:val="Ttulo2"/>
        <w:tabs>
          <w:tab w:val="clear" w:pos="536"/>
          <w:tab w:val="clear" w:pos="2270"/>
          <w:tab w:val="clear" w:pos="4294"/>
          <w:tab w:val="left" w:pos="0"/>
        </w:tabs>
        <w:jc w:val="center"/>
        <w:rPr>
          <w:rFonts w:ascii="Arial" w:hAnsi="Arial" w:cs="Arial"/>
          <w:sz w:val="20"/>
          <w:lang w:val="pt-BR"/>
        </w:rPr>
      </w:pPr>
      <w:r w:rsidRPr="004D5675">
        <w:rPr>
          <w:rFonts w:ascii="Arial" w:hAnsi="Arial" w:cs="Arial"/>
          <w:sz w:val="20"/>
        </w:rPr>
        <w:lastRenderedPageBreak/>
        <w:t>PROCESSO DE LICITAÇÃO Nº</w:t>
      </w:r>
      <w:r w:rsidRPr="004D5675">
        <w:rPr>
          <w:rFonts w:ascii="Arial" w:hAnsi="Arial" w:cs="Arial"/>
          <w:sz w:val="20"/>
          <w:lang w:val="pt-BR"/>
        </w:rPr>
        <w:t xml:space="preserve"> </w:t>
      </w:r>
      <w:r w:rsidR="00AA7F5B" w:rsidRPr="004D5675">
        <w:rPr>
          <w:rFonts w:ascii="Arial" w:hAnsi="Arial" w:cs="Arial"/>
          <w:sz w:val="20"/>
          <w:lang w:val="pt-BR"/>
        </w:rPr>
        <w:t>39</w:t>
      </w:r>
      <w:r w:rsidRPr="004D5675">
        <w:rPr>
          <w:rFonts w:ascii="Arial" w:hAnsi="Arial" w:cs="Arial"/>
          <w:sz w:val="20"/>
          <w:lang w:val="pt-BR"/>
        </w:rPr>
        <w:t>/</w:t>
      </w:r>
      <w:r w:rsidRPr="004D5675">
        <w:rPr>
          <w:rFonts w:ascii="Arial" w:hAnsi="Arial" w:cs="Arial"/>
          <w:sz w:val="20"/>
        </w:rPr>
        <w:t>20</w:t>
      </w:r>
      <w:r w:rsidRPr="004D5675">
        <w:rPr>
          <w:rFonts w:ascii="Arial" w:hAnsi="Arial" w:cs="Arial"/>
          <w:sz w:val="20"/>
          <w:lang w:val="pt-BR"/>
        </w:rPr>
        <w:t>2</w:t>
      </w:r>
      <w:r w:rsidR="006D5ACD" w:rsidRPr="004D5675">
        <w:rPr>
          <w:rFonts w:ascii="Arial" w:hAnsi="Arial" w:cs="Arial"/>
          <w:sz w:val="20"/>
          <w:lang w:val="pt-BR"/>
        </w:rPr>
        <w:t>3</w:t>
      </w:r>
      <w:r w:rsidRPr="004D5675">
        <w:rPr>
          <w:rFonts w:ascii="Arial" w:hAnsi="Arial" w:cs="Arial"/>
          <w:sz w:val="20"/>
        </w:rPr>
        <w:t>/</w:t>
      </w:r>
      <w:r w:rsidRPr="004D5675">
        <w:rPr>
          <w:rFonts w:ascii="Arial" w:hAnsi="Arial" w:cs="Arial"/>
          <w:sz w:val="20"/>
          <w:lang w:val="pt-BR"/>
        </w:rPr>
        <w:t>PMJ</w:t>
      </w:r>
    </w:p>
    <w:p w14:paraId="687696CE" w14:textId="77777777" w:rsidR="0078349E" w:rsidRPr="004D5675" w:rsidRDefault="0078349E" w:rsidP="0078349E">
      <w:pPr>
        <w:widowControl w:val="0"/>
        <w:jc w:val="center"/>
        <w:rPr>
          <w:b/>
          <w:bCs w:val="0"/>
          <w:sz w:val="20"/>
        </w:rPr>
      </w:pPr>
    </w:p>
    <w:p w14:paraId="2884577F" w14:textId="352F3632" w:rsidR="0078349E" w:rsidRPr="00210107" w:rsidRDefault="0078349E" w:rsidP="0078349E">
      <w:pPr>
        <w:widowControl w:val="0"/>
        <w:jc w:val="center"/>
        <w:rPr>
          <w:b/>
          <w:bCs w:val="0"/>
          <w:sz w:val="20"/>
        </w:rPr>
      </w:pPr>
      <w:r w:rsidRPr="004D5675">
        <w:rPr>
          <w:b/>
          <w:bCs w:val="0"/>
          <w:sz w:val="20"/>
        </w:rPr>
        <w:t xml:space="preserve">EDITAL PE Nº </w:t>
      </w:r>
      <w:r w:rsidR="00AA7F5B" w:rsidRPr="004D5675">
        <w:rPr>
          <w:b/>
          <w:bCs w:val="0"/>
          <w:sz w:val="20"/>
        </w:rPr>
        <w:t>16</w:t>
      </w:r>
      <w:r w:rsidRPr="004D5675">
        <w:rPr>
          <w:b/>
          <w:bCs w:val="0"/>
          <w:sz w:val="20"/>
        </w:rPr>
        <w:t>/202</w:t>
      </w:r>
      <w:r w:rsidR="006D5ACD" w:rsidRPr="004D5675">
        <w:rPr>
          <w:b/>
          <w:bCs w:val="0"/>
          <w:sz w:val="20"/>
        </w:rPr>
        <w:t>3</w:t>
      </w:r>
      <w:r w:rsidRPr="004D5675">
        <w:rPr>
          <w:b/>
          <w:bCs w:val="0"/>
          <w:sz w:val="20"/>
        </w:rPr>
        <w:t>/PMJ</w:t>
      </w:r>
      <w:r w:rsidRPr="00210107">
        <w:rPr>
          <w:b/>
          <w:bCs w:val="0"/>
          <w:sz w:val="20"/>
        </w:rPr>
        <w:t xml:space="preserve"> </w:t>
      </w:r>
    </w:p>
    <w:p w14:paraId="529318FE" w14:textId="77777777" w:rsidR="00ED07E7" w:rsidRPr="00210107" w:rsidRDefault="00ED07E7" w:rsidP="00F943D2">
      <w:pPr>
        <w:pStyle w:val="TextosemFormatao1"/>
        <w:jc w:val="center"/>
        <w:rPr>
          <w:rFonts w:ascii="Arial" w:hAnsi="Arial" w:cs="Arial"/>
          <w:b/>
        </w:rPr>
      </w:pPr>
    </w:p>
    <w:p w14:paraId="7032BAC3" w14:textId="77777777" w:rsidR="00ED07E7" w:rsidRPr="00210107" w:rsidRDefault="00ED07E7" w:rsidP="00F943D2">
      <w:pPr>
        <w:pStyle w:val="TextosemFormatao1"/>
        <w:jc w:val="center"/>
        <w:rPr>
          <w:rFonts w:ascii="Arial" w:hAnsi="Arial" w:cs="Arial"/>
          <w:b/>
        </w:rPr>
      </w:pPr>
    </w:p>
    <w:p w14:paraId="6533B9A8" w14:textId="77777777" w:rsidR="00ED07E7" w:rsidRPr="00210107" w:rsidRDefault="00ED07E7" w:rsidP="00F943D2">
      <w:pPr>
        <w:pStyle w:val="TextosemFormatao1"/>
        <w:jc w:val="center"/>
        <w:rPr>
          <w:rFonts w:ascii="Arial" w:hAnsi="Arial" w:cs="Arial"/>
          <w:b/>
        </w:rPr>
      </w:pPr>
      <w:r w:rsidRPr="00210107">
        <w:rPr>
          <w:rFonts w:ascii="Arial" w:hAnsi="Arial" w:cs="Arial"/>
          <w:b/>
        </w:rPr>
        <w:t>ANEXO III</w:t>
      </w:r>
    </w:p>
    <w:p w14:paraId="0C6654C0" w14:textId="77777777" w:rsidR="00ED07E7" w:rsidRPr="00210107" w:rsidRDefault="00ED07E7" w:rsidP="00F943D2">
      <w:pPr>
        <w:pStyle w:val="TextosemFormatao1"/>
        <w:jc w:val="center"/>
        <w:rPr>
          <w:rFonts w:ascii="Arial" w:hAnsi="Arial" w:cs="Arial"/>
          <w:b/>
          <w:bCs/>
        </w:rPr>
      </w:pPr>
    </w:p>
    <w:p w14:paraId="4CCE00BF" w14:textId="77777777" w:rsidR="00ED07E7" w:rsidRPr="00210107" w:rsidRDefault="00ED07E7" w:rsidP="00F943D2">
      <w:pPr>
        <w:pStyle w:val="WW-Padro"/>
        <w:jc w:val="center"/>
        <w:rPr>
          <w:rFonts w:ascii="Arial" w:hAnsi="Arial" w:cs="Arial"/>
          <w:szCs w:val="20"/>
        </w:rPr>
      </w:pPr>
      <w:r w:rsidRPr="00210107">
        <w:rPr>
          <w:rFonts w:ascii="Arial" w:hAnsi="Arial" w:cs="Arial"/>
          <w:szCs w:val="20"/>
        </w:rPr>
        <w:t>MINUTA DA ATA DE REGISTRO DE PREÇOS</w:t>
      </w:r>
    </w:p>
    <w:p w14:paraId="15FF85AB" w14:textId="77777777" w:rsidR="00ED07E7" w:rsidRPr="00210107" w:rsidRDefault="00ED07E7" w:rsidP="00F943D2">
      <w:pPr>
        <w:pStyle w:val="WW-Padro"/>
        <w:jc w:val="center"/>
        <w:rPr>
          <w:rFonts w:ascii="Arial" w:hAnsi="Arial" w:cs="Arial"/>
          <w:b/>
          <w:szCs w:val="20"/>
        </w:rPr>
      </w:pPr>
    </w:p>
    <w:p w14:paraId="06B7A247" w14:textId="77777777" w:rsidR="00ED07E7" w:rsidRPr="00210107" w:rsidRDefault="00ED07E7" w:rsidP="00F943D2">
      <w:pPr>
        <w:pStyle w:val="Recuodecorpodetexto"/>
        <w:ind w:left="2835"/>
        <w:rPr>
          <w:rFonts w:ascii="Arial" w:hAnsi="Arial" w:cs="Arial"/>
          <w:b w:val="0"/>
          <w:sz w:val="20"/>
        </w:rPr>
      </w:pPr>
    </w:p>
    <w:p w14:paraId="4DD93743" w14:textId="19F27412" w:rsidR="00ED07E7" w:rsidRPr="00210107" w:rsidRDefault="00ED07E7" w:rsidP="00F943D2">
      <w:pPr>
        <w:suppressAutoHyphens w:val="0"/>
        <w:autoSpaceDE w:val="0"/>
        <w:autoSpaceDN w:val="0"/>
        <w:adjustRightInd w:val="0"/>
        <w:jc w:val="center"/>
        <w:rPr>
          <w:b/>
          <w:sz w:val="20"/>
          <w:lang w:eastAsia="pt-BR"/>
        </w:rPr>
      </w:pPr>
      <w:r w:rsidRPr="00210107">
        <w:rPr>
          <w:b/>
          <w:sz w:val="20"/>
          <w:lang w:eastAsia="pt-BR"/>
        </w:rPr>
        <w:t>ATA DE REGISTRO DE PREÇOS Nº __/202</w:t>
      </w:r>
      <w:r w:rsidR="006D5ACD">
        <w:rPr>
          <w:b/>
          <w:sz w:val="20"/>
          <w:lang w:eastAsia="pt-BR"/>
        </w:rPr>
        <w:t>3</w:t>
      </w:r>
      <w:r w:rsidRPr="00210107">
        <w:rPr>
          <w:b/>
          <w:sz w:val="20"/>
          <w:lang w:eastAsia="pt-BR"/>
        </w:rPr>
        <w:t>/PMJ</w:t>
      </w:r>
    </w:p>
    <w:p w14:paraId="2129EB65" w14:textId="77777777" w:rsidR="00ED07E7" w:rsidRPr="00210107" w:rsidRDefault="00ED07E7" w:rsidP="00F943D2">
      <w:pPr>
        <w:suppressAutoHyphens w:val="0"/>
        <w:autoSpaceDE w:val="0"/>
        <w:autoSpaceDN w:val="0"/>
        <w:adjustRightInd w:val="0"/>
        <w:jc w:val="center"/>
        <w:rPr>
          <w:b/>
          <w:sz w:val="20"/>
          <w:lang w:eastAsia="pt-BR"/>
        </w:rPr>
      </w:pPr>
    </w:p>
    <w:p w14:paraId="6038444D" w14:textId="77777777" w:rsidR="00ED07E7" w:rsidRPr="00210107" w:rsidRDefault="00ED07E7" w:rsidP="00F943D2">
      <w:pPr>
        <w:suppressAutoHyphens w:val="0"/>
        <w:autoSpaceDE w:val="0"/>
        <w:autoSpaceDN w:val="0"/>
        <w:adjustRightInd w:val="0"/>
        <w:jc w:val="both"/>
        <w:rPr>
          <w:bCs w:val="0"/>
          <w:sz w:val="20"/>
          <w:lang w:eastAsia="pt-BR"/>
        </w:rPr>
      </w:pPr>
    </w:p>
    <w:p w14:paraId="69A12A2B" w14:textId="2CA4EBD5" w:rsidR="00ED07E7" w:rsidRPr="00210107" w:rsidRDefault="003805CB" w:rsidP="00F943D2">
      <w:pPr>
        <w:widowControl w:val="0"/>
        <w:ind w:left="4536"/>
        <w:jc w:val="both"/>
        <w:rPr>
          <w:sz w:val="20"/>
        </w:rPr>
      </w:pPr>
      <w:r w:rsidRPr="00210107">
        <w:rPr>
          <w:sz w:val="20"/>
          <w:lang w:eastAsia="pt-BR"/>
        </w:rPr>
        <w:t xml:space="preserve">COM EFEITO JURÍDICO DE DOCUMENTO DE AJUSTE </w:t>
      </w:r>
      <w:r w:rsidR="000764CB" w:rsidRPr="00210107">
        <w:rPr>
          <w:sz w:val="20"/>
          <w:lang w:eastAsia="pt-BR"/>
        </w:rPr>
        <w:t xml:space="preserve">CONTRATUAL, CUJO OBJETO CONSTITUI </w:t>
      </w:r>
      <w:r w:rsidR="000764CB" w:rsidRPr="00210107">
        <w:rPr>
          <w:sz w:val="20"/>
        </w:rPr>
        <w:t xml:space="preserve">O </w:t>
      </w:r>
      <w:r w:rsidR="00466C98" w:rsidRPr="00210107">
        <w:rPr>
          <w:bCs w:val="0"/>
          <w:sz w:val="20"/>
        </w:rPr>
        <w:t>REGISTRO DE PREÇOS</w:t>
      </w:r>
      <w:r w:rsidR="00466C98" w:rsidRPr="00210107">
        <w:rPr>
          <w:sz w:val="20"/>
        </w:rPr>
        <w:t xml:space="preserve"> PARA A AQUISIÇÃO EVENTUAL E FUTURA DE MUDAS DE FLORES, DE ÁRVORES, DE PLANTAS ORNAMENTAIS E SUBSTRATOS DIVERSOS PARA PROMOVER O AJARDINAMENTO DE PRAÇAS, JARDINS E DEMAIS ÁREAS PÚBLICAS DO PERÍMETRO URBANO DO MUNICÍPIO DE JOAÇABA.</w:t>
      </w:r>
    </w:p>
    <w:p w14:paraId="66DB988C" w14:textId="77777777" w:rsidR="00ED07E7" w:rsidRPr="00210107" w:rsidRDefault="00ED07E7" w:rsidP="00F943D2">
      <w:pPr>
        <w:ind w:left="4536"/>
        <w:jc w:val="both"/>
        <w:rPr>
          <w:sz w:val="20"/>
        </w:rPr>
      </w:pPr>
    </w:p>
    <w:p w14:paraId="11782667" w14:textId="77777777" w:rsidR="00ED07E7" w:rsidRPr="00210107" w:rsidRDefault="00ED07E7" w:rsidP="00F943D2">
      <w:pPr>
        <w:ind w:left="4536"/>
        <w:jc w:val="both"/>
        <w:rPr>
          <w:sz w:val="20"/>
        </w:rPr>
      </w:pPr>
    </w:p>
    <w:p w14:paraId="4965F457" w14:textId="6CBA4F91" w:rsidR="00ED07E7" w:rsidRPr="00210107" w:rsidRDefault="00ED07E7" w:rsidP="00F943D2">
      <w:pPr>
        <w:tabs>
          <w:tab w:val="left" w:pos="851"/>
        </w:tabs>
        <w:jc w:val="both"/>
        <w:rPr>
          <w:sz w:val="20"/>
        </w:rPr>
      </w:pPr>
      <w:r w:rsidRPr="00210107">
        <w:rPr>
          <w:sz w:val="20"/>
        </w:rPr>
        <w:t>Aos XX (XXXX) dias do mês de XXX do ano de 202</w:t>
      </w:r>
      <w:r w:rsidR="006D5ACD">
        <w:rPr>
          <w:sz w:val="20"/>
        </w:rPr>
        <w:t>3</w:t>
      </w:r>
      <w:r w:rsidRPr="00210107">
        <w:rPr>
          <w:sz w:val="20"/>
        </w:rPr>
        <w:t xml:space="preserve">, o MUNICÍPIO DE JOAÇABA, SC, com sede na Avenida XV de Novembro, 378, centro, Joaçaba, SC, inscrito no CNPJ/MF sob nº 82.939.380/0001-99, por intermédio da </w:t>
      </w:r>
      <w:r w:rsidR="00586E89" w:rsidRPr="00210107">
        <w:rPr>
          <w:b/>
          <w:sz w:val="20"/>
        </w:rPr>
        <w:t xml:space="preserve">SECRETARIA </w:t>
      </w:r>
      <w:r w:rsidR="00B264EF" w:rsidRPr="00210107">
        <w:rPr>
          <w:b/>
          <w:sz w:val="20"/>
        </w:rPr>
        <w:t>MUNICIPAL DE INFRAESTRUTURA E AGRICULTURA</w:t>
      </w:r>
      <w:r w:rsidRPr="00210107">
        <w:rPr>
          <w:sz w:val="20"/>
        </w:rPr>
        <w:t xml:space="preserve">, como </w:t>
      </w:r>
      <w:r w:rsidRPr="00210107">
        <w:rPr>
          <w:b/>
          <w:sz w:val="20"/>
        </w:rPr>
        <w:t>órgão gerenciador</w:t>
      </w:r>
      <w:r w:rsidRPr="00210107">
        <w:rPr>
          <w:sz w:val="20"/>
        </w:rPr>
        <w:t xml:space="preserve">, representada nesta ato pelo </w:t>
      </w:r>
      <w:r w:rsidR="009C29B4" w:rsidRPr="00210107">
        <w:rPr>
          <w:sz w:val="20"/>
        </w:rPr>
        <w:t>Secretário</w:t>
      </w:r>
      <w:r w:rsidRPr="00210107">
        <w:rPr>
          <w:sz w:val="20"/>
        </w:rPr>
        <w:t xml:space="preserve">, </w:t>
      </w:r>
      <w:r w:rsidR="00586E89" w:rsidRPr="00210107">
        <w:rPr>
          <w:sz w:val="20"/>
        </w:rPr>
        <w:t xml:space="preserve">Sr. </w:t>
      </w:r>
      <w:r w:rsidR="006D5ACD">
        <w:rPr>
          <w:sz w:val="20"/>
        </w:rPr>
        <w:t>MICHEL CARLESSO ÁVILA</w:t>
      </w:r>
      <w:r w:rsidRPr="00210107">
        <w:rPr>
          <w:sz w:val="20"/>
        </w:rPr>
        <w:t xml:space="preserve">, e a empresa .................................................., estabelecida na ..................................., nº ......., bairro ....................., no Município de ........................................., ........., doravante denominada </w:t>
      </w:r>
      <w:r w:rsidRPr="00210107">
        <w:rPr>
          <w:b/>
          <w:sz w:val="20"/>
        </w:rPr>
        <w:t>DETENTORA</w:t>
      </w:r>
      <w:r w:rsidRPr="00210107">
        <w:rPr>
          <w:sz w:val="20"/>
        </w:rPr>
        <w:t>, representada neste ato por ............................................., portador do documento de identidade nº e inscrito no CPF/MF sob o nº ...................................................., residente e domiciliado</w:t>
      </w:r>
      <w:r w:rsidR="00B67228" w:rsidRPr="00210107">
        <w:rPr>
          <w:sz w:val="20"/>
        </w:rPr>
        <w:t xml:space="preserve"> na</w:t>
      </w:r>
      <w:r w:rsidRPr="00210107">
        <w:rPr>
          <w:sz w:val="20"/>
        </w:rPr>
        <w:t xml:space="preserve"> ........................, ..........,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proofErr w:type="spellStart"/>
      <w:r w:rsidRPr="00210107">
        <w:rPr>
          <w:sz w:val="20"/>
        </w:rPr>
        <w:t>xx</w:t>
      </w:r>
      <w:proofErr w:type="spellEnd"/>
      <w:r w:rsidRPr="00210107">
        <w:rPr>
          <w:sz w:val="20"/>
        </w:rPr>
        <w:t>/202</w:t>
      </w:r>
      <w:r w:rsidR="006D5ACD">
        <w:rPr>
          <w:sz w:val="20"/>
        </w:rPr>
        <w:t>3</w:t>
      </w:r>
      <w:r w:rsidRPr="00210107">
        <w:rPr>
          <w:sz w:val="20"/>
        </w:rPr>
        <w:t xml:space="preserve">/PMJ – Edital de Pregão Eletrônico nº </w:t>
      </w:r>
      <w:proofErr w:type="spellStart"/>
      <w:r w:rsidRPr="00210107">
        <w:rPr>
          <w:sz w:val="20"/>
        </w:rPr>
        <w:t>xx</w:t>
      </w:r>
      <w:proofErr w:type="spellEnd"/>
      <w:r w:rsidRPr="00210107">
        <w:rPr>
          <w:sz w:val="20"/>
        </w:rPr>
        <w:t>/202</w:t>
      </w:r>
      <w:r w:rsidR="006D5ACD">
        <w:rPr>
          <w:sz w:val="20"/>
        </w:rPr>
        <w:t>3</w:t>
      </w:r>
      <w:r w:rsidRPr="00210107">
        <w:rPr>
          <w:sz w:val="20"/>
        </w:rPr>
        <w:t xml:space="preserve">/PMJ, mediante termos e condições que seguem. </w:t>
      </w:r>
    </w:p>
    <w:p w14:paraId="675B8CEA" w14:textId="77777777" w:rsidR="00ED07E7" w:rsidRPr="00210107" w:rsidRDefault="00ED07E7" w:rsidP="00F943D2">
      <w:pPr>
        <w:suppressAutoHyphens w:val="0"/>
        <w:autoSpaceDE w:val="0"/>
        <w:autoSpaceDN w:val="0"/>
        <w:adjustRightInd w:val="0"/>
        <w:rPr>
          <w:b/>
          <w:sz w:val="20"/>
          <w:lang w:eastAsia="pt-BR"/>
        </w:rPr>
      </w:pPr>
    </w:p>
    <w:p w14:paraId="3E39C8A5" w14:textId="77777777" w:rsidR="00ED07E7" w:rsidRPr="00210107" w:rsidRDefault="00ED07E7" w:rsidP="00F943D2">
      <w:pPr>
        <w:suppressAutoHyphens w:val="0"/>
        <w:autoSpaceDE w:val="0"/>
        <w:autoSpaceDN w:val="0"/>
        <w:adjustRightInd w:val="0"/>
        <w:rPr>
          <w:b/>
          <w:sz w:val="20"/>
          <w:lang w:eastAsia="pt-BR"/>
        </w:rPr>
      </w:pPr>
    </w:p>
    <w:p w14:paraId="49D34166" w14:textId="77777777" w:rsidR="00ED07E7" w:rsidRPr="00210107" w:rsidRDefault="00ED07E7" w:rsidP="00F943D2">
      <w:pPr>
        <w:jc w:val="both"/>
        <w:rPr>
          <w:b/>
          <w:bCs w:val="0"/>
          <w:sz w:val="20"/>
        </w:rPr>
      </w:pPr>
      <w:r w:rsidRPr="00210107">
        <w:rPr>
          <w:b/>
          <w:sz w:val="20"/>
        </w:rPr>
        <w:t xml:space="preserve">CLÁUSULA PRIMEIRA - </w:t>
      </w:r>
      <w:r w:rsidRPr="00210107">
        <w:rPr>
          <w:b/>
          <w:bCs w:val="0"/>
          <w:sz w:val="20"/>
        </w:rPr>
        <w:t xml:space="preserve">DO OBJETO </w:t>
      </w:r>
    </w:p>
    <w:p w14:paraId="4880CFA1" w14:textId="77777777" w:rsidR="00ED07E7" w:rsidRPr="00210107" w:rsidRDefault="00ED07E7" w:rsidP="00F943D2">
      <w:pPr>
        <w:pStyle w:val="Recuodecorpodetexto"/>
        <w:ind w:left="0"/>
        <w:rPr>
          <w:rFonts w:ascii="Arial" w:hAnsi="Arial" w:cs="Arial"/>
          <w:sz w:val="20"/>
        </w:rPr>
      </w:pPr>
    </w:p>
    <w:p w14:paraId="10AA2AB5" w14:textId="1CF63BF6" w:rsidR="00ED07E7" w:rsidRPr="00210107" w:rsidRDefault="00ED07E7" w:rsidP="00F943D2">
      <w:pPr>
        <w:numPr>
          <w:ilvl w:val="1"/>
          <w:numId w:val="8"/>
        </w:numPr>
        <w:tabs>
          <w:tab w:val="left" w:pos="426"/>
        </w:tabs>
        <w:ind w:left="426" w:hanging="426"/>
        <w:rPr>
          <w:sz w:val="20"/>
        </w:rPr>
      </w:pPr>
      <w:r w:rsidRPr="00210107">
        <w:rPr>
          <w:sz w:val="20"/>
        </w:rPr>
        <w:t>Os preços ora REGISTRADOS, de acordo a proposta apresentada pela DETENTORA no Processo de Licitação, correspondem à expectativa de aquisição do seguinte ite</w:t>
      </w:r>
      <w:r w:rsidR="00D4054F" w:rsidRPr="00210107">
        <w:rPr>
          <w:sz w:val="20"/>
        </w:rPr>
        <w:t>m</w:t>
      </w:r>
      <w:r w:rsidRPr="00210107">
        <w:rPr>
          <w:sz w:val="20"/>
        </w:rPr>
        <w:t xml:space="preserve">: </w:t>
      </w:r>
    </w:p>
    <w:p w14:paraId="6B3525B6" w14:textId="77777777" w:rsidR="00ED07E7" w:rsidRPr="00210107" w:rsidRDefault="00ED07E7" w:rsidP="00F943D2">
      <w:pPr>
        <w:tabs>
          <w:tab w:val="left" w:pos="426"/>
        </w:tabs>
        <w:ind w:left="426"/>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73"/>
        <w:gridCol w:w="672"/>
        <w:gridCol w:w="5062"/>
        <w:gridCol w:w="1414"/>
        <w:gridCol w:w="1274"/>
      </w:tblGrid>
      <w:tr w:rsidR="00B264EF" w:rsidRPr="00210107" w14:paraId="2BFCC551" w14:textId="77777777" w:rsidTr="00054758">
        <w:tc>
          <w:tcPr>
            <w:tcW w:w="694" w:type="dxa"/>
            <w:shd w:val="clear" w:color="auto" w:fill="auto"/>
            <w:vAlign w:val="center"/>
          </w:tcPr>
          <w:p w14:paraId="561F4486" w14:textId="77777777" w:rsidR="00B264EF" w:rsidRPr="00210107" w:rsidRDefault="00B264EF" w:rsidP="00054758">
            <w:pPr>
              <w:jc w:val="center"/>
              <w:rPr>
                <w:b/>
                <w:bCs w:val="0"/>
                <w:sz w:val="20"/>
              </w:rPr>
            </w:pPr>
            <w:r w:rsidRPr="00210107">
              <w:rPr>
                <w:b/>
                <w:bCs w:val="0"/>
                <w:sz w:val="20"/>
              </w:rPr>
              <w:t>ITEM</w:t>
            </w:r>
          </w:p>
        </w:tc>
        <w:tc>
          <w:tcPr>
            <w:tcW w:w="773" w:type="dxa"/>
            <w:shd w:val="clear" w:color="auto" w:fill="auto"/>
            <w:vAlign w:val="center"/>
          </w:tcPr>
          <w:p w14:paraId="0894A18C" w14:textId="77777777" w:rsidR="00B264EF" w:rsidRPr="00210107" w:rsidRDefault="00B264EF" w:rsidP="00054758">
            <w:pPr>
              <w:jc w:val="center"/>
              <w:rPr>
                <w:b/>
                <w:bCs w:val="0"/>
                <w:sz w:val="20"/>
              </w:rPr>
            </w:pPr>
            <w:r w:rsidRPr="00210107">
              <w:rPr>
                <w:b/>
                <w:bCs w:val="0"/>
                <w:sz w:val="20"/>
              </w:rPr>
              <w:t>QTDE</w:t>
            </w:r>
          </w:p>
        </w:tc>
        <w:tc>
          <w:tcPr>
            <w:tcW w:w="672" w:type="dxa"/>
            <w:shd w:val="clear" w:color="auto" w:fill="auto"/>
            <w:vAlign w:val="center"/>
          </w:tcPr>
          <w:p w14:paraId="49063BAB" w14:textId="77777777" w:rsidR="00B264EF" w:rsidRPr="00210107" w:rsidRDefault="00B264EF" w:rsidP="00054758">
            <w:pPr>
              <w:jc w:val="center"/>
              <w:rPr>
                <w:b/>
                <w:bCs w:val="0"/>
                <w:sz w:val="20"/>
              </w:rPr>
            </w:pPr>
            <w:r w:rsidRPr="00210107">
              <w:rPr>
                <w:b/>
                <w:bCs w:val="0"/>
                <w:sz w:val="20"/>
              </w:rPr>
              <w:t>UN</w:t>
            </w:r>
          </w:p>
        </w:tc>
        <w:tc>
          <w:tcPr>
            <w:tcW w:w="5062" w:type="dxa"/>
            <w:shd w:val="clear" w:color="auto" w:fill="auto"/>
            <w:vAlign w:val="center"/>
          </w:tcPr>
          <w:p w14:paraId="0F2BF7B9" w14:textId="77777777" w:rsidR="00B264EF" w:rsidRPr="00210107" w:rsidRDefault="00B264EF" w:rsidP="00054758">
            <w:pPr>
              <w:jc w:val="center"/>
              <w:rPr>
                <w:b/>
                <w:bCs w:val="0"/>
                <w:sz w:val="20"/>
              </w:rPr>
            </w:pPr>
            <w:r w:rsidRPr="00210107">
              <w:rPr>
                <w:b/>
                <w:bCs w:val="0"/>
                <w:sz w:val="20"/>
              </w:rPr>
              <w:t>ESPECIFICAÇÃO</w:t>
            </w:r>
          </w:p>
        </w:tc>
        <w:tc>
          <w:tcPr>
            <w:tcW w:w="1414" w:type="dxa"/>
            <w:shd w:val="clear" w:color="auto" w:fill="auto"/>
            <w:vAlign w:val="center"/>
          </w:tcPr>
          <w:p w14:paraId="24CB3D90" w14:textId="77777777" w:rsidR="00B264EF" w:rsidRPr="00210107" w:rsidRDefault="00B264EF" w:rsidP="00054758">
            <w:pPr>
              <w:jc w:val="center"/>
              <w:rPr>
                <w:b/>
                <w:bCs w:val="0"/>
                <w:sz w:val="20"/>
              </w:rPr>
            </w:pPr>
            <w:r w:rsidRPr="00210107">
              <w:rPr>
                <w:b/>
                <w:bCs w:val="0"/>
                <w:sz w:val="20"/>
              </w:rPr>
              <w:t xml:space="preserve">VALOR UNITÁRIO MÁXIMO </w:t>
            </w:r>
          </w:p>
          <w:p w14:paraId="2405907C" w14:textId="77777777" w:rsidR="00B264EF" w:rsidRPr="00210107" w:rsidRDefault="00B264EF" w:rsidP="00054758">
            <w:pPr>
              <w:jc w:val="center"/>
              <w:rPr>
                <w:b/>
                <w:bCs w:val="0"/>
                <w:sz w:val="20"/>
              </w:rPr>
            </w:pPr>
            <w:r w:rsidRPr="00210107">
              <w:rPr>
                <w:b/>
                <w:bCs w:val="0"/>
                <w:sz w:val="20"/>
              </w:rPr>
              <w:t>(R$)</w:t>
            </w:r>
          </w:p>
        </w:tc>
        <w:tc>
          <w:tcPr>
            <w:tcW w:w="1274" w:type="dxa"/>
            <w:shd w:val="clear" w:color="auto" w:fill="auto"/>
          </w:tcPr>
          <w:p w14:paraId="0484B05B" w14:textId="77777777" w:rsidR="00B264EF" w:rsidRPr="00210107" w:rsidRDefault="00B264EF" w:rsidP="00054758">
            <w:pPr>
              <w:jc w:val="center"/>
              <w:rPr>
                <w:b/>
                <w:bCs w:val="0"/>
                <w:sz w:val="20"/>
              </w:rPr>
            </w:pPr>
            <w:r w:rsidRPr="00210107">
              <w:rPr>
                <w:b/>
                <w:bCs w:val="0"/>
                <w:sz w:val="20"/>
              </w:rPr>
              <w:t xml:space="preserve">VALOR TOTAL MÁXIMO </w:t>
            </w:r>
          </w:p>
          <w:p w14:paraId="716E3539" w14:textId="77777777" w:rsidR="00B264EF" w:rsidRPr="00210107" w:rsidRDefault="00B264EF" w:rsidP="00054758">
            <w:pPr>
              <w:jc w:val="center"/>
              <w:rPr>
                <w:b/>
                <w:bCs w:val="0"/>
                <w:sz w:val="20"/>
              </w:rPr>
            </w:pPr>
            <w:r w:rsidRPr="00210107">
              <w:rPr>
                <w:b/>
                <w:bCs w:val="0"/>
                <w:sz w:val="20"/>
              </w:rPr>
              <w:t>(R$)</w:t>
            </w:r>
          </w:p>
        </w:tc>
      </w:tr>
      <w:tr w:rsidR="00B264EF" w:rsidRPr="00210107" w14:paraId="6BCB1D70" w14:textId="77777777" w:rsidTr="00054758">
        <w:tc>
          <w:tcPr>
            <w:tcW w:w="694" w:type="dxa"/>
            <w:shd w:val="clear" w:color="auto" w:fill="auto"/>
            <w:vAlign w:val="center"/>
          </w:tcPr>
          <w:p w14:paraId="1B2A86C6" w14:textId="55EDCFA8" w:rsidR="00B264EF" w:rsidRPr="00210107" w:rsidRDefault="00B264EF" w:rsidP="00054758">
            <w:pPr>
              <w:jc w:val="center"/>
              <w:rPr>
                <w:sz w:val="20"/>
              </w:rPr>
            </w:pPr>
          </w:p>
        </w:tc>
        <w:tc>
          <w:tcPr>
            <w:tcW w:w="773" w:type="dxa"/>
            <w:shd w:val="clear" w:color="auto" w:fill="auto"/>
            <w:vAlign w:val="bottom"/>
          </w:tcPr>
          <w:p w14:paraId="4981254F" w14:textId="156B717F" w:rsidR="00B264EF" w:rsidRPr="00210107" w:rsidRDefault="00B264EF" w:rsidP="00054758">
            <w:pPr>
              <w:jc w:val="center"/>
              <w:rPr>
                <w:sz w:val="20"/>
              </w:rPr>
            </w:pPr>
          </w:p>
        </w:tc>
        <w:tc>
          <w:tcPr>
            <w:tcW w:w="672" w:type="dxa"/>
            <w:shd w:val="clear" w:color="auto" w:fill="auto"/>
            <w:vAlign w:val="center"/>
          </w:tcPr>
          <w:p w14:paraId="7A811732" w14:textId="73516A64" w:rsidR="00B264EF" w:rsidRPr="00210107" w:rsidRDefault="00B264EF" w:rsidP="00054758">
            <w:pPr>
              <w:jc w:val="center"/>
              <w:rPr>
                <w:sz w:val="20"/>
              </w:rPr>
            </w:pPr>
          </w:p>
        </w:tc>
        <w:tc>
          <w:tcPr>
            <w:tcW w:w="5062" w:type="dxa"/>
            <w:shd w:val="clear" w:color="auto" w:fill="auto"/>
            <w:vAlign w:val="center"/>
          </w:tcPr>
          <w:p w14:paraId="4563CEA7" w14:textId="5390C138" w:rsidR="00B264EF" w:rsidRPr="00210107" w:rsidRDefault="00B264EF" w:rsidP="00054758">
            <w:pPr>
              <w:jc w:val="both"/>
              <w:rPr>
                <w:sz w:val="20"/>
              </w:rPr>
            </w:pPr>
          </w:p>
        </w:tc>
        <w:tc>
          <w:tcPr>
            <w:tcW w:w="1414" w:type="dxa"/>
            <w:shd w:val="clear" w:color="auto" w:fill="auto"/>
            <w:vAlign w:val="bottom"/>
          </w:tcPr>
          <w:p w14:paraId="20FBAF51" w14:textId="1F59D017" w:rsidR="00B264EF" w:rsidRPr="00210107" w:rsidRDefault="00B264EF" w:rsidP="00054758">
            <w:pPr>
              <w:jc w:val="center"/>
              <w:rPr>
                <w:sz w:val="20"/>
              </w:rPr>
            </w:pPr>
          </w:p>
        </w:tc>
        <w:tc>
          <w:tcPr>
            <w:tcW w:w="1274" w:type="dxa"/>
            <w:shd w:val="clear" w:color="auto" w:fill="auto"/>
            <w:vAlign w:val="bottom"/>
          </w:tcPr>
          <w:p w14:paraId="72817750" w14:textId="425DB0F0" w:rsidR="00B264EF" w:rsidRPr="00210107" w:rsidRDefault="00B264EF" w:rsidP="00054758">
            <w:pPr>
              <w:jc w:val="center"/>
              <w:rPr>
                <w:sz w:val="20"/>
              </w:rPr>
            </w:pPr>
          </w:p>
        </w:tc>
      </w:tr>
      <w:tr w:rsidR="00B264EF" w:rsidRPr="00210107" w14:paraId="3987F793" w14:textId="77777777" w:rsidTr="00054758">
        <w:tc>
          <w:tcPr>
            <w:tcW w:w="694" w:type="dxa"/>
            <w:shd w:val="clear" w:color="auto" w:fill="auto"/>
            <w:vAlign w:val="center"/>
          </w:tcPr>
          <w:p w14:paraId="6A3548BF" w14:textId="4A3ABE19" w:rsidR="00B264EF" w:rsidRPr="00210107" w:rsidRDefault="00B264EF" w:rsidP="00054758">
            <w:pPr>
              <w:jc w:val="center"/>
              <w:rPr>
                <w:sz w:val="20"/>
              </w:rPr>
            </w:pPr>
          </w:p>
        </w:tc>
        <w:tc>
          <w:tcPr>
            <w:tcW w:w="773" w:type="dxa"/>
            <w:shd w:val="clear" w:color="auto" w:fill="auto"/>
            <w:vAlign w:val="bottom"/>
          </w:tcPr>
          <w:p w14:paraId="1934B95B" w14:textId="57148B8E" w:rsidR="00B264EF" w:rsidRPr="00210107" w:rsidRDefault="00B264EF" w:rsidP="00054758">
            <w:pPr>
              <w:jc w:val="center"/>
              <w:rPr>
                <w:sz w:val="20"/>
              </w:rPr>
            </w:pPr>
          </w:p>
        </w:tc>
        <w:tc>
          <w:tcPr>
            <w:tcW w:w="672" w:type="dxa"/>
            <w:shd w:val="clear" w:color="auto" w:fill="auto"/>
            <w:vAlign w:val="center"/>
          </w:tcPr>
          <w:p w14:paraId="16B7961A" w14:textId="7C5B568E" w:rsidR="00B264EF" w:rsidRPr="00210107" w:rsidRDefault="00B264EF" w:rsidP="00054758">
            <w:pPr>
              <w:jc w:val="center"/>
              <w:rPr>
                <w:sz w:val="20"/>
              </w:rPr>
            </w:pPr>
          </w:p>
        </w:tc>
        <w:tc>
          <w:tcPr>
            <w:tcW w:w="5062" w:type="dxa"/>
            <w:shd w:val="clear" w:color="auto" w:fill="auto"/>
            <w:vAlign w:val="center"/>
          </w:tcPr>
          <w:p w14:paraId="1C062635" w14:textId="33F941BA" w:rsidR="00B264EF" w:rsidRPr="00210107" w:rsidRDefault="00B264EF" w:rsidP="00054758">
            <w:pPr>
              <w:jc w:val="both"/>
              <w:rPr>
                <w:sz w:val="20"/>
              </w:rPr>
            </w:pPr>
          </w:p>
        </w:tc>
        <w:tc>
          <w:tcPr>
            <w:tcW w:w="1414" w:type="dxa"/>
            <w:shd w:val="clear" w:color="auto" w:fill="auto"/>
            <w:vAlign w:val="bottom"/>
          </w:tcPr>
          <w:p w14:paraId="32F49306" w14:textId="16A0DADE" w:rsidR="00B264EF" w:rsidRPr="00210107" w:rsidRDefault="00B264EF" w:rsidP="00054758">
            <w:pPr>
              <w:jc w:val="center"/>
              <w:rPr>
                <w:sz w:val="20"/>
              </w:rPr>
            </w:pPr>
          </w:p>
        </w:tc>
        <w:tc>
          <w:tcPr>
            <w:tcW w:w="1274" w:type="dxa"/>
            <w:shd w:val="clear" w:color="auto" w:fill="auto"/>
            <w:vAlign w:val="bottom"/>
          </w:tcPr>
          <w:p w14:paraId="6BB929DD" w14:textId="1F44348D" w:rsidR="00B264EF" w:rsidRPr="00210107" w:rsidRDefault="00B264EF" w:rsidP="00054758">
            <w:pPr>
              <w:jc w:val="center"/>
              <w:rPr>
                <w:sz w:val="20"/>
              </w:rPr>
            </w:pPr>
          </w:p>
        </w:tc>
      </w:tr>
      <w:tr w:rsidR="00B264EF" w:rsidRPr="00210107" w14:paraId="333BF317" w14:textId="77777777" w:rsidTr="00054758">
        <w:tc>
          <w:tcPr>
            <w:tcW w:w="694" w:type="dxa"/>
            <w:shd w:val="clear" w:color="auto" w:fill="auto"/>
            <w:vAlign w:val="center"/>
          </w:tcPr>
          <w:p w14:paraId="303198A5" w14:textId="269F800F" w:rsidR="00B264EF" w:rsidRPr="00210107" w:rsidRDefault="00B264EF" w:rsidP="00054758">
            <w:pPr>
              <w:jc w:val="center"/>
              <w:rPr>
                <w:sz w:val="20"/>
              </w:rPr>
            </w:pPr>
          </w:p>
        </w:tc>
        <w:tc>
          <w:tcPr>
            <w:tcW w:w="773" w:type="dxa"/>
            <w:shd w:val="clear" w:color="auto" w:fill="auto"/>
            <w:vAlign w:val="bottom"/>
          </w:tcPr>
          <w:p w14:paraId="79B9CE66" w14:textId="58B804DD" w:rsidR="00B264EF" w:rsidRPr="00210107" w:rsidRDefault="00B264EF" w:rsidP="00054758">
            <w:pPr>
              <w:jc w:val="center"/>
              <w:rPr>
                <w:sz w:val="20"/>
              </w:rPr>
            </w:pPr>
          </w:p>
        </w:tc>
        <w:tc>
          <w:tcPr>
            <w:tcW w:w="672" w:type="dxa"/>
            <w:shd w:val="clear" w:color="auto" w:fill="auto"/>
            <w:vAlign w:val="center"/>
          </w:tcPr>
          <w:p w14:paraId="683024CD" w14:textId="0DAA48D0" w:rsidR="00B264EF" w:rsidRPr="00210107" w:rsidRDefault="00B264EF" w:rsidP="00054758">
            <w:pPr>
              <w:jc w:val="center"/>
              <w:rPr>
                <w:sz w:val="20"/>
              </w:rPr>
            </w:pPr>
          </w:p>
        </w:tc>
        <w:tc>
          <w:tcPr>
            <w:tcW w:w="5062" w:type="dxa"/>
            <w:shd w:val="clear" w:color="auto" w:fill="auto"/>
            <w:vAlign w:val="center"/>
          </w:tcPr>
          <w:p w14:paraId="1A00AF28" w14:textId="068A9607" w:rsidR="00B264EF" w:rsidRPr="00210107" w:rsidRDefault="00B264EF" w:rsidP="00054758">
            <w:pPr>
              <w:jc w:val="both"/>
              <w:rPr>
                <w:sz w:val="20"/>
              </w:rPr>
            </w:pPr>
          </w:p>
        </w:tc>
        <w:tc>
          <w:tcPr>
            <w:tcW w:w="1414" w:type="dxa"/>
            <w:shd w:val="clear" w:color="auto" w:fill="auto"/>
            <w:vAlign w:val="bottom"/>
          </w:tcPr>
          <w:p w14:paraId="274C4D7A" w14:textId="4D8BC828" w:rsidR="00B264EF" w:rsidRPr="00210107" w:rsidRDefault="00B264EF" w:rsidP="00054758">
            <w:pPr>
              <w:jc w:val="center"/>
              <w:rPr>
                <w:sz w:val="20"/>
              </w:rPr>
            </w:pPr>
          </w:p>
        </w:tc>
        <w:tc>
          <w:tcPr>
            <w:tcW w:w="1274" w:type="dxa"/>
            <w:shd w:val="clear" w:color="auto" w:fill="auto"/>
            <w:vAlign w:val="bottom"/>
          </w:tcPr>
          <w:p w14:paraId="354500C9" w14:textId="4A9B940E" w:rsidR="00B264EF" w:rsidRPr="00210107" w:rsidRDefault="00B264EF" w:rsidP="00054758">
            <w:pPr>
              <w:jc w:val="center"/>
              <w:rPr>
                <w:sz w:val="20"/>
              </w:rPr>
            </w:pPr>
          </w:p>
        </w:tc>
      </w:tr>
      <w:tr w:rsidR="00B264EF" w:rsidRPr="00210107" w14:paraId="25F07860" w14:textId="77777777" w:rsidTr="00054758">
        <w:tc>
          <w:tcPr>
            <w:tcW w:w="694" w:type="dxa"/>
            <w:shd w:val="clear" w:color="auto" w:fill="auto"/>
            <w:vAlign w:val="center"/>
          </w:tcPr>
          <w:p w14:paraId="1DE98B8E" w14:textId="096E4076" w:rsidR="00B264EF" w:rsidRPr="00210107" w:rsidRDefault="00B264EF" w:rsidP="00054758">
            <w:pPr>
              <w:jc w:val="center"/>
              <w:rPr>
                <w:sz w:val="20"/>
              </w:rPr>
            </w:pPr>
          </w:p>
        </w:tc>
        <w:tc>
          <w:tcPr>
            <w:tcW w:w="773" w:type="dxa"/>
            <w:shd w:val="clear" w:color="auto" w:fill="auto"/>
            <w:vAlign w:val="bottom"/>
          </w:tcPr>
          <w:p w14:paraId="239B8407" w14:textId="0A5C13BF" w:rsidR="00B264EF" w:rsidRPr="00210107" w:rsidRDefault="00B264EF" w:rsidP="00054758">
            <w:pPr>
              <w:jc w:val="center"/>
              <w:rPr>
                <w:sz w:val="20"/>
              </w:rPr>
            </w:pPr>
          </w:p>
        </w:tc>
        <w:tc>
          <w:tcPr>
            <w:tcW w:w="672" w:type="dxa"/>
            <w:shd w:val="clear" w:color="auto" w:fill="auto"/>
            <w:vAlign w:val="center"/>
          </w:tcPr>
          <w:p w14:paraId="2024D849" w14:textId="441C3CFA" w:rsidR="00B264EF" w:rsidRPr="00210107" w:rsidRDefault="00B264EF" w:rsidP="00054758">
            <w:pPr>
              <w:jc w:val="center"/>
              <w:rPr>
                <w:sz w:val="20"/>
              </w:rPr>
            </w:pPr>
          </w:p>
        </w:tc>
        <w:tc>
          <w:tcPr>
            <w:tcW w:w="5062" w:type="dxa"/>
            <w:shd w:val="clear" w:color="auto" w:fill="auto"/>
            <w:vAlign w:val="center"/>
          </w:tcPr>
          <w:p w14:paraId="408A36E5" w14:textId="2F6EAE2A" w:rsidR="00B264EF" w:rsidRPr="00210107" w:rsidRDefault="00B264EF" w:rsidP="00054758">
            <w:pPr>
              <w:jc w:val="both"/>
              <w:rPr>
                <w:sz w:val="20"/>
              </w:rPr>
            </w:pPr>
          </w:p>
        </w:tc>
        <w:tc>
          <w:tcPr>
            <w:tcW w:w="1414" w:type="dxa"/>
            <w:shd w:val="clear" w:color="auto" w:fill="auto"/>
            <w:vAlign w:val="bottom"/>
          </w:tcPr>
          <w:p w14:paraId="1168C8E2" w14:textId="3CDE18EA" w:rsidR="00B264EF" w:rsidRPr="00210107" w:rsidRDefault="00B264EF" w:rsidP="00054758">
            <w:pPr>
              <w:jc w:val="center"/>
              <w:rPr>
                <w:sz w:val="20"/>
              </w:rPr>
            </w:pPr>
          </w:p>
        </w:tc>
        <w:tc>
          <w:tcPr>
            <w:tcW w:w="1274" w:type="dxa"/>
            <w:shd w:val="clear" w:color="auto" w:fill="auto"/>
            <w:vAlign w:val="bottom"/>
          </w:tcPr>
          <w:p w14:paraId="7BEF49D5" w14:textId="500076E5" w:rsidR="00B264EF" w:rsidRPr="00210107" w:rsidRDefault="00B264EF" w:rsidP="00054758">
            <w:pPr>
              <w:jc w:val="center"/>
              <w:rPr>
                <w:sz w:val="20"/>
              </w:rPr>
            </w:pPr>
          </w:p>
        </w:tc>
      </w:tr>
      <w:tr w:rsidR="00B264EF" w:rsidRPr="00210107" w14:paraId="4A5A64C9" w14:textId="77777777" w:rsidTr="00054758">
        <w:tc>
          <w:tcPr>
            <w:tcW w:w="694" w:type="dxa"/>
            <w:shd w:val="clear" w:color="auto" w:fill="auto"/>
            <w:vAlign w:val="center"/>
          </w:tcPr>
          <w:p w14:paraId="1546C86E" w14:textId="24FFC4B8" w:rsidR="00B264EF" w:rsidRPr="00210107" w:rsidRDefault="00B264EF" w:rsidP="00054758">
            <w:pPr>
              <w:jc w:val="center"/>
              <w:rPr>
                <w:sz w:val="20"/>
              </w:rPr>
            </w:pPr>
          </w:p>
        </w:tc>
        <w:tc>
          <w:tcPr>
            <w:tcW w:w="773" w:type="dxa"/>
            <w:shd w:val="clear" w:color="auto" w:fill="auto"/>
            <w:vAlign w:val="bottom"/>
          </w:tcPr>
          <w:p w14:paraId="5783D75C" w14:textId="5F42E95F" w:rsidR="00B264EF" w:rsidRPr="00210107" w:rsidRDefault="00B264EF" w:rsidP="00054758">
            <w:pPr>
              <w:jc w:val="center"/>
              <w:rPr>
                <w:sz w:val="20"/>
              </w:rPr>
            </w:pPr>
          </w:p>
        </w:tc>
        <w:tc>
          <w:tcPr>
            <w:tcW w:w="672" w:type="dxa"/>
            <w:shd w:val="clear" w:color="auto" w:fill="auto"/>
            <w:vAlign w:val="center"/>
          </w:tcPr>
          <w:p w14:paraId="77E9D57C" w14:textId="56037F99" w:rsidR="00B264EF" w:rsidRPr="00210107" w:rsidRDefault="00B264EF" w:rsidP="00054758">
            <w:pPr>
              <w:jc w:val="center"/>
              <w:rPr>
                <w:sz w:val="20"/>
              </w:rPr>
            </w:pPr>
          </w:p>
        </w:tc>
        <w:tc>
          <w:tcPr>
            <w:tcW w:w="5062" w:type="dxa"/>
            <w:shd w:val="clear" w:color="auto" w:fill="auto"/>
            <w:vAlign w:val="bottom"/>
          </w:tcPr>
          <w:p w14:paraId="60AFF9EB" w14:textId="51EB96C2" w:rsidR="00B264EF" w:rsidRPr="00210107" w:rsidRDefault="00B264EF" w:rsidP="00054758">
            <w:pPr>
              <w:jc w:val="both"/>
              <w:rPr>
                <w:sz w:val="20"/>
              </w:rPr>
            </w:pPr>
          </w:p>
        </w:tc>
        <w:tc>
          <w:tcPr>
            <w:tcW w:w="1414" w:type="dxa"/>
            <w:shd w:val="clear" w:color="auto" w:fill="auto"/>
            <w:vAlign w:val="bottom"/>
          </w:tcPr>
          <w:p w14:paraId="5A13A095" w14:textId="032F8AC7" w:rsidR="00B264EF" w:rsidRPr="00210107" w:rsidRDefault="00B264EF" w:rsidP="00054758">
            <w:pPr>
              <w:jc w:val="center"/>
              <w:rPr>
                <w:sz w:val="20"/>
              </w:rPr>
            </w:pPr>
          </w:p>
        </w:tc>
        <w:tc>
          <w:tcPr>
            <w:tcW w:w="1274" w:type="dxa"/>
            <w:shd w:val="clear" w:color="auto" w:fill="auto"/>
            <w:vAlign w:val="bottom"/>
          </w:tcPr>
          <w:p w14:paraId="3E0469C4" w14:textId="65AB9993" w:rsidR="00B264EF" w:rsidRPr="00210107" w:rsidRDefault="00B264EF" w:rsidP="00054758">
            <w:pPr>
              <w:jc w:val="center"/>
              <w:rPr>
                <w:sz w:val="20"/>
              </w:rPr>
            </w:pPr>
          </w:p>
        </w:tc>
      </w:tr>
      <w:tr w:rsidR="00B264EF" w:rsidRPr="00210107" w14:paraId="3E2183FC" w14:textId="77777777" w:rsidTr="00054758">
        <w:tc>
          <w:tcPr>
            <w:tcW w:w="8615" w:type="dxa"/>
            <w:gridSpan w:val="5"/>
            <w:shd w:val="clear" w:color="auto" w:fill="auto"/>
            <w:vAlign w:val="center"/>
          </w:tcPr>
          <w:p w14:paraId="795B9AE2" w14:textId="77777777" w:rsidR="00B264EF" w:rsidRPr="00210107" w:rsidRDefault="00B264EF" w:rsidP="00054758">
            <w:pPr>
              <w:jc w:val="right"/>
              <w:rPr>
                <w:b/>
                <w:bCs w:val="0"/>
                <w:sz w:val="20"/>
              </w:rPr>
            </w:pPr>
            <w:r w:rsidRPr="00210107">
              <w:rPr>
                <w:b/>
                <w:bCs w:val="0"/>
                <w:sz w:val="20"/>
              </w:rPr>
              <w:t>TOTAL</w:t>
            </w:r>
          </w:p>
        </w:tc>
        <w:tc>
          <w:tcPr>
            <w:tcW w:w="1274" w:type="dxa"/>
            <w:shd w:val="clear" w:color="auto" w:fill="auto"/>
            <w:vAlign w:val="center"/>
          </w:tcPr>
          <w:p w14:paraId="4A51C5E3" w14:textId="26D13151" w:rsidR="00B264EF" w:rsidRPr="00210107" w:rsidRDefault="00B264EF" w:rsidP="00054758">
            <w:pPr>
              <w:jc w:val="center"/>
              <w:rPr>
                <w:b/>
                <w:bCs w:val="0"/>
                <w:sz w:val="20"/>
              </w:rPr>
            </w:pPr>
          </w:p>
        </w:tc>
      </w:tr>
    </w:tbl>
    <w:p w14:paraId="1F2F1242" w14:textId="77777777" w:rsidR="00ED07E7" w:rsidRPr="00210107" w:rsidRDefault="00ED07E7" w:rsidP="00B264EF">
      <w:pPr>
        <w:tabs>
          <w:tab w:val="left" w:pos="426"/>
        </w:tabs>
        <w:rPr>
          <w:sz w:val="20"/>
        </w:rPr>
      </w:pPr>
    </w:p>
    <w:p w14:paraId="2B6F3B9C" w14:textId="77777777" w:rsidR="00A02196" w:rsidRPr="00210107" w:rsidRDefault="00A02196" w:rsidP="00F943D2">
      <w:pPr>
        <w:widowControl w:val="0"/>
        <w:ind w:left="426" w:hanging="426"/>
        <w:jc w:val="both"/>
        <w:rPr>
          <w:sz w:val="20"/>
        </w:rPr>
      </w:pPr>
    </w:p>
    <w:p w14:paraId="7888DEF6" w14:textId="77777777" w:rsidR="00ED07E7" w:rsidRPr="00210107" w:rsidRDefault="00ED07E7" w:rsidP="00F943D2">
      <w:pPr>
        <w:pStyle w:val="Ttulo3"/>
        <w:tabs>
          <w:tab w:val="left" w:pos="0"/>
        </w:tabs>
        <w:jc w:val="left"/>
        <w:rPr>
          <w:rFonts w:ascii="Arial" w:hAnsi="Arial" w:cs="Arial"/>
          <w:b/>
          <w:sz w:val="20"/>
        </w:rPr>
      </w:pPr>
      <w:r w:rsidRPr="00210107">
        <w:rPr>
          <w:rFonts w:ascii="Arial" w:hAnsi="Arial" w:cs="Arial"/>
          <w:b/>
          <w:sz w:val="20"/>
        </w:rPr>
        <w:t>CLÁUSULA SEGUNDA - DA VIGÊNCIA E DO ACOMPANHAMENTO</w:t>
      </w:r>
    </w:p>
    <w:p w14:paraId="35DE89DD" w14:textId="77777777" w:rsidR="00ED07E7" w:rsidRPr="00210107" w:rsidRDefault="00ED07E7" w:rsidP="00F943D2">
      <w:pPr>
        <w:jc w:val="both"/>
        <w:rPr>
          <w:b/>
          <w:sz w:val="20"/>
        </w:rPr>
      </w:pPr>
    </w:p>
    <w:p w14:paraId="355BBEEC" w14:textId="77777777" w:rsidR="00ED07E7" w:rsidRPr="00210107" w:rsidRDefault="00ED07E7" w:rsidP="00F943D2">
      <w:pPr>
        <w:widowControl w:val="0"/>
        <w:numPr>
          <w:ilvl w:val="1"/>
          <w:numId w:val="7"/>
        </w:numPr>
        <w:ind w:left="426" w:hanging="426"/>
        <w:jc w:val="both"/>
        <w:rPr>
          <w:sz w:val="20"/>
        </w:rPr>
      </w:pPr>
      <w:r w:rsidRPr="00210107">
        <w:rPr>
          <w:sz w:val="20"/>
        </w:rPr>
        <w:t>A vigência da presente Ata será de 12 (doze) meses, contados da data da sua assinatura.</w:t>
      </w:r>
    </w:p>
    <w:p w14:paraId="1BB84332" w14:textId="77777777" w:rsidR="00ED07E7" w:rsidRPr="00210107" w:rsidRDefault="00ED07E7" w:rsidP="00F943D2">
      <w:pPr>
        <w:widowControl w:val="0"/>
        <w:ind w:left="360"/>
        <w:jc w:val="both"/>
        <w:rPr>
          <w:sz w:val="20"/>
        </w:rPr>
      </w:pPr>
    </w:p>
    <w:p w14:paraId="427A8E0E" w14:textId="2AAF986A" w:rsidR="00A02196" w:rsidRPr="00210107" w:rsidRDefault="00A02196" w:rsidP="00246045">
      <w:pPr>
        <w:pStyle w:val="PargrafodaLista"/>
        <w:numPr>
          <w:ilvl w:val="1"/>
          <w:numId w:val="7"/>
        </w:numPr>
        <w:jc w:val="both"/>
        <w:rPr>
          <w:sz w:val="20"/>
        </w:rPr>
      </w:pPr>
      <w:r w:rsidRPr="00210107">
        <w:rPr>
          <w:sz w:val="20"/>
        </w:rPr>
        <w:t>O fornecimento do objeto deverá ser acompanhado e fiscalizado pelos servidores discriminados abaixo, de acordo com os órgãos correspondentes:</w:t>
      </w:r>
    </w:p>
    <w:p w14:paraId="366FB80D" w14:textId="77777777" w:rsidR="00291076" w:rsidRPr="00210107" w:rsidRDefault="00291076" w:rsidP="00291076">
      <w:pPr>
        <w:numPr>
          <w:ilvl w:val="0"/>
          <w:numId w:val="31"/>
        </w:numPr>
        <w:tabs>
          <w:tab w:val="left" w:pos="851"/>
        </w:tabs>
        <w:jc w:val="both"/>
        <w:rPr>
          <w:sz w:val="20"/>
        </w:rPr>
      </w:pPr>
      <w:r w:rsidRPr="00210107">
        <w:rPr>
          <w:sz w:val="20"/>
        </w:rPr>
        <w:lastRenderedPageBreak/>
        <w:t>Secretaria de Infraestrutura e Agricultura (órgão gerenciador): MARCOS AURÉLIO DALLAPRIA</w:t>
      </w:r>
    </w:p>
    <w:p w14:paraId="76F49905" w14:textId="77777777" w:rsidR="00291076" w:rsidRPr="00210107" w:rsidRDefault="00291076" w:rsidP="00291076">
      <w:pPr>
        <w:numPr>
          <w:ilvl w:val="0"/>
          <w:numId w:val="31"/>
        </w:numPr>
        <w:tabs>
          <w:tab w:val="left" w:pos="851"/>
        </w:tabs>
        <w:jc w:val="both"/>
        <w:rPr>
          <w:sz w:val="20"/>
        </w:rPr>
      </w:pPr>
      <w:r w:rsidRPr="00210107">
        <w:rPr>
          <w:sz w:val="20"/>
        </w:rPr>
        <w:t>Intendência de Esportes: MARIANA BELOTO MOREIRA e VALÉRIA TEREZINHA FERREIRA</w:t>
      </w:r>
    </w:p>
    <w:p w14:paraId="209F4DE7" w14:textId="77777777" w:rsidR="00291076" w:rsidRPr="00210107" w:rsidRDefault="00291076" w:rsidP="00291076">
      <w:pPr>
        <w:numPr>
          <w:ilvl w:val="0"/>
          <w:numId w:val="31"/>
        </w:numPr>
        <w:tabs>
          <w:tab w:val="left" w:pos="851"/>
        </w:tabs>
        <w:jc w:val="both"/>
        <w:rPr>
          <w:sz w:val="20"/>
        </w:rPr>
      </w:pPr>
      <w:r w:rsidRPr="00210107">
        <w:rPr>
          <w:sz w:val="20"/>
        </w:rPr>
        <w:t>Secretaria de Saúde: CHAIANE DAL PRA e LUISA CAVALCANTI CARNEIRO MONTEIRO</w:t>
      </w:r>
    </w:p>
    <w:p w14:paraId="1A7C5EC7" w14:textId="77777777" w:rsidR="00291076" w:rsidRPr="00210107" w:rsidRDefault="00291076" w:rsidP="00291076">
      <w:pPr>
        <w:numPr>
          <w:ilvl w:val="0"/>
          <w:numId w:val="31"/>
        </w:numPr>
        <w:tabs>
          <w:tab w:val="left" w:pos="851"/>
        </w:tabs>
        <w:jc w:val="both"/>
        <w:rPr>
          <w:sz w:val="20"/>
        </w:rPr>
      </w:pPr>
      <w:r w:rsidRPr="00210107">
        <w:rPr>
          <w:sz w:val="20"/>
        </w:rPr>
        <w:t>Secretaria de Assistência Social: GEIZA MULLER MICHELON</w:t>
      </w:r>
    </w:p>
    <w:p w14:paraId="304CB330" w14:textId="77777777" w:rsidR="00291076" w:rsidRPr="00210107" w:rsidRDefault="00291076" w:rsidP="00291076">
      <w:pPr>
        <w:numPr>
          <w:ilvl w:val="0"/>
          <w:numId w:val="31"/>
        </w:numPr>
        <w:tabs>
          <w:tab w:val="left" w:pos="851"/>
        </w:tabs>
        <w:jc w:val="both"/>
        <w:rPr>
          <w:sz w:val="20"/>
        </w:rPr>
      </w:pPr>
      <w:r w:rsidRPr="00210107">
        <w:rPr>
          <w:sz w:val="20"/>
        </w:rPr>
        <w:t>Secretaria de Educação: CAROLINE KLAUZ e LUCIANO OSMAR DA SILVA</w:t>
      </w:r>
    </w:p>
    <w:p w14:paraId="09830970" w14:textId="77777777" w:rsidR="00291076" w:rsidRPr="00210107" w:rsidRDefault="00291076" w:rsidP="00291076">
      <w:pPr>
        <w:numPr>
          <w:ilvl w:val="0"/>
          <w:numId w:val="31"/>
        </w:numPr>
        <w:tabs>
          <w:tab w:val="left" w:pos="851"/>
        </w:tabs>
        <w:jc w:val="both"/>
        <w:rPr>
          <w:sz w:val="20"/>
        </w:rPr>
      </w:pPr>
      <w:r w:rsidRPr="00210107">
        <w:rPr>
          <w:sz w:val="20"/>
        </w:rPr>
        <w:t>Tiro de Guerra: ZULEICA DE DEUS E SILVA BROETTO</w:t>
      </w:r>
    </w:p>
    <w:p w14:paraId="030DCEBB" w14:textId="77777777" w:rsidR="00291076" w:rsidRPr="00210107" w:rsidRDefault="00291076" w:rsidP="00291076">
      <w:pPr>
        <w:numPr>
          <w:ilvl w:val="0"/>
          <w:numId w:val="31"/>
        </w:numPr>
        <w:tabs>
          <w:tab w:val="left" w:pos="851"/>
        </w:tabs>
        <w:jc w:val="both"/>
        <w:rPr>
          <w:sz w:val="20"/>
        </w:rPr>
      </w:pPr>
      <w:proofErr w:type="spellStart"/>
      <w:r w:rsidRPr="00210107">
        <w:rPr>
          <w:sz w:val="20"/>
        </w:rPr>
        <w:t>Funrebom</w:t>
      </w:r>
      <w:proofErr w:type="spellEnd"/>
      <w:r w:rsidRPr="00210107">
        <w:rPr>
          <w:sz w:val="20"/>
        </w:rPr>
        <w:t>: SGT. BM LEOCIR JOSÉ PARIZOTTO</w:t>
      </w:r>
    </w:p>
    <w:p w14:paraId="43C08286" w14:textId="77777777" w:rsidR="00291076" w:rsidRPr="00210107" w:rsidRDefault="00291076" w:rsidP="00291076">
      <w:pPr>
        <w:numPr>
          <w:ilvl w:val="0"/>
          <w:numId w:val="31"/>
        </w:numPr>
        <w:tabs>
          <w:tab w:val="left" w:pos="851"/>
        </w:tabs>
        <w:jc w:val="both"/>
        <w:rPr>
          <w:sz w:val="20"/>
        </w:rPr>
      </w:pPr>
      <w:r w:rsidRPr="00210107">
        <w:rPr>
          <w:sz w:val="20"/>
        </w:rPr>
        <w:t>Polícia Civil: MAGALÍ VANIN</w:t>
      </w:r>
    </w:p>
    <w:p w14:paraId="4B5C1710" w14:textId="77777777" w:rsidR="00291076" w:rsidRPr="00210107" w:rsidRDefault="00291076" w:rsidP="00291076">
      <w:pPr>
        <w:numPr>
          <w:ilvl w:val="0"/>
          <w:numId w:val="31"/>
        </w:numPr>
        <w:tabs>
          <w:tab w:val="left" w:pos="851"/>
        </w:tabs>
        <w:jc w:val="both"/>
        <w:rPr>
          <w:sz w:val="20"/>
        </w:rPr>
      </w:pPr>
      <w:r w:rsidRPr="00210107">
        <w:rPr>
          <w:sz w:val="20"/>
        </w:rPr>
        <w:t>Polícia Militar Ambiental: 3º SGT. VITOR ANGELO TITON</w:t>
      </w:r>
    </w:p>
    <w:p w14:paraId="3089EDAC" w14:textId="77777777" w:rsidR="00291076" w:rsidRPr="00210107" w:rsidRDefault="00291076" w:rsidP="00291076">
      <w:pPr>
        <w:tabs>
          <w:tab w:val="left" w:pos="851"/>
        </w:tabs>
        <w:jc w:val="both"/>
        <w:rPr>
          <w:sz w:val="20"/>
        </w:rPr>
      </w:pPr>
    </w:p>
    <w:p w14:paraId="4C1856A3" w14:textId="77777777" w:rsidR="00B264EF" w:rsidRPr="00210107" w:rsidRDefault="00B264EF" w:rsidP="00B264EF">
      <w:pPr>
        <w:ind w:left="709"/>
        <w:rPr>
          <w:sz w:val="20"/>
        </w:rPr>
      </w:pPr>
    </w:p>
    <w:p w14:paraId="5CC088A6" w14:textId="279B472D" w:rsidR="00B264EF" w:rsidRPr="00210107" w:rsidRDefault="00B264EF" w:rsidP="00B264EF">
      <w:pPr>
        <w:pStyle w:val="PargrafodaLista"/>
        <w:widowControl w:val="0"/>
        <w:numPr>
          <w:ilvl w:val="1"/>
          <w:numId w:val="7"/>
        </w:numPr>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65299B5F" w14:textId="77777777" w:rsidR="00A02196" w:rsidRPr="00210107" w:rsidRDefault="00A02196" w:rsidP="00A02196">
      <w:pPr>
        <w:ind w:left="709"/>
        <w:rPr>
          <w:sz w:val="20"/>
        </w:rPr>
      </w:pPr>
    </w:p>
    <w:p w14:paraId="083A899F"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210107" w:rsidRDefault="00A02196" w:rsidP="00A02196">
      <w:pPr>
        <w:pStyle w:val="Corpodetexto21"/>
        <w:ind w:left="567"/>
        <w:rPr>
          <w:b/>
          <w:bCs/>
          <w:sz w:val="20"/>
          <w:szCs w:val="20"/>
        </w:rPr>
      </w:pPr>
    </w:p>
    <w:p w14:paraId="45C7C59E"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210107" w:rsidRDefault="00A02196" w:rsidP="00A02196">
      <w:pPr>
        <w:pStyle w:val="PargrafodaLista"/>
        <w:rPr>
          <w:sz w:val="20"/>
        </w:rPr>
      </w:pPr>
    </w:p>
    <w:p w14:paraId="271F71C5"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7C5C600A" w14:textId="77777777" w:rsidR="00A02196" w:rsidRPr="00210107" w:rsidRDefault="00A02196" w:rsidP="00A02196">
      <w:pPr>
        <w:jc w:val="both"/>
        <w:rPr>
          <w:sz w:val="20"/>
        </w:rPr>
      </w:pPr>
    </w:p>
    <w:p w14:paraId="7EDD58CA" w14:textId="77777777" w:rsidR="00A02196" w:rsidRPr="00210107" w:rsidRDefault="00A02196" w:rsidP="00246045">
      <w:pPr>
        <w:numPr>
          <w:ilvl w:val="1"/>
          <w:numId w:val="7"/>
        </w:numPr>
        <w:ind w:left="426" w:hanging="426"/>
        <w:jc w:val="both"/>
        <w:rPr>
          <w:sz w:val="20"/>
        </w:rPr>
      </w:pPr>
      <w:r w:rsidRPr="00210107">
        <w:rPr>
          <w:sz w:val="20"/>
        </w:rPr>
        <w:t>No caso de adesão à futura Ata de Registro de Preços, o órgão participante designará responsável para o acompanhamento e fiscalização do fornecimento do objeto.</w:t>
      </w:r>
    </w:p>
    <w:p w14:paraId="51CD9F7B" w14:textId="77777777" w:rsidR="00ED07E7" w:rsidRPr="00210107" w:rsidRDefault="00ED07E7" w:rsidP="00F943D2">
      <w:pPr>
        <w:pStyle w:val="PargrafodaLista"/>
        <w:rPr>
          <w:sz w:val="20"/>
        </w:rPr>
      </w:pPr>
    </w:p>
    <w:p w14:paraId="586C2153" w14:textId="77777777" w:rsidR="00ED07E7" w:rsidRPr="00210107" w:rsidRDefault="00ED07E7" w:rsidP="00F943D2">
      <w:pPr>
        <w:tabs>
          <w:tab w:val="left" w:pos="0"/>
        </w:tabs>
        <w:ind w:left="426" w:hanging="426"/>
        <w:jc w:val="both"/>
        <w:rPr>
          <w:sz w:val="20"/>
        </w:rPr>
      </w:pPr>
    </w:p>
    <w:p w14:paraId="47475FB8" w14:textId="77777777" w:rsidR="00ED07E7" w:rsidRPr="00210107" w:rsidRDefault="00ED07E7" w:rsidP="00F943D2">
      <w:pPr>
        <w:jc w:val="both"/>
        <w:rPr>
          <w:b/>
          <w:sz w:val="20"/>
        </w:rPr>
      </w:pPr>
      <w:r w:rsidRPr="00210107">
        <w:rPr>
          <w:b/>
          <w:sz w:val="20"/>
        </w:rPr>
        <w:t>CLÁUSULA TERCEIRA - DA FORMA DE EXECUÇÃO</w:t>
      </w:r>
    </w:p>
    <w:p w14:paraId="182FE545" w14:textId="77777777" w:rsidR="00ED07E7" w:rsidRPr="00210107" w:rsidRDefault="00ED07E7" w:rsidP="00F943D2">
      <w:pPr>
        <w:jc w:val="both"/>
        <w:rPr>
          <w:sz w:val="20"/>
        </w:rPr>
      </w:pPr>
    </w:p>
    <w:p w14:paraId="1936509D" w14:textId="7B9B84C6"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dos itens </w:t>
      </w:r>
      <w:r w:rsidR="00134E9A" w:rsidRPr="00210107">
        <w:rPr>
          <w:rFonts w:ascii="Arial" w:hAnsi="Arial" w:cs="Arial"/>
          <w:bCs/>
          <w:color w:val="auto"/>
          <w:sz w:val="20"/>
          <w:szCs w:val="20"/>
          <w:lang w:eastAsia="ar-SA"/>
        </w:rPr>
        <w:t>da clausula primeira</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w:t>
      </w:r>
    </w:p>
    <w:p w14:paraId="53BF62DD" w14:textId="77777777" w:rsidR="00070717" w:rsidRPr="00210107" w:rsidRDefault="00070717" w:rsidP="00070717">
      <w:pPr>
        <w:pStyle w:val="PargrafodaLista"/>
        <w:rPr>
          <w:sz w:val="20"/>
        </w:rPr>
      </w:pPr>
    </w:p>
    <w:p w14:paraId="70408B3A" w14:textId="04B1A613"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4D5675">
        <w:rPr>
          <w:rFonts w:ascii="Arial" w:hAnsi="Arial" w:cs="Arial"/>
          <w:color w:val="auto"/>
          <w:sz w:val="20"/>
          <w:szCs w:val="20"/>
        </w:rPr>
        <w:t xml:space="preserve">A </w:t>
      </w:r>
      <w:r w:rsidR="00134E9A" w:rsidRPr="004D5675">
        <w:rPr>
          <w:rFonts w:ascii="Arial" w:hAnsi="Arial" w:cs="Arial"/>
          <w:color w:val="auto"/>
          <w:sz w:val="20"/>
          <w:szCs w:val="20"/>
        </w:rPr>
        <w:t>detentora</w:t>
      </w:r>
      <w:r w:rsidRPr="004D5675">
        <w:rPr>
          <w:rFonts w:ascii="Arial" w:hAnsi="Arial" w:cs="Arial"/>
          <w:color w:val="auto"/>
          <w:sz w:val="20"/>
          <w:szCs w:val="20"/>
        </w:rPr>
        <w:t xml:space="preserve"> deverá efetuar a entrega dos itens </w:t>
      </w:r>
      <w:r w:rsidR="00134E9A" w:rsidRPr="004D5675">
        <w:rPr>
          <w:rFonts w:ascii="Arial" w:hAnsi="Arial" w:cs="Arial"/>
          <w:color w:val="auto"/>
          <w:sz w:val="20"/>
          <w:szCs w:val="20"/>
        </w:rPr>
        <w:t>da cl</w:t>
      </w:r>
      <w:r w:rsidR="00291076">
        <w:rPr>
          <w:rFonts w:ascii="Arial" w:hAnsi="Arial" w:cs="Arial"/>
          <w:color w:val="auto"/>
          <w:sz w:val="20"/>
          <w:szCs w:val="20"/>
        </w:rPr>
        <w:t>á</w:t>
      </w:r>
      <w:r w:rsidR="00134E9A" w:rsidRPr="004D5675">
        <w:rPr>
          <w:rFonts w:ascii="Arial" w:hAnsi="Arial" w:cs="Arial"/>
          <w:color w:val="auto"/>
          <w:sz w:val="20"/>
          <w:szCs w:val="20"/>
        </w:rPr>
        <w:t>usula primeira</w:t>
      </w:r>
      <w:r w:rsidRPr="004D5675">
        <w:rPr>
          <w:rFonts w:ascii="Arial" w:hAnsi="Arial" w:cs="Arial"/>
          <w:color w:val="auto"/>
          <w:sz w:val="20"/>
          <w:szCs w:val="20"/>
        </w:rPr>
        <w:t xml:space="preserve"> em até 0</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 contados</w:t>
      </w:r>
      <w:r w:rsidRPr="00210107">
        <w:rPr>
          <w:rFonts w:ascii="Arial" w:hAnsi="Arial" w:cs="Arial"/>
          <w:color w:val="auto"/>
          <w:sz w:val="20"/>
          <w:szCs w:val="20"/>
        </w:rPr>
        <w:t xml:space="preserve"> do recebimento da Solicitação e da respectiva Nota de Empenho de Despesa, na quantidade e no local determinado pelo órgão requisitante, sem a exigência de valor mínimo e sem custos adicionais.</w:t>
      </w:r>
    </w:p>
    <w:p w14:paraId="772A3331" w14:textId="77777777" w:rsidR="00070717" w:rsidRPr="00210107" w:rsidRDefault="00070717" w:rsidP="00070717">
      <w:pPr>
        <w:pStyle w:val="PargrafodaLista"/>
        <w:rPr>
          <w:sz w:val="20"/>
        </w:rPr>
      </w:pPr>
    </w:p>
    <w:p w14:paraId="28FADA36" w14:textId="33E981C8" w:rsidR="00070717" w:rsidRPr="00210107" w:rsidRDefault="00070717" w:rsidP="00614C12">
      <w:pPr>
        <w:pStyle w:val="Default"/>
        <w:numPr>
          <w:ilvl w:val="1"/>
          <w:numId w:val="29"/>
        </w:numPr>
        <w:tabs>
          <w:tab w:val="left" w:pos="567"/>
        </w:tabs>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fornecer os itens </w:t>
      </w:r>
      <w:r w:rsidR="00134E9A" w:rsidRPr="00210107">
        <w:rPr>
          <w:rFonts w:ascii="Arial" w:hAnsi="Arial" w:cs="Arial"/>
          <w:color w:val="auto"/>
          <w:sz w:val="20"/>
          <w:szCs w:val="20"/>
        </w:rPr>
        <w:t>da clausula primeira</w:t>
      </w:r>
      <w:r w:rsidRPr="00210107">
        <w:rPr>
          <w:rFonts w:ascii="Arial" w:hAnsi="Arial" w:cs="Arial"/>
          <w:color w:val="auto"/>
          <w:sz w:val="20"/>
          <w:szCs w:val="20"/>
        </w:rPr>
        <w:t xml:space="preserve"> buscando o fiel cumprimento dos pedidos efetuados, bem como, obedecer ao objeto e as disposições legais contratuais, prestando-os dentro dos padrões de qualidade, continuidade e regularidade.</w:t>
      </w:r>
    </w:p>
    <w:p w14:paraId="3A920363" w14:textId="77777777" w:rsidR="00070717" w:rsidRPr="00210107" w:rsidRDefault="00070717" w:rsidP="00070717">
      <w:pPr>
        <w:pStyle w:val="PargrafodaLista"/>
        <w:rPr>
          <w:bCs w:val="0"/>
          <w:sz w:val="20"/>
        </w:rPr>
      </w:pPr>
    </w:p>
    <w:p w14:paraId="0E98C888" w14:textId="0366831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1651BB89" w14:textId="77777777" w:rsidR="00070717" w:rsidRPr="00210107" w:rsidRDefault="00070717" w:rsidP="00070717">
      <w:pPr>
        <w:pStyle w:val="PargrafodaLista"/>
        <w:rPr>
          <w:sz w:val="20"/>
        </w:rPr>
      </w:pPr>
    </w:p>
    <w:p w14:paraId="58943E1A" w14:textId="2E49757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responsabilizar-se pelo envio e frete </w:t>
      </w:r>
      <w:r w:rsidR="002D5C43" w:rsidRPr="00210107">
        <w:rPr>
          <w:rFonts w:ascii="Arial" w:hAnsi="Arial" w:cs="Arial"/>
          <w:color w:val="auto"/>
          <w:sz w:val="20"/>
          <w:szCs w:val="20"/>
        </w:rPr>
        <w:t>dos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4A1F4249" w14:textId="77777777" w:rsidR="00070717" w:rsidRPr="00210107" w:rsidRDefault="00070717" w:rsidP="00070717">
      <w:pPr>
        <w:pStyle w:val="PargrafodaLista"/>
        <w:rPr>
          <w:bCs w:val="0"/>
          <w:sz w:val="20"/>
        </w:rPr>
      </w:pPr>
    </w:p>
    <w:p w14:paraId="2C3ED85E" w14:textId="329B9B09"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dos itens, o órgão requisitante, por intermédio de servidor designado, reserva-se no direito de proceder à inspeção de qualidade das mesmas e de rejeitá-las, no todo ou em parte, se estiverem em desacordo com as especificações do objeto licitado, estando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obrigada a promover a devida substituição, observando-se os prazos contratuais.</w:t>
      </w:r>
    </w:p>
    <w:p w14:paraId="01FF4C91" w14:textId="77777777" w:rsidR="00070717" w:rsidRPr="00210107" w:rsidRDefault="00070717" w:rsidP="00070717">
      <w:pPr>
        <w:pStyle w:val="PargrafodaLista"/>
        <w:rPr>
          <w:bCs w:val="0"/>
          <w:sz w:val="20"/>
        </w:rPr>
      </w:pPr>
    </w:p>
    <w:p w14:paraId="43D45855" w14:textId="2D23610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Caso os itens solicitados sejam recusados ou o documento fiscal apresente incorreção, o prazo de pagamento será contado a partir da data da regularização da entrega ou do documento fiscal, a depender do evento.</w:t>
      </w:r>
    </w:p>
    <w:p w14:paraId="444D8E7E" w14:textId="77777777" w:rsidR="00070717" w:rsidRPr="00210107" w:rsidRDefault="00070717" w:rsidP="00070717">
      <w:pPr>
        <w:pStyle w:val="PargrafodaLista"/>
        <w:rPr>
          <w:sz w:val="20"/>
        </w:rPr>
      </w:pPr>
    </w:p>
    <w:p w14:paraId="6E605AE7" w14:textId="41BBD3F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sz w:val="20"/>
          <w:szCs w:val="20"/>
        </w:rPr>
        <w:t xml:space="preserve">Constatado o fornecimento </w:t>
      </w:r>
      <w:r w:rsidR="00134E9A" w:rsidRPr="00210107">
        <w:rPr>
          <w:rFonts w:ascii="Arial" w:hAnsi="Arial" w:cs="Arial"/>
          <w:sz w:val="20"/>
          <w:szCs w:val="20"/>
        </w:rPr>
        <w:t>dos itens</w:t>
      </w:r>
      <w:r w:rsidRPr="00210107">
        <w:rPr>
          <w:rFonts w:ascii="Arial" w:hAnsi="Arial" w:cs="Arial"/>
          <w:sz w:val="20"/>
          <w:szCs w:val="20"/>
        </w:rPr>
        <w:t xml:space="preserve"> de má qualidade, o órgão requisitante poderá utilizar-se do disposto na Lei 8.078/90 – Código de Defesa do Consumidor.</w:t>
      </w:r>
    </w:p>
    <w:p w14:paraId="018C35AD" w14:textId="77777777" w:rsidR="00070717" w:rsidRPr="00210107" w:rsidRDefault="00070717" w:rsidP="00070717">
      <w:pPr>
        <w:pStyle w:val="PargrafodaLista"/>
        <w:rPr>
          <w:bCs w:val="0"/>
          <w:sz w:val="20"/>
        </w:rPr>
      </w:pPr>
    </w:p>
    <w:p w14:paraId="7AF3D4BB" w14:textId="1333F8F8" w:rsidR="00070717" w:rsidRPr="00210107" w:rsidRDefault="00070717" w:rsidP="00614C12">
      <w:pPr>
        <w:numPr>
          <w:ilvl w:val="1"/>
          <w:numId w:val="29"/>
        </w:numPr>
        <w:tabs>
          <w:tab w:val="left" w:pos="567"/>
        </w:tabs>
        <w:ind w:left="567" w:hanging="567"/>
        <w:rPr>
          <w:sz w:val="20"/>
        </w:rPr>
      </w:pPr>
      <w:r w:rsidRPr="00210107">
        <w:rPr>
          <w:sz w:val="20"/>
        </w:rPr>
        <w:t>Os órgãos participantes são os seguintes:</w:t>
      </w:r>
    </w:p>
    <w:p w14:paraId="734FDDF4" w14:textId="77777777" w:rsidR="00291076" w:rsidRPr="00210107" w:rsidRDefault="00291076" w:rsidP="00291076">
      <w:pPr>
        <w:numPr>
          <w:ilvl w:val="0"/>
          <w:numId w:val="32"/>
        </w:numPr>
        <w:tabs>
          <w:tab w:val="left" w:pos="993"/>
        </w:tabs>
        <w:ind w:left="567"/>
        <w:rPr>
          <w:sz w:val="20"/>
        </w:rPr>
      </w:pPr>
      <w:r w:rsidRPr="00210107">
        <w:rPr>
          <w:sz w:val="20"/>
        </w:rPr>
        <w:t>Secretaria de Infraestrutura e Agricultura (órgão gerenciador)</w:t>
      </w:r>
    </w:p>
    <w:p w14:paraId="5A02DC04" w14:textId="77777777" w:rsidR="00291076" w:rsidRPr="00210107" w:rsidRDefault="00291076" w:rsidP="00291076">
      <w:pPr>
        <w:numPr>
          <w:ilvl w:val="0"/>
          <w:numId w:val="32"/>
        </w:numPr>
        <w:tabs>
          <w:tab w:val="left" w:pos="993"/>
        </w:tabs>
        <w:ind w:left="567"/>
        <w:rPr>
          <w:sz w:val="20"/>
        </w:rPr>
      </w:pPr>
      <w:r w:rsidRPr="00210107">
        <w:rPr>
          <w:sz w:val="20"/>
        </w:rPr>
        <w:t>Intendência de Esportes</w:t>
      </w:r>
    </w:p>
    <w:p w14:paraId="3ABF6164" w14:textId="77777777" w:rsidR="00291076" w:rsidRPr="00210107" w:rsidRDefault="00291076" w:rsidP="00291076">
      <w:pPr>
        <w:numPr>
          <w:ilvl w:val="0"/>
          <w:numId w:val="32"/>
        </w:numPr>
        <w:tabs>
          <w:tab w:val="left" w:pos="993"/>
        </w:tabs>
        <w:ind w:left="567"/>
        <w:rPr>
          <w:sz w:val="20"/>
        </w:rPr>
      </w:pPr>
      <w:r w:rsidRPr="00210107">
        <w:rPr>
          <w:sz w:val="20"/>
        </w:rPr>
        <w:t>Secretaria de Saúde</w:t>
      </w:r>
    </w:p>
    <w:p w14:paraId="5B080E4C" w14:textId="77777777" w:rsidR="00291076" w:rsidRPr="00210107" w:rsidRDefault="00291076" w:rsidP="00291076">
      <w:pPr>
        <w:numPr>
          <w:ilvl w:val="0"/>
          <w:numId w:val="32"/>
        </w:numPr>
        <w:tabs>
          <w:tab w:val="left" w:pos="993"/>
        </w:tabs>
        <w:ind w:left="567"/>
        <w:rPr>
          <w:sz w:val="20"/>
        </w:rPr>
      </w:pPr>
      <w:r w:rsidRPr="00210107">
        <w:rPr>
          <w:sz w:val="20"/>
        </w:rPr>
        <w:t>Secretaria de Assistência Social</w:t>
      </w:r>
    </w:p>
    <w:p w14:paraId="5F1952B3" w14:textId="77777777" w:rsidR="00291076" w:rsidRPr="00210107" w:rsidRDefault="00291076" w:rsidP="00291076">
      <w:pPr>
        <w:numPr>
          <w:ilvl w:val="0"/>
          <w:numId w:val="32"/>
        </w:numPr>
        <w:tabs>
          <w:tab w:val="left" w:pos="993"/>
        </w:tabs>
        <w:ind w:left="567"/>
        <w:rPr>
          <w:sz w:val="20"/>
        </w:rPr>
      </w:pPr>
      <w:r w:rsidRPr="00210107">
        <w:rPr>
          <w:sz w:val="20"/>
        </w:rPr>
        <w:t>Secretaria de Educação</w:t>
      </w:r>
    </w:p>
    <w:p w14:paraId="698675BD" w14:textId="77777777" w:rsidR="00291076" w:rsidRPr="00210107" w:rsidRDefault="00291076" w:rsidP="00291076">
      <w:pPr>
        <w:numPr>
          <w:ilvl w:val="0"/>
          <w:numId w:val="32"/>
        </w:numPr>
        <w:tabs>
          <w:tab w:val="left" w:pos="993"/>
        </w:tabs>
        <w:ind w:left="567"/>
        <w:rPr>
          <w:sz w:val="20"/>
        </w:rPr>
      </w:pPr>
      <w:r w:rsidRPr="00210107">
        <w:rPr>
          <w:sz w:val="20"/>
        </w:rPr>
        <w:t>Tiro de Guerra</w:t>
      </w:r>
    </w:p>
    <w:p w14:paraId="665FD642" w14:textId="77777777" w:rsidR="00291076" w:rsidRPr="00210107" w:rsidRDefault="00291076" w:rsidP="00291076">
      <w:pPr>
        <w:numPr>
          <w:ilvl w:val="0"/>
          <w:numId w:val="32"/>
        </w:numPr>
        <w:tabs>
          <w:tab w:val="left" w:pos="993"/>
        </w:tabs>
        <w:ind w:left="567"/>
        <w:rPr>
          <w:sz w:val="20"/>
        </w:rPr>
      </w:pPr>
      <w:r w:rsidRPr="00210107">
        <w:rPr>
          <w:sz w:val="20"/>
        </w:rPr>
        <w:t>FUNREBOM</w:t>
      </w:r>
    </w:p>
    <w:p w14:paraId="05AB92D3" w14:textId="77777777" w:rsidR="00291076" w:rsidRPr="00210107" w:rsidRDefault="00291076" w:rsidP="00291076">
      <w:pPr>
        <w:numPr>
          <w:ilvl w:val="0"/>
          <w:numId w:val="32"/>
        </w:numPr>
        <w:tabs>
          <w:tab w:val="left" w:pos="993"/>
        </w:tabs>
        <w:ind w:left="567"/>
        <w:rPr>
          <w:sz w:val="20"/>
        </w:rPr>
      </w:pPr>
      <w:r w:rsidRPr="00210107">
        <w:rPr>
          <w:sz w:val="20"/>
        </w:rPr>
        <w:t>Polícia Civil</w:t>
      </w:r>
    </w:p>
    <w:p w14:paraId="222C4AE6" w14:textId="77777777" w:rsidR="00291076" w:rsidRPr="00210107" w:rsidRDefault="00291076" w:rsidP="00291076">
      <w:pPr>
        <w:numPr>
          <w:ilvl w:val="0"/>
          <w:numId w:val="32"/>
        </w:numPr>
        <w:tabs>
          <w:tab w:val="left" w:pos="993"/>
        </w:tabs>
        <w:ind w:left="567"/>
        <w:jc w:val="both"/>
        <w:rPr>
          <w:sz w:val="20"/>
        </w:rPr>
      </w:pPr>
      <w:r w:rsidRPr="00210107">
        <w:rPr>
          <w:sz w:val="20"/>
        </w:rPr>
        <w:t>Polícia Militar Ambiental</w:t>
      </w:r>
    </w:p>
    <w:p w14:paraId="54304E85" w14:textId="77777777" w:rsidR="00246045" w:rsidRPr="00210107" w:rsidRDefault="00246045" w:rsidP="00134E9A">
      <w:pPr>
        <w:rPr>
          <w:sz w:val="20"/>
        </w:rPr>
      </w:pPr>
    </w:p>
    <w:p w14:paraId="34F19105" w14:textId="00255B69" w:rsidR="00246045" w:rsidRPr="00210107" w:rsidRDefault="00246045" w:rsidP="00614C12">
      <w:pPr>
        <w:pStyle w:val="Default"/>
        <w:numPr>
          <w:ilvl w:val="1"/>
          <w:numId w:val="29"/>
        </w:numPr>
        <w:ind w:left="567" w:hanging="567"/>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08D610A" w14:textId="4A05870B" w:rsidR="00246045" w:rsidRPr="00210107" w:rsidRDefault="00246045" w:rsidP="00614C12">
      <w:pPr>
        <w:pStyle w:val="PargrafodaLista"/>
        <w:numPr>
          <w:ilvl w:val="2"/>
          <w:numId w:val="29"/>
        </w:numPr>
        <w:jc w:val="both"/>
        <w:rPr>
          <w:sz w:val="20"/>
        </w:rPr>
      </w:pPr>
      <w:r w:rsidRPr="00210107">
        <w:rPr>
          <w:sz w:val="20"/>
        </w:rPr>
        <w:t xml:space="preserve">Caberá ao órgão gerenciador da Ata de Registro de Preços verificar junto a </w:t>
      </w:r>
      <w:r w:rsidR="00672535" w:rsidRPr="00210107">
        <w:rPr>
          <w:bCs w:val="0"/>
          <w:sz w:val="20"/>
        </w:rPr>
        <w:t>detentora</w:t>
      </w:r>
      <w:r w:rsidR="00672535" w:rsidRPr="00210107">
        <w:rPr>
          <w:sz w:val="20"/>
        </w:rPr>
        <w:t xml:space="preserve"> </w:t>
      </w:r>
      <w:r w:rsidRPr="00210107">
        <w:rPr>
          <w:sz w:val="20"/>
        </w:rPr>
        <w:t>a capacidade de fornecimento pelo órgão ou entidade aderente.</w:t>
      </w:r>
    </w:p>
    <w:p w14:paraId="766BD915" w14:textId="056F0156" w:rsidR="00246045" w:rsidRPr="00210107" w:rsidRDefault="00246045" w:rsidP="00614C12">
      <w:pPr>
        <w:pStyle w:val="PargrafodaLista"/>
        <w:numPr>
          <w:ilvl w:val="2"/>
          <w:numId w:val="29"/>
        </w:numPr>
        <w:jc w:val="both"/>
        <w:rPr>
          <w:sz w:val="20"/>
        </w:rPr>
      </w:pPr>
      <w:r w:rsidRPr="00210107">
        <w:rPr>
          <w:sz w:val="20"/>
        </w:rPr>
        <w:t xml:space="preserve">Caberá a </w:t>
      </w:r>
      <w:r w:rsidR="00672535" w:rsidRPr="00210107">
        <w:rPr>
          <w:bCs w:val="0"/>
          <w:sz w:val="20"/>
        </w:rPr>
        <w:t>detentora</w:t>
      </w:r>
      <w:r w:rsidRPr="00210107">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746B1C4" w14:textId="3B1D845E" w:rsidR="00246045" w:rsidRPr="00210107" w:rsidRDefault="00246045" w:rsidP="00614C12">
      <w:pPr>
        <w:pStyle w:val="PargrafodaLista"/>
        <w:numPr>
          <w:ilvl w:val="2"/>
          <w:numId w:val="29"/>
        </w:numPr>
        <w:jc w:val="both"/>
        <w:rPr>
          <w:sz w:val="20"/>
        </w:rPr>
      </w:pPr>
      <w:r w:rsidRPr="00210107">
        <w:rPr>
          <w:sz w:val="20"/>
        </w:rPr>
        <w:t>Fica estabelecido como limite às adesões por órgãos não participantes do Registro de Preços o quíntuplo do quantitativo de cada item registrado neste instrumento.</w:t>
      </w:r>
    </w:p>
    <w:p w14:paraId="2126B52F" w14:textId="17C9C9FD" w:rsidR="00ED07E7" w:rsidRPr="00210107" w:rsidRDefault="00ED07E7" w:rsidP="00F943D2">
      <w:pPr>
        <w:rPr>
          <w:sz w:val="20"/>
        </w:rPr>
      </w:pPr>
    </w:p>
    <w:p w14:paraId="6EBFCD82" w14:textId="77777777" w:rsidR="00246045" w:rsidRPr="00210107" w:rsidRDefault="00246045" w:rsidP="00F943D2">
      <w:pPr>
        <w:rPr>
          <w:sz w:val="20"/>
        </w:rPr>
      </w:pPr>
    </w:p>
    <w:p w14:paraId="6501829F" w14:textId="77777777" w:rsidR="00ED07E7" w:rsidRPr="00210107" w:rsidRDefault="00ED07E7" w:rsidP="00F943D2">
      <w:pPr>
        <w:tabs>
          <w:tab w:val="left" w:pos="0"/>
        </w:tabs>
        <w:jc w:val="both"/>
        <w:rPr>
          <w:b/>
          <w:sz w:val="20"/>
        </w:rPr>
      </w:pPr>
      <w:r w:rsidRPr="00210107">
        <w:rPr>
          <w:b/>
          <w:sz w:val="20"/>
        </w:rPr>
        <w:t>CLÁUSULA QUARTA – DA FORMA DE PAGAMENTO, DO REAJUSTE E DA REVISÃO.</w:t>
      </w:r>
    </w:p>
    <w:p w14:paraId="05FCF099" w14:textId="77777777" w:rsidR="00ED07E7" w:rsidRPr="00210107" w:rsidRDefault="00ED07E7" w:rsidP="00F943D2">
      <w:pPr>
        <w:tabs>
          <w:tab w:val="left" w:pos="1134"/>
        </w:tabs>
        <w:jc w:val="both"/>
        <w:rPr>
          <w:b/>
          <w:sz w:val="20"/>
        </w:rPr>
      </w:pPr>
    </w:p>
    <w:p w14:paraId="53A6C119" w14:textId="77777777" w:rsidR="00ED07E7" w:rsidRPr="00210107" w:rsidRDefault="00ED07E7" w:rsidP="00F943D2">
      <w:pPr>
        <w:numPr>
          <w:ilvl w:val="1"/>
          <w:numId w:val="2"/>
        </w:numPr>
        <w:tabs>
          <w:tab w:val="left" w:pos="567"/>
        </w:tabs>
        <w:suppressAutoHyphens w:val="0"/>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3F4AB9AB"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210107" w:rsidRDefault="00ED07E7" w:rsidP="00F943D2">
      <w:pPr>
        <w:pStyle w:val="PargrafodaLista"/>
        <w:rPr>
          <w:sz w:val="20"/>
        </w:rPr>
      </w:pPr>
    </w:p>
    <w:p w14:paraId="172ED35A"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A Nota Fiscal ou outro documento fiscal correlato deverá, conforme o caso, ser emitido para:</w:t>
      </w:r>
    </w:p>
    <w:p w14:paraId="7A6ED8D1"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0980C1D1"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2B981404"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0444B3ED" w14:textId="3BD8AB8A" w:rsidR="00ED07E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2398F13" w14:textId="77777777" w:rsidR="00291076" w:rsidRPr="00210107" w:rsidRDefault="00291076" w:rsidP="00291076">
      <w:pPr>
        <w:ind w:left="1069"/>
        <w:jc w:val="both"/>
        <w:rPr>
          <w:sz w:val="20"/>
        </w:rPr>
      </w:pPr>
    </w:p>
    <w:p w14:paraId="5AB72FBC" w14:textId="77777777" w:rsidR="00ED07E7" w:rsidRPr="00210107" w:rsidRDefault="00ED07E7" w:rsidP="00614C12">
      <w:pPr>
        <w:numPr>
          <w:ilvl w:val="3"/>
          <w:numId w:val="23"/>
        </w:numPr>
        <w:tabs>
          <w:tab w:val="left" w:pos="709"/>
        </w:tabs>
        <w:jc w:val="both"/>
        <w:rPr>
          <w:sz w:val="20"/>
        </w:rPr>
      </w:pPr>
      <w:r w:rsidRPr="00210107">
        <w:rPr>
          <w:sz w:val="20"/>
        </w:rPr>
        <w:t>A Nota Fiscal deverá ter a mesma Razão Social e CNPJ dos documentos apresentados por ocasião da habilitação, contendo ainda número do empenho e do processo licitatório.</w:t>
      </w:r>
    </w:p>
    <w:p w14:paraId="40AF38AE"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1D1E4EF1"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A apresentação do documento fiscal que contrarie essas exigências inviabilizará o pagamento, isentando o Município do ressarcimento de qualquer prejuízo para a detentora.</w:t>
      </w:r>
    </w:p>
    <w:p w14:paraId="2EC74453" w14:textId="77777777" w:rsidR="00ED07E7" w:rsidRPr="00210107" w:rsidRDefault="00ED07E7" w:rsidP="00F943D2">
      <w:pPr>
        <w:tabs>
          <w:tab w:val="left" w:pos="709"/>
        </w:tabs>
        <w:jc w:val="both"/>
        <w:rPr>
          <w:sz w:val="20"/>
        </w:rPr>
      </w:pPr>
    </w:p>
    <w:p w14:paraId="2D94F6A6" w14:textId="77777777" w:rsidR="00ED07E7" w:rsidRPr="00210107" w:rsidRDefault="00ED07E7" w:rsidP="00F943D2">
      <w:pPr>
        <w:numPr>
          <w:ilvl w:val="1"/>
          <w:numId w:val="2"/>
        </w:numPr>
        <w:tabs>
          <w:tab w:val="clear" w:pos="360"/>
          <w:tab w:val="num" w:pos="426"/>
        </w:tabs>
        <w:ind w:left="426" w:hanging="426"/>
        <w:jc w:val="both"/>
        <w:rPr>
          <w:sz w:val="20"/>
        </w:rPr>
      </w:pPr>
      <w:r w:rsidRPr="00210107">
        <w:rPr>
          <w:sz w:val="20"/>
        </w:rPr>
        <w:t>Os preços não serão reajustados.</w:t>
      </w:r>
    </w:p>
    <w:p w14:paraId="46C7179E" w14:textId="77777777" w:rsidR="00ED07E7" w:rsidRPr="00210107" w:rsidRDefault="00ED07E7" w:rsidP="00F943D2">
      <w:pPr>
        <w:tabs>
          <w:tab w:val="left" w:pos="567"/>
        </w:tabs>
        <w:ind w:left="567"/>
        <w:jc w:val="both"/>
        <w:rPr>
          <w:sz w:val="20"/>
        </w:rPr>
      </w:pPr>
    </w:p>
    <w:p w14:paraId="5EE1F604"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lastRenderedPageBreak/>
        <w:t xml:space="preserve">O órgão gerenciador fará, periodicamente, levantamento dos preços praticados no mercado visando aferir se os preços registrados </w:t>
      </w:r>
      <w:proofErr w:type="gramStart"/>
      <w:r w:rsidRPr="00210107">
        <w:rPr>
          <w:sz w:val="20"/>
        </w:rPr>
        <w:t>apresentam-se</w:t>
      </w:r>
      <w:proofErr w:type="gramEnd"/>
      <w:r w:rsidRPr="00210107">
        <w:rPr>
          <w:sz w:val="20"/>
        </w:rPr>
        <w:t xml:space="preserve"> vantajosos.</w:t>
      </w:r>
    </w:p>
    <w:p w14:paraId="1DA7EDB1" w14:textId="77777777" w:rsidR="00ED07E7" w:rsidRPr="00210107" w:rsidRDefault="00ED07E7" w:rsidP="00F943D2">
      <w:pPr>
        <w:tabs>
          <w:tab w:val="left" w:pos="567"/>
        </w:tabs>
        <w:rPr>
          <w:sz w:val="20"/>
        </w:rPr>
      </w:pPr>
    </w:p>
    <w:p w14:paraId="4E566AE7" w14:textId="5959BA6C" w:rsidR="00ED07E7" w:rsidRPr="00210107" w:rsidRDefault="00ED07E7" w:rsidP="00F943D2">
      <w:pPr>
        <w:numPr>
          <w:ilvl w:val="1"/>
          <w:numId w:val="2"/>
        </w:numPr>
        <w:tabs>
          <w:tab w:val="clear" w:pos="360"/>
          <w:tab w:val="num" w:pos="426"/>
        </w:tabs>
        <w:ind w:left="426" w:hanging="426"/>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w:t>
      </w:r>
      <w:r w:rsidR="00207D94" w:rsidRPr="00210107">
        <w:rPr>
          <w:sz w:val="20"/>
        </w:rPr>
        <w:t xml:space="preserve"> DETENTORA</w:t>
      </w:r>
      <w:r w:rsidRPr="00210107">
        <w:rPr>
          <w:sz w:val="20"/>
        </w:rPr>
        <w:t>.</w:t>
      </w:r>
    </w:p>
    <w:p w14:paraId="64500452"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210107" w:rsidRDefault="00ED07E7" w:rsidP="00F943D2">
      <w:pPr>
        <w:tabs>
          <w:tab w:val="left" w:pos="709"/>
        </w:tabs>
        <w:rPr>
          <w:sz w:val="20"/>
        </w:rPr>
      </w:pPr>
    </w:p>
    <w:p w14:paraId="028A32C8"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0"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0ACAD922" w14:textId="77777777" w:rsidR="00ED07E7" w:rsidRPr="00210107" w:rsidRDefault="00ED07E7" w:rsidP="00F943D2">
      <w:pPr>
        <w:ind w:left="426"/>
        <w:rPr>
          <w:sz w:val="20"/>
        </w:rPr>
      </w:pPr>
    </w:p>
    <w:p w14:paraId="22F8A2DB"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registrado </w:t>
      </w:r>
      <w:proofErr w:type="gramStart"/>
      <w:r w:rsidRPr="00210107">
        <w:rPr>
          <w:sz w:val="20"/>
        </w:rPr>
        <w:t>tornar-se</w:t>
      </w:r>
      <w:proofErr w:type="gramEnd"/>
      <w:r w:rsidRPr="00210107">
        <w:rPr>
          <w:sz w:val="20"/>
        </w:rPr>
        <w:t xml:space="preserve"> superior ao preço praticado no mercado por motivo superveniente, o órgão gerenciador convocará os fornecedores para negociarem a redução dos preços aos valores praticados pelo mercado.</w:t>
      </w:r>
    </w:p>
    <w:p w14:paraId="378C6A31"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Os fornecedores que não aceitarem reduzir seus preços aos valores praticados pelo mercado serão liberados do compromisso assumido, sem aplicação de penalidade.</w:t>
      </w:r>
    </w:p>
    <w:p w14:paraId="20D29EB3"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A ordem de classificação dos fornecedores que aceitarem reduzir seus preços aos valores de mercado observará a classificação original.</w:t>
      </w:r>
    </w:p>
    <w:p w14:paraId="4B1F005C" w14:textId="77777777" w:rsidR="00ED07E7" w:rsidRPr="00210107" w:rsidRDefault="00ED07E7" w:rsidP="00F943D2">
      <w:pPr>
        <w:tabs>
          <w:tab w:val="left" w:pos="709"/>
        </w:tabs>
        <w:rPr>
          <w:sz w:val="20"/>
        </w:rPr>
      </w:pPr>
    </w:p>
    <w:p w14:paraId="7F5DA043"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Quando o preço de mercado </w:t>
      </w:r>
      <w:proofErr w:type="gramStart"/>
      <w:r w:rsidRPr="00210107">
        <w:rPr>
          <w:sz w:val="20"/>
        </w:rPr>
        <w:t>tornar-se</w:t>
      </w:r>
      <w:proofErr w:type="gramEnd"/>
      <w:r w:rsidRPr="00210107">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210107" w:rsidRDefault="00ED07E7" w:rsidP="00F943D2">
      <w:pPr>
        <w:ind w:firstLine="708"/>
        <w:jc w:val="both"/>
        <w:rPr>
          <w:sz w:val="20"/>
        </w:rPr>
      </w:pPr>
    </w:p>
    <w:p w14:paraId="2ADFFB8B" w14:textId="77777777" w:rsidR="00ED07E7" w:rsidRPr="00210107" w:rsidRDefault="00ED07E7" w:rsidP="00F943D2">
      <w:pPr>
        <w:ind w:firstLine="708"/>
        <w:jc w:val="both"/>
        <w:rPr>
          <w:sz w:val="20"/>
        </w:rPr>
      </w:pPr>
    </w:p>
    <w:p w14:paraId="6DC1BA6B"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CLÁUSULA QUINTA – D</w:t>
      </w:r>
      <w:r w:rsidRPr="00210107">
        <w:rPr>
          <w:rFonts w:ascii="Arial" w:hAnsi="Arial" w:cs="Arial"/>
          <w:sz w:val="20"/>
          <w:lang w:val="pt-BR"/>
        </w:rPr>
        <w:t>OS RECURSOS ORÇAMENTÁRIOS</w:t>
      </w:r>
    </w:p>
    <w:p w14:paraId="3C197A2E" w14:textId="77777777" w:rsidR="00ED07E7" w:rsidRPr="00210107" w:rsidRDefault="00ED07E7" w:rsidP="00F943D2">
      <w:pPr>
        <w:pStyle w:val="Recuodecorpodetexto22"/>
        <w:numPr>
          <w:ilvl w:val="1"/>
          <w:numId w:val="1"/>
        </w:numPr>
        <w:rPr>
          <w:rFonts w:ascii="Arial" w:hAnsi="Arial" w:cs="Arial"/>
          <w:sz w:val="20"/>
        </w:rPr>
      </w:pPr>
    </w:p>
    <w:p w14:paraId="38711259" w14:textId="77777777" w:rsidR="00ED07E7" w:rsidRPr="00210107" w:rsidRDefault="00ED07E7" w:rsidP="00F943D2">
      <w:pPr>
        <w:numPr>
          <w:ilvl w:val="1"/>
          <w:numId w:val="15"/>
        </w:numPr>
        <w:ind w:left="426" w:hanging="426"/>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64D9BFCA" w14:textId="77777777" w:rsidR="00ED07E7" w:rsidRPr="00210107" w:rsidRDefault="00ED07E7" w:rsidP="00F943D2">
      <w:pPr>
        <w:jc w:val="both"/>
        <w:rPr>
          <w:sz w:val="20"/>
        </w:rPr>
      </w:pPr>
    </w:p>
    <w:p w14:paraId="109F91F6" w14:textId="77777777" w:rsidR="00ED07E7" w:rsidRPr="00210107" w:rsidRDefault="00ED07E7" w:rsidP="00F943D2">
      <w:pPr>
        <w:jc w:val="both"/>
        <w:rPr>
          <w:sz w:val="20"/>
        </w:rPr>
      </w:pPr>
    </w:p>
    <w:p w14:paraId="54AF3B38"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 xml:space="preserve">CLÁUSULA </w:t>
      </w:r>
      <w:r w:rsidRPr="00210107">
        <w:rPr>
          <w:rFonts w:ascii="Arial" w:hAnsi="Arial" w:cs="Arial"/>
          <w:sz w:val="20"/>
          <w:lang w:val="pt-BR"/>
        </w:rPr>
        <w:t>SEXTA</w:t>
      </w:r>
      <w:r w:rsidRPr="00210107">
        <w:rPr>
          <w:rFonts w:ascii="Arial" w:hAnsi="Arial" w:cs="Arial"/>
          <w:sz w:val="20"/>
        </w:rPr>
        <w:t xml:space="preserve"> - DAS RESPONSABILIDADES</w:t>
      </w:r>
    </w:p>
    <w:p w14:paraId="617FBDAA" w14:textId="77777777" w:rsidR="00ED07E7" w:rsidRPr="00210107" w:rsidRDefault="00ED07E7" w:rsidP="00F943D2">
      <w:pPr>
        <w:rPr>
          <w:sz w:val="20"/>
        </w:rPr>
      </w:pPr>
    </w:p>
    <w:p w14:paraId="37833BBA" w14:textId="78EFE1BA" w:rsidR="003137FE" w:rsidRPr="00210107" w:rsidRDefault="003137FE" w:rsidP="00672535">
      <w:pPr>
        <w:pStyle w:val="PargrafodaLista"/>
        <w:numPr>
          <w:ilvl w:val="1"/>
          <w:numId w:val="5"/>
        </w:numPr>
        <w:ind w:left="426" w:hanging="426"/>
        <w:jc w:val="both"/>
        <w:rPr>
          <w:b/>
          <w:bCs w:val="0"/>
          <w:sz w:val="20"/>
        </w:rPr>
      </w:pPr>
      <w:r w:rsidRPr="00210107">
        <w:rPr>
          <w:b/>
          <w:bCs w:val="0"/>
          <w:sz w:val="20"/>
        </w:rPr>
        <w:t>Cabe ao órgão gerenciador e aos órgãos participantes:</w:t>
      </w:r>
    </w:p>
    <w:p w14:paraId="4B2C2D43" w14:textId="006C6F24" w:rsidR="003137FE" w:rsidRPr="00210107" w:rsidRDefault="003137FE" w:rsidP="00F943D2">
      <w:pPr>
        <w:pStyle w:val="PargrafodaLista"/>
        <w:numPr>
          <w:ilvl w:val="2"/>
          <w:numId w:val="5"/>
        </w:numPr>
        <w:ind w:left="567" w:hanging="567"/>
        <w:jc w:val="both"/>
        <w:rPr>
          <w:sz w:val="20"/>
        </w:rPr>
      </w:pPr>
      <w:r w:rsidRPr="00210107">
        <w:rPr>
          <w:sz w:val="20"/>
        </w:rPr>
        <w:t xml:space="preserve">Tomar todas as providências necessárias </w:t>
      </w:r>
      <w:r w:rsidR="00807E20" w:rsidRPr="00210107">
        <w:rPr>
          <w:sz w:val="20"/>
        </w:rPr>
        <w:t>à fiscalização do fornecimento</w:t>
      </w:r>
      <w:r w:rsidRPr="00210107">
        <w:rPr>
          <w:sz w:val="20"/>
        </w:rPr>
        <w:t>.</w:t>
      </w:r>
    </w:p>
    <w:p w14:paraId="0890403E" w14:textId="77777777" w:rsidR="003137FE" w:rsidRPr="00210107" w:rsidRDefault="003137FE" w:rsidP="00F943D2">
      <w:pPr>
        <w:pStyle w:val="PargrafodaLista"/>
        <w:numPr>
          <w:ilvl w:val="2"/>
          <w:numId w:val="5"/>
        </w:numPr>
        <w:ind w:left="567" w:hanging="567"/>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210107" w:rsidRDefault="003137FE" w:rsidP="00F943D2">
      <w:pPr>
        <w:pStyle w:val="PargrafodaLista"/>
        <w:numPr>
          <w:ilvl w:val="2"/>
          <w:numId w:val="5"/>
        </w:numPr>
        <w:ind w:left="567" w:hanging="567"/>
        <w:jc w:val="both"/>
        <w:rPr>
          <w:sz w:val="20"/>
        </w:rPr>
      </w:pPr>
      <w:r w:rsidRPr="00210107">
        <w:rPr>
          <w:sz w:val="20"/>
        </w:rPr>
        <w:t>Observar para que durante o fornecimento do objeto sejam cumpridas as obrigações assumidas pela</w:t>
      </w:r>
      <w:r w:rsidR="000A3C5F" w:rsidRPr="00210107">
        <w:rPr>
          <w:sz w:val="20"/>
        </w:rPr>
        <w:t xml:space="preserve"> detentora</w:t>
      </w:r>
      <w:r w:rsidRPr="00210107">
        <w:rPr>
          <w:sz w:val="20"/>
        </w:rPr>
        <w:t>, bem como sejam mantidas todas as condições de habilitação e qualificação exigidas na licitação.</w:t>
      </w:r>
    </w:p>
    <w:p w14:paraId="47EB4BF6" w14:textId="5B83EFCB" w:rsidR="003137FE" w:rsidRPr="00210107" w:rsidRDefault="003137FE" w:rsidP="00F943D2">
      <w:pPr>
        <w:pStyle w:val="PargrafodaLista"/>
        <w:numPr>
          <w:ilvl w:val="2"/>
          <w:numId w:val="5"/>
        </w:numPr>
        <w:ind w:left="567" w:hanging="567"/>
        <w:jc w:val="both"/>
        <w:rPr>
          <w:sz w:val="20"/>
        </w:rPr>
      </w:pPr>
      <w:r w:rsidRPr="00210107">
        <w:rPr>
          <w:sz w:val="20"/>
        </w:rPr>
        <w:t>Efetuar o pagamento a</w:t>
      </w:r>
      <w:r w:rsidR="009D2FCA" w:rsidRPr="00210107">
        <w:rPr>
          <w:sz w:val="20"/>
        </w:rPr>
        <w:t xml:space="preserve"> detentora </w:t>
      </w:r>
      <w:r w:rsidRPr="00210107">
        <w:rPr>
          <w:sz w:val="20"/>
        </w:rPr>
        <w:t xml:space="preserve">de acordo com o estipulado </w:t>
      </w:r>
      <w:r w:rsidR="00807E20" w:rsidRPr="00210107">
        <w:rPr>
          <w:sz w:val="20"/>
        </w:rPr>
        <w:t>nesta Ata</w:t>
      </w:r>
      <w:r w:rsidRPr="00210107">
        <w:rPr>
          <w:sz w:val="20"/>
        </w:rPr>
        <w:t>.</w:t>
      </w:r>
    </w:p>
    <w:p w14:paraId="5B153429" w14:textId="718BAF11" w:rsidR="003137FE" w:rsidRPr="00210107" w:rsidRDefault="003137FE" w:rsidP="00F943D2">
      <w:pPr>
        <w:pStyle w:val="PargrafodaLista"/>
        <w:numPr>
          <w:ilvl w:val="2"/>
          <w:numId w:val="5"/>
        </w:numPr>
        <w:ind w:left="567" w:hanging="567"/>
        <w:jc w:val="both"/>
        <w:rPr>
          <w:sz w:val="20"/>
        </w:rPr>
      </w:pPr>
      <w:r w:rsidRPr="00210107">
        <w:rPr>
          <w:sz w:val="20"/>
        </w:rPr>
        <w:t>Emitir a Solicitação e a respectiva Nota de Empenho de Despesa à</w:t>
      </w:r>
      <w:r w:rsidR="009D2FCA" w:rsidRPr="00210107">
        <w:rPr>
          <w:sz w:val="20"/>
        </w:rPr>
        <w:t xml:space="preserve"> detentora</w:t>
      </w:r>
      <w:r w:rsidRPr="00210107">
        <w:rPr>
          <w:sz w:val="20"/>
        </w:rPr>
        <w:t xml:space="preserve">, para que a mesma proceda a efetiva entrega do objeto. </w:t>
      </w:r>
    </w:p>
    <w:p w14:paraId="577EDC83" w14:textId="78A82925" w:rsidR="003137FE" w:rsidRPr="00210107" w:rsidRDefault="003137FE" w:rsidP="00F943D2">
      <w:pPr>
        <w:ind w:left="567"/>
        <w:jc w:val="both"/>
        <w:rPr>
          <w:b/>
          <w:bCs w:val="0"/>
          <w:sz w:val="20"/>
        </w:rPr>
      </w:pPr>
    </w:p>
    <w:p w14:paraId="595BBA36" w14:textId="2F03A015" w:rsidR="00807E20" w:rsidRPr="00210107" w:rsidRDefault="00807E20" w:rsidP="00807E20">
      <w:pPr>
        <w:jc w:val="both"/>
        <w:rPr>
          <w:b/>
          <w:bCs w:val="0"/>
          <w:sz w:val="20"/>
        </w:rPr>
      </w:pPr>
    </w:p>
    <w:p w14:paraId="3920FFC6" w14:textId="77777777" w:rsidR="00807E20" w:rsidRPr="00210107" w:rsidRDefault="00807E20" w:rsidP="00F943D2">
      <w:pPr>
        <w:ind w:left="567"/>
        <w:jc w:val="both"/>
        <w:rPr>
          <w:b/>
          <w:bCs w:val="0"/>
          <w:sz w:val="20"/>
        </w:rPr>
      </w:pPr>
    </w:p>
    <w:p w14:paraId="74A14BF1" w14:textId="3586E075" w:rsidR="003137FE" w:rsidRPr="00210107" w:rsidRDefault="003137FE" w:rsidP="00672535">
      <w:pPr>
        <w:pStyle w:val="PargrafodaLista"/>
        <w:numPr>
          <w:ilvl w:val="1"/>
          <w:numId w:val="5"/>
        </w:numPr>
        <w:ind w:left="567" w:hanging="567"/>
        <w:jc w:val="both"/>
        <w:rPr>
          <w:b/>
          <w:bCs w:val="0"/>
          <w:sz w:val="20"/>
        </w:rPr>
      </w:pPr>
      <w:r w:rsidRPr="00210107">
        <w:rPr>
          <w:b/>
          <w:bCs w:val="0"/>
          <w:sz w:val="20"/>
        </w:rPr>
        <w:t>Cabe à</w:t>
      </w:r>
      <w:r w:rsidR="000A3C5F" w:rsidRPr="00210107">
        <w:rPr>
          <w:b/>
          <w:bCs w:val="0"/>
          <w:sz w:val="20"/>
        </w:rPr>
        <w:t xml:space="preserve"> Detentora</w:t>
      </w:r>
      <w:r w:rsidRPr="00210107">
        <w:rPr>
          <w:b/>
          <w:bCs w:val="0"/>
          <w:sz w:val="20"/>
        </w:rPr>
        <w:t>:</w:t>
      </w:r>
    </w:p>
    <w:p w14:paraId="071C8065" w14:textId="50E5AC7B" w:rsidR="00E453A4" w:rsidRPr="00210107" w:rsidRDefault="003137FE" w:rsidP="00F943D2">
      <w:pPr>
        <w:pStyle w:val="PargrafodaLista"/>
        <w:numPr>
          <w:ilvl w:val="2"/>
          <w:numId w:val="5"/>
        </w:numPr>
        <w:ind w:left="567" w:hanging="567"/>
        <w:jc w:val="both"/>
        <w:rPr>
          <w:sz w:val="20"/>
        </w:rPr>
      </w:pPr>
      <w:r w:rsidRPr="00210107">
        <w:rPr>
          <w:sz w:val="20"/>
        </w:rPr>
        <w:t xml:space="preserve">Fornecer o objeto de acordo com o disposto </w:t>
      </w:r>
      <w:r w:rsidR="00D205F2" w:rsidRPr="00210107">
        <w:rPr>
          <w:sz w:val="20"/>
        </w:rPr>
        <w:t>na clausula terceira</w:t>
      </w:r>
      <w:r w:rsidRPr="00210107">
        <w:rPr>
          <w:sz w:val="20"/>
        </w:rPr>
        <w:t xml:space="preserve"> - da forma de execução </w:t>
      </w:r>
      <w:r w:rsidR="00D205F2" w:rsidRPr="00210107">
        <w:rPr>
          <w:sz w:val="20"/>
        </w:rPr>
        <w:t>–</w:t>
      </w:r>
      <w:r w:rsidRPr="00210107">
        <w:rPr>
          <w:sz w:val="20"/>
        </w:rPr>
        <w:t xml:space="preserve"> dest</w:t>
      </w:r>
      <w:r w:rsidR="00D205F2" w:rsidRPr="00210107">
        <w:rPr>
          <w:sz w:val="20"/>
        </w:rPr>
        <w:t>a Ata</w:t>
      </w:r>
      <w:r w:rsidRPr="00210107">
        <w:rPr>
          <w:sz w:val="20"/>
        </w:rPr>
        <w:t xml:space="preserve">. </w:t>
      </w:r>
    </w:p>
    <w:p w14:paraId="78D46639" w14:textId="77777777" w:rsidR="00E453A4" w:rsidRPr="00210107" w:rsidRDefault="003137FE" w:rsidP="00F943D2">
      <w:pPr>
        <w:pStyle w:val="PargrafodaLista"/>
        <w:numPr>
          <w:ilvl w:val="2"/>
          <w:numId w:val="5"/>
        </w:numPr>
        <w:ind w:left="567" w:hanging="567"/>
        <w:jc w:val="both"/>
        <w:rPr>
          <w:sz w:val="20"/>
        </w:rPr>
      </w:pPr>
      <w:r w:rsidRPr="00210107">
        <w:rPr>
          <w:sz w:val="20"/>
        </w:rPr>
        <w:t>Manter, durante o fornecimento do objeto todas as condições de habilitação previstas no Edital e em compatibilidade com as obrigações assumidas.</w:t>
      </w:r>
    </w:p>
    <w:p w14:paraId="2640D4CB" w14:textId="125DB89B" w:rsidR="00E453A4" w:rsidRPr="00210107" w:rsidRDefault="003137FE" w:rsidP="00F943D2">
      <w:pPr>
        <w:pStyle w:val="PargrafodaLista"/>
        <w:numPr>
          <w:ilvl w:val="2"/>
          <w:numId w:val="5"/>
        </w:numPr>
        <w:ind w:left="567" w:hanging="567"/>
        <w:jc w:val="both"/>
        <w:rPr>
          <w:sz w:val="20"/>
        </w:rPr>
      </w:pPr>
      <w:r w:rsidRPr="00210107">
        <w:rPr>
          <w:sz w:val="20"/>
        </w:rPr>
        <w:t>Assumir todos os encargos de eventuais demandas trabalhistas, cível ou penal relacionados aos serviços, originariamente ou vinculadas por prevenção, conexão ou continência.</w:t>
      </w:r>
    </w:p>
    <w:p w14:paraId="307FCC74" w14:textId="68C891E6" w:rsidR="00672535" w:rsidRPr="00210107" w:rsidRDefault="00672535" w:rsidP="00F943D2">
      <w:pPr>
        <w:pStyle w:val="PargrafodaLista"/>
        <w:numPr>
          <w:ilvl w:val="2"/>
          <w:numId w:val="5"/>
        </w:numPr>
        <w:ind w:left="567" w:hanging="567"/>
        <w:jc w:val="both"/>
        <w:rPr>
          <w:sz w:val="20"/>
        </w:rPr>
      </w:pPr>
      <w:r w:rsidRPr="00210107">
        <w:rPr>
          <w:sz w:val="20"/>
        </w:rPr>
        <w:lastRenderedPageBreak/>
        <w:t>Responsabilizar-se pelo pagamento dos encargos trabalhistas, previdenciários e de acidentes de trabalho referentes ao pessoal integrante de sua sociedade.</w:t>
      </w:r>
    </w:p>
    <w:p w14:paraId="75856EC6" w14:textId="0C09D637" w:rsidR="00E453A4" w:rsidRPr="00210107" w:rsidRDefault="003137FE" w:rsidP="00F943D2">
      <w:pPr>
        <w:pStyle w:val="PargrafodaLista"/>
        <w:numPr>
          <w:ilvl w:val="2"/>
          <w:numId w:val="5"/>
        </w:numPr>
        <w:ind w:left="567" w:hanging="567"/>
        <w:jc w:val="both"/>
        <w:rPr>
          <w:sz w:val="20"/>
        </w:rPr>
      </w:pPr>
      <w:r w:rsidRPr="00210107">
        <w:rPr>
          <w:sz w:val="20"/>
        </w:rPr>
        <w:t>Responsabilizar-se por quaisquer danos ou prejuízos, físicos ou materiais, causados ao Município ou a</w:t>
      </w:r>
      <w:r w:rsidR="00E453A4" w:rsidRPr="00210107">
        <w:rPr>
          <w:sz w:val="20"/>
        </w:rPr>
        <w:t xml:space="preserve"> </w:t>
      </w:r>
      <w:r w:rsidRPr="00210107">
        <w:rPr>
          <w:sz w:val="20"/>
        </w:rPr>
        <w:t>terceiros, advindos de imperícia, negligência, imprudência ou desrespeito às normas de segurança, quando d</w:t>
      </w:r>
      <w:r w:rsidR="00D205F2" w:rsidRPr="00210107">
        <w:rPr>
          <w:sz w:val="20"/>
        </w:rPr>
        <w:t>o fornecimento dos itens do objeto</w:t>
      </w:r>
      <w:r w:rsidRPr="00210107">
        <w:rPr>
          <w:sz w:val="20"/>
        </w:rPr>
        <w:t>.</w:t>
      </w:r>
    </w:p>
    <w:p w14:paraId="1C4D5ACE" w14:textId="2AD1FD25" w:rsidR="00E453A4" w:rsidRPr="00210107" w:rsidRDefault="003137FE" w:rsidP="00F943D2">
      <w:pPr>
        <w:pStyle w:val="PargrafodaLista"/>
        <w:numPr>
          <w:ilvl w:val="2"/>
          <w:numId w:val="5"/>
        </w:numPr>
        <w:ind w:left="567" w:hanging="567"/>
        <w:jc w:val="both"/>
        <w:rPr>
          <w:sz w:val="20"/>
        </w:rPr>
      </w:pPr>
      <w:r w:rsidRPr="00210107">
        <w:rPr>
          <w:sz w:val="20"/>
        </w:rPr>
        <w:t xml:space="preserve">Deverá fornecer os </w:t>
      </w:r>
      <w:r w:rsidR="00D205F2" w:rsidRPr="00210107">
        <w:rPr>
          <w:sz w:val="20"/>
        </w:rPr>
        <w:t>itens</w:t>
      </w:r>
      <w:r w:rsidRPr="00210107">
        <w:rPr>
          <w:sz w:val="20"/>
        </w:rPr>
        <w:t xml:space="preserve"> buscando o fiel cumprimento dos pedidos efetuados pelo órgão solicitante.</w:t>
      </w:r>
    </w:p>
    <w:p w14:paraId="4232D143" w14:textId="77777777" w:rsidR="00E453A4" w:rsidRPr="00210107" w:rsidRDefault="003137FE" w:rsidP="00F943D2">
      <w:pPr>
        <w:pStyle w:val="PargrafodaLista"/>
        <w:numPr>
          <w:ilvl w:val="2"/>
          <w:numId w:val="5"/>
        </w:numPr>
        <w:ind w:left="567" w:hanging="567"/>
        <w:jc w:val="both"/>
        <w:rPr>
          <w:sz w:val="20"/>
        </w:rPr>
      </w:pPr>
      <w:r w:rsidRPr="00210107">
        <w:rPr>
          <w:sz w:val="20"/>
        </w:rPr>
        <w:t>Obedecer ao objeto e as disposições legais contratuais, prestando-os dentro dos padrões de qualidade, continuidade e regularidade.</w:t>
      </w:r>
    </w:p>
    <w:p w14:paraId="73D15E19" w14:textId="04900DAE" w:rsidR="00E453A4" w:rsidRPr="00210107" w:rsidRDefault="003137FE" w:rsidP="00F943D2">
      <w:pPr>
        <w:pStyle w:val="PargrafodaLista"/>
        <w:numPr>
          <w:ilvl w:val="2"/>
          <w:numId w:val="5"/>
        </w:numPr>
        <w:ind w:left="567" w:hanging="567"/>
        <w:jc w:val="both"/>
        <w:rPr>
          <w:sz w:val="20"/>
        </w:rPr>
      </w:pPr>
      <w:r w:rsidRPr="00210107">
        <w:rPr>
          <w:sz w:val="20"/>
        </w:rPr>
        <w:t xml:space="preserve">Exigir dos órgãos requisitantes, a Solicitação e a respectiva Nota de Empenho de Despesa para a efetiva liberação dos </w:t>
      </w:r>
      <w:r w:rsidR="00D205F2" w:rsidRPr="00210107">
        <w:rPr>
          <w:sz w:val="20"/>
        </w:rPr>
        <w:t>itens</w:t>
      </w:r>
      <w:r w:rsidRPr="00210107">
        <w:rPr>
          <w:sz w:val="20"/>
        </w:rPr>
        <w:t xml:space="preserve"> solicitados.</w:t>
      </w:r>
    </w:p>
    <w:p w14:paraId="0902073D" w14:textId="13346029" w:rsidR="00E453A4" w:rsidRPr="00210107" w:rsidRDefault="003137FE" w:rsidP="00F943D2">
      <w:pPr>
        <w:pStyle w:val="PargrafodaLista"/>
        <w:numPr>
          <w:ilvl w:val="2"/>
          <w:numId w:val="5"/>
        </w:numPr>
        <w:ind w:left="567" w:hanging="567"/>
        <w:jc w:val="both"/>
        <w:rPr>
          <w:sz w:val="20"/>
        </w:rPr>
      </w:pPr>
      <w:r w:rsidRPr="00210107">
        <w:rPr>
          <w:sz w:val="20"/>
        </w:rPr>
        <w:t>Responsabilizar-se pelo envio e frete</w:t>
      </w:r>
      <w:r w:rsidR="00D205F2" w:rsidRPr="00210107">
        <w:rPr>
          <w:sz w:val="20"/>
        </w:rPr>
        <w:t xml:space="preserve"> dos itens</w:t>
      </w:r>
      <w:r w:rsidRPr="00210107">
        <w:rPr>
          <w:sz w:val="20"/>
        </w:rPr>
        <w:t>.</w:t>
      </w:r>
    </w:p>
    <w:p w14:paraId="0EAA3760" w14:textId="0198C7E2" w:rsidR="00672535" w:rsidRPr="00210107" w:rsidRDefault="00672535" w:rsidP="00F943D2">
      <w:pPr>
        <w:tabs>
          <w:tab w:val="left" w:pos="0"/>
          <w:tab w:val="left" w:pos="536"/>
          <w:tab w:val="left" w:pos="2270"/>
          <w:tab w:val="left" w:pos="4294"/>
        </w:tabs>
        <w:rPr>
          <w:b/>
          <w:bCs w:val="0"/>
          <w:sz w:val="20"/>
        </w:rPr>
      </w:pPr>
    </w:p>
    <w:p w14:paraId="5D38C7D2" w14:textId="5FA8F7C3" w:rsidR="001403CD" w:rsidRPr="00210107" w:rsidRDefault="001403CD" w:rsidP="00F943D2">
      <w:pPr>
        <w:tabs>
          <w:tab w:val="left" w:pos="0"/>
          <w:tab w:val="left" w:pos="536"/>
          <w:tab w:val="left" w:pos="2270"/>
          <w:tab w:val="left" w:pos="4294"/>
        </w:tabs>
        <w:rPr>
          <w:b/>
          <w:bCs w:val="0"/>
          <w:sz w:val="20"/>
        </w:rPr>
      </w:pPr>
    </w:p>
    <w:p w14:paraId="6B8817BB" w14:textId="77777777" w:rsidR="00ED07E7" w:rsidRPr="00210107" w:rsidRDefault="00ED07E7" w:rsidP="00F943D2">
      <w:pPr>
        <w:pStyle w:val="Ttulo3"/>
        <w:tabs>
          <w:tab w:val="left" w:pos="0"/>
          <w:tab w:val="left" w:pos="1134"/>
        </w:tabs>
        <w:jc w:val="left"/>
        <w:rPr>
          <w:rFonts w:ascii="Arial" w:hAnsi="Arial" w:cs="Arial"/>
          <w:b/>
          <w:sz w:val="20"/>
        </w:rPr>
      </w:pPr>
      <w:r w:rsidRPr="00210107">
        <w:rPr>
          <w:rFonts w:ascii="Arial" w:hAnsi="Arial" w:cs="Arial"/>
          <w:b/>
          <w:sz w:val="20"/>
        </w:rPr>
        <w:t>CLÁUSULA SÉTIMA – DAS SANÇÕES</w:t>
      </w:r>
    </w:p>
    <w:p w14:paraId="5F0359CB" w14:textId="77777777" w:rsidR="00ED07E7" w:rsidRPr="00210107" w:rsidRDefault="00ED07E7" w:rsidP="00F943D2">
      <w:pPr>
        <w:rPr>
          <w:sz w:val="20"/>
        </w:rPr>
      </w:pPr>
    </w:p>
    <w:p w14:paraId="1E989A23"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F5DFEF0" w14:textId="77777777" w:rsidR="00ED07E7" w:rsidRPr="00210107" w:rsidRDefault="00ED07E7" w:rsidP="00F943D2">
      <w:pPr>
        <w:pStyle w:val="Estilo1"/>
        <w:tabs>
          <w:tab w:val="left" w:pos="426"/>
        </w:tabs>
        <w:spacing w:after="0" w:line="240" w:lineRule="auto"/>
        <w:ind w:left="426"/>
        <w:rPr>
          <w:rFonts w:ascii="Arial" w:hAnsi="Arial" w:cs="Arial"/>
        </w:rPr>
      </w:pPr>
    </w:p>
    <w:p w14:paraId="340A2F4E"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O atraso injustificado na entrega do objeto sujeitará a DETENTORA à multa de mora, no valor de R$ 100,00 (cem reais) por dia de atraso, por item, até o limite de 20% (vinte por cento) do total registrado.</w:t>
      </w:r>
    </w:p>
    <w:p w14:paraId="05C58F51" w14:textId="77777777" w:rsidR="00ED07E7" w:rsidRPr="00210107" w:rsidRDefault="00ED07E7" w:rsidP="00F943D2">
      <w:pPr>
        <w:numPr>
          <w:ilvl w:val="2"/>
          <w:numId w:val="11"/>
        </w:numPr>
        <w:tabs>
          <w:tab w:val="left" w:pos="567"/>
        </w:tabs>
        <w:suppressAutoHyphens w:val="0"/>
        <w:ind w:left="567" w:hanging="567"/>
        <w:jc w:val="both"/>
        <w:rPr>
          <w:sz w:val="20"/>
        </w:rPr>
      </w:pPr>
      <w:r w:rsidRPr="00210107">
        <w:rPr>
          <w:sz w:val="20"/>
        </w:rPr>
        <w:t>A multa aludida acima não impede que o</w:t>
      </w:r>
      <w:r w:rsidRPr="00210107">
        <w:rPr>
          <w:bCs w:val="0"/>
          <w:sz w:val="20"/>
        </w:rPr>
        <w:t xml:space="preserve"> Município </w:t>
      </w:r>
      <w:r w:rsidRPr="00210107">
        <w:rPr>
          <w:sz w:val="20"/>
        </w:rPr>
        <w:t>aplique as outras sanções previstas em Lei.</w:t>
      </w:r>
    </w:p>
    <w:p w14:paraId="0717D0F3" w14:textId="77777777" w:rsidR="00ED07E7" w:rsidRPr="00210107" w:rsidRDefault="00ED07E7" w:rsidP="00F943D2">
      <w:pPr>
        <w:tabs>
          <w:tab w:val="left" w:pos="567"/>
        </w:tabs>
        <w:suppressAutoHyphens w:val="0"/>
        <w:ind w:left="567"/>
        <w:jc w:val="both"/>
        <w:rPr>
          <w:sz w:val="20"/>
        </w:rPr>
      </w:pPr>
    </w:p>
    <w:p w14:paraId="37B7A86F" w14:textId="77777777" w:rsidR="00ED07E7" w:rsidRPr="00210107" w:rsidRDefault="00ED07E7" w:rsidP="00F943D2">
      <w:pPr>
        <w:pStyle w:val="Corpodetexto31"/>
        <w:numPr>
          <w:ilvl w:val="1"/>
          <w:numId w:val="11"/>
        </w:numPr>
        <w:ind w:left="426" w:right="0" w:hanging="426"/>
        <w:rPr>
          <w:rFonts w:cs="Arial"/>
          <w:i w:val="0"/>
          <w:sz w:val="20"/>
        </w:rPr>
      </w:pPr>
      <w:r w:rsidRPr="00210107">
        <w:rPr>
          <w:rFonts w:cs="Arial"/>
          <w:i w:val="0"/>
          <w:sz w:val="20"/>
        </w:rPr>
        <w:t>Na aplicação das penalidades serão admitidos os recursos previstos em lei, garantido o contraditório e a ampla defesa.</w:t>
      </w:r>
    </w:p>
    <w:p w14:paraId="1BC57FF8" w14:textId="331B1E8A" w:rsidR="00ED07E7" w:rsidRPr="00210107" w:rsidRDefault="00ED07E7" w:rsidP="00F943D2">
      <w:pPr>
        <w:ind w:left="525" w:hanging="525"/>
        <w:jc w:val="both"/>
        <w:rPr>
          <w:sz w:val="20"/>
        </w:rPr>
      </w:pPr>
    </w:p>
    <w:p w14:paraId="326F649B" w14:textId="77777777" w:rsidR="00672535" w:rsidRPr="00210107" w:rsidRDefault="00672535" w:rsidP="00F943D2">
      <w:pPr>
        <w:ind w:left="525" w:hanging="525"/>
        <w:jc w:val="both"/>
        <w:rPr>
          <w:sz w:val="20"/>
        </w:rPr>
      </w:pPr>
    </w:p>
    <w:p w14:paraId="446B29F9" w14:textId="77777777" w:rsidR="00ED07E7" w:rsidRPr="00210107" w:rsidRDefault="00ED07E7" w:rsidP="00F943D2">
      <w:pPr>
        <w:tabs>
          <w:tab w:val="left" w:pos="1134"/>
        </w:tabs>
        <w:jc w:val="both"/>
        <w:rPr>
          <w:b/>
          <w:sz w:val="20"/>
        </w:rPr>
      </w:pPr>
      <w:r w:rsidRPr="00210107">
        <w:rPr>
          <w:b/>
          <w:bCs w:val="0"/>
          <w:sz w:val="20"/>
        </w:rPr>
        <w:t>CLÁUSULA OITAVA –</w:t>
      </w:r>
      <w:r w:rsidRPr="00210107">
        <w:rPr>
          <w:b/>
          <w:sz w:val="20"/>
        </w:rPr>
        <w:t xml:space="preserve"> DO CANCELAMENTO DO REGISTRO DE PREÇOS</w:t>
      </w:r>
    </w:p>
    <w:p w14:paraId="5E361511" w14:textId="77777777" w:rsidR="00ED07E7" w:rsidRPr="00210107" w:rsidRDefault="00ED07E7" w:rsidP="00F943D2">
      <w:pPr>
        <w:jc w:val="both"/>
        <w:rPr>
          <w:sz w:val="20"/>
        </w:rPr>
      </w:pPr>
    </w:p>
    <w:p w14:paraId="5BD31553" w14:textId="77777777" w:rsidR="00ED07E7" w:rsidRPr="00210107" w:rsidRDefault="00ED07E7" w:rsidP="00F943D2">
      <w:pPr>
        <w:numPr>
          <w:ilvl w:val="1"/>
          <w:numId w:val="12"/>
        </w:numPr>
        <w:tabs>
          <w:tab w:val="left" w:pos="426"/>
        </w:tabs>
        <w:ind w:left="426" w:hanging="426"/>
        <w:rPr>
          <w:sz w:val="20"/>
        </w:rPr>
      </w:pPr>
      <w:r w:rsidRPr="00210107">
        <w:rPr>
          <w:sz w:val="20"/>
        </w:rPr>
        <w:t>O registro do fornecedor será cancelado quando o mesmo:</w:t>
      </w:r>
    </w:p>
    <w:p w14:paraId="4BE5FD6C" w14:textId="77777777" w:rsidR="00ED07E7" w:rsidRPr="00210107" w:rsidRDefault="00ED07E7" w:rsidP="00F943D2">
      <w:pPr>
        <w:numPr>
          <w:ilvl w:val="0"/>
          <w:numId w:val="9"/>
        </w:numPr>
        <w:tabs>
          <w:tab w:val="left" w:pos="709"/>
        </w:tabs>
        <w:ind w:left="709" w:hanging="283"/>
        <w:rPr>
          <w:sz w:val="20"/>
        </w:rPr>
      </w:pPr>
      <w:r w:rsidRPr="00210107">
        <w:rPr>
          <w:sz w:val="20"/>
        </w:rPr>
        <w:t>Descumprir as condições da ata de registro de preços</w:t>
      </w:r>
    </w:p>
    <w:p w14:paraId="51380421" w14:textId="77777777" w:rsidR="00ED07E7" w:rsidRPr="00210107" w:rsidRDefault="00ED07E7" w:rsidP="00F943D2">
      <w:pPr>
        <w:numPr>
          <w:ilvl w:val="0"/>
          <w:numId w:val="9"/>
        </w:numPr>
        <w:tabs>
          <w:tab w:val="left" w:pos="709"/>
        </w:tabs>
        <w:ind w:left="709" w:hanging="283"/>
        <w:rPr>
          <w:sz w:val="20"/>
        </w:rPr>
      </w:pPr>
      <w:r w:rsidRPr="00210107">
        <w:rPr>
          <w:sz w:val="20"/>
        </w:rPr>
        <w:t>Não retirar a nota de empenho ou instrumento equivalente no prazo estabelecido pela Administração, sem justificativa aceitável.</w:t>
      </w:r>
    </w:p>
    <w:p w14:paraId="6D035567" w14:textId="77777777" w:rsidR="00ED07E7" w:rsidRPr="00210107" w:rsidRDefault="00ED07E7" w:rsidP="00F943D2">
      <w:pPr>
        <w:numPr>
          <w:ilvl w:val="0"/>
          <w:numId w:val="9"/>
        </w:numPr>
        <w:tabs>
          <w:tab w:val="left" w:pos="709"/>
        </w:tabs>
        <w:ind w:left="709" w:hanging="283"/>
        <w:rPr>
          <w:sz w:val="20"/>
        </w:rPr>
      </w:pPr>
      <w:r w:rsidRPr="00210107">
        <w:rPr>
          <w:sz w:val="20"/>
        </w:rPr>
        <w:t>Não aceitar reduzir o seu preço registrado, na hipótese deste se tornar superior àqueles praticados no mercado.</w:t>
      </w:r>
    </w:p>
    <w:p w14:paraId="33F05471" w14:textId="77777777" w:rsidR="00ED07E7" w:rsidRPr="00210107" w:rsidRDefault="00ED07E7" w:rsidP="00F943D2">
      <w:pPr>
        <w:numPr>
          <w:ilvl w:val="0"/>
          <w:numId w:val="9"/>
        </w:numPr>
        <w:tabs>
          <w:tab w:val="left" w:pos="709"/>
        </w:tabs>
        <w:ind w:left="709" w:hanging="283"/>
        <w:rPr>
          <w:sz w:val="20"/>
        </w:rPr>
      </w:pPr>
      <w:r w:rsidRPr="00210107">
        <w:rPr>
          <w:sz w:val="20"/>
        </w:rPr>
        <w:t xml:space="preserve">Sofrer sanção prevista nos </w:t>
      </w:r>
      <w:hyperlink r:id="rId21" w:anchor="art87iii" w:history="1">
        <w:r w:rsidRPr="00210107">
          <w:rPr>
            <w:rStyle w:val="WW8Num44z2"/>
            <w:sz w:val="20"/>
          </w:rPr>
          <w:t>inciso III ou IV do caput do art. 87 da Lei nº 8.666/93</w:t>
        </w:r>
      </w:hyperlink>
      <w:r w:rsidRPr="00210107">
        <w:rPr>
          <w:sz w:val="20"/>
        </w:rPr>
        <w:t xml:space="preserve">, ou no </w:t>
      </w:r>
      <w:hyperlink r:id="rId22"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25E44EFD" w14:textId="77777777" w:rsidR="00ED07E7" w:rsidRPr="00210107" w:rsidRDefault="00ED07E7" w:rsidP="00F943D2">
      <w:pPr>
        <w:numPr>
          <w:ilvl w:val="2"/>
          <w:numId w:val="12"/>
        </w:numPr>
        <w:tabs>
          <w:tab w:val="left" w:pos="567"/>
        </w:tabs>
        <w:ind w:left="567" w:hanging="567"/>
        <w:rPr>
          <w:sz w:val="20"/>
        </w:rPr>
      </w:pPr>
      <w:r w:rsidRPr="00210107">
        <w:rPr>
          <w:sz w:val="20"/>
        </w:rPr>
        <w:t>O cancelamento de registros nas hipóteses previstas nas alíneas “a”, “b” e “d” será formalizado por despacho do órgão gerenciador, assegurado o contraditório e a ampla defesa.</w:t>
      </w:r>
    </w:p>
    <w:p w14:paraId="42B714E1" w14:textId="77777777" w:rsidR="00ED07E7" w:rsidRPr="00210107" w:rsidRDefault="00ED07E7" w:rsidP="00F943D2">
      <w:pPr>
        <w:tabs>
          <w:tab w:val="left" w:pos="567"/>
        </w:tabs>
        <w:ind w:left="567"/>
        <w:rPr>
          <w:sz w:val="20"/>
        </w:rPr>
      </w:pPr>
    </w:p>
    <w:p w14:paraId="04A8D4D5" w14:textId="77777777" w:rsidR="00ED07E7" w:rsidRPr="00210107" w:rsidRDefault="00ED07E7" w:rsidP="00F943D2">
      <w:pPr>
        <w:numPr>
          <w:ilvl w:val="1"/>
          <w:numId w:val="12"/>
        </w:numPr>
        <w:tabs>
          <w:tab w:val="left" w:pos="426"/>
        </w:tabs>
        <w:ind w:left="426" w:hanging="426"/>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5BF9A1BB" w14:textId="77777777" w:rsidR="00ED07E7" w:rsidRPr="00210107" w:rsidRDefault="00ED07E7" w:rsidP="00F943D2">
      <w:pPr>
        <w:pStyle w:val="Recuodecorpodetexto22"/>
        <w:tabs>
          <w:tab w:val="left" w:pos="0"/>
        </w:tabs>
        <w:rPr>
          <w:rFonts w:ascii="Arial" w:hAnsi="Arial" w:cs="Arial"/>
          <w:sz w:val="20"/>
        </w:rPr>
      </w:pPr>
    </w:p>
    <w:p w14:paraId="12BE5F2C" w14:textId="77777777" w:rsidR="00ED07E7" w:rsidRPr="00210107" w:rsidRDefault="00ED07E7" w:rsidP="00F943D2">
      <w:pPr>
        <w:pStyle w:val="Recuodecorpodetexto22"/>
        <w:tabs>
          <w:tab w:val="left" w:pos="0"/>
        </w:tabs>
        <w:rPr>
          <w:rFonts w:ascii="Arial" w:hAnsi="Arial" w:cs="Arial"/>
          <w:sz w:val="20"/>
        </w:rPr>
      </w:pPr>
    </w:p>
    <w:p w14:paraId="2C55E577" w14:textId="77777777" w:rsidR="00ED07E7" w:rsidRPr="00210107" w:rsidRDefault="00ED07E7" w:rsidP="00F943D2">
      <w:pPr>
        <w:pStyle w:val="Ttulo1"/>
        <w:tabs>
          <w:tab w:val="left" w:pos="0"/>
          <w:tab w:val="left" w:pos="1134"/>
        </w:tabs>
        <w:jc w:val="both"/>
        <w:rPr>
          <w:rFonts w:cs="Arial"/>
          <w:sz w:val="20"/>
        </w:rPr>
      </w:pPr>
      <w:r w:rsidRPr="00210107">
        <w:rPr>
          <w:rFonts w:cs="Arial"/>
          <w:sz w:val="20"/>
        </w:rPr>
        <w:t>CLÁUSULA NONA - CONDIÇÕES GERAIS</w:t>
      </w:r>
    </w:p>
    <w:p w14:paraId="7650CED5" w14:textId="77777777" w:rsidR="00ED07E7" w:rsidRPr="00210107" w:rsidRDefault="00ED07E7" w:rsidP="00F943D2">
      <w:pPr>
        <w:pStyle w:val="Ttulo"/>
        <w:jc w:val="both"/>
        <w:rPr>
          <w:rFonts w:ascii="Arial" w:hAnsi="Arial" w:cs="Arial"/>
          <w:b w:val="0"/>
          <w:sz w:val="20"/>
        </w:rPr>
      </w:pPr>
    </w:p>
    <w:p w14:paraId="151BC1F5" w14:textId="77777777" w:rsidR="00ED07E7" w:rsidRPr="00210107" w:rsidRDefault="00ED07E7" w:rsidP="00F943D2">
      <w:pPr>
        <w:widowControl w:val="0"/>
        <w:numPr>
          <w:ilvl w:val="1"/>
          <w:numId w:val="13"/>
        </w:numPr>
        <w:ind w:left="426" w:hanging="426"/>
        <w:jc w:val="both"/>
        <w:rPr>
          <w:sz w:val="20"/>
        </w:rPr>
      </w:pPr>
      <w:r w:rsidRPr="00210107">
        <w:rPr>
          <w:sz w:val="20"/>
        </w:rPr>
        <w:t>O sistema de registro de preços deste Município tem como objetivo manter na entidade o registro de propostas vantajosas e, segundo sua conveniência, promover as contrações junto as DETENTORA(S) desta Ata.</w:t>
      </w:r>
    </w:p>
    <w:p w14:paraId="64ECA227" w14:textId="77777777" w:rsidR="00ED07E7" w:rsidRPr="00210107" w:rsidRDefault="00ED07E7" w:rsidP="00F943D2">
      <w:pPr>
        <w:widowControl w:val="0"/>
        <w:ind w:left="426"/>
        <w:jc w:val="both"/>
        <w:rPr>
          <w:sz w:val="20"/>
        </w:rPr>
      </w:pPr>
    </w:p>
    <w:p w14:paraId="65159D50" w14:textId="77777777" w:rsidR="00ED07E7" w:rsidRPr="00210107" w:rsidRDefault="00ED07E7" w:rsidP="00F943D2">
      <w:pPr>
        <w:widowControl w:val="0"/>
        <w:numPr>
          <w:ilvl w:val="1"/>
          <w:numId w:val="13"/>
        </w:numPr>
        <w:ind w:left="426" w:hanging="426"/>
        <w:jc w:val="both"/>
        <w:rPr>
          <w:sz w:val="20"/>
        </w:rPr>
      </w:pPr>
      <w:r w:rsidRPr="00210107">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940FC87" w14:textId="77777777" w:rsidR="00ED07E7" w:rsidRPr="00210107" w:rsidRDefault="00ED07E7" w:rsidP="00F943D2">
      <w:pPr>
        <w:widowControl w:val="0"/>
        <w:ind w:left="426" w:hanging="426"/>
        <w:jc w:val="both"/>
        <w:rPr>
          <w:sz w:val="20"/>
        </w:rPr>
      </w:pPr>
    </w:p>
    <w:p w14:paraId="1D2481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lastRenderedPageBreak/>
        <w:t xml:space="preserve">Para fins deste registro de preços aplicar-se-á o disposto no Decreto Municipal nº </w:t>
      </w:r>
      <w:r w:rsidRPr="00210107">
        <w:rPr>
          <w:rFonts w:ascii="Arial" w:hAnsi="Arial" w:cs="Arial"/>
          <w:b w:val="0"/>
          <w:sz w:val="20"/>
          <w:lang w:val="pt-BR"/>
        </w:rPr>
        <w:t>5.918/2020</w:t>
      </w:r>
      <w:r w:rsidRPr="00210107">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210107" w:rsidRDefault="00ED07E7" w:rsidP="00F943D2">
      <w:pPr>
        <w:pStyle w:val="Ttulo"/>
        <w:ind w:left="426" w:hanging="426"/>
        <w:jc w:val="both"/>
        <w:rPr>
          <w:rFonts w:ascii="Arial" w:hAnsi="Arial" w:cs="Arial"/>
          <w:b w:val="0"/>
          <w:sz w:val="20"/>
        </w:rPr>
      </w:pPr>
    </w:p>
    <w:p w14:paraId="7EA2C09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210107" w:rsidRDefault="00ED07E7" w:rsidP="00F943D2">
      <w:pPr>
        <w:pStyle w:val="Ttulo"/>
        <w:ind w:left="426" w:hanging="426"/>
        <w:jc w:val="both"/>
        <w:rPr>
          <w:rFonts w:ascii="Arial" w:hAnsi="Arial" w:cs="Arial"/>
          <w:b w:val="0"/>
          <w:sz w:val="20"/>
        </w:rPr>
      </w:pPr>
    </w:p>
    <w:p w14:paraId="7172B8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Os casos omissos serão resolvidos à luz do Decreto Municipal nº </w:t>
      </w:r>
      <w:r w:rsidRPr="00210107">
        <w:rPr>
          <w:rFonts w:ascii="Arial" w:hAnsi="Arial" w:cs="Arial"/>
          <w:b w:val="0"/>
          <w:sz w:val="20"/>
          <w:lang w:val="pt-BR"/>
        </w:rPr>
        <w:t>5.918/2020</w:t>
      </w:r>
      <w:r w:rsidRPr="00210107">
        <w:rPr>
          <w:rFonts w:ascii="Arial" w:hAnsi="Arial" w:cs="Arial"/>
          <w:b w:val="0"/>
          <w:sz w:val="20"/>
        </w:rPr>
        <w:t xml:space="preserve">, e da Lei nº 8.666/93 e suas alterações, recorrendo-se à analogia, aos costumes e aos princípios gerais do direito. </w:t>
      </w:r>
    </w:p>
    <w:p w14:paraId="591130AD" w14:textId="77777777" w:rsidR="00ED07E7" w:rsidRPr="00210107" w:rsidRDefault="00ED07E7" w:rsidP="00F943D2">
      <w:pPr>
        <w:tabs>
          <w:tab w:val="left" w:pos="1134"/>
        </w:tabs>
        <w:jc w:val="both"/>
        <w:rPr>
          <w:sz w:val="20"/>
        </w:rPr>
      </w:pPr>
    </w:p>
    <w:p w14:paraId="2AFCB3AD" w14:textId="77777777" w:rsidR="00ED07E7" w:rsidRPr="00210107" w:rsidRDefault="00ED07E7" w:rsidP="00F943D2">
      <w:pPr>
        <w:pStyle w:val="Corpodetexto21"/>
        <w:tabs>
          <w:tab w:val="left" w:pos="0"/>
        </w:tabs>
        <w:rPr>
          <w:b/>
          <w:bCs/>
          <w:sz w:val="20"/>
          <w:szCs w:val="20"/>
        </w:rPr>
      </w:pPr>
      <w:r w:rsidRPr="00210107">
        <w:rPr>
          <w:b/>
          <w:bCs/>
          <w:sz w:val="20"/>
          <w:szCs w:val="20"/>
        </w:rPr>
        <w:t>CLÁUSULA DÉCIMA - DO FORO</w:t>
      </w:r>
    </w:p>
    <w:p w14:paraId="3B85C572" w14:textId="77777777" w:rsidR="00ED07E7" w:rsidRPr="00210107" w:rsidRDefault="00ED07E7" w:rsidP="00F943D2">
      <w:pPr>
        <w:pStyle w:val="Corpodetexto21"/>
        <w:tabs>
          <w:tab w:val="left" w:pos="0"/>
        </w:tabs>
        <w:rPr>
          <w:b/>
          <w:sz w:val="20"/>
          <w:szCs w:val="20"/>
        </w:rPr>
      </w:pPr>
      <w:r w:rsidRPr="00210107">
        <w:rPr>
          <w:b/>
          <w:sz w:val="20"/>
          <w:szCs w:val="20"/>
        </w:rPr>
        <w:tab/>
      </w:r>
    </w:p>
    <w:p w14:paraId="15F478D7" w14:textId="77777777" w:rsidR="00ED07E7" w:rsidRPr="00210107" w:rsidRDefault="00ED07E7" w:rsidP="00F943D2">
      <w:pPr>
        <w:pStyle w:val="Corpodetexto21"/>
        <w:numPr>
          <w:ilvl w:val="1"/>
          <w:numId w:val="14"/>
        </w:numPr>
        <w:tabs>
          <w:tab w:val="left" w:pos="567"/>
        </w:tabs>
        <w:ind w:left="567" w:hanging="567"/>
        <w:rPr>
          <w:sz w:val="20"/>
          <w:szCs w:val="20"/>
        </w:rPr>
      </w:pPr>
      <w:r w:rsidRPr="00210107">
        <w:rPr>
          <w:sz w:val="20"/>
          <w:szCs w:val="20"/>
        </w:rPr>
        <w:t>Fica eleito o foro da cidade de Joaçaba (SC) para dirimir questões oriundas deste instrumento, renunciando as partes, a qualquer outro que lhes possa ser mais favorável.</w:t>
      </w:r>
    </w:p>
    <w:p w14:paraId="5ECC7C16" w14:textId="77777777" w:rsidR="00ED07E7" w:rsidRPr="00210107" w:rsidRDefault="00ED07E7" w:rsidP="00F943D2">
      <w:pPr>
        <w:tabs>
          <w:tab w:val="left" w:pos="1134"/>
        </w:tabs>
        <w:jc w:val="both"/>
        <w:rPr>
          <w:sz w:val="20"/>
        </w:rPr>
      </w:pPr>
    </w:p>
    <w:p w14:paraId="65C149BB" w14:textId="77777777" w:rsidR="00ED07E7" w:rsidRPr="00210107" w:rsidRDefault="00ED07E7" w:rsidP="00F943D2">
      <w:pPr>
        <w:pStyle w:val="Corpodetexto21"/>
        <w:tabs>
          <w:tab w:val="left" w:pos="0"/>
        </w:tabs>
        <w:rPr>
          <w:sz w:val="20"/>
          <w:szCs w:val="20"/>
        </w:rPr>
      </w:pPr>
    </w:p>
    <w:p w14:paraId="433680CC" w14:textId="77777777" w:rsidR="00ED07E7" w:rsidRPr="00210107" w:rsidRDefault="00ED07E7" w:rsidP="00F943D2">
      <w:pPr>
        <w:pStyle w:val="Corpodetexto21"/>
        <w:tabs>
          <w:tab w:val="left" w:pos="0"/>
        </w:tabs>
        <w:rPr>
          <w:sz w:val="20"/>
          <w:szCs w:val="20"/>
        </w:rPr>
      </w:pPr>
      <w:r w:rsidRPr="00210107">
        <w:rPr>
          <w:sz w:val="20"/>
          <w:szCs w:val="20"/>
        </w:rPr>
        <w:t>E, por estarem acordes, firmam o presente instrumento, juntamente com as testemunhas, em 04 (quatro) vias de igual teor, para todos os efeitos de direito.</w:t>
      </w:r>
    </w:p>
    <w:p w14:paraId="1CF7E13C" w14:textId="77777777" w:rsidR="00ED07E7" w:rsidRPr="00210107" w:rsidRDefault="00ED07E7" w:rsidP="00F943D2">
      <w:pPr>
        <w:pStyle w:val="Corpodetexto21"/>
        <w:tabs>
          <w:tab w:val="left" w:pos="0"/>
        </w:tabs>
        <w:rPr>
          <w:sz w:val="20"/>
          <w:szCs w:val="20"/>
        </w:rPr>
      </w:pPr>
    </w:p>
    <w:p w14:paraId="6C888D71" w14:textId="71303396" w:rsidR="00ED07E7" w:rsidRPr="00210107" w:rsidRDefault="00ED07E7" w:rsidP="00F943D2">
      <w:pPr>
        <w:tabs>
          <w:tab w:val="left" w:pos="0"/>
        </w:tabs>
        <w:jc w:val="right"/>
        <w:rPr>
          <w:sz w:val="20"/>
        </w:rPr>
      </w:pPr>
      <w:r w:rsidRPr="00210107">
        <w:rPr>
          <w:sz w:val="20"/>
        </w:rPr>
        <w:t xml:space="preserve">Joaçaba, </w:t>
      </w:r>
      <w:proofErr w:type="gramStart"/>
      <w:r w:rsidRPr="00210107">
        <w:rPr>
          <w:sz w:val="20"/>
        </w:rPr>
        <w:t>.....</w:t>
      </w:r>
      <w:proofErr w:type="gramEnd"/>
      <w:r w:rsidRPr="00210107">
        <w:rPr>
          <w:sz w:val="20"/>
        </w:rPr>
        <w:t xml:space="preserve"> de ......................... de 202</w:t>
      </w:r>
      <w:r w:rsidR="00AA7F5B">
        <w:rPr>
          <w:sz w:val="20"/>
        </w:rPr>
        <w:t>3</w:t>
      </w:r>
      <w:r w:rsidRPr="00210107">
        <w:rPr>
          <w:sz w:val="20"/>
        </w:rPr>
        <w:t>.</w:t>
      </w:r>
    </w:p>
    <w:p w14:paraId="4DA70F4D" w14:textId="77777777" w:rsidR="00ED07E7" w:rsidRPr="00210107" w:rsidRDefault="00ED07E7" w:rsidP="00F943D2">
      <w:pPr>
        <w:tabs>
          <w:tab w:val="left" w:pos="1134"/>
        </w:tabs>
        <w:jc w:val="center"/>
        <w:rPr>
          <w:sz w:val="20"/>
        </w:rPr>
      </w:pPr>
    </w:p>
    <w:p w14:paraId="1D02E281" w14:textId="76736B4B" w:rsidR="00ED07E7" w:rsidRPr="00210107" w:rsidRDefault="00ED07E7" w:rsidP="00F943D2">
      <w:pPr>
        <w:tabs>
          <w:tab w:val="left" w:pos="1134"/>
        </w:tabs>
        <w:jc w:val="center"/>
        <w:rPr>
          <w:sz w:val="20"/>
        </w:rPr>
      </w:pPr>
    </w:p>
    <w:p w14:paraId="44E8060B" w14:textId="143CC01F" w:rsidR="00672535" w:rsidRPr="00210107" w:rsidRDefault="00672535" w:rsidP="00F943D2">
      <w:pPr>
        <w:tabs>
          <w:tab w:val="left" w:pos="1134"/>
        </w:tabs>
        <w:jc w:val="center"/>
        <w:rPr>
          <w:sz w:val="20"/>
        </w:rPr>
      </w:pPr>
    </w:p>
    <w:p w14:paraId="79A31CDB" w14:textId="77777777" w:rsidR="00672535" w:rsidRPr="00210107" w:rsidRDefault="00672535" w:rsidP="00F943D2">
      <w:pPr>
        <w:tabs>
          <w:tab w:val="left" w:pos="1134"/>
        </w:tabs>
        <w:jc w:val="center"/>
        <w:rPr>
          <w:sz w:val="20"/>
        </w:rPr>
      </w:pPr>
    </w:p>
    <w:p w14:paraId="3DBF4D21" w14:textId="77777777" w:rsidR="00ED07E7" w:rsidRPr="00210107" w:rsidRDefault="00ED07E7" w:rsidP="00F943D2">
      <w:pPr>
        <w:tabs>
          <w:tab w:val="left" w:pos="1134"/>
        </w:tabs>
        <w:jc w:val="center"/>
        <w:rPr>
          <w:sz w:val="20"/>
        </w:rPr>
      </w:pPr>
    </w:p>
    <w:p w14:paraId="2B56102D"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MUNICÍPIO DE JOAÇABA</w:t>
      </w:r>
    </w:p>
    <w:p w14:paraId="1FB75276"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SECRETARIA DE INFRAESTRUTURA E AGRICULTURA</w:t>
      </w:r>
    </w:p>
    <w:p w14:paraId="78195A29" w14:textId="77777777" w:rsidR="00AA7F5B" w:rsidRPr="00210107" w:rsidRDefault="00AA7F5B" w:rsidP="00AA7F5B">
      <w:pPr>
        <w:pStyle w:val="Recuodecorpodetexto32"/>
        <w:ind w:left="540" w:hanging="540"/>
        <w:jc w:val="center"/>
        <w:rPr>
          <w:rFonts w:ascii="Arial" w:hAnsi="Arial" w:cs="Arial"/>
          <w:sz w:val="20"/>
        </w:rPr>
      </w:pPr>
      <w:r>
        <w:rPr>
          <w:rFonts w:ascii="Arial" w:hAnsi="Arial" w:cs="Arial"/>
          <w:sz w:val="20"/>
        </w:rPr>
        <w:t>MICHEL CARLESSO ÁVILA</w:t>
      </w:r>
      <w:r w:rsidRPr="00210107">
        <w:rPr>
          <w:rFonts w:ascii="Arial" w:hAnsi="Arial" w:cs="Arial"/>
          <w:sz w:val="20"/>
        </w:rPr>
        <w:t xml:space="preserve"> - Secretário</w:t>
      </w:r>
    </w:p>
    <w:p w14:paraId="2A5AFA87" w14:textId="3B17C2BE" w:rsidR="00ED07E7" w:rsidRPr="00210107" w:rsidRDefault="00ED07E7" w:rsidP="00F943D2">
      <w:pPr>
        <w:tabs>
          <w:tab w:val="left" w:pos="1134"/>
        </w:tabs>
        <w:jc w:val="center"/>
        <w:rPr>
          <w:sz w:val="20"/>
        </w:rPr>
      </w:pPr>
    </w:p>
    <w:p w14:paraId="1996D448" w14:textId="77777777" w:rsidR="00BF3F9A" w:rsidRPr="00210107" w:rsidRDefault="00BF3F9A" w:rsidP="00F943D2">
      <w:pPr>
        <w:tabs>
          <w:tab w:val="left" w:pos="1134"/>
        </w:tabs>
        <w:jc w:val="center"/>
        <w:rPr>
          <w:sz w:val="20"/>
        </w:rPr>
      </w:pPr>
    </w:p>
    <w:p w14:paraId="174A4255" w14:textId="77777777" w:rsidR="00672535" w:rsidRPr="00210107" w:rsidRDefault="00672535" w:rsidP="00F943D2">
      <w:pPr>
        <w:tabs>
          <w:tab w:val="left" w:pos="1134"/>
        </w:tabs>
        <w:jc w:val="center"/>
        <w:rPr>
          <w:sz w:val="20"/>
        </w:rPr>
      </w:pPr>
    </w:p>
    <w:p w14:paraId="7F49C65C" w14:textId="77777777" w:rsidR="00ED07E7" w:rsidRPr="00210107" w:rsidRDefault="00ED07E7" w:rsidP="00F943D2">
      <w:pPr>
        <w:tabs>
          <w:tab w:val="left" w:pos="1134"/>
        </w:tabs>
        <w:jc w:val="center"/>
        <w:rPr>
          <w:sz w:val="20"/>
        </w:rPr>
      </w:pPr>
    </w:p>
    <w:p w14:paraId="0F8E29C6" w14:textId="77777777" w:rsidR="00ED07E7" w:rsidRPr="00210107" w:rsidRDefault="00ED07E7" w:rsidP="00F943D2">
      <w:pPr>
        <w:tabs>
          <w:tab w:val="left" w:pos="1134"/>
        </w:tabs>
        <w:jc w:val="center"/>
        <w:rPr>
          <w:sz w:val="20"/>
        </w:rPr>
      </w:pPr>
      <w:r w:rsidRPr="00210107">
        <w:rPr>
          <w:sz w:val="20"/>
        </w:rPr>
        <w:t>DETENTORA</w:t>
      </w:r>
    </w:p>
    <w:p w14:paraId="5BE55603" w14:textId="16DF7A52" w:rsidR="00ED07E7" w:rsidRPr="00210107" w:rsidRDefault="00ED07E7" w:rsidP="00F943D2">
      <w:pPr>
        <w:tabs>
          <w:tab w:val="left" w:pos="1134"/>
        </w:tabs>
        <w:rPr>
          <w:sz w:val="20"/>
        </w:rPr>
      </w:pPr>
    </w:p>
    <w:p w14:paraId="166446B0" w14:textId="1FF8942F" w:rsidR="00672535" w:rsidRPr="00210107" w:rsidRDefault="00672535" w:rsidP="00F943D2">
      <w:pPr>
        <w:tabs>
          <w:tab w:val="left" w:pos="1134"/>
        </w:tabs>
        <w:rPr>
          <w:sz w:val="20"/>
        </w:rPr>
      </w:pPr>
    </w:p>
    <w:p w14:paraId="1E59A0C9" w14:textId="77777777" w:rsidR="00672535" w:rsidRPr="00210107" w:rsidRDefault="00672535" w:rsidP="00F943D2">
      <w:pPr>
        <w:tabs>
          <w:tab w:val="left" w:pos="1134"/>
        </w:tabs>
        <w:rPr>
          <w:sz w:val="20"/>
        </w:rPr>
      </w:pPr>
    </w:p>
    <w:p w14:paraId="08219D11" w14:textId="77777777" w:rsidR="00ED07E7" w:rsidRPr="00210107" w:rsidRDefault="00ED07E7" w:rsidP="00F943D2">
      <w:pPr>
        <w:tabs>
          <w:tab w:val="left" w:pos="1134"/>
        </w:tabs>
        <w:rPr>
          <w:sz w:val="20"/>
        </w:rPr>
      </w:pPr>
      <w:r w:rsidRPr="00210107">
        <w:rPr>
          <w:sz w:val="20"/>
        </w:rPr>
        <w:t>Testemunhas:</w:t>
      </w:r>
    </w:p>
    <w:p w14:paraId="0C933ED7" w14:textId="77777777" w:rsidR="00ED07E7" w:rsidRPr="00210107" w:rsidRDefault="00ED07E7" w:rsidP="00F943D2">
      <w:pPr>
        <w:tabs>
          <w:tab w:val="left" w:pos="1134"/>
        </w:tabs>
        <w:rPr>
          <w:sz w:val="20"/>
        </w:rPr>
      </w:pPr>
    </w:p>
    <w:p w14:paraId="07DE7149" w14:textId="3CFB33A6" w:rsidR="00ED07E7" w:rsidRPr="00210107" w:rsidRDefault="00ED07E7" w:rsidP="00F943D2">
      <w:pPr>
        <w:numPr>
          <w:ilvl w:val="0"/>
          <w:numId w:val="10"/>
        </w:numPr>
        <w:tabs>
          <w:tab w:val="left" w:pos="284"/>
        </w:tabs>
        <w:ind w:left="284" w:hanging="284"/>
        <w:rPr>
          <w:sz w:val="20"/>
        </w:rPr>
      </w:pPr>
      <w:r w:rsidRPr="00210107">
        <w:rPr>
          <w:sz w:val="20"/>
        </w:rPr>
        <w:t>______________________</w:t>
      </w:r>
    </w:p>
    <w:p w14:paraId="0BF939F4" w14:textId="77777777" w:rsidR="00586E89" w:rsidRPr="00210107" w:rsidRDefault="00586E89" w:rsidP="00586E89">
      <w:pPr>
        <w:tabs>
          <w:tab w:val="left" w:pos="284"/>
        </w:tabs>
        <w:ind w:left="284"/>
        <w:rPr>
          <w:sz w:val="20"/>
        </w:rPr>
      </w:pPr>
    </w:p>
    <w:p w14:paraId="67417EBC" w14:textId="6B5EFE24" w:rsidR="00ED07E7" w:rsidRPr="00210107" w:rsidRDefault="00ED07E7" w:rsidP="00672535">
      <w:pPr>
        <w:numPr>
          <w:ilvl w:val="0"/>
          <w:numId w:val="10"/>
        </w:numPr>
        <w:tabs>
          <w:tab w:val="left" w:pos="284"/>
        </w:tabs>
        <w:ind w:left="284" w:hanging="284"/>
        <w:rPr>
          <w:sz w:val="20"/>
        </w:rPr>
      </w:pPr>
      <w:r w:rsidRPr="00210107">
        <w:rPr>
          <w:sz w:val="20"/>
        </w:rPr>
        <w:t>______________________</w:t>
      </w:r>
    </w:p>
    <w:p w14:paraId="0676BE8A" w14:textId="77777777" w:rsidR="00364878" w:rsidRPr="00210107" w:rsidRDefault="00364878" w:rsidP="00F943D2">
      <w:pPr>
        <w:rPr>
          <w:sz w:val="20"/>
        </w:rPr>
      </w:pPr>
    </w:p>
    <w:sectPr w:rsidR="00364878" w:rsidRPr="00210107" w:rsidSect="00B03FC8">
      <w:headerReference w:type="default" r:id="rId23"/>
      <w:footerReference w:type="default" r:id="rId24"/>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8976D4" w:rsidP="004A3D52">
    <w:pPr>
      <w:ind w:left="993"/>
      <w:rPr>
        <w:sz w:val="20"/>
      </w:rPr>
    </w:pPr>
  </w:p>
  <w:p w14:paraId="4492CC8C" w14:textId="77777777" w:rsidR="00CF0A25" w:rsidRDefault="008976D4" w:rsidP="00F0164C">
    <w:pPr>
      <w:ind w:left="1276"/>
      <w:rPr>
        <w:sz w:val="20"/>
      </w:rPr>
    </w:pPr>
  </w:p>
  <w:p w14:paraId="4EBDF6D8" w14:textId="77777777" w:rsidR="00CF0A25" w:rsidRPr="000F6032" w:rsidRDefault="008976D4"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1E1428"/>
    <w:multiLevelType w:val="hybridMultilevel"/>
    <w:tmpl w:val="F32C7EA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E6C47AB"/>
    <w:multiLevelType w:val="hybridMultilevel"/>
    <w:tmpl w:val="8ED0361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D85376"/>
    <w:multiLevelType w:val="multilevel"/>
    <w:tmpl w:val="9876763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F7379"/>
    <w:multiLevelType w:val="multilevel"/>
    <w:tmpl w:val="B192A25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7D712C1"/>
    <w:multiLevelType w:val="hybridMultilevel"/>
    <w:tmpl w:val="73EEEE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34AE0"/>
    <w:multiLevelType w:val="multilevel"/>
    <w:tmpl w:val="61C68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9" w15:restartNumberingAfterBreak="0">
    <w:nsid w:val="71D82E20"/>
    <w:multiLevelType w:val="multilevel"/>
    <w:tmpl w:val="8F86B5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91842716">
    <w:abstractNumId w:val="0"/>
  </w:num>
  <w:num w:numId="2" w16cid:durableId="1563519285">
    <w:abstractNumId w:val="2"/>
  </w:num>
  <w:num w:numId="3" w16cid:durableId="99187918">
    <w:abstractNumId w:val="3"/>
  </w:num>
  <w:num w:numId="4" w16cid:durableId="1620650250">
    <w:abstractNumId w:val="16"/>
  </w:num>
  <w:num w:numId="5" w16cid:durableId="1156725462">
    <w:abstractNumId w:val="19"/>
  </w:num>
  <w:num w:numId="6" w16cid:durableId="1736314227">
    <w:abstractNumId w:val="5"/>
  </w:num>
  <w:num w:numId="7" w16cid:durableId="1312297089">
    <w:abstractNumId w:val="18"/>
  </w:num>
  <w:num w:numId="8" w16cid:durableId="30541990">
    <w:abstractNumId w:val="11"/>
  </w:num>
  <w:num w:numId="9" w16cid:durableId="1881165881">
    <w:abstractNumId w:val="14"/>
  </w:num>
  <w:num w:numId="10" w16cid:durableId="1145774581">
    <w:abstractNumId w:val="7"/>
  </w:num>
  <w:num w:numId="11" w16cid:durableId="1102728668">
    <w:abstractNumId w:val="25"/>
  </w:num>
  <w:num w:numId="12" w16cid:durableId="534277107">
    <w:abstractNumId w:val="28"/>
  </w:num>
  <w:num w:numId="13" w16cid:durableId="624624416">
    <w:abstractNumId w:val="9"/>
  </w:num>
  <w:num w:numId="14" w16cid:durableId="1032727995">
    <w:abstractNumId w:val="15"/>
  </w:num>
  <w:num w:numId="15" w16cid:durableId="481505234">
    <w:abstractNumId w:val="4"/>
  </w:num>
  <w:num w:numId="16" w16cid:durableId="1965841755">
    <w:abstractNumId w:val="13"/>
  </w:num>
  <w:num w:numId="17" w16cid:durableId="1929843288">
    <w:abstractNumId w:val="20"/>
  </w:num>
  <w:num w:numId="18" w16cid:durableId="1655184633">
    <w:abstractNumId w:val="22"/>
  </w:num>
  <w:num w:numId="19" w16cid:durableId="627904111">
    <w:abstractNumId w:val="30"/>
  </w:num>
  <w:num w:numId="20" w16cid:durableId="820124256">
    <w:abstractNumId w:val="1"/>
  </w:num>
  <w:num w:numId="21" w16cid:durableId="1508594425">
    <w:abstractNumId w:val="31"/>
  </w:num>
  <w:num w:numId="22" w16cid:durableId="1264649599">
    <w:abstractNumId w:val="17"/>
  </w:num>
  <w:num w:numId="23" w16cid:durableId="1417244001">
    <w:abstractNumId w:val="26"/>
  </w:num>
  <w:num w:numId="24" w16cid:durableId="366570329">
    <w:abstractNumId w:val="27"/>
  </w:num>
  <w:num w:numId="25" w16cid:durableId="1576433705">
    <w:abstractNumId w:val="23"/>
  </w:num>
  <w:num w:numId="26" w16cid:durableId="1279331242">
    <w:abstractNumId w:val="29"/>
  </w:num>
  <w:num w:numId="27" w16cid:durableId="1262033971">
    <w:abstractNumId w:val="6"/>
  </w:num>
  <w:num w:numId="28" w16cid:durableId="784692161">
    <w:abstractNumId w:val="21"/>
  </w:num>
  <w:num w:numId="29" w16cid:durableId="1931547679">
    <w:abstractNumId w:val="24"/>
  </w:num>
  <w:num w:numId="30" w16cid:durableId="1239711040">
    <w:abstractNumId w:val="8"/>
  </w:num>
  <w:num w:numId="31" w16cid:durableId="804077703">
    <w:abstractNumId w:val="10"/>
  </w:num>
  <w:num w:numId="32" w16cid:durableId="112527275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13F58"/>
    <w:rsid w:val="000265C8"/>
    <w:rsid w:val="00036595"/>
    <w:rsid w:val="00057577"/>
    <w:rsid w:val="00062CB5"/>
    <w:rsid w:val="00070717"/>
    <w:rsid w:val="000764CB"/>
    <w:rsid w:val="00077931"/>
    <w:rsid w:val="00082F74"/>
    <w:rsid w:val="000A3C5F"/>
    <w:rsid w:val="000B067D"/>
    <w:rsid w:val="000B0960"/>
    <w:rsid w:val="000E1C93"/>
    <w:rsid w:val="000E47B5"/>
    <w:rsid w:val="00115683"/>
    <w:rsid w:val="001312E1"/>
    <w:rsid w:val="00134E9A"/>
    <w:rsid w:val="001403CD"/>
    <w:rsid w:val="0014638A"/>
    <w:rsid w:val="001723E0"/>
    <w:rsid w:val="00174D81"/>
    <w:rsid w:val="001848FA"/>
    <w:rsid w:val="00196F19"/>
    <w:rsid w:val="00197A95"/>
    <w:rsid w:val="001A3DFC"/>
    <w:rsid w:val="001A59A7"/>
    <w:rsid w:val="001B20D7"/>
    <w:rsid w:val="001B3085"/>
    <w:rsid w:val="001B3502"/>
    <w:rsid w:val="001B7F67"/>
    <w:rsid w:val="00200BDD"/>
    <w:rsid w:val="00207D94"/>
    <w:rsid w:val="00210107"/>
    <w:rsid w:val="00246045"/>
    <w:rsid w:val="0024619A"/>
    <w:rsid w:val="00255A90"/>
    <w:rsid w:val="002604D3"/>
    <w:rsid w:val="0026105E"/>
    <w:rsid w:val="002733AA"/>
    <w:rsid w:val="00291076"/>
    <w:rsid w:val="002A0325"/>
    <w:rsid w:val="002B256B"/>
    <w:rsid w:val="002C0AC8"/>
    <w:rsid w:val="002D5C43"/>
    <w:rsid w:val="002E67A5"/>
    <w:rsid w:val="003004AE"/>
    <w:rsid w:val="00300FDD"/>
    <w:rsid w:val="003137FE"/>
    <w:rsid w:val="003240DD"/>
    <w:rsid w:val="00343342"/>
    <w:rsid w:val="003637BF"/>
    <w:rsid w:val="00364878"/>
    <w:rsid w:val="00364B52"/>
    <w:rsid w:val="0037010A"/>
    <w:rsid w:val="00371335"/>
    <w:rsid w:val="003805CB"/>
    <w:rsid w:val="0038691D"/>
    <w:rsid w:val="003A2052"/>
    <w:rsid w:val="003A38DA"/>
    <w:rsid w:val="003E3D87"/>
    <w:rsid w:val="003F4BCC"/>
    <w:rsid w:val="00402D73"/>
    <w:rsid w:val="004067AC"/>
    <w:rsid w:val="00413FA4"/>
    <w:rsid w:val="004142CF"/>
    <w:rsid w:val="00433396"/>
    <w:rsid w:val="004363A1"/>
    <w:rsid w:val="00437F21"/>
    <w:rsid w:val="00466C98"/>
    <w:rsid w:val="00487264"/>
    <w:rsid w:val="004D5675"/>
    <w:rsid w:val="004F6116"/>
    <w:rsid w:val="004F7924"/>
    <w:rsid w:val="005404D1"/>
    <w:rsid w:val="0055607D"/>
    <w:rsid w:val="00567D16"/>
    <w:rsid w:val="0057333A"/>
    <w:rsid w:val="00575AC3"/>
    <w:rsid w:val="0057643C"/>
    <w:rsid w:val="00586E89"/>
    <w:rsid w:val="005A21E8"/>
    <w:rsid w:val="005C3ADE"/>
    <w:rsid w:val="005C5A5B"/>
    <w:rsid w:val="005E5B07"/>
    <w:rsid w:val="005F50EE"/>
    <w:rsid w:val="00601514"/>
    <w:rsid w:val="00614C12"/>
    <w:rsid w:val="00615B76"/>
    <w:rsid w:val="00634F7D"/>
    <w:rsid w:val="006514C5"/>
    <w:rsid w:val="00672535"/>
    <w:rsid w:val="0067605F"/>
    <w:rsid w:val="00683787"/>
    <w:rsid w:val="0068580F"/>
    <w:rsid w:val="006A135F"/>
    <w:rsid w:val="006A60FD"/>
    <w:rsid w:val="006D5ACD"/>
    <w:rsid w:val="006D5CBE"/>
    <w:rsid w:val="006D75D8"/>
    <w:rsid w:val="006E0420"/>
    <w:rsid w:val="00704179"/>
    <w:rsid w:val="00710309"/>
    <w:rsid w:val="0074045B"/>
    <w:rsid w:val="00762A7D"/>
    <w:rsid w:val="007720EF"/>
    <w:rsid w:val="00782E3B"/>
    <w:rsid w:val="0078349E"/>
    <w:rsid w:val="00793AF8"/>
    <w:rsid w:val="007A2FA7"/>
    <w:rsid w:val="007C4EDD"/>
    <w:rsid w:val="007D00B9"/>
    <w:rsid w:val="007E32D1"/>
    <w:rsid w:val="00805FE9"/>
    <w:rsid w:val="00807E20"/>
    <w:rsid w:val="008311EC"/>
    <w:rsid w:val="008544F1"/>
    <w:rsid w:val="008976D4"/>
    <w:rsid w:val="008B7AC4"/>
    <w:rsid w:val="008D73BD"/>
    <w:rsid w:val="008E1743"/>
    <w:rsid w:val="008F1669"/>
    <w:rsid w:val="00905FFE"/>
    <w:rsid w:val="009078D8"/>
    <w:rsid w:val="00933D6A"/>
    <w:rsid w:val="00946961"/>
    <w:rsid w:val="009529AE"/>
    <w:rsid w:val="0095745E"/>
    <w:rsid w:val="00970D0F"/>
    <w:rsid w:val="009B72FF"/>
    <w:rsid w:val="009C29B4"/>
    <w:rsid w:val="009C6BB4"/>
    <w:rsid w:val="009D2FCA"/>
    <w:rsid w:val="009D525F"/>
    <w:rsid w:val="009F275D"/>
    <w:rsid w:val="00A02196"/>
    <w:rsid w:val="00A30152"/>
    <w:rsid w:val="00A32BFF"/>
    <w:rsid w:val="00A53029"/>
    <w:rsid w:val="00A57A6C"/>
    <w:rsid w:val="00A70E40"/>
    <w:rsid w:val="00A72A0B"/>
    <w:rsid w:val="00A96C34"/>
    <w:rsid w:val="00AA7F5B"/>
    <w:rsid w:val="00AB1CEB"/>
    <w:rsid w:val="00AB2832"/>
    <w:rsid w:val="00AC6C0A"/>
    <w:rsid w:val="00AF13C0"/>
    <w:rsid w:val="00B143AA"/>
    <w:rsid w:val="00B25807"/>
    <w:rsid w:val="00B261B3"/>
    <w:rsid w:val="00B264EF"/>
    <w:rsid w:val="00B30C7C"/>
    <w:rsid w:val="00B56A06"/>
    <w:rsid w:val="00B67228"/>
    <w:rsid w:val="00B957F4"/>
    <w:rsid w:val="00B96774"/>
    <w:rsid w:val="00BC4843"/>
    <w:rsid w:val="00BC6FBF"/>
    <w:rsid w:val="00BD4E6A"/>
    <w:rsid w:val="00BD7102"/>
    <w:rsid w:val="00BD7BE9"/>
    <w:rsid w:val="00BE28B6"/>
    <w:rsid w:val="00BF3F9A"/>
    <w:rsid w:val="00C067D5"/>
    <w:rsid w:val="00C14C0E"/>
    <w:rsid w:val="00C21DFF"/>
    <w:rsid w:val="00C335E1"/>
    <w:rsid w:val="00C45C82"/>
    <w:rsid w:val="00C6735D"/>
    <w:rsid w:val="00C9118D"/>
    <w:rsid w:val="00CA1E05"/>
    <w:rsid w:val="00CA435D"/>
    <w:rsid w:val="00CB050D"/>
    <w:rsid w:val="00CD0F17"/>
    <w:rsid w:val="00CE2BF8"/>
    <w:rsid w:val="00CE6ED1"/>
    <w:rsid w:val="00D02C93"/>
    <w:rsid w:val="00D205F2"/>
    <w:rsid w:val="00D4054F"/>
    <w:rsid w:val="00D43069"/>
    <w:rsid w:val="00D83E0E"/>
    <w:rsid w:val="00D94716"/>
    <w:rsid w:val="00DA594E"/>
    <w:rsid w:val="00DB1E9A"/>
    <w:rsid w:val="00DB30F3"/>
    <w:rsid w:val="00DB6C2C"/>
    <w:rsid w:val="00DC1398"/>
    <w:rsid w:val="00DD58AE"/>
    <w:rsid w:val="00E156C3"/>
    <w:rsid w:val="00E24759"/>
    <w:rsid w:val="00E30F34"/>
    <w:rsid w:val="00E453A4"/>
    <w:rsid w:val="00E454DF"/>
    <w:rsid w:val="00E62591"/>
    <w:rsid w:val="00EA23E5"/>
    <w:rsid w:val="00EB619A"/>
    <w:rsid w:val="00EC7E71"/>
    <w:rsid w:val="00ED07E7"/>
    <w:rsid w:val="00EE19C0"/>
    <w:rsid w:val="00EE6682"/>
    <w:rsid w:val="00F15595"/>
    <w:rsid w:val="00F429C0"/>
    <w:rsid w:val="00F66B64"/>
    <w:rsid w:val="00F943D2"/>
    <w:rsid w:val="00FA6CD9"/>
    <w:rsid w:val="00FC1F3B"/>
    <w:rsid w:val="00FD3653"/>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 w:type="paragraph" w:customStyle="1" w:styleId="msonormal0">
    <w:name w:val="msonormal"/>
    <w:basedOn w:val="Normal"/>
    <w:rsid w:val="0057333A"/>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xl64">
    <w:name w:val="xl64"/>
    <w:basedOn w:val="Normal"/>
    <w:rsid w:val="005733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318">
      <w:bodyDiv w:val="1"/>
      <w:marLeft w:val="0"/>
      <w:marRight w:val="0"/>
      <w:marTop w:val="0"/>
      <w:marBottom w:val="0"/>
      <w:divBdr>
        <w:top w:val="none" w:sz="0" w:space="0" w:color="auto"/>
        <w:left w:val="none" w:sz="0" w:space="0" w:color="auto"/>
        <w:bottom w:val="none" w:sz="0" w:space="0" w:color="auto"/>
        <w:right w:val="none" w:sz="0" w:space="0" w:color="auto"/>
      </w:divBdr>
    </w:div>
    <w:div w:id="267157010">
      <w:bodyDiv w:val="1"/>
      <w:marLeft w:val="0"/>
      <w:marRight w:val="0"/>
      <w:marTop w:val="0"/>
      <w:marBottom w:val="0"/>
      <w:divBdr>
        <w:top w:val="none" w:sz="0" w:space="0" w:color="auto"/>
        <w:left w:val="none" w:sz="0" w:space="0" w:color="auto"/>
        <w:bottom w:val="none" w:sz="0" w:space="0" w:color="auto"/>
        <w:right w:val="none" w:sz="0" w:space="0" w:color="auto"/>
      </w:divBdr>
    </w:div>
    <w:div w:id="1028603316">
      <w:bodyDiv w:val="1"/>
      <w:marLeft w:val="0"/>
      <w:marRight w:val="0"/>
      <w:marTop w:val="0"/>
      <w:marBottom w:val="0"/>
      <w:divBdr>
        <w:top w:val="none" w:sz="0" w:space="0" w:color="auto"/>
        <w:left w:val="none" w:sz="0" w:space="0" w:color="auto"/>
        <w:bottom w:val="none" w:sz="0" w:space="0" w:color="auto"/>
        <w:right w:val="none" w:sz="0" w:space="0" w:color="auto"/>
      </w:divBdr>
    </w:div>
    <w:div w:id="1074670746">
      <w:bodyDiv w:val="1"/>
      <w:marLeft w:val="0"/>
      <w:marRight w:val="0"/>
      <w:marTop w:val="0"/>
      <w:marBottom w:val="0"/>
      <w:divBdr>
        <w:top w:val="none" w:sz="0" w:space="0" w:color="auto"/>
        <w:left w:val="none" w:sz="0" w:space="0" w:color="auto"/>
        <w:bottom w:val="none" w:sz="0" w:space="0" w:color="auto"/>
        <w:right w:val="none" w:sz="0" w:space="0" w:color="auto"/>
      </w:divBdr>
    </w:div>
    <w:div w:id="1282106825">
      <w:bodyDiv w:val="1"/>
      <w:marLeft w:val="0"/>
      <w:marRight w:val="0"/>
      <w:marTop w:val="0"/>
      <w:marBottom w:val="0"/>
      <w:divBdr>
        <w:top w:val="none" w:sz="0" w:space="0" w:color="auto"/>
        <w:left w:val="none" w:sz="0" w:space="0" w:color="auto"/>
        <w:bottom w:val="none" w:sz="0" w:space="0" w:color="auto"/>
        <w:right w:val="none" w:sz="0" w:space="0" w:color="auto"/>
      </w:divBdr>
    </w:div>
    <w:div w:id="1713456483">
      <w:bodyDiv w:val="1"/>
      <w:marLeft w:val="0"/>
      <w:marRight w:val="0"/>
      <w:marTop w:val="0"/>
      <w:marBottom w:val="0"/>
      <w:divBdr>
        <w:top w:val="none" w:sz="0" w:space="0" w:color="auto"/>
        <w:left w:val="none" w:sz="0" w:space="0" w:color="auto"/>
        <w:bottom w:val="none" w:sz="0" w:space="0" w:color="auto"/>
        <w:right w:val="none" w:sz="0" w:space="0" w:color="auto"/>
      </w:divBdr>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nalto.gov.br/ccivil_03/LEIS/L8666cons.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lanalto.gov.br/ccivil_03/LEIS/L8666con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LEIS/2002/L10520.htm" TargetMode="External"/><Relationship Id="rId20" Type="http://schemas.openxmlformats.org/officeDocument/2006/relationships/hyperlink" Target="http://www.planalto.gov.br/ccivil_03/LEIS/L8666con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s.tcu.gov.br/ords/f?p=INABILITADO:CERTIDAO: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23" Type="http://schemas.openxmlformats.org/officeDocument/2006/relationships/header" Target="header1.xml"/><Relationship Id="rId10" Type="http://schemas.openxmlformats.org/officeDocument/2006/relationships/hyperlink" Target="http://www.portaltransparencia.gov.br/sancoes/ceis" TargetMode="External"/><Relationship Id="rId19" Type="http://schemas.openxmlformats.org/officeDocument/2006/relationships/hyperlink" Target="mailto:compras@joacaba.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23</Pages>
  <Words>12642</Words>
  <Characters>68268</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Ana Paula Enderle</cp:lastModifiedBy>
  <cp:revision>21</cp:revision>
  <dcterms:created xsi:type="dcterms:W3CDTF">2022-02-25T17:06:00Z</dcterms:created>
  <dcterms:modified xsi:type="dcterms:W3CDTF">2023-03-30T17:34:00Z</dcterms:modified>
</cp:coreProperties>
</file>