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7C" w:rsidRPr="00185AFD" w:rsidRDefault="00B24A7C" w:rsidP="00B24A7C">
      <w:pPr>
        <w:jc w:val="center"/>
        <w:rPr>
          <w:rFonts w:ascii="Arial" w:hAnsi="Arial" w:cs="Arial"/>
          <w:sz w:val="20"/>
        </w:rPr>
      </w:pPr>
      <w:r w:rsidRPr="00185AFD">
        <w:rPr>
          <w:rFonts w:ascii="Arial" w:hAnsi="Arial" w:cs="Arial"/>
          <w:sz w:val="20"/>
        </w:rPr>
        <w:t>CONTRATO</w:t>
      </w:r>
      <w:r w:rsidR="00185AFD" w:rsidRPr="00185AFD">
        <w:rPr>
          <w:rFonts w:ascii="Arial" w:hAnsi="Arial" w:cs="Arial"/>
          <w:sz w:val="20"/>
        </w:rPr>
        <w:t>325</w:t>
      </w:r>
      <w:r w:rsidR="007C36D2" w:rsidRPr="00185AFD">
        <w:rPr>
          <w:rFonts w:ascii="Arial" w:hAnsi="Arial" w:cs="Arial"/>
          <w:sz w:val="20"/>
        </w:rPr>
        <w:t>/2016/PMJ</w:t>
      </w:r>
    </w:p>
    <w:p w:rsidR="00B24A7C" w:rsidRPr="00F268C5" w:rsidRDefault="00B24A7C" w:rsidP="00B24A7C">
      <w:pPr>
        <w:jc w:val="center"/>
        <w:rPr>
          <w:rFonts w:ascii="Arial" w:hAnsi="Arial" w:cs="Arial"/>
          <w:b/>
          <w:sz w:val="20"/>
        </w:rPr>
      </w:pPr>
    </w:p>
    <w:p w:rsidR="00B24A7C" w:rsidRPr="00F268C5" w:rsidRDefault="00B24A7C" w:rsidP="00B24A7C">
      <w:pPr>
        <w:jc w:val="center"/>
        <w:rPr>
          <w:rFonts w:ascii="Arial" w:hAnsi="Arial" w:cs="Arial"/>
          <w:b/>
          <w:sz w:val="20"/>
        </w:rPr>
      </w:pPr>
    </w:p>
    <w:p w:rsidR="00B24A7C" w:rsidRPr="00F268C5" w:rsidRDefault="00B24A7C" w:rsidP="00B24A7C">
      <w:pPr>
        <w:ind w:left="5103"/>
        <w:jc w:val="both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 xml:space="preserve">TERMO DE CONTRATO para execução de obras e serviços de engenharia, que entre si celebram o Município de Joaçaba (SC), por intermédio da SECRETARIA MUNICIPAL DE INFRAESTRUTURA, e a empresa </w:t>
      </w:r>
      <w:r w:rsidR="007C36D2">
        <w:rPr>
          <w:rFonts w:ascii="Arial" w:hAnsi="Arial" w:cs="Arial"/>
          <w:sz w:val="20"/>
        </w:rPr>
        <w:t>VIGA PAVIMENTAÇÕES E OBRAS LTDA</w:t>
      </w:r>
      <w:r w:rsidRPr="00F268C5">
        <w:rPr>
          <w:rFonts w:ascii="Arial" w:hAnsi="Arial" w:cs="Arial"/>
          <w:sz w:val="20"/>
        </w:rPr>
        <w:t xml:space="preserve"> de acordo com o capítulo III da Lei 8.666/93 e alterações, as cláusulas e condições seguintes:</w:t>
      </w:r>
    </w:p>
    <w:p w:rsidR="00B24A7C" w:rsidRPr="00F268C5" w:rsidRDefault="00B24A7C" w:rsidP="00B24A7C">
      <w:pPr>
        <w:ind w:left="3402"/>
        <w:jc w:val="both"/>
        <w:rPr>
          <w:rFonts w:ascii="Arial" w:hAnsi="Arial" w:cs="Arial"/>
          <w:sz w:val="20"/>
        </w:rPr>
      </w:pPr>
    </w:p>
    <w:p w:rsidR="00B24A7C" w:rsidRPr="00F268C5" w:rsidRDefault="00B24A7C" w:rsidP="00B24A7C">
      <w:pPr>
        <w:ind w:left="3402"/>
        <w:jc w:val="both"/>
        <w:rPr>
          <w:rFonts w:ascii="Arial" w:hAnsi="Arial" w:cs="Arial"/>
          <w:sz w:val="20"/>
        </w:rPr>
      </w:pPr>
    </w:p>
    <w:p w:rsidR="00B24A7C" w:rsidRPr="00F268C5" w:rsidRDefault="00B24A7C" w:rsidP="00B24A7C">
      <w:pPr>
        <w:ind w:left="3402"/>
        <w:jc w:val="both"/>
        <w:rPr>
          <w:rFonts w:ascii="Arial" w:hAnsi="Arial" w:cs="Arial"/>
          <w:sz w:val="20"/>
        </w:rPr>
      </w:pPr>
    </w:p>
    <w:p w:rsidR="00B24A7C" w:rsidRPr="00F268C5" w:rsidRDefault="00B24A7C" w:rsidP="00B24A7C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 xml:space="preserve">O MUNICÍPIO DE JOAÇABA, com sede à Avenida XV de Novembro, 378, inscrito no CNPJ/MF sob nº 82.939.380/0001-99, por intermédio da </w:t>
      </w:r>
      <w:r w:rsidRPr="00F268C5">
        <w:rPr>
          <w:rFonts w:ascii="Arial" w:hAnsi="Arial" w:cs="Arial"/>
          <w:b/>
          <w:sz w:val="20"/>
        </w:rPr>
        <w:t>SECRETARIA MUNICIPAL DE INFRAESTRUTURA</w:t>
      </w:r>
      <w:r w:rsidRPr="00F268C5">
        <w:rPr>
          <w:rFonts w:ascii="Arial" w:hAnsi="Arial" w:cs="Arial"/>
          <w:sz w:val="20"/>
        </w:rPr>
        <w:t xml:space="preserve">, doravante denominada </w:t>
      </w:r>
      <w:r w:rsidRPr="00F268C5">
        <w:rPr>
          <w:rFonts w:ascii="Arial" w:hAnsi="Arial" w:cs="Arial"/>
          <w:b/>
          <w:sz w:val="20"/>
        </w:rPr>
        <w:t>CONTRATANTE,</w:t>
      </w:r>
      <w:r w:rsidRPr="00F268C5">
        <w:rPr>
          <w:rFonts w:ascii="Arial" w:hAnsi="Arial" w:cs="Arial"/>
          <w:sz w:val="20"/>
        </w:rPr>
        <w:t xml:space="preserve"> representada neste ato pelo Secretário Sr. VENILTON ROGÉRIO TELES, e a </w:t>
      </w:r>
      <w:r w:rsidRPr="00F268C5">
        <w:rPr>
          <w:rFonts w:ascii="Arial" w:hAnsi="Arial" w:cs="Arial"/>
          <w:bCs/>
          <w:sz w:val="20"/>
        </w:rPr>
        <w:t>Empresa</w:t>
      </w:r>
      <w:r w:rsidR="007C36D2">
        <w:rPr>
          <w:rFonts w:ascii="Arial" w:hAnsi="Arial" w:cs="Arial"/>
          <w:sz w:val="20"/>
        </w:rPr>
        <w:t>VIGA PAVIMENTAÇÕES E OBRAS LTDA</w:t>
      </w:r>
      <w:r w:rsidRPr="00F268C5">
        <w:rPr>
          <w:rFonts w:ascii="Arial" w:hAnsi="Arial" w:cs="Arial"/>
          <w:sz w:val="20"/>
        </w:rPr>
        <w:t xml:space="preserve">, inscrita no CNPJ/MF sob o nº </w:t>
      </w:r>
      <w:r w:rsidR="007C36D2">
        <w:rPr>
          <w:rFonts w:ascii="Arial" w:hAnsi="Arial" w:cs="Arial"/>
          <w:sz w:val="20"/>
        </w:rPr>
        <w:t xml:space="preserve">09.223.659/0001-81 </w:t>
      </w:r>
      <w:r w:rsidRPr="00F268C5">
        <w:rPr>
          <w:rFonts w:ascii="Arial" w:hAnsi="Arial" w:cs="Arial"/>
          <w:sz w:val="20"/>
        </w:rPr>
        <w:t xml:space="preserve">estabelecida </w:t>
      </w:r>
      <w:proofErr w:type="spellStart"/>
      <w:r w:rsidRPr="00F268C5">
        <w:rPr>
          <w:rFonts w:ascii="Arial" w:hAnsi="Arial" w:cs="Arial"/>
          <w:sz w:val="20"/>
        </w:rPr>
        <w:t>na</w:t>
      </w:r>
      <w:r w:rsidR="007C36D2">
        <w:rPr>
          <w:rFonts w:ascii="Arial" w:hAnsi="Arial" w:cs="Arial"/>
          <w:sz w:val="20"/>
        </w:rPr>
        <w:t>Av</w:t>
      </w:r>
      <w:proofErr w:type="spellEnd"/>
      <w:r w:rsidR="007C36D2">
        <w:rPr>
          <w:rFonts w:ascii="Arial" w:hAnsi="Arial" w:cs="Arial"/>
          <w:sz w:val="20"/>
        </w:rPr>
        <w:t xml:space="preserve"> XV de Novembro, 468, sala “B”, 1º andar</w:t>
      </w:r>
      <w:r w:rsidRPr="00F268C5">
        <w:rPr>
          <w:rFonts w:ascii="Arial" w:hAnsi="Arial" w:cs="Arial"/>
          <w:sz w:val="20"/>
        </w:rPr>
        <w:t>, Bairro</w:t>
      </w:r>
      <w:r w:rsidR="007C36D2">
        <w:rPr>
          <w:rFonts w:ascii="Arial" w:hAnsi="Arial" w:cs="Arial"/>
          <w:sz w:val="20"/>
        </w:rPr>
        <w:t xml:space="preserve"> centro</w:t>
      </w:r>
      <w:r w:rsidRPr="00F268C5">
        <w:rPr>
          <w:rFonts w:ascii="Arial" w:hAnsi="Arial" w:cs="Arial"/>
          <w:sz w:val="20"/>
        </w:rPr>
        <w:t xml:space="preserve">, no Município de </w:t>
      </w:r>
      <w:r w:rsidR="007C36D2">
        <w:rPr>
          <w:rFonts w:ascii="Arial" w:hAnsi="Arial" w:cs="Arial"/>
          <w:sz w:val="20"/>
        </w:rPr>
        <w:t>Joaçaba</w:t>
      </w:r>
      <w:r w:rsidRPr="00F268C5">
        <w:rPr>
          <w:rFonts w:ascii="Arial" w:hAnsi="Arial" w:cs="Arial"/>
          <w:sz w:val="20"/>
        </w:rPr>
        <w:t xml:space="preserve">, doravante denominada </w:t>
      </w:r>
      <w:r w:rsidRPr="00F268C5">
        <w:rPr>
          <w:rFonts w:ascii="Arial" w:hAnsi="Arial" w:cs="Arial"/>
          <w:b/>
          <w:sz w:val="20"/>
        </w:rPr>
        <w:t>CONTRATADA</w:t>
      </w:r>
      <w:r w:rsidRPr="00F268C5">
        <w:rPr>
          <w:rFonts w:ascii="Arial" w:hAnsi="Arial" w:cs="Arial"/>
          <w:sz w:val="20"/>
        </w:rPr>
        <w:t>, neste ato representada pelo Sr.</w:t>
      </w:r>
      <w:r w:rsidR="00A61A65">
        <w:rPr>
          <w:rFonts w:ascii="Arial" w:hAnsi="Arial" w:cs="Arial"/>
          <w:sz w:val="20"/>
        </w:rPr>
        <w:t xml:space="preserve"> Ivo D’ Agostini</w:t>
      </w:r>
      <w:r w:rsidRPr="00F268C5">
        <w:rPr>
          <w:rFonts w:ascii="Arial" w:hAnsi="Arial" w:cs="Arial"/>
          <w:sz w:val="20"/>
        </w:rPr>
        <w:t xml:space="preserve">, portador da C. I. nº </w:t>
      </w:r>
      <w:r w:rsidR="00A61A65">
        <w:rPr>
          <w:rFonts w:ascii="Arial" w:hAnsi="Arial" w:cs="Arial"/>
          <w:sz w:val="20"/>
        </w:rPr>
        <w:t>561.091-SESP/SC</w:t>
      </w:r>
      <w:r w:rsidRPr="00F268C5">
        <w:rPr>
          <w:rFonts w:ascii="Arial" w:hAnsi="Arial" w:cs="Arial"/>
          <w:sz w:val="20"/>
        </w:rPr>
        <w:t xml:space="preserve"> e inscrito no CPF nº </w:t>
      </w:r>
      <w:r w:rsidR="00A61A65">
        <w:rPr>
          <w:rFonts w:ascii="Arial" w:hAnsi="Arial" w:cs="Arial"/>
          <w:sz w:val="20"/>
        </w:rPr>
        <w:t>221.157.309-68</w:t>
      </w:r>
      <w:r w:rsidRPr="00F268C5">
        <w:rPr>
          <w:rFonts w:ascii="Arial" w:hAnsi="Arial" w:cs="Arial"/>
          <w:sz w:val="20"/>
        </w:rPr>
        <w:t xml:space="preserve">, residente e domiciliado na cidade de </w:t>
      </w:r>
      <w:r w:rsidR="00A61A65">
        <w:rPr>
          <w:rFonts w:ascii="Arial" w:hAnsi="Arial" w:cs="Arial"/>
          <w:sz w:val="20"/>
        </w:rPr>
        <w:t>Maravilha – Santa Catarina</w:t>
      </w:r>
      <w:r w:rsidRPr="00F268C5">
        <w:rPr>
          <w:rFonts w:ascii="Arial" w:hAnsi="Arial" w:cs="Arial"/>
          <w:sz w:val="20"/>
        </w:rPr>
        <w:t xml:space="preserve">, celebram entre si o presente TERMO DE CONTRATO, mediante cláusulas e condições que aceitam, ratificam e outorgam na forma abaixo estabelecida, tudo de acordo com o Processo de Licitação nº 57/2016/PMJ – Edital TP nº 13/2016/PMJ, homologado em </w:t>
      </w:r>
      <w:r w:rsidR="00A61A65">
        <w:rPr>
          <w:rFonts w:ascii="Arial" w:hAnsi="Arial" w:cs="Arial"/>
          <w:sz w:val="20"/>
        </w:rPr>
        <w:t>21 de julho de 2016</w:t>
      </w:r>
      <w:r w:rsidRPr="00F268C5">
        <w:rPr>
          <w:rFonts w:ascii="Arial" w:hAnsi="Arial" w:cs="Arial"/>
          <w:sz w:val="20"/>
        </w:rPr>
        <w:t>.</w:t>
      </w:r>
    </w:p>
    <w:p w:rsidR="00B24A7C" w:rsidRPr="00F268C5" w:rsidRDefault="00B24A7C" w:rsidP="00B24A7C">
      <w:pPr>
        <w:tabs>
          <w:tab w:val="left" w:pos="1134"/>
        </w:tabs>
        <w:jc w:val="both"/>
        <w:rPr>
          <w:rFonts w:ascii="Arial" w:hAnsi="Arial" w:cs="Arial"/>
          <w:sz w:val="20"/>
        </w:rPr>
      </w:pPr>
    </w:p>
    <w:p w:rsidR="00B24A7C" w:rsidRPr="00F268C5" w:rsidRDefault="00B24A7C" w:rsidP="00B24A7C">
      <w:pPr>
        <w:tabs>
          <w:tab w:val="left" w:pos="1134"/>
        </w:tabs>
        <w:jc w:val="both"/>
        <w:rPr>
          <w:rFonts w:ascii="Arial" w:hAnsi="Arial" w:cs="Arial"/>
          <w:sz w:val="20"/>
        </w:rPr>
      </w:pPr>
    </w:p>
    <w:p w:rsidR="00B24A7C" w:rsidRPr="00F268C5" w:rsidRDefault="00B24A7C" w:rsidP="00B24A7C">
      <w:pPr>
        <w:pStyle w:val="Ttulo2"/>
        <w:rPr>
          <w:rFonts w:ascii="Arial" w:hAnsi="Arial" w:cs="Arial"/>
        </w:rPr>
      </w:pPr>
      <w:r w:rsidRPr="00F268C5">
        <w:rPr>
          <w:rFonts w:ascii="Arial" w:hAnsi="Arial" w:cs="Arial"/>
        </w:rPr>
        <w:t>CLÁUSULA PRIMEIRA - DO OBJETO</w:t>
      </w:r>
    </w:p>
    <w:p w:rsidR="00B24A7C" w:rsidRPr="00F268C5" w:rsidRDefault="00B24A7C" w:rsidP="00B24A7C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B24A7C" w:rsidRPr="00F268C5" w:rsidRDefault="00B24A7C" w:rsidP="00B24A7C">
      <w:pPr>
        <w:numPr>
          <w:ilvl w:val="1"/>
          <w:numId w:val="9"/>
        </w:numPr>
        <w:ind w:left="426" w:hanging="426"/>
        <w:jc w:val="both"/>
        <w:rPr>
          <w:rFonts w:ascii="Arial" w:hAnsi="Arial" w:cs="Arial"/>
          <w:bCs/>
          <w:sz w:val="20"/>
        </w:rPr>
      </w:pPr>
      <w:r w:rsidRPr="00F268C5">
        <w:rPr>
          <w:rFonts w:ascii="Arial" w:hAnsi="Arial" w:cs="Arial"/>
          <w:sz w:val="20"/>
        </w:rPr>
        <w:t xml:space="preserve">O presente contrato tem por objeto a execução pela CONTRATADA, dos serviços e o fornecimento dos materiais e equipamentos necessários para a implantação de 3ª pista de rolamento em parte das Avenidas Santa Terezinha e XV de Novembro (trecho entre as Pontes Emilio </w:t>
      </w:r>
      <w:proofErr w:type="spellStart"/>
      <w:r w:rsidRPr="00F268C5">
        <w:rPr>
          <w:rFonts w:ascii="Arial" w:hAnsi="Arial" w:cs="Arial"/>
          <w:sz w:val="20"/>
        </w:rPr>
        <w:t>Baungart</w:t>
      </w:r>
      <w:proofErr w:type="spellEnd"/>
      <w:r w:rsidRPr="00F268C5">
        <w:rPr>
          <w:rFonts w:ascii="Arial" w:hAnsi="Arial" w:cs="Arial"/>
          <w:sz w:val="20"/>
        </w:rPr>
        <w:t xml:space="preserve"> e Jorge Lacerda), no Município de Joaçaba, SC.</w:t>
      </w:r>
    </w:p>
    <w:p w:rsidR="00B24A7C" w:rsidRPr="00F268C5" w:rsidRDefault="00B24A7C" w:rsidP="00B24A7C">
      <w:pPr>
        <w:ind w:left="426"/>
        <w:jc w:val="both"/>
        <w:rPr>
          <w:rFonts w:ascii="Arial" w:hAnsi="Arial" w:cs="Arial"/>
          <w:bCs/>
          <w:sz w:val="20"/>
        </w:rPr>
      </w:pPr>
    </w:p>
    <w:p w:rsidR="00B24A7C" w:rsidRPr="00F268C5" w:rsidRDefault="00B24A7C" w:rsidP="00B24A7C">
      <w:pPr>
        <w:ind w:left="426"/>
        <w:jc w:val="both"/>
        <w:rPr>
          <w:rFonts w:ascii="Arial" w:hAnsi="Arial" w:cs="Arial"/>
          <w:bCs/>
          <w:sz w:val="20"/>
        </w:rPr>
      </w:pPr>
    </w:p>
    <w:p w:rsidR="00B24A7C" w:rsidRPr="00F268C5" w:rsidRDefault="00B24A7C" w:rsidP="00B24A7C">
      <w:pPr>
        <w:ind w:left="705" w:hanging="705"/>
        <w:jc w:val="both"/>
        <w:rPr>
          <w:rFonts w:ascii="Arial" w:hAnsi="Arial" w:cs="Arial"/>
          <w:b/>
          <w:bCs/>
          <w:sz w:val="20"/>
        </w:rPr>
      </w:pPr>
      <w:r w:rsidRPr="00F268C5">
        <w:rPr>
          <w:rFonts w:ascii="Arial" w:hAnsi="Arial" w:cs="Arial"/>
          <w:b/>
          <w:bCs/>
          <w:sz w:val="20"/>
        </w:rPr>
        <w:t xml:space="preserve">CLÁUSULA SEGUNDA - </w:t>
      </w:r>
      <w:r w:rsidRPr="00F268C5">
        <w:rPr>
          <w:rFonts w:ascii="Arial" w:hAnsi="Arial" w:cs="Arial"/>
          <w:b/>
          <w:sz w:val="20"/>
        </w:rPr>
        <w:t>DA FORMA DE EXECUÇÃO</w:t>
      </w:r>
    </w:p>
    <w:p w:rsidR="00B24A7C" w:rsidRPr="00F268C5" w:rsidRDefault="00B24A7C" w:rsidP="00B24A7C">
      <w:pPr>
        <w:jc w:val="both"/>
        <w:rPr>
          <w:rFonts w:ascii="Arial" w:hAnsi="Arial" w:cs="Arial"/>
          <w:sz w:val="20"/>
        </w:rPr>
      </w:pPr>
    </w:p>
    <w:p w:rsidR="00B24A7C" w:rsidRPr="00F268C5" w:rsidRDefault="00B24A7C" w:rsidP="00B24A7C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  <w:bCs/>
          <w:sz w:val="20"/>
        </w:rPr>
      </w:pPr>
      <w:r w:rsidRPr="00F268C5">
        <w:rPr>
          <w:rFonts w:ascii="Arial" w:hAnsi="Arial" w:cs="Arial"/>
          <w:sz w:val="20"/>
        </w:rPr>
        <w:t xml:space="preserve">O objeto do presente contrato deverá ser executado conforme </w:t>
      </w:r>
      <w:r w:rsidRPr="00F268C5">
        <w:rPr>
          <w:rFonts w:ascii="Arial" w:hAnsi="Arial" w:cs="Arial"/>
          <w:bCs/>
          <w:sz w:val="20"/>
        </w:rPr>
        <w:t xml:space="preserve">o Projeto Básico, Memorial Descritivo e demais informações constantes do </w:t>
      </w:r>
      <w:r w:rsidRPr="00F268C5">
        <w:rPr>
          <w:rFonts w:ascii="Arial" w:hAnsi="Arial" w:cs="Arial"/>
          <w:b/>
          <w:bCs/>
          <w:sz w:val="20"/>
        </w:rPr>
        <w:t xml:space="preserve">Anexo I </w:t>
      </w:r>
      <w:r w:rsidRPr="00F268C5">
        <w:rPr>
          <w:rFonts w:ascii="Arial" w:hAnsi="Arial" w:cs="Arial"/>
          <w:bCs/>
          <w:sz w:val="20"/>
        </w:rPr>
        <w:t>do Edital do Edital.</w:t>
      </w:r>
    </w:p>
    <w:p w:rsidR="00B24A7C" w:rsidRPr="00F268C5" w:rsidRDefault="00B24A7C" w:rsidP="00B24A7C">
      <w:pPr>
        <w:ind w:left="426"/>
        <w:jc w:val="both"/>
        <w:rPr>
          <w:rFonts w:ascii="Arial" w:hAnsi="Arial" w:cs="Arial"/>
          <w:bCs/>
          <w:sz w:val="20"/>
        </w:rPr>
      </w:pPr>
    </w:p>
    <w:p w:rsidR="00B24A7C" w:rsidRPr="00F268C5" w:rsidRDefault="00B24A7C" w:rsidP="00B24A7C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  <w:bCs/>
          <w:sz w:val="20"/>
        </w:rPr>
      </w:pPr>
      <w:r w:rsidRPr="00F268C5">
        <w:rPr>
          <w:rFonts w:ascii="Arial" w:hAnsi="Arial" w:cs="Arial"/>
          <w:sz w:val="20"/>
        </w:rPr>
        <w:t xml:space="preserve">A CONTRATADA deverá iniciar os serviços em até </w:t>
      </w:r>
      <w:r w:rsidRPr="00F268C5">
        <w:rPr>
          <w:rFonts w:ascii="Arial" w:hAnsi="Arial" w:cs="Arial"/>
          <w:b/>
          <w:sz w:val="20"/>
        </w:rPr>
        <w:t>10 (dez) dias</w:t>
      </w:r>
      <w:r w:rsidRPr="00F268C5">
        <w:rPr>
          <w:rFonts w:ascii="Arial" w:hAnsi="Arial" w:cs="Arial"/>
          <w:sz w:val="20"/>
        </w:rPr>
        <w:t xml:space="preserve"> da data de recebimento da Ordem de Serviço Inicial e entregar a obra, completamente executada, </w:t>
      </w:r>
      <w:r w:rsidRPr="00F268C5">
        <w:rPr>
          <w:rFonts w:ascii="Arial" w:hAnsi="Arial" w:cs="Arial"/>
          <w:b/>
          <w:sz w:val="20"/>
        </w:rPr>
        <w:t>em até 30 (trinta) dias</w:t>
      </w:r>
      <w:r w:rsidRPr="00F268C5">
        <w:rPr>
          <w:rFonts w:ascii="Arial" w:hAnsi="Arial" w:cs="Arial"/>
          <w:sz w:val="20"/>
        </w:rPr>
        <w:t>, contados da mesma data</w:t>
      </w:r>
      <w:r w:rsidRPr="00F268C5">
        <w:rPr>
          <w:rFonts w:ascii="Arial" w:hAnsi="Arial" w:cs="Arial"/>
          <w:bCs/>
          <w:sz w:val="20"/>
        </w:rPr>
        <w:t>.</w:t>
      </w:r>
    </w:p>
    <w:p w:rsidR="00B24A7C" w:rsidRPr="00F268C5" w:rsidRDefault="00B24A7C" w:rsidP="00B24A7C">
      <w:pPr>
        <w:ind w:left="426"/>
        <w:jc w:val="both"/>
        <w:rPr>
          <w:rFonts w:ascii="Arial" w:hAnsi="Arial" w:cs="Arial"/>
          <w:bCs/>
          <w:sz w:val="20"/>
        </w:rPr>
      </w:pPr>
    </w:p>
    <w:p w:rsidR="00B24A7C" w:rsidRPr="00F268C5" w:rsidRDefault="00B24A7C" w:rsidP="00B24A7C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  <w:bCs/>
          <w:sz w:val="20"/>
        </w:rPr>
      </w:pPr>
      <w:r w:rsidRPr="00F268C5">
        <w:rPr>
          <w:rFonts w:ascii="Arial" w:hAnsi="Arial" w:cs="Arial"/>
          <w:sz w:val="20"/>
        </w:rPr>
        <w:t xml:space="preserve">Para </w:t>
      </w:r>
      <w:r w:rsidRPr="00F268C5">
        <w:rPr>
          <w:rFonts w:ascii="Arial" w:hAnsi="Arial" w:cs="Arial"/>
          <w:b/>
          <w:sz w:val="20"/>
        </w:rPr>
        <w:t>o início</w:t>
      </w:r>
      <w:r w:rsidRPr="00F268C5">
        <w:rPr>
          <w:rFonts w:ascii="Arial" w:hAnsi="Arial" w:cs="Arial"/>
          <w:sz w:val="20"/>
        </w:rPr>
        <w:t xml:space="preserve"> dos serviços são necessários os seguintes documentos:</w:t>
      </w:r>
    </w:p>
    <w:p w:rsidR="00B24A7C" w:rsidRPr="00F268C5" w:rsidRDefault="00B24A7C" w:rsidP="00B24A7C">
      <w:pPr>
        <w:numPr>
          <w:ilvl w:val="2"/>
          <w:numId w:val="4"/>
        </w:numPr>
        <w:ind w:left="567" w:hanging="567"/>
        <w:jc w:val="both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Pela CONTRATADA:</w:t>
      </w:r>
    </w:p>
    <w:p w:rsidR="00B24A7C" w:rsidRPr="00F268C5" w:rsidRDefault="00B24A7C" w:rsidP="00B24A7C">
      <w:pPr>
        <w:numPr>
          <w:ilvl w:val="0"/>
          <w:numId w:val="5"/>
        </w:numPr>
        <w:ind w:left="851" w:hanging="284"/>
        <w:jc w:val="both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Visto junto ao CREA/SC ou CAU/SC, em conformidade com o disposto na Lei nº 5.194/66 e em consonância com o art. 1º, II, da Resolução nº 413/97 do CONFEA, caso a CONTRATADA seja sediada em outro Estado.</w:t>
      </w:r>
    </w:p>
    <w:p w:rsidR="00B24A7C" w:rsidRPr="00F268C5" w:rsidRDefault="00B24A7C" w:rsidP="00B24A7C">
      <w:pPr>
        <w:numPr>
          <w:ilvl w:val="0"/>
          <w:numId w:val="5"/>
        </w:numPr>
        <w:ind w:left="851" w:hanging="284"/>
        <w:jc w:val="both"/>
        <w:rPr>
          <w:rFonts w:ascii="Arial" w:hAnsi="Arial" w:cs="Arial"/>
          <w:sz w:val="20"/>
        </w:rPr>
      </w:pPr>
      <w:proofErr w:type="spellStart"/>
      <w:r w:rsidRPr="00F268C5">
        <w:rPr>
          <w:rFonts w:ascii="Arial" w:hAnsi="Arial" w:cs="Arial"/>
          <w:sz w:val="20"/>
        </w:rPr>
        <w:t>ART’s</w:t>
      </w:r>
      <w:proofErr w:type="spellEnd"/>
      <w:r w:rsidRPr="00F268C5">
        <w:rPr>
          <w:rFonts w:ascii="Arial" w:hAnsi="Arial" w:cs="Arial"/>
          <w:sz w:val="20"/>
        </w:rPr>
        <w:t xml:space="preserve"> ou </w:t>
      </w:r>
      <w:proofErr w:type="spellStart"/>
      <w:r w:rsidRPr="00F268C5">
        <w:rPr>
          <w:rFonts w:ascii="Arial" w:hAnsi="Arial" w:cs="Arial"/>
          <w:sz w:val="20"/>
        </w:rPr>
        <w:t>RRT’s</w:t>
      </w:r>
      <w:proofErr w:type="spellEnd"/>
      <w:r w:rsidRPr="00F268C5">
        <w:rPr>
          <w:rFonts w:ascii="Arial" w:hAnsi="Arial" w:cs="Arial"/>
          <w:sz w:val="20"/>
        </w:rPr>
        <w:t xml:space="preserve"> de execução, que deverão ser entregues ao Município, antes da execução dos serviços a elas vinculados.</w:t>
      </w:r>
    </w:p>
    <w:p w:rsidR="00B24A7C" w:rsidRPr="00F268C5" w:rsidRDefault="00B24A7C" w:rsidP="00B24A7C">
      <w:pPr>
        <w:numPr>
          <w:ilvl w:val="0"/>
          <w:numId w:val="5"/>
        </w:numPr>
        <w:ind w:left="851" w:hanging="284"/>
        <w:jc w:val="both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Livro de registro dos funcionários.</w:t>
      </w:r>
    </w:p>
    <w:p w:rsidR="00B24A7C" w:rsidRPr="00F268C5" w:rsidRDefault="00B24A7C" w:rsidP="00B24A7C">
      <w:pPr>
        <w:numPr>
          <w:ilvl w:val="0"/>
          <w:numId w:val="5"/>
        </w:numPr>
        <w:ind w:left="851" w:hanging="284"/>
        <w:jc w:val="both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Programas de Segurança do Trabalho.</w:t>
      </w:r>
    </w:p>
    <w:p w:rsidR="00B24A7C" w:rsidRPr="00F268C5" w:rsidRDefault="00B24A7C" w:rsidP="00B24A7C">
      <w:pPr>
        <w:numPr>
          <w:ilvl w:val="0"/>
          <w:numId w:val="5"/>
        </w:numPr>
        <w:ind w:left="851" w:hanging="284"/>
        <w:jc w:val="both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Carta de apresentação do responsável pela execução dos serviços, que responderá também perante a Administração por todos os atos e comunicações formais.</w:t>
      </w:r>
    </w:p>
    <w:p w:rsidR="00B24A7C" w:rsidRPr="00F268C5" w:rsidRDefault="00B24A7C" w:rsidP="00B24A7C">
      <w:pPr>
        <w:numPr>
          <w:ilvl w:val="0"/>
          <w:numId w:val="5"/>
        </w:numPr>
        <w:ind w:left="851" w:hanging="284"/>
        <w:jc w:val="both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 xml:space="preserve">  Matrícula do INSS da obra.</w:t>
      </w:r>
    </w:p>
    <w:p w:rsidR="00B24A7C" w:rsidRPr="00F268C5" w:rsidRDefault="00B24A7C" w:rsidP="00B24A7C">
      <w:pPr>
        <w:numPr>
          <w:ilvl w:val="0"/>
          <w:numId w:val="5"/>
        </w:numPr>
        <w:ind w:left="851" w:hanging="284"/>
        <w:jc w:val="both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Diário de obra (de acordo com a instrução do Tribunal de Contas/SC).</w:t>
      </w:r>
    </w:p>
    <w:p w:rsidR="00B24A7C" w:rsidRPr="00F268C5" w:rsidRDefault="00B24A7C" w:rsidP="00B24A7C">
      <w:pPr>
        <w:numPr>
          <w:ilvl w:val="2"/>
          <w:numId w:val="4"/>
        </w:numPr>
        <w:ind w:left="567" w:hanging="567"/>
        <w:jc w:val="both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Pelo Município:</w:t>
      </w:r>
    </w:p>
    <w:p w:rsidR="00B24A7C" w:rsidRPr="00F268C5" w:rsidRDefault="00B24A7C" w:rsidP="00B24A7C">
      <w:pPr>
        <w:numPr>
          <w:ilvl w:val="0"/>
          <w:numId w:val="6"/>
        </w:numPr>
        <w:ind w:left="851" w:hanging="284"/>
        <w:jc w:val="both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Ordem de Serviço autorizando o início da obra.</w:t>
      </w:r>
    </w:p>
    <w:p w:rsidR="00B24A7C" w:rsidRPr="00F268C5" w:rsidRDefault="00B24A7C" w:rsidP="00B24A7C">
      <w:pPr>
        <w:ind w:left="1134"/>
        <w:jc w:val="both"/>
        <w:rPr>
          <w:rFonts w:ascii="Arial" w:hAnsi="Arial" w:cs="Arial"/>
          <w:sz w:val="20"/>
        </w:rPr>
      </w:pPr>
    </w:p>
    <w:p w:rsidR="00B24A7C" w:rsidRPr="00F268C5" w:rsidRDefault="00B24A7C" w:rsidP="00B24A7C">
      <w:pPr>
        <w:pStyle w:val="Corpodetexto"/>
        <w:numPr>
          <w:ilvl w:val="1"/>
          <w:numId w:val="4"/>
        </w:numPr>
        <w:autoSpaceDE w:val="0"/>
        <w:autoSpaceDN w:val="0"/>
        <w:ind w:left="426" w:hanging="426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Na execução dos serviços deverão ser observadas, de modo geral, as especificações das normas técnicas e legais vigentes no Sistema CONFEA/</w:t>
      </w:r>
      <w:proofErr w:type="spellStart"/>
      <w:r w:rsidRPr="00F268C5">
        <w:rPr>
          <w:rFonts w:ascii="Arial" w:hAnsi="Arial" w:cs="Arial"/>
          <w:sz w:val="20"/>
        </w:rPr>
        <w:t>CREA’s</w:t>
      </w:r>
      <w:proofErr w:type="spellEnd"/>
      <w:r w:rsidRPr="00F268C5">
        <w:rPr>
          <w:rFonts w:ascii="Arial" w:hAnsi="Arial" w:cs="Arial"/>
          <w:sz w:val="20"/>
        </w:rPr>
        <w:t xml:space="preserve"> e CAU/BR, as da Associação Brasileira de Normas Técnicas – ABNT e aquelas complementares e pertinentes aos respectivos projetos e serviços ora licitados, bem como, </w:t>
      </w:r>
      <w:r w:rsidRPr="00F268C5">
        <w:rPr>
          <w:rFonts w:ascii="Arial" w:hAnsi="Arial" w:cs="Arial"/>
          <w:sz w:val="20"/>
        </w:rPr>
        <w:lastRenderedPageBreak/>
        <w:t>as instruções, recomendações e determinações da fiscalização, dos órgãos ambientais de controle e demais aplicáveis à espécie.</w:t>
      </w:r>
    </w:p>
    <w:p w:rsidR="00B24A7C" w:rsidRPr="00F268C5" w:rsidRDefault="00B24A7C" w:rsidP="00B24A7C">
      <w:pPr>
        <w:pStyle w:val="Corpodetexto"/>
        <w:numPr>
          <w:ilvl w:val="2"/>
          <w:numId w:val="4"/>
        </w:numPr>
        <w:autoSpaceDE w:val="0"/>
        <w:autoSpaceDN w:val="0"/>
        <w:ind w:left="567" w:hanging="567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Todas as especificações, quantitativos e condições estabelecidas no Edital e seus anexos deverão ser cumpridas na íntegra.</w:t>
      </w:r>
    </w:p>
    <w:p w:rsidR="00B24A7C" w:rsidRPr="00F268C5" w:rsidRDefault="00B24A7C" w:rsidP="00B24A7C">
      <w:pPr>
        <w:ind w:left="1134"/>
        <w:jc w:val="both"/>
        <w:rPr>
          <w:rFonts w:ascii="Arial" w:hAnsi="Arial" w:cs="Arial"/>
          <w:sz w:val="20"/>
        </w:rPr>
      </w:pPr>
    </w:p>
    <w:p w:rsidR="00B24A7C" w:rsidRPr="00F268C5" w:rsidRDefault="00B24A7C" w:rsidP="00B24A7C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  <w:bCs/>
          <w:sz w:val="20"/>
        </w:rPr>
      </w:pPr>
      <w:r w:rsidRPr="00F268C5">
        <w:rPr>
          <w:rFonts w:ascii="Arial" w:hAnsi="Arial" w:cs="Arial"/>
          <w:sz w:val="20"/>
        </w:rPr>
        <w:t xml:space="preserve">O Município reserva-se no direito de exercer ampla fiscalização do fornecimento dos materiais e serviços, verificando se estão sendo cumpridos os termos contratuais, não se excluindo a empresa contratada da responsabilidade por qualquer irregularidade. </w:t>
      </w:r>
    </w:p>
    <w:p w:rsidR="00B24A7C" w:rsidRPr="00F268C5" w:rsidRDefault="00B24A7C" w:rsidP="00B24A7C">
      <w:pPr>
        <w:pStyle w:val="Corpodetexto"/>
        <w:numPr>
          <w:ilvl w:val="2"/>
          <w:numId w:val="4"/>
        </w:numPr>
        <w:suppressAutoHyphens/>
        <w:autoSpaceDE w:val="0"/>
        <w:ind w:left="567" w:hanging="567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A prestação dos serviços e/ou o fornecimento de materiais de forma inadequada que não atenderem às exigibilidades não serão recebidos e o pagamento ficará suspenso até sua regularização de forma integral.</w:t>
      </w:r>
    </w:p>
    <w:p w:rsidR="00B24A7C" w:rsidRPr="00F268C5" w:rsidRDefault="00B24A7C" w:rsidP="00B24A7C">
      <w:pPr>
        <w:ind w:left="1134"/>
        <w:jc w:val="both"/>
        <w:rPr>
          <w:rFonts w:ascii="Arial" w:hAnsi="Arial" w:cs="Arial"/>
          <w:sz w:val="20"/>
          <w:lang/>
        </w:rPr>
      </w:pPr>
    </w:p>
    <w:p w:rsidR="00B24A7C" w:rsidRPr="00F268C5" w:rsidRDefault="00B24A7C" w:rsidP="00B24A7C">
      <w:pPr>
        <w:numPr>
          <w:ilvl w:val="1"/>
          <w:numId w:val="4"/>
        </w:numPr>
        <w:autoSpaceDE w:val="0"/>
        <w:autoSpaceDN w:val="0"/>
        <w:ind w:left="426" w:hanging="426"/>
        <w:jc w:val="both"/>
        <w:rPr>
          <w:rFonts w:ascii="Arial" w:hAnsi="Arial" w:cs="Arial"/>
          <w:bCs/>
          <w:sz w:val="20"/>
        </w:rPr>
      </w:pPr>
      <w:r w:rsidRPr="00F268C5">
        <w:rPr>
          <w:rFonts w:ascii="Arial" w:hAnsi="Arial" w:cs="Arial"/>
          <w:bCs/>
          <w:sz w:val="20"/>
        </w:rPr>
        <w:t>Da medição dos serviços:</w:t>
      </w:r>
    </w:p>
    <w:p w:rsidR="00B24A7C" w:rsidRPr="00F268C5" w:rsidRDefault="00B24A7C" w:rsidP="00B24A7C">
      <w:pPr>
        <w:pStyle w:val="Corpodetexto"/>
        <w:numPr>
          <w:ilvl w:val="0"/>
          <w:numId w:val="7"/>
        </w:numPr>
        <w:tabs>
          <w:tab w:val="left" w:pos="709"/>
        </w:tabs>
        <w:autoSpaceDE w:val="0"/>
        <w:autoSpaceDN w:val="0"/>
        <w:ind w:left="709" w:hanging="283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 xml:space="preserve">A CONTRATADA deverá efetuar as </w:t>
      </w:r>
      <w:r w:rsidRPr="00F268C5">
        <w:rPr>
          <w:rFonts w:ascii="Arial" w:hAnsi="Arial" w:cs="Arial"/>
          <w:bCs/>
          <w:sz w:val="20"/>
        </w:rPr>
        <w:t>medições dos serviços executados</w:t>
      </w:r>
      <w:r w:rsidRPr="00F268C5">
        <w:rPr>
          <w:rFonts w:ascii="Arial" w:hAnsi="Arial" w:cs="Arial"/>
          <w:sz w:val="20"/>
        </w:rPr>
        <w:t xml:space="preserve"> e entregar para a fiscalização a planilha de medição e diário de obra, que terá um prazo máximo de 05 (cinco) dias úteis para confirmar a medição apresentada. Estando esta regular, a fiscalização autoriza a emissão da Nota Fiscal. Caso contrário, comunicará a CONTRATADA o motivo da reprovação da planilha de medição.</w:t>
      </w:r>
    </w:p>
    <w:p w:rsidR="00B24A7C" w:rsidRPr="00F268C5" w:rsidRDefault="00B24A7C" w:rsidP="00B24A7C">
      <w:pPr>
        <w:pStyle w:val="Corpodetexto"/>
        <w:numPr>
          <w:ilvl w:val="0"/>
          <w:numId w:val="7"/>
        </w:numPr>
        <w:tabs>
          <w:tab w:val="left" w:pos="709"/>
        </w:tabs>
        <w:autoSpaceDE w:val="0"/>
        <w:autoSpaceDN w:val="0"/>
        <w:ind w:left="709" w:hanging="283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 xml:space="preserve">Os quantitativos de serviços efetivamente executados pela CONTRATADA serão </w:t>
      </w:r>
      <w:r w:rsidRPr="00F268C5">
        <w:rPr>
          <w:rFonts w:ascii="Arial" w:hAnsi="Arial" w:cs="Arial"/>
          <w:bCs/>
          <w:sz w:val="20"/>
        </w:rPr>
        <w:t xml:space="preserve">medidos </w:t>
      </w:r>
      <w:r w:rsidRPr="00F268C5">
        <w:rPr>
          <w:rFonts w:ascii="Arial" w:hAnsi="Arial" w:cs="Arial"/>
          <w:bCs/>
          <w:sz w:val="20"/>
          <w:lang w:val="pt-BR"/>
        </w:rPr>
        <w:t xml:space="preserve">e </w:t>
      </w:r>
      <w:r w:rsidRPr="00F268C5">
        <w:rPr>
          <w:rFonts w:ascii="Arial" w:hAnsi="Arial" w:cs="Arial"/>
          <w:bCs/>
          <w:sz w:val="20"/>
        </w:rPr>
        <w:t>lançados no Boletim de Medição, que depois</w:t>
      </w:r>
      <w:r w:rsidRPr="00F268C5">
        <w:rPr>
          <w:rFonts w:ascii="Arial" w:hAnsi="Arial" w:cs="Arial"/>
          <w:sz w:val="20"/>
        </w:rPr>
        <w:t xml:space="preserve"> de conferidos e aprovados, serão assinados pelo responsável técnico da empresa e pelos fiscais da obra. </w:t>
      </w:r>
    </w:p>
    <w:p w:rsidR="00B24A7C" w:rsidRPr="00F268C5" w:rsidRDefault="00B24A7C" w:rsidP="00B24A7C">
      <w:pPr>
        <w:pStyle w:val="Corpodetexto"/>
        <w:numPr>
          <w:ilvl w:val="0"/>
          <w:numId w:val="7"/>
        </w:numPr>
        <w:tabs>
          <w:tab w:val="left" w:pos="709"/>
        </w:tabs>
        <w:autoSpaceDE w:val="0"/>
        <w:autoSpaceDN w:val="0"/>
        <w:ind w:left="709" w:hanging="283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Se o dia determinado for feriado, sábado ou domingo deverá ocorrer no dia posterior ao determinado.</w:t>
      </w:r>
    </w:p>
    <w:p w:rsidR="00B24A7C" w:rsidRPr="00F268C5" w:rsidRDefault="00B24A7C" w:rsidP="00B24A7C">
      <w:pPr>
        <w:pStyle w:val="Corpodetexto"/>
        <w:numPr>
          <w:ilvl w:val="0"/>
          <w:numId w:val="7"/>
        </w:numPr>
        <w:tabs>
          <w:tab w:val="left" w:pos="709"/>
        </w:tabs>
        <w:autoSpaceDE w:val="0"/>
        <w:autoSpaceDN w:val="0"/>
        <w:ind w:left="709" w:hanging="283"/>
        <w:rPr>
          <w:rFonts w:ascii="Arial" w:hAnsi="Arial" w:cs="Arial"/>
          <w:sz w:val="20"/>
        </w:rPr>
      </w:pPr>
      <w:r w:rsidRPr="00F268C5">
        <w:rPr>
          <w:rFonts w:ascii="Arial" w:hAnsi="Arial" w:cs="Arial"/>
          <w:bCs/>
          <w:sz w:val="20"/>
        </w:rPr>
        <w:t>Os</w:t>
      </w:r>
      <w:r w:rsidRPr="00F268C5">
        <w:rPr>
          <w:rFonts w:ascii="Arial" w:hAnsi="Arial" w:cs="Arial"/>
          <w:sz w:val="20"/>
        </w:rPr>
        <w:t xml:space="preserve">pagamentos serão efetuados com base em valores apurados através das medições dos serviços </w:t>
      </w:r>
      <w:r w:rsidRPr="00F268C5">
        <w:rPr>
          <w:rFonts w:ascii="Arial" w:hAnsi="Arial" w:cs="Arial"/>
          <w:bCs/>
          <w:sz w:val="20"/>
        </w:rPr>
        <w:t>efetivamente executados</w:t>
      </w:r>
      <w:r w:rsidRPr="00F268C5">
        <w:rPr>
          <w:rFonts w:ascii="Arial" w:hAnsi="Arial" w:cs="Arial"/>
          <w:sz w:val="20"/>
        </w:rPr>
        <w:t xml:space="preserve"> no período, independentemente do cronograma físico-financeiro apresentado, e com base nos preços constantes do contrato e devidamente certificados. </w:t>
      </w:r>
    </w:p>
    <w:p w:rsidR="00B24A7C" w:rsidRPr="00F268C5" w:rsidRDefault="00B24A7C" w:rsidP="00B24A7C">
      <w:pPr>
        <w:pStyle w:val="Corpodetexto"/>
        <w:tabs>
          <w:tab w:val="left" w:pos="993"/>
        </w:tabs>
        <w:autoSpaceDE w:val="0"/>
        <w:autoSpaceDN w:val="0"/>
        <w:ind w:left="993"/>
        <w:rPr>
          <w:rFonts w:ascii="Arial" w:hAnsi="Arial" w:cs="Arial"/>
          <w:sz w:val="20"/>
        </w:rPr>
      </w:pPr>
    </w:p>
    <w:p w:rsidR="00B24A7C" w:rsidRPr="00F268C5" w:rsidRDefault="00B24A7C" w:rsidP="00B24A7C">
      <w:pPr>
        <w:pStyle w:val="Corpodetexto"/>
        <w:numPr>
          <w:ilvl w:val="1"/>
          <w:numId w:val="4"/>
        </w:numPr>
        <w:autoSpaceDE w:val="0"/>
        <w:autoSpaceDN w:val="0"/>
        <w:ind w:left="426" w:hanging="426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 xml:space="preserve">Ao </w:t>
      </w:r>
      <w:r w:rsidRPr="00F268C5">
        <w:rPr>
          <w:rFonts w:ascii="Arial" w:hAnsi="Arial" w:cs="Arial"/>
          <w:b/>
          <w:sz w:val="20"/>
        </w:rPr>
        <w:t>encerrar a obra</w:t>
      </w:r>
      <w:r w:rsidRPr="00F268C5">
        <w:rPr>
          <w:rFonts w:ascii="Arial" w:hAnsi="Arial" w:cs="Arial"/>
          <w:sz w:val="20"/>
        </w:rPr>
        <w:t xml:space="preserve"> a CONTRATADA deverá:</w:t>
      </w:r>
    </w:p>
    <w:p w:rsidR="00B24A7C" w:rsidRPr="00F268C5" w:rsidRDefault="00B24A7C" w:rsidP="00B24A7C">
      <w:pPr>
        <w:pStyle w:val="Corpodetexto"/>
        <w:numPr>
          <w:ilvl w:val="2"/>
          <w:numId w:val="4"/>
        </w:numPr>
        <w:autoSpaceDE w:val="0"/>
        <w:autoSpaceDN w:val="0"/>
        <w:ind w:left="567" w:hanging="567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Apresentar os documentos relacionados abaixo, ficando a última parcela condicionada a apresentação dos mesmos:</w:t>
      </w:r>
    </w:p>
    <w:p w:rsidR="00B24A7C" w:rsidRPr="00F268C5" w:rsidRDefault="00B24A7C" w:rsidP="00B24A7C">
      <w:pPr>
        <w:pStyle w:val="Corpodetexto"/>
        <w:numPr>
          <w:ilvl w:val="0"/>
          <w:numId w:val="8"/>
        </w:numPr>
        <w:autoSpaceDE w:val="0"/>
        <w:autoSpaceDN w:val="0"/>
        <w:ind w:left="709" w:hanging="283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“</w:t>
      </w:r>
      <w:r w:rsidRPr="00F268C5">
        <w:rPr>
          <w:rFonts w:ascii="Arial" w:hAnsi="Arial" w:cs="Arial"/>
          <w:i/>
          <w:sz w:val="20"/>
        </w:rPr>
        <w:t xml:space="preserve">As </w:t>
      </w:r>
      <w:proofErr w:type="spellStart"/>
      <w:r w:rsidRPr="00F268C5">
        <w:rPr>
          <w:rFonts w:ascii="Arial" w:hAnsi="Arial" w:cs="Arial"/>
          <w:i/>
          <w:sz w:val="20"/>
        </w:rPr>
        <w:t>built</w:t>
      </w:r>
      <w:proofErr w:type="spellEnd"/>
      <w:r w:rsidRPr="00F268C5">
        <w:rPr>
          <w:rFonts w:ascii="Arial" w:hAnsi="Arial" w:cs="Arial"/>
          <w:sz w:val="20"/>
        </w:rPr>
        <w:t>” da obra</w:t>
      </w:r>
      <w:r w:rsidRPr="00F268C5">
        <w:rPr>
          <w:rFonts w:ascii="Arial" w:hAnsi="Arial" w:cs="Arial"/>
          <w:sz w:val="20"/>
          <w:lang w:val="pt-BR"/>
        </w:rPr>
        <w:t>.</w:t>
      </w:r>
    </w:p>
    <w:p w:rsidR="00B24A7C" w:rsidRPr="00F268C5" w:rsidRDefault="00B24A7C" w:rsidP="00B24A7C">
      <w:pPr>
        <w:pStyle w:val="Corpodetexto"/>
        <w:numPr>
          <w:ilvl w:val="0"/>
          <w:numId w:val="8"/>
        </w:numPr>
        <w:autoSpaceDE w:val="0"/>
        <w:autoSpaceDN w:val="0"/>
        <w:ind w:left="709" w:hanging="283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Encerramento da Matrícula com o INSS com as devidas quitações, que deverão ser apresentadas antes da emissão do Termo de Recebimento Definitivo da Obra.</w:t>
      </w:r>
    </w:p>
    <w:p w:rsidR="00B24A7C" w:rsidRPr="00F268C5" w:rsidRDefault="00B24A7C" w:rsidP="00B24A7C">
      <w:pPr>
        <w:pStyle w:val="Corpodetexto"/>
        <w:numPr>
          <w:ilvl w:val="2"/>
          <w:numId w:val="4"/>
        </w:numPr>
        <w:autoSpaceDE w:val="0"/>
        <w:autoSpaceDN w:val="0"/>
        <w:ind w:left="567" w:hanging="567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Solicitar formalmente a realização da medição final.</w:t>
      </w:r>
    </w:p>
    <w:p w:rsidR="00B24A7C" w:rsidRPr="00F268C5" w:rsidRDefault="00B24A7C" w:rsidP="00B24A7C">
      <w:pPr>
        <w:pStyle w:val="Corpodetexto"/>
        <w:autoSpaceDE w:val="0"/>
        <w:autoSpaceDN w:val="0"/>
        <w:ind w:left="1080"/>
        <w:rPr>
          <w:rFonts w:ascii="Arial" w:hAnsi="Arial" w:cs="Arial"/>
          <w:sz w:val="20"/>
        </w:rPr>
      </w:pPr>
    </w:p>
    <w:p w:rsidR="00B24A7C" w:rsidRPr="00F268C5" w:rsidRDefault="00B24A7C" w:rsidP="00B24A7C">
      <w:pPr>
        <w:pStyle w:val="Corpodetexto"/>
        <w:numPr>
          <w:ilvl w:val="1"/>
          <w:numId w:val="4"/>
        </w:numPr>
        <w:autoSpaceDE w:val="0"/>
        <w:autoSpaceDN w:val="0"/>
        <w:ind w:left="426" w:hanging="426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O recebimento dos serviços se dará em conformidade com o disposto no art. 73 da Lei 8.666/93.</w:t>
      </w:r>
    </w:p>
    <w:p w:rsidR="00B24A7C" w:rsidRPr="00F268C5" w:rsidRDefault="00B24A7C" w:rsidP="00B24A7C">
      <w:pPr>
        <w:pStyle w:val="Corpodetexto"/>
        <w:autoSpaceDE w:val="0"/>
        <w:autoSpaceDN w:val="0"/>
        <w:ind w:left="426"/>
        <w:rPr>
          <w:rFonts w:ascii="Arial" w:hAnsi="Arial" w:cs="Arial"/>
          <w:sz w:val="20"/>
        </w:rPr>
      </w:pPr>
    </w:p>
    <w:p w:rsidR="00B24A7C" w:rsidRPr="00F268C5" w:rsidRDefault="00B24A7C" w:rsidP="00B24A7C">
      <w:pPr>
        <w:pStyle w:val="Corpodetexto"/>
        <w:numPr>
          <w:ilvl w:val="1"/>
          <w:numId w:val="4"/>
        </w:numPr>
        <w:autoSpaceDE w:val="0"/>
        <w:autoSpaceDN w:val="0"/>
        <w:ind w:left="426" w:hanging="426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Caberá exclusivamente à CONTRATADA, na prestação dos serviços, a responsabilidade pelo pagamento dos encargos trabalhistas, previdenciários e de acidentes do trabalho, referentes ao pessoal integrante de sua sociedade, e bem assim, empregados, funcionários, prepostos ou terceiros que a empresa contratada colocar a serviço no atendimento do objeto.</w:t>
      </w:r>
    </w:p>
    <w:p w:rsidR="00B24A7C" w:rsidRPr="00F268C5" w:rsidRDefault="00B24A7C" w:rsidP="00B24A7C">
      <w:pPr>
        <w:ind w:left="709"/>
        <w:jc w:val="both"/>
        <w:rPr>
          <w:rFonts w:ascii="Arial" w:hAnsi="Arial" w:cs="Arial"/>
          <w:sz w:val="20"/>
        </w:rPr>
      </w:pPr>
    </w:p>
    <w:p w:rsidR="00B24A7C" w:rsidRPr="00F268C5" w:rsidRDefault="00B24A7C" w:rsidP="00B24A7C">
      <w:pPr>
        <w:ind w:left="709"/>
        <w:jc w:val="both"/>
        <w:rPr>
          <w:rFonts w:ascii="Arial" w:hAnsi="Arial" w:cs="Arial"/>
          <w:sz w:val="20"/>
        </w:rPr>
      </w:pPr>
    </w:p>
    <w:p w:rsidR="00B24A7C" w:rsidRPr="00F268C5" w:rsidRDefault="00B24A7C" w:rsidP="00B24A7C">
      <w:pPr>
        <w:jc w:val="both"/>
        <w:rPr>
          <w:rFonts w:ascii="Arial" w:hAnsi="Arial" w:cs="Arial"/>
          <w:b/>
          <w:sz w:val="20"/>
        </w:rPr>
      </w:pPr>
      <w:r w:rsidRPr="00F268C5">
        <w:rPr>
          <w:rFonts w:ascii="Arial" w:hAnsi="Arial" w:cs="Arial"/>
          <w:b/>
          <w:sz w:val="20"/>
        </w:rPr>
        <w:t xml:space="preserve">CLÁUSULA TERCEIRA - </w:t>
      </w:r>
      <w:r w:rsidRPr="00F268C5">
        <w:rPr>
          <w:rFonts w:ascii="Arial" w:hAnsi="Arial" w:cs="Arial"/>
          <w:b/>
          <w:bCs/>
          <w:sz w:val="20"/>
        </w:rPr>
        <w:t>DA VIGÊNCIA E DO ACOMPANHAMENTO</w:t>
      </w:r>
    </w:p>
    <w:p w:rsidR="00B24A7C" w:rsidRPr="00F268C5" w:rsidRDefault="00B24A7C" w:rsidP="00B24A7C">
      <w:pPr>
        <w:jc w:val="both"/>
        <w:rPr>
          <w:rFonts w:ascii="Arial" w:hAnsi="Arial" w:cs="Arial"/>
          <w:sz w:val="20"/>
        </w:rPr>
      </w:pPr>
    </w:p>
    <w:p w:rsidR="00B24A7C" w:rsidRPr="00F268C5" w:rsidRDefault="00B24A7C" w:rsidP="00B24A7C">
      <w:pPr>
        <w:numPr>
          <w:ilvl w:val="1"/>
          <w:numId w:val="3"/>
        </w:numPr>
        <w:jc w:val="both"/>
        <w:rPr>
          <w:rFonts w:ascii="Arial" w:hAnsi="Arial" w:cs="Arial"/>
          <w:snapToGrid w:val="0"/>
          <w:sz w:val="20"/>
        </w:rPr>
      </w:pPr>
      <w:r w:rsidRPr="00F268C5">
        <w:rPr>
          <w:rFonts w:ascii="Arial" w:hAnsi="Arial" w:cs="Arial"/>
          <w:snapToGrid w:val="0"/>
          <w:sz w:val="20"/>
        </w:rPr>
        <w:t xml:space="preserve">O presente contrato terá </w:t>
      </w:r>
      <w:r w:rsidRPr="00F268C5">
        <w:rPr>
          <w:rFonts w:ascii="Arial" w:hAnsi="Arial" w:cs="Arial"/>
          <w:b/>
          <w:snapToGrid w:val="0"/>
          <w:sz w:val="20"/>
        </w:rPr>
        <w:t>vigência de 30 (trinta) dias</w:t>
      </w:r>
      <w:r w:rsidRPr="00F268C5">
        <w:rPr>
          <w:rFonts w:ascii="Arial" w:hAnsi="Arial" w:cs="Arial"/>
          <w:snapToGrid w:val="0"/>
          <w:sz w:val="20"/>
        </w:rPr>
        <w:t>, contados do recebimento pela CONTRATADA da Ordem de Serviço Inicial, podendo ser prorrogado, na forma da lei</w:t>
      </w:r>
      <w:r w:rsidRPr="00F268C5">
        <w:rPr>
          <w:rFonts w:ascii="Arial" w:hAnsi="Arial" w:cs="Arial"/>
          <w:b/>
          <w:snapToGrid w:val="0"/>
          <w:sz w:val="20"/>
        </w:rPr>
        <w:t>.</w:t>
      </w:r>
    </w:p>
    <w:p w:rsidR="00B24A7C" w:rsidRPr="00F268C5" w:rsidRDefault="00B24A7C" w:rsidP="00B24A7C">
      <w:pPr>
        <w:ind w:left="360"/>
        <w:jc w:val="both"/>
        <w:rPr>
          <w:rFonts w:ascii="Arial" w:hAnsi="Arial" w:cs="Arial"/>
          <w:snapToGrid w:val="0"/>
          <w:sz w:val="20"/>
        </w:rPr>
      </w:pPr>
    </w:p>
    <w:p w:rsidR="00B24A7C" w:rsidRPr="00F268C5" w:rsidRDefault="00B24A7C" w:rsidP="00B24A7C">
      <w:pPr>
        <w:pStyle w:val="Corpodetexto"/>
        <w:numPr>
          <w:ilvl w:val="1"/>
          <w:numId w:val="3"/>
        </w:numPr>
        <w:autoSpaceDE w:val="0"/>
        <w:autoSpaceDN w:val="0"/>
        <w:ind w:left="426" w:hanging="426"/>
        <w:rPr>
          <w:rFonts w:ascii="Arial" w:hAnsi="Arial" w:cs="Arial"/>
          <w:b/>
          <w:sz w:val="20"/>
        </w:rPr>
      </w:pPr>
      <w:r w:rsidRPr="00F268C5">
        <w:rPr>
          <w:rFonts w:ascii="Arial" w:hAnsi="Arial" w:cs="Arial"/>
          <w:sz w:val="20"/>
        </w:rPr>
        <w:t>Todos os prazos são em dias corridos e em sua contagem excluir-se-á o dia do inicio e incluir-se-á o dia do vencimento.</w:t>
      </w:r>
    </w:p>
    <w:p w:rsidR="00B24A7C" w:rsidRPr="00F268C5" w:rsidRDefault="00B24A7C" w:rsidP="00B24A7C">
      <w:pPr>
        <w:pStyle w:val="Corpodetexto"/>
        <w:autoSpaceDE w:val="0"/>
        <w:autoSpaceDN w:val="0"/>
        <w:rPr>
          <w:rFonts w:ascii="Arial" w:hAnsi="Arial" w:cs="Arial"/>
          <w:b/>
          <w:sz w:val="20"/>
        </w:rPr>
      </w:pPr>
    </w:p>
    <w:p w:rsidR="00B24A7C" w:rsidRPr="00F268C5" w:rsidRDefault="00B24A7C" w:rsidP="00B24A7C">
      <w:pPr>
        <w:numPr>
          <w:ilvl w:val="1"/>
          <w:numId w:val="3"/>
        </w:numPr>
        <w:jc w:val="both"/>
        <w:rPr>
          <w:rFonts w:ascii="Arial" w:hAnsi="Arial" w:cs="Arial"/>
          <w:snapToGrid w:val="0"/>
          <w:sz w:val="20"/>
        </w:rPr>
      </w:pPr>
      <w:r w:rsidRPr="00F268C5">
        <w:rPr>
          <w:rFonts w:ascii="Arial" w:hAnsi="Arial" w:cs="Arial"/>
          <w:sz w:val="20"/>
        </w:rPr>
        <w:t>A execução do contrato deverá ser acompanhada e fiscalizada pelo servidor SILVIO FIEDLER, que anotará em registro próprio todas as ocorrências, determinando o que for necessário à regularização das faltas ou defeitos observados</w:t>
      </w:r>
      <w:r w:rsidRPr="00F268C5">
        <w:rPr>
          <w:rFonts w:ascii="Arial" w:hAnsi="Arial" w:cs="Arial"/>
          <w:snapToGrid w:val="0"/>
          <w:sz w:val="20"/>
        </w:rPr>
        <w:t>.</w:t>
      </w:r>
    </w:p>
    <w:p w:rsidR="00B24A7C" w:rsidRPr="00F268C5" w:rsidRDefault="00B24A7C" w:rsidP="00B24A7C">
      <w:pPr>
        <w:numPr>
          <w:ilvl w:val="2"/>
          <w:numId w:val="3"/>
        </w:numPr>
        <w:ind w:left="567" w:hanging="567"/>
        <w:jc w:val="both"/>
        <w:rPr>
          <w:rFonts w:ascii="Arial" w:hAnsi="Arial" w:cs="Arial"/>
          <w:snapToGrid w:val="0"/>
          <w:sz w:val="20"/>
        </w:rPr>
      </w:pPr>
      <w:r w:rsidRPr="00F268C5">
        <w:rPr>
          <w:rFonts w:ascii="Arial" w:hAnsi="Arial" w:cs="Arial"/>
          <w:sz w:val="20"/>
        </w:rPr>
        <w:t>Não obstante o fato de a CONTRATADA ser a única e exclusiva responsável pela execução dos serviços, o Município, através de seus servidores ou de prepostos formalmente designados, sem restringir a plenitude daquela responsabilidade, exercerá a mais ampla e completa fiscalização dos serviços em execução.</w:t>
      </w:r>
    </w:p>
    <w:p w:rsidR="00B24A7C" w:rsidRPr="00F268C5" w:rsidRDefault="00B24A7C" w:rsidP="00B24A7C">
      <w:pPr>
        <w:numPr>
          <w:ilvl w:val="2"/>
          <w:numId w:val="3"/>
        </w:numPr>
        <w:ind w:left="567" w:hanging="567"/>
        <w:jc w:val="both"/>
        <w:rPr>
          <w:rFonts w:ascii="Arial" w:hAnsi="Arial" w:cs="Arial"/>
          <w:snapToGrid w:val="0"/>
          <w:sz w:val="20"/>
        </w:rPr>
      </w:pPr>
      <w:r w:rsidRPr="00F268C5">
        <w:rPr>
          <w:rFonts w:ascii="Arial" w:hAnsi="Arial" w:cs="Arial"/>
          <w:sz w:val="20"/>
        </w:rPr>
        <w:t>A fiscalização exercerá controle em relação à quantidade e particularmente à qualidade dos serviços executados, a fim de possibilitar a aplicação das penalidades previstas, quando desatendidas as disposições a elas relativas.</w:t>
      </w:r>
    </w:p>
    <w:p w:rsidR="00B24A7C" w:rsidRPr="00F268C5" w:rsidRDefault="00B24A7C" w:rsidP="00B24A7C">
      <w:pPr>
        <w:numPr>
          <w:ilvl w:val="2"/>
          <w:numId w:val="3"/>
        </w:numPr>
        <w:ind w:left="567" w:hanging="567"/>
        <w:jc w:val="both"/>
        <w:rPr>
          <w:rFonts w:ascii="Arial" w:hAnsi="Arial" w:cs="Arial"/>
          <w:snapToGrid w:val="0"/>
          <w:sz w:val="20"/>
        </w:rPr>
      </w:pPr>
      <w:r w:rsidRPr="00F268C5">
        <w:rPr>
          <w:rFonts w:ascii="Arial" w:hAnsi="Arial" w:cs="Arial"/>
          <w:sz w:val="20"/>
        </w:rPr>
        <w:lastRenderedPageBreak/>
        <w:t>A fiscalização poderá ordenar a qualquer momento, sem prejuízo de outras sanções cabíveis ao caso, a paralisação da obra sempre que a CONTRATADA deixar de cumprir o contido com as exigências dos Projetos Básicos e Memorial Descritivo.</w:t>
      </w:r>
    </w:p>
    <w:p w:rsidR="00B24A7C" w:rsidRPr="00F268C5" w:rsidRDefault="00B24A7C" w:rsidP="00B24A7C">
      <w:pPr>
        <w:ind w:left="360"/>
        <w:jc w:val="both"/>
        <w:rPr>
          <w:rFonts w:ascii="Arial" w:hAnsi="Arial" w:cs="Arial"/>
          <w:snapToGrid w:val="0"/>
          <w:sz w:val="20"/>
        </w:rPr>
      </w:pPr>
    </w:p>
    <w:p w:rsidR="00B24A7C" w:rsidRPr="00F268C5" w:rsidRDefault="00B24A7C" w:rsidP="00B24A7C">
      <w:pPr>
        <w:ind w:left="360"/>
        <w:jc w:val="both"/>
        <w:rPr>
          <w:rFonts w:ascii="Arial" w:hAnsi="Arial" w:cs="Arial"/>
          <w:snapToGrid w:val="0"/>
          <w:sz w:val="20"/>
        </w:rPr>
      </w:pPr>
    </w:p>
    <w:p w:rsidR="00B24A7C" w:rsidRPr="00F268C5" w:rsidRDefault="00B24A7C" w:rsidP="00B24A7C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F268C5">
        <w:rPr>
          <w:rFonts w:ascii="Arial" w:hAnsi="Arial" w:cs="Arial"/>
          <w:b/>
          <w:sz w:val="20"/>
        </w:rPr>
        <w:t>CLÁUSULA QUARTA - DO VALOR, FORMA DE PAGAMENTO, DO REAJUSTE E DA REVISÃO</w:t>
      </w:r>
    </w:p>
    <w:p w:rsidR="00B24A7C" w:rsidRPr="00F268C5" w:rsidRDefault="00B24A7C" w:rsidP="00B24A7C">
      <w:pPr>
        <w:tabs>
          <w:tab w:val="left" w:pos="1134"/>
        </w:tabs>
        <w:jc w:val="both"/>
        <w:rPr>
          <w:rFonts w:ascii="Arial" w:hAnsi="Arial" w:cs="Arial"/>
          <w:b/>
          <w:sz w:val="20"/>
        </w:rPr>
      </w:pPr>
    </w:p>
    <w:p w:rsidR="00B24A7C" w:rsidRPr="00F268C5" w:rsidRDefault="00B24A7C" w:rsidP="008C5194">
      <w:pPr>
        <w:pStyle w:val="Corpodetexto"/>
        <w:numPr>
          <w:ilvl w:val="1"/>
          <w:numId w:val="11"/>
        </w:numPr>
        <w:suppressAutoHyphens/>
        <w:autoSpaceDE w:val="0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O valor total ora contratado é aquele consignado conforme a proposta apresentada e declarada como vencedora do P</w:t>
      </w:r>
      <w:r w:rsidRPr="00F268C5">
        <w:rPr>
          <w:rFonts w:ascii="Arial" w:hAnsi="Arial" w:cs="Arial"/>
          <w:bCs/>
          <w:sz w:val="20"/>
        </w:rPr>
        <w:t>rocesso de Licitação</w:t>
      </w:r>
      <w:r w:rsidRPr="00F268C5">
        <w:rPr>
          <w:rFonts w:ascii="Arial" w:hAnsi="Arial" w:cs="Arial"/>
          <w:b/>
          <w:bCs/>
          <w:sz w:val="20"/>
        </w:rPr>
        <w:t xml:space="preserve">, </w:t>
      </w:r>
      <w:r w:rsidR="008C5194">
        <w:rPr>
          <w:rFonts w:ascii="Arial" w:hAnsi="Arial" w:cs="Arial"/>
          <w:sz w:val="20"/>
        </w:rPr>
        <w:t xml:space="preserve">ou seja, R$ </w:t>
      </w:r>
      <w:r w:rsidR="008C5194" w:rsidRPr="00AB6654">
        <w:rPr>
          <w:rFonts w:ascii="Arial" w:hAnsi="Arial" w:cs="Arial"/>
          <w:sz w:val="20"/>
        </w:rPr>
        <w:t>112.589,21</w:t>
      </w:r>
      <w:r w:rsidRPr="00F268C5">
        <w:rPr>
          <w:rFonts w:ascii="Arial" w:hAnsi="Arial" w:cs="Arial"/>
          <w:sz w:val="20"/>
        </w:rPr>
        <w:t xml:space="preserve"> (</w:t>
      </w:r>
      <w:r w:rsidR="008C5194" w:rsidRPr="008C5194">
        <w:rPr>
          <w:rFonts w:ascii="Arial" w:hAnsi="Arial" w:cs="Arial"/>
          <w:sz w:val="20"/>
        </w:rPr>
        <w:t>Cento e doze mil quinhentos e oitenta e nove reais e vinte e um centavos</w:t>
      </w:r>
      <w:r w:rsidRPr="00F268C5">
        <w:rPr>
          <w:rFonts w:ascii="Arial" w:hAnsi="Arial" w:cs="Arial"/>
          <w:sz w:val="20"/>
        </w:rPr>
        <w:t>), sendo:</w:t>
      </w:r>
    </w:p>
    <w:p w:rsidR="00B24A7C" w:rsidRPr="00F268C5" w:rsidRDefault="00B24A7C" w:rsidP="00B24A7C">
      <w:pPr>
        <w:pStyle w:val="Corpodetexto"/>
        <w:ind w:left="360"/>
      </w:pPr>
    </w:p>
    <w:p w:rsidR="00B24A7C" w:rsidRPr="00F268C5" w:rsidRDefault="00B24A7C" w:rsidP="008C5194">
      <w:pPr>
        <w:pStyle w:val="Corpodetexto"/>
        <w:numPr>
          <w:ilvl w:val="0"/>
          <w:numId w:val="10"/>
        </w:numPr>
        <w:suppressAutoHyphens/>
        <w:autoSpaceDE w:val="0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 xml:space="preserve">R$ </w:t>
      </w:r>
      <w:r w:rsidR="008C5194" w:rsidRPr="008C5194">
        <w:rPr>
          <w:rFonts w:ascii="Arial" w:hAnsi="Arial" w:cs="Arial"/>
          <w:sz w:val="20"/>
        </w:rPr>
        <w:t>76.220,85</w:t>
      </w:r>
      <w:r w:rsidRPr="00F268C5">
        <w:rPr>
          <w:rFonts w:ascii="Arial" w:hAnsi="Arial" w:cs="Arial"/>
          <w:sz w:val="20"/>
        </w:rPr>
        <w:t xml:space="preserve"> (</w:t>
      </w:r>
      <w:r w:rsidR="008C5194" w:rsidRPr="008C5194">
        <w:rPr>
          <w:rFonts w:ascii="Arial" w:hAnsi="Arial" w:cs="Arial"/>
          <w:sz w:val="20"/>
        </w:rPr>
        <w:t>Setenta e seis e duzentos e vinte reais e oitenta e cinco centavos</w:t>
      </w:r>
      <w:r w:rsidRPr="00F268C5">
        <w:rPr>
          <w:rFonts w:ascii="Arial" w:hAnsi="Arial" w:cs="Arial"/>
          <w:sz w:val="20"/>
        </w:rPr>
        <w:t>), referentes aos materiais</w:t>
      </w:r>
      <w:r w:rsidRPr="00F268C5">
        <w:rPr>
          <w:rFonts w:ascii="Arial" w:hAnsi="Arial" w:cs="Arial"/>
          <w:sz w:val="20"/>
          <w:lang w:val="pt-BR"/>
        </w:rPr>
        <w:t>.</w:t>
      </w:r>
    </w:p>
    <w:p w:rsidR="00B24A7C" w:rsidRPr="00F268C5" w:rsidRDefault="00B24A7C" w:rsidP="008C5194">
      <w:pPr>
        <w:pStyle w:val="Corpodetexto"/>
        <w:numPr>
          <w:ilvl w:val="0"/>
          <w:numId w:val="10"/>
        </w:numPr>
        <w:suppressAutoHyphens/>
        <w:autoSpaceDE w:val="0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 xml:space="preserve">R$ </w:t>
      </w:r>
      <w:r w:rsidR="008C5194" w:rsidRPr="008C5194">
        <w:rPr>
          <w:rFonts w:ascii="Arial" w:hAnsi="Arial" w:cs="Arial"/>
          <w:sz w:val="20"/>
        </w:rPr>
        <w:t>36.368,36</w:t>
      </w:r>
      <w:r w:rsidRPr="00F268C5">
        <w:rPr>
          <w:rFonts w:ascii="Arial" w:hAnsi="Arial" w:cs="Arial"/>
          <w:sz w:val="20"/>
        </w:rPr>
        <w:t xml:space="preserve"> (</w:t>
      </w:r>
      <w:r w:rsidR="008C5194" w:rsidRPr="008C5194">
        <w:rPr>
          <w:rFonts w:ascii="Arial" w:hAnsi="Arial" w:cs="Arial"/>
          <w:sz w:val="20"/>
        </w:rPr>
        <w:t>trinta e seis mil e trezentos e sessenta e oito reais e trinta e seis centavos</w:t>
      </w:r>
      <w:r w:rsidRPr="00F268C5">
        <w:rPr>
          <w:rFonts w:ascii="Arial" w:hAnsi="Arial" w:cs="Arial"/>
          <w:sz w:val="20"/>
        </w:rPr>
        <w:t>), referentes aos serviços.</w:t>
      </w:r>
    </w:p>
    <w:p w:rsidR="00B24A7C" w:rsidRPr="00F268C5" w:rsidRDefault="00B24A7C" w:rsidP="00B24A7C">
      <w:pPr>
        <w:pStyle w:val="Corpodetexto"/>
        <w:ind w:left="360"/>
        <w:rPr>
          <w:rFonts w:ascii="Arial" w:hAnsi="Arial" w:cs="Arial"/>
          <w:sz w:val="20"/>
        </w:rPr>
      </w:pPr>
    </w:p>
    <w:p w:rsidR="00B24A7C" w:rsidRPr="00F268C5" w:rsidRDefault="00B24A7C" w:rsidP="00B24A7C">
      <w:pPr>
        <w:pStyle w:val="Corpodetexto"/>
        <w:numPr>
          <w:ilvl w:val="1"/>
          <w:numId w:val="11"/>
        </w:numPr>
        <w:ind w:left="426" w:hanging="426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O pagamento será realizado de forma parcelada, conforme os laudos de medições efetuados (subitem 2.5 deste instrumento).</w:t>
      </w:r>
    </w:p>
    <w:p w:rsidR="00B24A7C" w:rsidRPr="00F268C5" w:rsidRDefault="00B24A7C" w:rsidP="00B24A7C">
      <w:pPr>
        <w:pStyle w:val="Corpodetexto"/>
        <w:ind w:left="360"/>
        <w:rPr>
          <w:rFonts w:ascii="Arial" w:hAnsi="Arial" w:cs="Arial"/>
          <w:sz w:val="20"/>
        </w:rPr>
      </w:pPr>
    </w:p>
    <w:p w:rsidR="00B24A7C" w:rsidRPr="00F268C5" w:rsidRDefault="00B24A7C" w:rsidP="00B24A7C">
      <w:pPr>
        <w:pStyle w:val="Corpodetexto"/>
        <w:numPr>
          <w:ilvl w:val="2"/>
          <w:numId w:val="11"/>
        </w:numPr>
        <w:autoSpaceDE w:val="0"/>
        <w:autoSpaceDN w:val="0"/>
        <w:ind w:left="567" w:hanging="567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A última parcela ficará vinculada à apresentação das documentações</w:t>
      </w:r>
      <w:r w:rsidRPr="00F268C5">
        <w:rPr>
          <w:rFonts w:ascii="Arial" w:hAnsi="Arial" w:cs="Arial"/>
          <w:bCs/>
          <w:sz w:val="20"/>
        </w:rPr>
        <w:t>relacionadas no subitem 2.6 deste instrumento.</w:t>
      </w:r>
    </w:p>
    <w:p w:rsidR="00B24A7C" w:rsidRPr="00F268C5" w:rsidRDefault="00B24A7C" w:rsidP="00B24A7C">
      <w:pPr>
        <w:pStyle w:val="PargrafodaLista"/>
        <w:rPr>
          <w:rFonts w:ascii="Arial" w:hAnsi="Arial" w:cs="Arial"/>
          <w:sz w:val="20"/>
        </w:rPr>
      </w:pPr>
    </w:p>
    <w:p w:rsidR="00B24A7C" w:rsidRPr="00F268C5" w:rsidRDefault="00B24A7C" w:rsidP="00B24A7C">
      <w:pPr>
        <w:pStyle w:val="Corpodetexto"/>
        <w:numPr>
          <w:ilvl w:val="2"/>
          <w:numId w:val="11"/>
        </w:numPr>
        <w:ind w:left="567" w:hanging="567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O pagamento somente poderá ser efetuado após comprovação do recolhimento das contribuições sociais (Fundo de Garantia do Tempo de Serviço e Previdência Social), correspondentes ao mês da última competência vencida, compatível com o efetivo declarado, na forma do § 4º, do art. 31, da Lei nº 9.032/95, e apresentação de Nota Fiscal/Fatura atestada por servidor designado, conforme disposto nos artigos 67 e 73 da Lei 8.666/93.</w:t>
      </w:r>
    </w:p>
    <w:p w:rsidR="00B24A7C" w:rsidRPr="00F268C5" w:rsidRDefault="00B24A7C" w:rsidP="00B24A7C">
      <w:pPr>
        <w:pStyle w:val="Corpodetexto"/>
        <w:ind w:left="360"/>
        <w:rPr>
          <w:rFonts w:ascii="Arial" w:hAnsi="Arial" w:cs="Arial"/>
          <w:sz w:val="20"/>
        </w:rPr>
      </w:pPr>
    </w:p>
    <w:p w:rsidR="00B24A7C" w:rsidRPr="00F268C5" w:rsidRDefault="00B24A7C" w:rsidP="00B24A7C">
      <w:pPr>
        <w:pStyle w:val="Corpodetexto"/>
        <w:numPr>
          <w:ilvl w:val="1"/>
          <w:numId w:val="11"/>
        </w:numPr>
        <w:ind w:left="426" w:hanging="426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Os valores ora contratados não serão reajustados.</w:t>
      </w:r>
    </w:p>
    <w:p w:rsidR="00B24A7C" w:rsidRPr="00F268C5" w:rsidRDefault="00B24A7C" w:rsidP="00B24A7C">
      <w:pPr>
        <w:pStyle w:val="PargrafodaLista"/>
        <w:rPr>
          <w:rFonts w:ascii="Arial" w:hAnsi="Arial" w:cs="Arial"/>
          <w:sz w:val="20"/>
        </w:rPr>
      </w:pPr>
    </w:p>
    <w:p w:rsidR="00B24A7C" w:rsidRPr="00F268C5" w:rsidRDefault="00B24A7C" w:rsidP="00B24A7C">
      <w:pPr>
        <w:pStyle w:val="Corpodetexto"/>
        <w:numPr>
          <w:ilvl w:val="1"/>
          <w:numId w:val="11"/>
        </w:numPr>
        <w:ind w:left="426" w:hanging="426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Os valores somente serão revisados quando houver alteração, devidamente comprovada, podendo ocorrer nos termos do art. 65 da Lei 8.666/93 e alterações, mediante requerimento a ser formalizado e protocolado pela CONTRATADA.</w:t>
      </w:r>
    </w:p>
    <w:p w:rsidR="00B24A7C" w:rsidRPr="00F268C5" w:rsidRDefault="00B24A7C" w:rsidP="00B24A7C">
      <w:pPr>
        <w:pStyle w:val="Corpodetexto"/>
        <w:numPr>
          <w:ilvl w:val="2"/>
          <w:numId w:val="11"/>
        </w:numPr>
        <w:ind w:left="567" w:hanging="567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A CONTRATADA poderá solicitar repactuação contratual até a data da prorrogação e/ou do encerramento do contrato. Inexistindo pedido devidamente justificado neste prazo, ocorrerá a preclusão do direito de repactuar.</w:t>
      </w:r>
    </w:p>
    <w:p w:rsidR="00B24A7C" w:rsidRPr="00F268C5" w:rsidRDefault="00B24A7C" w:rsidP="00B24A7C"/>
    <w:p w:rsidR="00B24A7C" w:rsidRPr="00F268C5" w:rsidRDefault="00B24A7C" w:rsidP="00B24A7C">
      <w:pPr>
        <w:jc w:val="both"/>
        <w:rPr>
          <w:rFonts w:ascii="Arial" w:hAnsi="Arial" w:cs="Arial"/>
          <w:b/>
          <w:sz w:val="20"/>
        </w:rPr>
      </w:pPr>
      <w:r w:rsidRPr="00F268C5">
        <w:rPr>
          <w:rFonts w:ascii="Arial" w:hAnsi="Arial" w:cs="Arial"/>
          <w:b/>
          <w:sz w:val="20"/>
        </w:rPr>
        <w:t>CLÁUSULA QUINTA - DA DOTAÇÃO ORÇAMENTÁRIA</w:t>
      </w:r>
    </w:p>
    <w:p w:rsidR="00B24A7C" w:rsidRPr="00F268C5" w:rsidRDefault="00B24A7C" w:rsidP="00B24A7C">
      <w:pPr>
        <w:jc w:val="both"/>
        <w:rPr>
          <w:rFonts w:ascii="Arial" w:hAnsi="Arial" w:cs="Arial"/>
          <w:b/>
          <w:sz w:val="20"/>
        </w:rPr>
      </w:pPr>
    </w:p>
    <w:p w:rsidR="00B24A7C" w:rsidRPr="00F268C5" w:rsidRDefault="00B24A7C" w:rsidP="00B24A7C">
      <w:pPr>
        <w:numPr>
          <w:ilvl w:val="1"/>
          <w:numId w:val="18"/>
        </w:numPr>
        <w:ind w:left="426" w:hanging="426"/>
        <w:jc w:val="both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Os recursos necessários ao atendimento dos custos desta contratação correrão por conta das seguintes Dotações Orçamentárias:</w:t>
      </w:r>
    </w:p>
    <w:p w:rsidR="00B24A7C" w:rsidRPr="00F268C5" w:rsidRDefault="00B24A7C" w:rsidP="00B24A7C">
      <w:pPr>
        <w:jc w:val="both"/>
        <w:rPr>
          <w:rFonts w:ascii="Arial" w:hAnsi="Arial" w:cs="Arial"/>
          <w:sz w:val="20"/>
        </w:rPr>
      </w:pPr>
    </w:p>
    <w:p w:rsidR="00B24A7C" w:rsidRPr="00F268C5" w:rsidRDefault="00B24A7C" w:rsidP="00B24A7C">
      <w:pPr>
        <w:ind w:left="426"/>
        <w:jc w:val="both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2.036 – MANUTENÇÃO DO TRÂNSITO</w:t>
      </w:r>
    </w:p>
    <w:p w:rsidR="00B24A7C" w:rsidRPr="00F268C5" w:rsidRDefault="00B24A7C" w:rsidP="00B24A7C">
      <w:pPr>
        <w:ind w:left="426"/>
        <w:jc w:val="both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134 – 4.4.90.00.00.00.00.00.00.01.0000 – Aplicações Diretas</w:t>
      </w:r>
    </w:p>
    <w:p w:rsidR="00B24A7C" w:rsidRPr="00F268C5" w:rsidRDefault="00B24A7C" w:rsidP="00B24A7C">
      <w:pPr>
        <w:ind w:left="426"/>
        <w:jc w:val="both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273 – 4.4.90.00.00.00.00.00.00.01.0012 – Aplicações Diretas</w:t>
      </w:r>
    </w:p>
    <w:p w:rsidR="00B24A7C" w:rsidRPr="00F268C5" w:rsidRDefault="00B24A7C" w:rsidP="00B24A7C">
      <w:pPr>
        <w:ind w:left="426"/>
        <w:jc w:val="both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272 – 4.4.90.00.00.00.00.00.00.03.0012 – Aplicações Diretas</w:t>
      </w:r>
    </w:p>
    <w:p w:rsidR="00B24A7C" w:rsidRPr="00F268C5" w:rsidRDefault="00B24A7C" w:rsidP="00B24A7C">
      <w:pPr>
        <w:ind w:left="426"/>
        <w:jc w:val="both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271 – 4.4.90.00.00.00.00.00.00.03.0000 – Aplicações Diretas</w:t>
      </w:r>
    </w:p>
    <w:p w:rsidR="00B24A7C" w:rsidRPr="00F268C5" w:rsidRDefault="00B24A7C" w:rsidP="00B24A7C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B24A7C" w:rsidRPr="00F268C5" w:rsidRDefault="00B24A7C" w:rsidP="00B24A7C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B24A7C" w:rsidRPr="00F268C5" w:rsidRDefault="00B24A7C" w:rsidP="00B24A7C">
      <w:pPr>
        <w:pStyle w:val="Ttulo2"/>
        <w:rPr>
          <w:rFonts w:ascii="Arial" w:hAnsi="Arial" w:cs="Arial"/>
        </w:rPr>
      </w:pPr>
      <w:r w:rsidRPr="00F268C5">
        <w:rPr>
          <w:rFonts w:ascii="Arial" w:hAnsi="Arial" w:cs="Arial"/>
        </w:rPr>
        <w:t>CLÁUSULA SEXTA– DO DOCUMENTO FISCAL</w:t>
      </w:r>
    </w:p>
    <w:p w:rsidR="00B24A7C" w:rsidRPr="00F268C5" w:rsidRDefault="00B24A7C" w:rsidP="00B24A7C">
      <w:pPr>
        <w:jc w:val="both"/>
        <w:rPr>
          <w:rFonts w:ascii="Arial" w:hAnsi="Arial" w:cs="Arial"/>
          <w:sz w:val="20"/>
        </w:rPr>
      </w:pPr>
    </w:p>
    <w:p w:rsidR="00B24A7C" w:rsidRPr="00F268C5" w:rsidRDefault="00B24A7C" w:rsidP="00B24A7C">
      <w:pPr>
        <w:pStyle w:val="Corpodetexto"/>
        <w:numPr>
          <w:ilvl w:val="1"/>
          <w:numId w:val="12"/>
        </w:numPr>
        <w:ind w:left="426" w:hanging="426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A Nota Fiscal deverá ser emitida para a PREFEITURA DE JOAÇABA, CNPJ 82.939.380/0001-99, Avenida XV de Novembro, 378, centro, Joaçaba – SC, e ter a mesma razão social e CNPJ/MF dos documentos apresentados por ocasião da habilitação da CONTRATADA, contendo ainda número do empenho global e do processo licitatório.</w:t>
      </w:r>
    </w:p>
    <w:p w:rsidR="00B24A7C" w:rsidRPr="00F268C5" w:rsidRDefault="00B24A7C" w:rsidP="00B24A7C">
      <w:pPr>
        <w:pStyle w:val="Corpodetexto"/>
        <w:ind w:firstLine="708"/>
        <w:rPr>
          <w:rFonts w:ascii="Arial" w:hAnsi="Arial" w:cs="Arial"/>
          <w:sz w:val="20"/>
        </w:rPr>
      </w:pPr>
    </w:p>
    <w:p w:rsidR="00B24A7C" w:rsidRPr="00F268C5" w:rsidRDefault="00B24A7C" w:rsidP="00B24A7C">
      <w:pPr>
        <w:pStyle w:val="Corpodetexto"/>
        <w:numPr>
          <w:ilvl w:val="2"/>
          <w:numId w:val="12"/>
        </w:numPr>
        <w:ind w:left="567" w:hanging="567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lastRenderedPageBreak/>
        <w:t>A apresentação do documento fiscal que contrarie essas exigências inviabilizará o pagamento, isentando a CONTRATANTE do ressarcimento de qualquer prejuízo para a CONTRATADA.</w:t>
      </w:r>
    </w:p>
    <w:p w:rsidR="00B24A7C" w:rsidRPr="00F268C5" w:rsidRDefault="00B24A7C" w:rsidP="00B24A7C">
      <w:pPr>
        <w:tabs>
          <w:tab w:val="left" w:pos="1134"/>
        </w:tabs>
        <w:jc w:val="both"/>
        <w:rPr>
          <w:rFonts w:ascii="Arial" w:hAnsi="Arial" w:cs="Arial"/>
          <w:sz w:val="20"/>
        </w:rPr>
      </w:pPr>
    </w:p>
    <w:p w:rsidR="00B24A7C" w:rsidRPr="00F268C5" w:rsidRDefault="00B24A7C" w:rsidP="00B24A7C">
      <w:pPr>
        <w:tabs>
          <w:tab w:val="left" w:pos="1134"/>
        </w:tabs>
        <w:jc w:val="both"/>
        <w:rPr>
          <w:rFonts w:ascii="Arial" w:hAnsi="Arial" w:cs="Arial"/>
          <w:sz w:val="20"/>
        </w:rPr>
      </w:pPr>
    </w:p>
    <w:p w:rsidR="00B24A7C" w:rsidRPr="00F268C5" w:rsidRDefault="00B24A7C" w:rsidP="00B24A7C">
      <w:pPr>
        <w:pStyle w:val="Ttulo2"/>
        <w:rPr>
          <w:rFonts w:ascii="Arial" w:hAnsi="Arial" w:cs="Arial"/>
        </w:rPr>
      </w:pPr>
      <w:r w:rsidRPr="00F268C5">
        <w:rPr>
          <w:rFonts w:ascii="Arial" w:hAnsi="Arial" w:cs="Arial"/>
        </w:rPr>
        <w:t xml:space="preserve">CLÁUSULA SÉTIMA - DAS RESPONSABILIDADES </w:t>
      </w:r>
    </w:p>
    <w:p w:rsidR="00B24A7C" w:rsidRPr="00F268C5" w:rsidRDefault="00B24A7C" w:rsidP="00B24A7C">
      <w:pPr>
        <w:tabs>
          <w:tab w:val="left" w:pos="1134"/>
        </w:tabs>
        <w:jc w:val="both"/>
        <w:rPr>
          <w:rFonts w:ascii="Arial" w:hAnsi="Arial" w:cs="Arial"/>
          <w:sz w:val="20"/>
        </w:rPr>
      </w:pPr>
    </w:p>
    <w:p w:rsidR="00B24A7C" w:rsidRPr="00F268C5" w:rsidRDefault="00B24A7C" w:rsidP="00B24A7C">
      <w:pPr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Responsabilidades da CONTRATADA:</w:t>
      </w:r>
    </w:p>
    <w:p w:rsidR="00B24A7C" w:rsidRPr="00F268C5" w:rsidRDefault="00B24A7C" w:rsidP="00B24A7C">
      <w:pPr>
        <w:tabs>
          <w:tab w:val="left" w:pos="426"/>
        </w:tabs>
        <w:ind w:left="426"/>
        <w:jc w:val="both"/>
        <w:rPr>
          <w:rFonts w:ascii="Arial" w:hAnsi="Arial" w:cs="Arial"/>
          <w:sz w:val="20"/>
        </w:rPr>
      </w:pPr>
    </w:p>
    <w:p w:rsidR="00B24A7C" w:rsidRPr="00F268C5" w:rsidRDefault="00B24A7C" w:rsidP="00B24A7C">
      <w:pPr>
        <w:numPr>
          <w:ilvl w:val="2"/>
          <w:numId w:val="13"/>
        </w:numPr>
        <w:ind w:left="567" w:hanging="567"/>
        <w:jc w:val="both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Executar o objeto de acordo com o estipulado na cláusula segunda – da forma de execução - do presente contrato.</w:t>
      </w:r>
    </w:p>
    <w:p w:rsidR="00B24A7C" w:rsidRPr="00F268C5" w:rsidRDefault="00B24A7C" w:rsidP="00B24A7C">
      <w:pPr>
        <w:numPr>
          <w:ilvl w:val="2"/>
          <w:numId w:val="13"/>
        </w:numPr>
        <w:ind w:left="567" w:hanging="567"/>
        <w:jc w:val="both"/>
        <w:rPr>
          <w:rFonts w:ascii="Arial" w:hAnsi="Arial" w:cs="Arial"/>
          <w:sz w:val="20"/>
        </w:rPr>
      </w:pPr>
      <w:r w:rsidRPr="00F268C5">
        <w:rPr>
          <w:rFonts w:ascii="Arial" w:hAnsi="Arial" w:cs="Arial"/>
          <w:bCs/>
          <w:sz w:val="20"/>
        </w:rPr>
        <w:t>Responder pela solidez, segurança e perfeição do objeto deste contrato durante a execução dos serviços.</w:t>
      </w:r>
    </w:p>
    <w:p w:rsidR="00B24A7C" w:rsidRPr="00F268C5" w:rsidRDefault="00B24A7C" w:rsidP="00B24A7C">
      <w:pPr>
        <w:numPr>
          <w:ilvl w:val="2"/>
          <w:numId w:val="13"/>
        </w:numPr>
        <w:ind w:left="567" w:hanging="567"/>
        <w:jc w:val="both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Promover e manter a sinalização de advertência, de identificação e outras necessárias à execução dos serviços</w:t>
      </w:r>
      <w:r w:rsidRPr="00F268C5">
        <w:rPr>
          <w:rFonts w:ascii="Arial" w:hAnsi="Arial" w:cs="Arial"/>
          <w:bCs/>
          <w:sz w:val="20"/>
        </w:rPr>
        <w:t xml:space="preserve"> em toda a obra, de acordo com a legislação específica e com as orientações do Município, se for o caso. </w:t>
      </w:r>
    </w:p>
    <w:p w:rsidR="00B24A7C" w:rsidRPr="00F268C5" w:rsidRDefault="00B24A7C" w:rsidP="00B24A7C">
      <w:pPr>
        <w:numPr>
          <w:ilvl w:val="2"/>
          <w:numId w:val="13"/>
        </w:numPr>
        <w:ind w:left="567" w:hanging="567"/>
        <w:jc w:val="both"/>
        <w:rPr>
          <w:rFonts w:ascii="Arial" w:hAnsi="Arial" w:cs="Arial"/>
          <w:sz w:val="20"/>
        </w:rPr>
      </w:pPr>
      <w:r w:rsidRPr="00F268C5">
        <w:rPr>
          <w:rFonts w:ascii="Arial" w:hAnsi="Arial" w:cs="Arial"/>
          <w:bCs/>
          <w:sz w:val="20"/>
        </w:rPr>
        <w:t xml:space="preserve">Manter todos os seus empregados colocados a serviço na execução do objeto devidamente uniformizados e munidos dos </w:t>
      </w:r>
      <w:proofErr w:type="spellStart"/>
      <w:r w:rsidRPr="00F268C5">
        <w:rPr>
          <w:rFonts w:ascii="Arial" w:hAnsi="Arial" w:cs="Arial"/>
          <w:bCs/>
          <w:sz w:val="20"/>
        </w:rPr>
        <w:t>EPI’s</w:t>
      </w:r>
      <w:proofErr w:type="spellEnd"/>
      <w:r w:rsidRPr="00F268C5">
        <w:rPr>
          <w:rFonts w:ascii="Arial" w:hAnsi="Arial" w:cs="Arial"/>
          <w:bCs/>
          <w:sz w:val="20"/>
        </w:rPr>
        <w:t xml:space="preserve"> adequados, com a identificação da empresa.</w:t>
      </w:r>
    </w:p>
    <w:p w:rsidR="00B24A7C" w:rsidRPr="00F268C5" w:rsidRDefault="00B24A7C" w:rsidP="00B24A7C">
      <w:pPr>
        <w:numPr>
          <w:ilvl w:val="2"/>
          <w:numId w:val="13"/>
        </w:numPr>
        <w:ind w:left="567" w:hanging="567"/>
        <w:jc w:val="both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Manter, durante a execução do contrato todas as condições de habilitação previstas no Edital e em compatibilidade com as obrigações assumidas.</w:t>
      </w:r>
    </w:p>
    <w:p w:rsidR="00B24A7C" w:rsidRPr="00F268C5" w:rsidRDefault="00B24A7C" w:rsidP="00B24A7C">
      <w:pPr>
        <w:numPr>
          <w:ilvl w:val="2"/>
          <w:numId w:val="13"/>
        </w:numPr>
        <w:ind w:left="567" w:hanging="567"/>
        <w:jc w:val="both"/>
        <w:rPr>
          <w:rFonts w:ascii="Arial" w:hAnsi="Arial" w:cs="Arial"/>
          <w:sz w:val="20"/>
          <w:lang w:val="pt-PT"/>
        </w:rPr>
      </w:pPr>
      <w:r w:rsidRPr="00F268C5">
        <w:rPr>
          <w:rFonts w:ascii="Arial" w:hAnsi="Arial" w:cs="Arial"/>
          <w:sz w:val="20"/>
        </w:rPr>
        <w:t>Responsabilizar-se por eventuais danos causados à Administração ou a terceiros, decorrentes de sua culpa ou dolo na execução do contrato.</w:t>
      </w:r>
    </w:p>
    <w:p w:rsidR="00B24A7C" w:rsidRPr="00F268C5" w:rsidRDefault="00B24A7C" w:rsidP="00B24A7C">
      <w:pPr>
        <w:numPr>
          <w:ilvl w:val="2"/>
          <w:numId w:val="13"/>
        </w:numPr>
        <w:ind w:left="567" w:hanging="567"/>
        <w:jc w:val="both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  <w:lang w:val="pt-PT"/>
        </w:rPr>
        <w:t>Armazenar todos os materiais e utensílios utilizados na execução do objeto, sendo de sua inteira responsabilidade a guarda, conservação e danos que porventura vierem a sofrer.</w:t>
      </w:r>
    </w:p>
    <w:p w:rsidR="00B24A7C" w:rsidRPr="00F268C5" w:rsidRDefault="00B24A7C" w:rsidP="00B24A7C">
      <w:pPr>
        <w:numPr>
          <w:ilvl w:val="2"/>
          <w:numId w:val="13"/>
        </w:numPr>
        <w:ind w:left="567" w:hanging="567"/>
        <w:jc w:val="both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Responsabilizar-se pelos custos inerentes a encargos tributários, sociais, fiscais, trabalhistas, previdenciários, securitários e de gerenciamento, resultantes da execução do contrato.</w:t>
      </w:r>
    </w:p>
    <w:p w:rsidR="00B24A7C" w:rsidRPr="00F268C5" w:rsidRDefault="00B24A7C" w:rsidP="00B24A7C">
      <w:pPr>
        <w:numPr>
          <w:ilvl w:val="2"/>
          <w:numId w:val="13"/>
        </w:numPr>
        <w:ind w:left="567" w:hanging="567"/>
        <w:jc w:val="both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Prestar a garantia por eventuais patologias construtivas decorrentes do emprego de materiais não especificados no Memorial Descritivo e/ou de mão de obra desqualificada, pelo prazo de 05 (cinco) anos contados do término da obra.</w:t>
      </w:r>
    </w:p>
    <w:p w:rsidR="00B24A7C" w:rsidRPr="00F268C5" w:rsidRDefault="00B24A7C" w:rsidP="00B24A7C">
      <w:pPr>
        <w:numPr>
          <w:ilvl w:val="2"/>
          <w:numId w:val="13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Apresentar laudo técnico de profissional qualificado, quando solicitado, responsabilizando-se pelos serviços.</w:t>
      </w:r>
    </w:p>
    <w:p w:rsidR="00B24A7C" w:rsidRPr="00F268C5" w:rsidRDefault="00B24A7C" w:rsidP="00B24A7C">
      <w:pPr>
        <w:numPr>
          <w:ilvl w:val="2"/>
          <w:numId w:val="13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F268C5">
        <w:rPr>
          <w:rFonts w:ascii="Arial" w:hAnsi="Arial" w:cs="Arial"/>
          <w:bCs/>
          <w:sz w:val="20"/>
        </w:rPr>
        <w:t>Reparar, corrigir, renovar, reconstruir ou substituir, as suas expensas no total ou em parte, o objeto deste contrato ou parte dele, se for verificado vícios ou incorreções na execução dos serviços.</w:t>
      </w:r>
    </w:p>
    <w:p w:rsidR="00B24A7C" w:rsidRPr="00F268C5" w:rsidRDefault="00B24A7C" w:rsidP="00B24A7C">
      <w:pPr>
        <w:numPr>
          <w:ilvl w:val="2"/>
          <w:numId w:val="13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Formalizar expediente de designação do Responsável Técnico da empresa.</w:t>
      </w:r>
    </w:p>
    <w:p w:rsidR="00B24A7C" w:rsidRPr="00F268C5" w:rsidRDefault="00B24A7C" w:rsidP="00B24A7C">
      <w:pPr>
        <w:numPr>
          <w:ilvl w:val="2"/>
          <w:numId w:val="13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F268C5">
        <w:rPr>
          <w:rFonts w:ascii="Arial" w:hAnsi="Arial" w:cs="Arial"/>
          <w:bCs/>
          <w:sz w:val="20"/>
        </w:rPr>
        <w:t xml:space="preserve">Obedecer todas as Normas Técnicas da ABNT vigentes e que venham a vigorar na execução dos serviços e fornecer, a qualquer época, os esclarecimentos e as informações técnicas que venham a ser solicitadas pelo Município sobre o objeto do presente Edital. </w:t>
      </w:r>
    </w:p>
    <w:p w:rsidR="00B24A7C" w:rsidRPr="00F268C5" w:rsidRDefault="00B24A7C" w:rsidP="00B24A7C">
      <w:pPr>
        <w:numPr>
          <w:ilvl w:val="2"/>
          <w:numId w:val="13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F268C5">
        <w:rPr>
          <w:rFonts w:ascii="Arial" w:hAnsi="Arial" w:cs="Arial"/>
          <w:bCs/>
          <w:sz w:val="20"/>
        </w:rPr>
        <w:t xml:space="preserve">Permitir e facilitar à fiscalização, a inspeção ao local das obras, em qualquer dia e hora, devendo prestar os esclarecimentos solicitados. </w:t>
      </w:r>
    </w:p>
    <w:p w:rsidR="00B24A7C" w:rsidRPr="00F268C5" w:rsidRDefault="00B24A7C" w:rsidP="00B24A7C">
      <w:pPr>
        <w:numPr>
          <w:ilvl w:val="2"/>
          <w:numId w:val="13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Exigir do Município a emissão da Ordem de Serviço Inicial.</w:t>
      </w:r>
    </w:p>
    <w:p w:rsidR="00B24A7C" w:rsidRPr="00F268C5" w:rsidRDefault="00B24A7C" w:rsidP="00B24A7C">
      <w:pPr>
        <w:numPr>
          <w:ilvl w:val="2"/>
          <w:numId w:val="13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Fornecer à Secretaria Municipal Infraestrutura a documentação de sua competência, relativa à Pasta de Obras do “</w:t>
      </w:r>
      <w:proofErr w:type="spellStart"/>
      <w:r w:rsidRPr="00F268C5">
        <w:rPr>
          <w:rFonts w:ascii="Arial" w:hAnsi="Arial" w:cs="Arial"/>
          <w:sz w:val="20"/>
        </w:rPr>
        <w:t>e-Sfinge</w:t>
      </w:r>
      <w:proofErr w:type="spellEnd"/>
      <w:r w:rsidRPr="00F268C5">
        <w:rPr>
          <w:rFonts w:ascii="Arial" w:hAnsi="Arial" w:cs="Arial"/>
          <w:sz w:val="20"/>
        </w:rPr>
        <w:t xml:space="preserve"> Obras” do Tribunal de Contas do Estado de Santa Catarina.</w:t>
      </w:r>
    </w:p>
    <w:p w:rsidR="00B24A7C" w:rsidRPr="00F268C5" w:rsidRDefault="00B24A7C" w:rsidP="00B24A7C">
      <w:pPr>
        <w:numPr>
          <w:ilvl w:val="2"/>
          <w:numId w:val="13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Fornecer ART ou RRT dos serviços executados.</w:t>
      </w:r>
    </w:p>
    <w:p w:rsidR="00B24A7C" w:rsidRPr="00F268C5" w:rsidRDefault="00B24A7C" w:rsidP="00B24A7C">
      <w:pPr>
        <w:numPr>
          <w:ilvl w:val="2"/>
          <w:numId w:val="13"/>
        </w:numPr>
        <w:tabs>
          <w:tab w:val="left" w:pos="709"/>
          <w:tab w:val="left" w:pos="900"/>
        </w:tabs>
        <w:ind w:left="709" w:hanging="709"/>
        <w:jc w:val="both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Executar Diário da Obra comprovando o andamento dos serviços e os prazos de execução e proceder a entrega ao Município ao final do contrato.</w:t>
      </w:r>
    </w:p>
    <w:p w:rsidR="00B24A7C" w:rsidRPr="00F268C5" w:rsidRDefault="00B24A7C" w:rsidP="00B24A7C">
      <w:pPr>
        <w:ind w:left="720"/>
        <w:jc w:val="both"/>
        <w:rPr>
          <w:rFonts w:ascii="Arial" w:hAnsi="Arial" w:cs="Arial"/>
          <w:sz w:val="20"/>
        </w:rPr>
      </w:pPr>
    </w:p>
    <w:p w:rsidR="00B24A7C" w:rsidRPr="00F268C5" w:rsidRDefault="00B24A7C" w:rsidP="00B24A7C">
      <w:pPr>
        <w:numPr>
          <w:ilvl w:val="1"/>
          <w:numId w:val="13"/>
        </w:numPr>
        <w:ind w:left="426" w:hanging="426"/>
        <w:jc w:val="both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Responsabilidades da CONTRATANTE:</w:t>
      </w:r>
    </w:p>
    <w:p w:rsidR="00B24A7C" w:rsidRPr="00F268C5" w:rsidRDefault="00B24A7C" w:rsidP="00B24A7C">
      <w:pPr>
        <w:ind w:left="426"/>
        <w:jc w:val="both"/>
        <w:rPr>
          <w:rFonts w:ascii="Arial" w:hAnsi="Arial" w:cs="Arial"/>
          <w:sz w:val="20"/>
        </w:rPr>
      </w:pPr>
    </w:p>
    <w:p w:rsidR="00B24A7C" w:rsidRPr="00F268C5" w:rsidRDefault="00B24A7C" w:rsidP="00B24A7C">
      <w:pPr>
        <w:numPr>
          <w:ilvl w:val="2"/>
          <w:numId w:val="13"/>
        </w:numPr>
        <w:ind w:left="567" w:hanging="567"/>
        <w:jc w:val="both"/>
        <w:rPr>
          <w:rFonts w:ascii="Arial" w:hAnsi="Arial" w:cs="Arial"/>
          <w:snapToGrid w:val="0"/>
          <w:sz w:val="20"/>
        </w:rPr>
      </w:pPr>
      <w:r w:rsidRPr="00F268C5">
        <w:rPr>
          <w:rFonts w:ascii="Arial" w:hAnsi="Arial" w:cs="Arial"/>
          <w:snapToGrid w:val="0"/>
          <w:sz w:val="20"/>
        </w:rPr>
        <w:t>Tomar todas as providências necessárias à execução do presente contrato.</w:t>
      </w:r>
    </w:p>
    <w:p w:rsidR="00B24A7C" w:rsidRPr="00F268C5" w:rsidRDefault="00B24A7C" w:rsidP="00B24A7C">
      <w:pPr>
        <w:numPr>
          <w:ilvl w:val="2"/>
          <w:numId w:val="13"/>
        </w:numPr>
        <w:ind w:left="567" w:hanging="567"/>
        <w:jc w:val="both"/>
        <w:rPr>
          <w:rFonts w:ascii="Arial" w:hAnsi="Arial" w:cs="Arial"/>
          <w:snapToGrid w:val="0"/>
          <w:sz w:val="20"/>
        </w:rPr>
      </w:pPr>
      <w:r w:rsidRPr="00F268C5">
        <w:rPr>
          <w:rFonts w:ascii="Arial" w:hAnsi="Arial" w:cs="Arial"/>
          <w:snapToGrid w:val="0"/>
          <w:sz w:val="20"/>
        </w:rPr>
        <w:t>Fiscalizar a execução do contrato.</w:t>
      </w:r>
    </w:p>
    <w:p w:rsidR="00B24A7C" w:rsidRPr="00F268C5" w:rsidRDefault="00B24A7C" w:rsidP="00B24A7C">
      <w:pPr>
        <w:numPr>
          <w:ilvl w:val="2"/>
          <w:numId w:val="13"/>
        </w:numPr>
        <w:ind w:left="567" w:hanging="567"/>
        <w:jc w:val="both"/>
        <w:rPr>
          <w:rFonts w:ascii="Arial" w:hAnsi="Arial" w:cs="Arial"/>
          <w:snapToGrid w:val="0"/>
          <w:sz w:val="20"/>
        </w:rPr>
      </w:pPr>
      <w:r w:rsidRPr="00F268C5">
        <w:rPr>
          <w:rFonts w:ascii="Arial" w:hAnsi="Arial" w:cs="Arial"/>
          <w:snapToGrid w:val="0"/>
          <w:sz w:val="20"/>
        </w:rPr>
        <w:t>Efetuar o pagamento à CONTRATADA, conforme o estipulado neste instrumento.</w:t>
      </w:r>
    </w:p>
    <w:p w:rsidR="00B24A7C" w:rsidRPr="00F268C5" w:rsidRDefault="00B24A7C" w:rsidP="00B24A7C">
      <w:pPr>
        <w:numPr>
          <w:ilvl w:val="2"/>
          <w:numId w:val="13"/>
        </w:numPr>
        <w:ind w:left="567" w:hanging="567"/>
        <w:jc w:val="both"/>
        <w:rPr>
          <w:rFonts w:ascii="Arial" w:hAnsi="Arial" w:cs="Arial"/>
          <w:snapToGrid w:val="0"/>
          <w:sz w:val="20"/>
        </w:rPr>
      </w:pPr>
      <w:r w:rsidRPr="00F268C5">
        <w:rPr>
          <w:rFonts w:ascii="Arial" w:hAnsi="Arial" w:cs="Arial"/>
          <w:snapToGrid w:val="0"/>
          <w:sz w:val="20"/>
        </w:rPr>
        <w:t>Providenciar a publicação deste contrato, até o 5º (quinto) dia útil do mês seguinte ao de sua assinatura.</w:t>
      </w:r>
    </w:p>
    <w:p w:rsidR="00B24A7C" w:rsidRPr="00F268C5" w:rsidRDefault="00B24A7C" w:rsidP="00B24A7C">
      <w:pPr>
        <w:numPr>
          <w:ilvl w:val="2"/>
          <w:numId w:val="13"/>
        </w:numPr>
        <w:ind w:left="567" w:hanging="567"/>
        <w:jc w:val="both"/>
        <w:rPr>
          <w:rFonts w:ascii="Arial" w:hAnsi="Arial" w:cs="Arial"/>
          <w:snapToGrid w:val="0"/>
          <w:sz w:val="20"/>
        </w:rPr>
      </w:pPr>
      <w:r w:rsidRPr="00F268C5">
        <w:rPr>
          <w:rFonts w:ascii="Arial" w:hAnsi="Arial" w:cs="Arial"/>
          <w:sz w:val="20"/>
        </w:rPr>
        <w:t>Emitir a Ordem de Serviço Inicial, para o efetivo início dos serviços.</w:t>
      </w:r>
    </w:p>
    <w:p w:rsidR="00B24A7C" w:rsidRPr="00F268C5" w:rsidRDefault="00B24A7C" w:rsidP="00B24A7C">
      <w:pPr>
        <w:pStyle w:val="Ttulo3"/>
        <w:tabs>
          <w:tab w:val="left" w:pos="1134"/>
        </w:tabs>
        <w:spacing w:before="0" w:after="0"/>
        <w:rPr>
          <w:sz w:val="20"/>
          <w:szCs w:val="20"/>
        </w:rPr>
      </w:pPr>
    </w:p>
    <w:p w:rsidR="00B24A7C" w:rsidRPr="00F268C5" w:rsidRDefault="00B24A7C" w:rsidP="00B24A7C">
      <w:pPr>
        <w:pStyle w:val="Ttulo3"/>
        <w:tabs>
          <w:tab w:val="left" w:pos="1134"/>
        </w:tabs>
        <w:spacing w:before="0" w:after="0"/>
        <w:rPr>
          <w:sz w:val="20"/>
          <w:szCs w:val="20"/>
        </w:rPr>
      </w:pPr>
    </w:p>
    <w:p w:rsidR="00B24A7C" w:rsidRPr="00F268C5" w:rsidRDefault="00B24A7C" w:rsidP="00B24A7C">
      <w:pPr>
        <w:pStyle w:val="Ttulo3"/>
        <w:tabs>
          <w:tab w:val="left" w:pos="1134"/>
        </w:tabs>
        <w:spacing w:before="0" w:after="0"/>
        <w:rPr>
          <w:sz w:val="20"/>
          <w:szCs w:val="20"/>
        </w:rPr>
      </w:pPr>
      <w:r w:rsidRPr="00F268C5">
        <w:rPr>
          <w:sz w:val="20"/>
          <w:szCs w:val="20"/>
        </w:rPr>
        <w:t>CLÁUSULA OITAVA – DAS SANÇÕES</w:t>
      </w:r>
    </w:p>
    <w:p w:rsidR="00B24A7C" w:rsidRPr="00F268C5" w:rsidRDefault="00B24A7C" w:rsidP="00B24A7C"/>
    <w:p w:rsidR="00B24A7C" w:rsidRPr="00F268C5" w:rsidRDefault="00B24A7C" w:rsidP="00B24A7C">
      <w:pPr>
        <w:numPr>
          <w:ilvl w:val="1"/>
          <w:numId w:val="1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lang w:eastAsia="ar-SA"/>
        </w:rPr>
      </w:pPr>
      <w:r w:rsidRPr="00F268C5">
        <w:rPr>
          <w:rFonts w:ascii="Arial" w:hAnsi="Arial" w:cs="Arial"/>
          <w:sz w:val="20"/>
          <w:lang w:eastAsia="ar-SA"/>
        </w:rPr>
        <w:t xml:space="preserve">Pelo atraso injustificado ou pela inexecução total do objeto, a CONTRATANTE poderá, garantida a prévia defesa, aplicar as seguintes sanções, com fulcro no artigo 87 da Lei nº 8.666/93 e alterações: </w:t>
      </w:r>
    </w:p>
    <w:p w:rsidR="00B24A7C" w:rsidRPr="00F268C5" w:rsidRDefault="00B24A7C" w:rsidP="00B24A7C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lang w:eastAsia="ar-SA"/>
        </w:rPr>
      </w:pPr>
    </w:p>
    <w:p w:rsidR="00B24A7C" w:rsidRPr="00F268C5" w:rsidRDefault="00B24A7C" w:rsidP="00B24A7C">
      <w:pPr>
        <w:numPr>
          <w:ilvl w:val="0"/>
          <w:numId w:val="1"/>
        </w:numPr>
        <w:tabs>
          <w:tab w:val="clear" w:pos="360"/>
          <w:tab w:val="left" w:pos="0"/>
          <w:tab w:val="num" w:pos="709"/>
        </w:tabs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F268C5">
        <w:rPr>
          <w:rFonts w:ascii="Arial" w:hAnsi="Arial" w:cs="Arial"/>
          <w:sz w:val="20"/>
          <w:lang w:eastAsia="ar-SA"/>
        </w:rPr>
        <w:t>Advertência.</w:t>
      </w:r>
    </w:p>
    <w:p w:rsidR="00B24A7C" w:rsidRPr="00F268C5" w:rsidRDefault="00B24A7C" w:rsidP="00B24A7C">
      <w:pPr>
        <w:tabs>
          <w:tab w:val="left" w:pos="0"/>
        </w:tabs>
        <w:ind w:left="709"/>
        <w:jc w:val="both"/>
        <w:rPr>
          <w:rFonts w:ascii="Arial" w:hAnsi="Arial" w:cs="Arial"/>
          <w:sz w:val="20"/>
          <w:lang w:eastAsia="ar-SA"/>
        </w:rPr>
      </w:pPr>
    </w:p>
    <w:p w:rsidR="00B24A7C" w:rsidRPr="00F268C5" w:rsidRDefault="00B24A7C" w:rsidP="00B24A7C">
      <w:pPr>
        <w:numPr>
          <w:ilvl w:val="0"/>
          <w:numId w:val="1"/>
        </w:numPr>
        <w:tabs>
          <w:tab w:val="clear" w:pos="360"/>
          <w:tab w:val="num" w:pos="709"/>
        </w:tabs>
        <w:autoSpaceDE w:val="0"/>
        <w:autoSpaceDN w:val="0"/>
        <w:ind w:left="709" w:hanging="283"/>
        <w:jc w:val="both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Multa de 5% (cinco por cento) sobre o valor proposto no caso de a CONTRATADA se recusar a assinar o contrato.</w:t>
      </w:r>
    </w:p>
    <w:p w:rsidR="00B24A7C" w:rsidRPr="00F268C5" w:rsidRDefault="00B24A7C" w:rsidP="00B24A7C">
      <w:pPr>
        <w:tabs>
          <w:tab w:val="num" w:pos="709"/>
        </w:tabs>
        <w:ind w:left="709"/>
        <w:jc w:val="both"/>
        <w:rPr>
          <w:rFonts w:ascii="Arial" w:eastAsia="Arial Unicode MS" w:hAnsi="Arial" w:cs="Arial"/>
          <w:sz w:val="20"/>
        </w:rPr>
      </w:pPr>
      <w:r w:rsidRPr="00F268C5">
        <w:rPr>
          <w:rFonts w:ascii="Arial" w:hAnsi="Arial" w:cs="Arial"/>
          <w:sz w:val="20"/>
        </w:rPr>
        <w:t xml:space="preserve">Multa de 0,2% (dois décimos percentuais) ao dia, sobre o valor da parte do serviço não realizado ou sobre a parte da etapa do cronograma físico de obras não cumprido, até o limite de 20% (vinte por cento) do valor total do contrato. </w:t>
      </w:r>
    </w:p>
    <w:p w:rsidR="00B24A7C" w:rsidRPr="00F268C5" w:rsidRDefault="00B24A7C" w:rsidP="00B24A7C">
      <w:pPr>
        <w:tabs>
          <w:tab w:val="num" w:pos="709"/>
        </w:tabs>
        <w:ind w:left="709"/>
        <w:jc w:val="both"/>
        <w:rPr>
          <w:rFonts w:ascii="Arial" w:eastAsia="Arial Unicode MS" w:hAnsi="Arial" w:cs="Arial"/>
          <w:sz w:val="20"/>
        </w:rPr>
      </w:pPr>
      <w:r w:rsidRPr="00F268C5">
        <w:rPr>
          <w:rFonts w:ascii="Arial" w:hAnsi="Arial" w:cs="Arial"/>
          <w:sz w:val="20"/>
        </w:rPr>
        <w:t>Multa de 0,2% (dois décimos percentuais) ao dia, sobre o valor global do contrato, até o limite de 20% (vinte por cento), pelo descumprimento das condições estabelecidas no Edital e seus anexos, até a regularização das falhas apontadas.</w:t>
      </w:r>
    </w:p>
    <w:p w:rsidR="00B24A7C" w:rsidRPr="00F268C5" w:rsidRDefault="00B24A7C" w:rsidP="00B24A7C">
      <w:pPr>
        <w:tabs>
          <w:tab w:val="num" w:pos="709"/>
        </w:tabs>
        <w:ind w:left="709"/>
        <w:jc w:val="both"/>
        <w:rPr>
          <w:rFonts w:ascii="Arial" w:eastAsia="Arial Unicode MS" w:hAnsi="Arial" w:cs="Arial"/>
          <w:sz w:val="20"/>
        </w:rPr>
      </w:pPr>
      <w:r w:rsidRPr="00F268C5">
        <w:rPr>
          <w:rFonts w:ascii="Arial" w:hAnsi="Arial" w:cs="Arial"/>
          <w:sz w:val="20"/>
        </w:rPr>
        <w:t xml:space="preserve">Multa de 0,2 % (dois décimos percentuais) ao dia, sobre o valor global do contrato, caso a obra seja paralisada por culpa da CONTRATADA. </w:t>
      </w:r>
    </w:p>
    <w:p w:rsidR="00B24A7C" w:rsidRPr="00F268C5" w:rsidRDefault="00B24A7C" w:rsidP="00B24A7C">
      <w:pPr>
        <w:tabs>
          <w:tab w:val="num" w:pos="709"/>
        </w:tabs>
        <w:ind w:left="709"/>
        <w:jc w:val="both"/>
        <w:rPr>
          <w:rFonts w:ascii="Arial" w:eastAsia="Arial Unicode MS" w:hAnsi="Arial" w:cs="Arial"/>
          <w:sz w:val="20"/>
        </w:rPr>
      </w:pPr>
      <w:r w:rsidRPr="00F268C5">
        <w:rPr>
          <w:rFonts w:ascii="Arial" w:hAnsi="Arial" w:cs="Arial"/>
          <w:sz w:val="20"/>
        </w:rPr>
        <w:t>Multa de 5% (cinco por cento) do valor global do contrato em caso de rescisão contratual por inadimplência da CONTRATADA.</w:t>
      </w:r>
    </w:p>
    <w:p w:rsidR="00B24A7C" w:rsidRPr="00F268C5" w:rsidRDefault="00B24A7C" w:rsidP="00B24A7C">
      <w:pPr>
        <w:tabs>
          <w:tab w:val="left" w:pos="0"/>
        </w:tabs>
        <w:ind w:left="709"/>
        <w:jc w:val="both"/>
        <w:rPr>
          <w:rFonts w:ascii="Arial" w:hAnsi="Arial" w:cs="Arial"/>
          <w:sz w:val="20"/>
          <w:lang w:eastAsia="ar-SA"/>
        </w:rPr>
      </w:pPr>
    </w:p>
    <w:p w:rsidR="00B24A7C" w:rsidRPr="00F268C5" w:rsidRDefault="00B24A7C" w:rsidP="00B24A7C">
      <w:pPr>
        <w:numPr>
          <w:ilvl w:val="0"/>
          <w:numId w:val="1"/>
        </w:numPr>
        <w:tabs>
          <w:tab w:val="clear" w:pos="360"/>
          <w:tab w:val="left" w:pos="0"/>
          <w:tab w:val="num" w:pos="709"/>
        </w:tabs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F268C5">
        <w:rPr>
          <w:rFonts w:ascii="Arial" w:hAnsi="Arial" w:cs="Arial"/>
          <w:sz w:val="20"/>
          <w:lang w:eastAsia="ar-SA"/>
        </w:rPr>
        <w:t>Suspensão temporária de participação em licitação e impedimento de contratar com a Administração por prazo não superior a 02 (dois) anos.</w:t>
      </w:r>
    </w:p>
    <w:p w:rsidR="00B24A7C" w:rsidRPr="00F268C5" w:rsidRDefault="00B24A7C" w:rsidP="00B24A7C">
      <w:pPr>
        <w:tabs>
          <w:tab w:val="left" w:pos="0"/>
        </w:tabs>
        <w:ind w:left="709"/>
        <w:jc w:val="both"/>
        <w:rPr>
          <w:rFonts w:ascii="Arial" w:hAnsi="Arial" w:cs="Arial"/>
          <w:sz w:val="20"/>
          <w:lang w:eastAsia="ar-SA"/>
        </w:rPr>
      </w:pPr>
    </w:p>
    <w:p w:rsidR="00B24A7C" w:rsidRPr="00F268C5" w:rsidRDefault="00B24A7C" w:rsidP="00B24A7C">
      <w:pPr>
        <w:numPr>
          <w:ilvl w:val="0"/>
          <w:numId w:val="1"/>
        </w:numPr>
        <w:tabs>
          <w:tab w:val="clear" w:pos="360"/>
          <w:tab w:val="left" w:pos="0"/>
          <w:tab w:val="num" w:pos="709"/>
        </w:tabs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F268C5">
        <w:rPr>
          <w:rFonts w:ascii="Arial" w:hAnsi="Arial" w:cs="Arial"/>
          <w:sz w:val="20"/>
          <w:lang w:eastAsia="ar-SA"/>
        </w:rPr>
        <w:t>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depois de decorrido o prazo da sanção aplicada com base no subitem anterior.</w:t>
      </w:r>
    </w:p>
    <w:p w:rsidR="00B24A7C" w:rsidRPr="00F268C5" w:rsidRDefault="00B24A7C" w:rsidP="00B24A7C">
      <w:pPr>
        <w:tabs>
          <w:tab w:val="left" w:pos="0"/>
        </w:tabs>
        <w:ind w:left="705" w:hanging="705"/>
        <w:rPr>
          <w:rFonts w:ascii="Arial" w:hAnsi="Arial" w:cs="Arial"/>
          <w:sz w:val="20"/>
          <w:lang w:eastAsia="ar-SA"/>
        </w:rPr>
      </w:pPr>
    </w:p>
    <w:p w:rsidR="00B24A7C" w:rsidRPr="00F268C5" w:rsidRDefault="00B24A7C" w:rsidP="00B24A7C">
      <w:pPr>
        <w:numPr>
          <w:ilvl w:val="2"/>
          <w:numId w:val="14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F268C5">
        <w:rPr>
          <w:rFonts w:ascii="Arial" w:hAnsi="Arial" w:cs="Arial"/>
          <w:sz w:val="20"/>
          <w:lang w:eastAsia="ar-SA"/>
        </w:rPr>
        <w:t>As sanções previstas nas alíneas “a”, “c” e “d” poderão ser aplicadas juntamente com a da alínea “b”, facultada a defesa prévia do interessado, no processo, no prazo de 05 (cinco) dias úteis.</w:t>
      </w:r>
    </w:p>
    <w:p w:rsidR="00B24A7C" w:rsidRPr="00F268C5" w:rsidRDefault="00B24A7C" w:rsidP="00B24A7C">
      <w:pPr>
        <w:tabs>
          <w:tab w:val="left" w:pos="0"/>
        </w:tabs>
        <w:ind w:left="567"/>
        <w:jc w:val="both"/>
        <w:rPr>
          <w:rFonts w:ascii="Arial" w:hAnsi="Arial" w:cs="Arial"/>
          <w:sz w:val="20"/>
          <w:lang w:eastAsia="ar-SA"/>
        </w:rPr>
      </w:pPr>
    </w:p>
    <w:p w:rsidR="00B24A7C" w:rsidRPr="00F268C5" w:rsidRDefault="00B24A7C" w:rsidP="00B24A7C">
      <w:pPr>
        <w:numPr>
          <w:ilvl w:val="1"/>
          <w:numId w:val="14"/>
        </w:numPr>
        <w:ind w:left="426" w:hanging="426"/>
        <w:jc w:val="both"/>
        <w:rPr>
          <w:rFonts w:ascii="Arial" w:hAnsi="Arial" w:cs="Arial"/>
          <w:snapToGrid w:val="0"/>
          <w:sz w:val="20"/>
        </w:rPr>
      </w:pPr>
      <w:r w:rsidRPr="00F268C5">
        <w:rPr>
          <w:rFonts w:ascii="Arial" w:hAnsi="Arial" w:cs="Arial"/>
          <w:snapToGrid w:val="0"/>
          <w:sz w:val="20"/>
        </w:rPr>
        <w:t>Na aplicação das penalidades serão admitidos os recursos previstos em lei, garantido o contraditório e a ampla defesa.</w:t>
      </w:r>
    </w:p>
    <w:p w:rsidR="00B24A7C" w:rsidRPr="00F268C5" w:rsidRDefault="00B24A7C" w:rsidP="00B24A7C">
      <w:pPr>
        <w:tabs>
          <w:tab w:val="left" w:pos="0"/>
        </w:tabs>
        <w:ind w:left="567"/>
        <w:jc w:val="both"/>
        <w:rPr>
          <w:rFonts w:ascii="Arial" w:hAnsi="Arial" w:cs="Arial"/>
          <w:sz w:val="20"/>
          <w:lang w:eastAsia="ar-SA"/>
        </w:rPr>
      </w:pPr>
    </w:p>
    <w:p w:rsidR="00B24A7C" w:rsidRPr="00F268C5" w:rsidRDefault="00B24A7C" w:rsidP="00B24A7C">
      <w:pPr>
        <w:tabs>
          <w:tab w:val="left" w:pos="0"/>
        </w:tabs>
        <w:ind w:left="567"/>
        <w:jc w:val="both"/>
        <w:rPr>
          <w:rFonts w:ascii="Arial" w:hAnsi="Arial" w:cs="Arial"/>
          <w:sz w:val="20"/>
          <w:lang w:eastAsia="ar-SA"/>
        </w:rPr>
      </w:pPr>
    </w:p>
    <w:p w:rsidR="00B24A7C" w:rsidRPr="00F268C5" w:rsidRDefault="00B24A7C" w:rsidP="00B24A7C">
      <w:pPr>
        <w:tabs>
          <w:tab w:val="left" w:pos="1134"/>
        </w:tabs>
        <w:jc w:val="both"/>
        <w:rPr>
          <w:rFonts w:ascii="Arial" w:hAnsi="Arial" w:cs="Arial"/>
          <w:b/>
          <w:sz w:val="20"/>
        </w:rPr>
      </w:pPr>
      <w:r w:rsidRPr="00F268C5">
        <w:rPr>
          <w:rFonts w:ascii="Arial" w:hAnsi="Arial" w:cs="Arial"/>
          <w:b/>
          <w:bCs/>
          <w:sz w:val="20"/>
        </w:rPr>
        <w:t>CLÁUSULA NONA -</w:t>
      </w:r>
      <w:r w:rsidRPr="00F268C5">
        <w:rPr>
          <w:rFonts w:ascii="Arial" w:hAnsi="Arial" w:cs="Arial"/>
          <w:b/>
          <w:sz w:val="20"/>
        </w:rPr>
        <w:t>DA RESCISÃO CONTRATUAL</w:t>
      </w:r>
    </w:p>
    <w:p w:rsidR="00B24A7C" w:rsidRPr="00F268C5" w:rsidRDefault="00B24A7C" w:rsidP="00B24A7C">
      <w:pPr>
        <w:tabs>
          <w:tab w:val="left" w:pos="1134"/>
        </w:tabs>
        <w:jc w:val="both"/>
        <w:rPr>
          <w:rFonts w:ascii="Arial" w:hAnsi="Arial" w:cs="Arial"/>
          <w:b/>
          <w:sz w:val="20"/>
        </w:rPr>
      </w:pPr>
    </w:p>
    <w:p w:rsidR="00B24A7C" w:rsidRPr="00F268C5" w:rsidRDefault="00B24A7C" w:rsidP="00B24A7C">
      <w:pPr>
        <w:numPr>
          <w:ilvl w:val="1"/>
          <w:numId w:val="15"/>
        </w:numPr>
        <w:ind w:left="426" w:hanging="426"/>
        <w:jc w:val="both"/>
        <w:rPr>
          <w:rFonts w:ascii="Arial" w:hAnsi="Arial" w:cs="Arial"/>
          <w:snapToGrid w:val="0"/>
          <w:sz w:val="20"/>
        </w:rPr>
      </w:pPr>
      <w:r w:rsidRPr="00F268C5">
        <w:rPr>
          <w:rFonts w:ascii="Arial" w:hAnsi="Arial" w:cs="Arial"/>
          <w:snapToGrid w:val="0"/>
          <w:sz w:val="20"/>
        </w:rPr>
        <w:t>O contrato poderá ser rescindido nos seguintes casos:</w:t>
      </w:r>
    </w:p>
    <w:p w:rsidR="00B24A7C" w:rsidRPr="00F268C5" w:rsidRDefault="00B24A7C" w:rsidP="00B24A7C">
      <w:pPr>
        <w:ind w:left="426"/>
        <w:jc w:val="both"/>
        <w:rPr>
          <w:rFonts w:ascii="Arial" w:hAnsi="Arial" w:cs="Arial"/>
          <w:snapToGrid w:val="0"/>
          <w:sz w:val="20"/>
        </w:rPr>
      </w:pPr>
    </w:p>
    <w:p w:rsidR="00B24A7C" w:rsidRPr="00F268C5" w:rsidRDefault="00B24A7C" w:rsidP="00B24A7C">
      <w:pPr>
        <w:pStyle w:val="Corpodetexto3"/>
        <w:numPr>
          <w:ilvl w:val="0"/>
          <w:numId w:val="2"/>
        </w:numPr>
        <w:tabs>
          <w:tab w:val="clear" w:pos="360"/>
          <w:tab w:val="num" w:pos="709"/>
        </w:tabs>
        <w:spacing w:after="0"/>
        <w:ind w:left="709" w:hanging="283"/>
        <w:jc w:val="both"/>
        <w:rPr>
          <w:rFonts w:ascii="Arial" w:hAnsi="Arial" w:cs="Arial"/>
          <w:snapToGrid w:val="0"/>
          <w:sz w:val="20"/>
        </w:rPr>
      </w:pPr>
      <w:r w:rsidRPr="00F268C5">
        <w:rPr>
          <w:rFonts w:ascii="Arial" w:hAnsi="Arial" w:cs="Arial"/>
          <w:sz w:val="20"/>
        </w:rPr>
        <w:t>Por ato unilateral escrito da CONTRATANTE, nos casos enumerados nos incisos I a XVII, do art. 78, da Lei 8.666/93.</w:t>
      </w:r>
    </w:p>
    <w:p w:rsidR="00B24A7C" w:rsidRPr="00F268C5" w:rsidRDefault="00B24A7C" w:rsidP="00B24A7C">
      <w:pPr>
        <w:pStyle w:val="Corpodetexto3"/>
        <w:numPr>
          <w:ilvl w:val="0"/>
          <w:numId w:val="2"/>
        </w:numPr>
        <w:tabs>
          <w:tab w:val="clear" w:pos="360"/>
          <w:tab w:val="num" w:pos="709"/>
        </w:tabs>
        <w:spacing w:after="0"/>
        <w:ind w:left="709" w:hanging="283"/>
        <w:jc w:val="both"/>
        <w:rPr>
          <w:rFonts w:ascii="Arial" w:hAnsi="Arial" w:cs="Arial"/>
          <w:snapToGrid w:val="0"/>
          <w:sz w:val="20"/>
        </w:rPr>
      </w:pPr>
      <w:r w:rsidRPr="00F268C5">
        <w:rPr>
          <w:rFonts w:ascii="Arial" w:hAnsi="Arial" w:cs="Arial"/>
          <w:snapToGrid w:val="0"/>
          <w:sz w:val="20"/>
        </w:rPr>
        <w:t>Amigavelmente, por acordo das partes, mediante formalização de aviso prévio de, no mínimo, 30 (trinta) dias, não cabendo indenização a qualquer uma das partes, resguardando-se o interesse público.</w:t>
      </w:r>
    </w:p>
    <w:p w:rsidR="00B24A7C" w:rsidRPr="00F268C5" w:rsidRDefault="00B24A7C" w:rsidP="00B24A7C">
      <w:pPr>
        <w:pStyle w:val="Corpodetexto3"/>
        <w:numPr>
          <w:ilvl w:val="0"/>
          <w:numId w:val="2"/>
        </w:numPr>
        <w:tabs>
          <w:tab w:val="clear" w:pos="360"/>
          <w:tab w:val="num" w:pos="709"/>
        </w:tabs>
        <w:spacing w:after="0"/>
        <w:ind w:left="709" w:hanging="283"/>
        <w:jc w:val="both"/>
        <w:rPr>
          <w:rFonts w:ascii="Arial" w:hAnsi="Arial" w:cs="Arial"/>
          <w:snapToGrid w:val="0"/>
          <w:sz w:val="20"/>
        </w:rPr>
      </w:pPr>
      <w:r w:rsidRPr="00F268C5">
        <w:rPr>
          <w:rFonts w:ascii="Arial" w:hAnsi="Arial" w:cs="Arial"/>
          <w:snapToGrid w:val="0"/>
          <w:sz w:val="20"/>
        </w:rPr>
        <w:t>Judicialmente, nos termos da legislação vigente.</w:t>
      </w:r>
    </w:p>
    <w:p w:rsidR="00B24A7C" w:rsidRPr="00F268C5" w:rsidRDefault="00B24A7C" w:rsidP="00B24A7C">
      <w:pPr>
        <w:pStyle w:val="Corpodetexto3"/>
        <w:spacing w:after="0"/>
        <w:jc w:val="both"/>
        <w:rPr>
          <w:rFonts w:ascii="Arial" w:hAnsi="Arial" w:cs="Arial"/>
          <w:snapToGrid w:val="0"/>
          <w:sz w:val="20"/>
        </w:rPr>
      </w:pPr>
    </w:p>
    <w:p w:rsidR="00B24A7C" w:rsidRPr="00F268C5" w:rsidRDefault="00B24A7C" w:rsidP="00B24A7C">
      <w:pPr>
        <w:numPr>
          <w:ilvl w:val="1"/>
          <w:numId w:val="15"/>
        </w:numPr>
        <w:ind w:left="426" w:hanging="426"/>
        <w:jc w:val="both"/>
        <w:rPr>
          <w:rFonts w:ascii="Arial" w:hAnsi="Arial" w:cs="Arial"/>
          <w:snapToGrid w:val="0"/>
          <w:sz w:val="20"/>
        </w:rPr>
      </w:pPr>
      <w:r w:rsidRPr="00F268C5">
        <w:rPr>
          <w:rFonts w:ascii="Arial" w:hAnsi="Arial" w:cs="Arial"/>
          <w:snapToGrid w:val="0"/>
          <w:sz w:val="20"/>
        </w:rPr>
        <w:t>O descumprimento, por parte da CONTRATADA, de suas obrigações legais e/ou contratuais, assegura a CONTRATANTE o direito de rescindir o contrato a qualquer tempo, independente de aviso, interpelação judicial e/ou extrajudicial.</w:t>
      </w:r>
    </w:p>
    <w:p w:rsidR="00B24A7C" w:rsidRPr="00F268C5" w:rsidRDefault="00B24A7C" w:rsidP="00B24A7C">
      <w:pPr>
        <w:tabs>
          <w:tab w:val="num" w:pos="180"/>
        </w:tabs>
        <w:ind w:firstLine="11"/>
        <w:jc w:val="both"/>
        <w:rPr>
          <w:rFonts w:ascii="Arial" w:hAnsi="Arial" w:cs="Arial"/>
          <w:snapToGrid w:val="0"/>
          <w:sz w:val="20"/>
        </w:rPr>
      </w:pPr>
    </w:p>
    <w:p w:rsidR="00B24A7C" w:rsidRPr="00F268C5" w:rsidRDefault="00B24A7C" w:rsidP="00B24A7C">
      <w:pPr>
        <w:numPr>
          <w:ilvl w:val="1"/>
          <w:numId w:val="15"/>
        </w:numPr>
        <w:ind w:left="426" w:hanging="426"/>
        <w:jc w:val="both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Fica reservado a CONTRATANTE o direito de rescindir total ou parcialmente o presente contrato, desde que seja administrativamente conveniente ou que importe no interesse público, conforme preceituam os artigos 78, 79 e 80 da Lei 8.666/93 e alterações, sem que assista a CONTRATADA, direito algum de reclamações ou indenização, com exceção da rescisão com fulcro no art. 78, XII a XVII, em que será observado o disposto no art. 79, § 2º, da Lei 8.666/93.</w:t>
      </w:r>
    </w:p>
    <w:p w:rsidR="00B24A7C" w:rsidRPr="00F268C5" w:rsidRDefault="00B24A7C" w:rsidP="00B24A7C">
      <w:pPr>
        <w:pStyle w:val="Ttulo1"/>
        <w:tabs>
          <w:tab w:val="left" w:pos="1134"/>
        </w:tabs>
        <w:rPr>
          <w:rFonts w:ascii="Arial" w:hAnsi="Arial" w:cs="Arial"/>
          <w:sz w:val="20"/>
        </w:rPr>
      </w:pPr>
    </w:p>
    <w:p w:rsidR="00B24A7C" w:rsidRPr="00F268C5" w:rsidRDefault="00B24A7C" w:rsidP="00B24A7C"/>
    <w:p w:rsidR="00B24A7C" w:rsidRPr="00F268C5" w:rsidRDefault="00B24A7C" w:rsidP="00B24A7C">
      <w:pPr>
        <w:pStyle w:val="Ttulo1"/>
        <w:tabs>
          <w:tab w:val="left" w:pos="1134"/>
        </w:tabs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CLÁUSULA DÉCIMA - CONDIÇÕES GERAIS</w:t>
      </w:r>
    </w:p>
    <w:p w:rsidR="00B24A7C" w:rsidRPr="00F268C5" w:rsidRDefault="00B24A7C" w:rsidP="00B24A7C">
      <w:pPr>
        <w:pStyle w:val="Ttulo"/>
        <w:jc w:val="both"/>
        <w:rPr>
          <w:rFonts w:ascii="Arial" w:hAnsi="Arial" w:cs="Arial"/>
          <w:b w:val="0"/>
        </w:rPr>
      </w:pPr>
    </w:p>
    <w:p w:rsidR="00B24A7C" w:rsidRPr="00F268C5" w:rsidRDefault="00B24A7C" w:rsidP="00B24A7C">
      <w:pPr>
        <w:pStyle w:val="Ttulo"/>
        <w:numPr>
          <w:ilvl w:val="1"/>
          <w:numId w:val="16"/>
        </w:numPr>
        <w:ind w:left="567" w:hanging="567"/>
        <w:jc w:val="both"/>
        <w:rPr>
          <w:rFonts w:ascii="Arial" w:hAnsi="Arial" w:cs="Arial"/>
          <w:b w:val="0"/>
        </w:rPr>
      </w:pPr>
      <w:r w:rsidRPr="00F268C5">
        <w:rPr>
          <w:rFonts w:ascii="Arial" w:hAnsi="Arial" w:cs="Arial"/>
          <w:b w:val="0"/>
        </w:rPr>
        <w:t>Na execução deste contrato aplicar-se-á a Lei nº 8.666/93 e alterações e ainda os preceitos gerais do direito público, os princípios da teoria geral dos contratos e as disposições de direito privado.</w:t>
      </w:r>
    </w:p>
    <w:p w:rsidR="00B24A7C" w:rsidRPr="00F268C5" w:rsidRDefault="00B24A7C" w:rsidP="00B24A7C">
      <w:pPr>
        <w:pStyle w:val="Ttulo"/>
        <w:ind w:left="567"/>
        <w:jc w:val="both"/>
        <w:rPr>
          <w:rFonts w:ascii="Arial" w:hAnsi="Arial" w:cs="Arial"/>
          <w:b w:val="0"/>
        </w:rPr>
      </w:pPr>
    </w:p>
    <w:p w:rsidR="00B24A7C" w:rsidRPr="00F268C5" w:rsidRDefault="00B24A7C" w:rsidP="00B24A7C">
      <w:pPr>
        <w:pStyle w:val="Ttulo"/>
        <w:numPr>
          <w:ilvl w:val="1"/>
          <w:numId w:val="16"/>
        </w:numPr>
        <w:ind w:left="567" w:hanging="567"/>
        <w:jc w:val="both"/>
        <w:rPr>
          <w:rFonts w:ascii="Arial" w:hAnsi="Arial" w:cs="Arial"/>
          <w:b w:val="0"/>
        </w:rPr>
      </w:pPr>
      <w:r w:rsidRPr="00F268C5">
        <w:rPr>
          <w:rFonts w:ascii="Arial" w:hAnsi="Arial" w:cs="Arial"/>
          <w:b w:val="0"/>
        </w:rPr>
        <w:lastRenderedPageBreak/>
        <w:t>A declaração de nulidade deste contrato opera retroativamente impedindo os efeitos jurídicos que ele, ordinariamente, deveria produzir, além de desconstituir os já produzidos.</w:t>
      </w:r>
    </w:p>
    <w:p w:rsidR="00B24A7C" w:rsidRPr="00F268C5" w:rsidRDefault="00B24A7C" w:rsidP="00B24A7C">
      <w:pPr>
        <w:pStyle w:val="PargrafodaLista"/>
        <w:rPr>
          <w:rFonts w:ascii="Arial" w:hAnsi="Arial" w:cs="Arial"/>
          <w:b/>
        </w:rPr>
      </w:pPr>
    </w:p>
    <w:p w:rsidR="00B24A7C" w:rsidRPr="00F268C5" w:rsidRDefault="00B24A7C" w:rsidP="00B24A7C">
      <w:pPr>
        <w:pStyle w:val="Ttulo"/>
        <w:numPr>
          <w:ilvl w:val="1"/>
          <w:numId w:val="16"/>
        </w:numPr>
        <w:ind w:left="567" w:hanging="567"/>
        <w:jc w:val="both"/>
        <w:rPr>
          <w:rFonts w:ascii="Arial" w:hAnsi="Arial" w:cs="Arial"/>
          <w:b w:val="0"/>
        </w:rPr>
      </w:pPr>
      <w:r w:rsidRPr="00F268C5">
        <w:rPr>
          <w:rFonts w:ascii="Arial" w:hAnsi="Arial" w:cs="Arial"/>
          <w:b w:val="0"/>
        </w:rPr>
        <w:t xml:space="preserve">Os casos omissos serão resolvidos à luz da Lei 8.666/93 e suas alterações, recorrendo-se à analogia, aos costumes e aos princípios gerais do direito. </w:t>
      </w:r>
    </w:p>
    <w:p w:rsidR="00B24A7C" w:rsidRPr="00F268C5" w:rsidRDefault="00B24A7C" w:rsidP="00B24A7C">
      <w:pPr>
        <w:pStyle w:val="PargrafodaLista"/>
        <w:rPr>
          <w:rFonts w:ascii="Arial" w:hAnsi="Arial" w:cs="Arial"/>
          <w:b/>
        </w:rPr>
      </w:pPr>
    </w:p>
    <w:p w:rsidR="00B24A7C" w:rsidRPr="00F268C5" w:rsidRDefault="00B24A7C" w:rsidP="00B24A7C">
      <w:pPr>
        <w:pStyle w:val="Ttulo"/>
        <w:numPr>
          <w:ilvl w:val="1"/>
          <w:numId w:val="16"/>
        </w:numPr>
        <w:ind w:left="567" w:hanging="567"/>
        <w:jc w:val="both"/>
        <w:rPr>
          <w:rFonts w:ascii="Arial" w:hAnsi="Arial" w:cs="Arial"/>
          <w:b w:val="0"/>
        </w:rPr>
      </w:pPr>
      <w:r w:rsidRPr="00F268C5">
        <w:rPr>
          <w:rFonts w:ascii="Arial" w:hAnsi="Arial" w:cs="Arial"/>
          <w:b w:val="0"/>
        </w:rPr>
        <w:t xml:space="preserve">Fazem parte deste contrato, independentemente de transcrição, a proposta da CONTRATADA e o Edital TP nº </w:t>
      </w:r>
      <w:r w:rsidR="00185AFD">
        <w:rPr>
          <w:rFonts w:ascii="Arial" w:hAnsi="Arial" w:cs="Arial"/>
          <w:b w:val="0"/>
          <w:lang w:val="pt-BR"/>
        </w:rPr>
        <w:t>13</w:t>
      </w:r>
      <w:bookmarkStart w:id="0" w:name="_GoBack"/>
      <w:bookmarkEnd w:id="0"/>
      <w:r w:rsidRPr="00F268C5">
        <w:rPr>
          <w:rFonts w:ascii="Arial" w:hAnsi="Arial" w:cs="Arial"/>
          <w:b w:val="0"/>
        </w:rPr>
        <w:t>/201</w:t>
      </w:r>
      <w:r w:rsidRPr="00F268C5">
        <w:rPr>
          <w:rFonts w:ascii="Arial" w:hAnsi="Arial" w:cs="Arial"/>
          <w:b w:val="0"/>
          <w:lang w:val="pt-BR"/>
        </w:rPr>
        <w:t>6</w:t>
      </w:r>
      <w:r w:rsidRPr="00F268C5">
        <w:rPr>
          <w:rFonts w:ascii="Arial" w:hAnsi="Arial" w:cs="Arial"/>
          <w:b w:val="0"/>
        </w:rPr>
        <w:t>/PMJ com seus anexos, cujo teor é de conhecimento das partes contratantes.</w:t>
      </w:r>
    </w:p>
    <w:p w:rsidR="00B24A7C" w:rsidRPr="00F268C5" w:rsidRDefault="00B24A7C" w:rsidP="00B24A7C">
      <w:pPr>
        <w:pStyle w:val="PargrafodaLista"/>
        <w:rPr>
          <w:rFonts w:ascii="Arial" w:hAnsi="Arial" w:cs="Arial"/>
          <w:b/>
        </w:rPr>
      </w:pPr>
    </w:p>
    <w:p w:rsidR="00B24A7C" w:rsidRPr="00F268C5" w:rsidRDefault="00B24A7C" w:rsidP="00B24A7C">
      <w:pPr>
        <w:pStyle w:val="PargrafodaLista"/>
        <w:rPr>
          <w:rFonts w:ascii="Arial" w:hAnsi="Arial" w:cs="Arial"/>
          <w:b/>
        </w:rPr>
      </w:pPr>
    </w:p>
    <w:p w:rsidR="00B24A7C" w:rsidRPr="00F268C5" w:rsidRDefault="00B24A7C" w:rsidP="00B24A7C">
      <w:pPr>
        <w:pStyle w:val="Corpodetexto2"/>
        <w:tabs>
          <w:tab w:val="left" w:pos="0"/>
        </w:tabs>
        <w:rPr>
          <w:rFonts w:ascii="Arial" w:hAnsi="Arial" w:cs="Arial"/>
          <w:b/>
          <w:bCs/>
        </w:rPr>
      </w:pPr>
      <w:r w:rsidRPr="00F268C5">
        <w:rPr>
          <w:rFonts w:ascii="Arial" w:hAnsi="Arial" w:cs="Arial"/>
          <w:b/>
          <w:bCs/>
        </w:rPr>
        <w:t>CLÁUSULA DÉCIMA PRIMEIRA - DO FORO</w:t>
      </w:r>
    </w:p>
    <w:p w:rsidR="00B24A7C" w:rsidRPr="00F268C5" w:rsidRDefault="00B24A7C" w:rsidP="00B24A7C">
      <w:pPr>
        <w:pStyle w:val="Corpodetexto2"/>
        <w:tabs>
          <w:tab w:val="left" w:pos="0"/>
        </w:tabs>
        <w:rPr>
          <w:rFonts w:ascii="Arial" w:hAnsi="Arial" w:cs="Arial"/>
        </w:rPr>
      </w:pPr>
      <w:r w:rsidRPr="00F268C5">
        <w:rPr>
          <w:rFonts w:ascii="Arial" w:hAnsi="Arial" w:cs="Arial"/>
        </w:rPr>
        <w:tab/>
      </w:r>
    </w:p>
    <w:p w:rsidR="00B24A7C" w:rsidRPr="00F268C5" w:rsidRDefault="00B24A7C" w:rsidP="00B24A7C">
      <w:pPr>
        <w:pStyle w:val="Corpodetexto2"/>
        <w:numPr>
          <w:ilvl w:val="1"/>
          <w:numId w:val="17"/>
        </w:numPr>
        <w:tabs>
          <w:tab w:val="left" w:pos="567"/>
        </w:tabs>
        <w:ind w:left="567" w:hanging="567"/>
        <w:rPr>
          <w:rFonts w:ascii="Arial" w:hAnsi="Arial" w:cs="Arial"/>
        </w:rPr>
      </w:pPr>
      <w:r w:rsidRPr="00F268C5">
        <w:rPr>
          <w:rFonts w:ascii="Arial" w:hAnsi="Arial" w:cs="Arial"/>
        </w:rPr>
        <w:t>Fica eleito o foro da cidade de Joaçaba (SC) para dirimir questões oriundas deste contrato, renunciando as partes a qualquer outro que lhe possa ser mais favorável.</w:t>
      </w:r>
    </w:p>
    <w:p w:rsidR="00B24A7C" w:rsidRPr="00F268C5" w:rsidRDefault="00B24A7C" w:rsidP="00B24A7C">
      <w:pPr>
        <w:tabs>
          <w:tab w:val="left" w:pos="1134"/>
        </w:tabs>
        <w:jc w:val="both"/>
        <w:rPr>
          <w:rFonts w:ascii="Arial" w:hAnsi="Arial" w:cs="Arial"/>
          <w:sz w:val="20"/>
        </w:rPr>
      </w:pPr>
    </w:p>
    <w:p w:rsidR="00B24A7C" w:rsidRPr="00F268C5" w:rsidRDefault="00B24A7C" w:rsidP="00B24A7C">
      <w:pPr>
        <w:tabs>
          <w:tab w:val="left" w:pos="1134"/>
        </w:tabs>
        <w:jc w:val="both"/>
        <w:rPr>
          <w:rFonts w:ascii="Arial" w:hAnsi="Arial" w:cs="Arial"/>
          <w:sz w:val="20"/>
        </w:rPr>
      </w:pPr>
    </w:p>
    <w:p w:rsidR="00B24A7C" w:rsidRPr="00F268C5" w:rsidRDefault="00B24A7C" w:rsidP="00B24A7C">
      <w:pPr>
        <w:pStyle w:val="Corpodetexto2"/>
        <w:tabs>
          <w:tab w:val="left" w:pos="0"/>
        </w:tabs>
        <w:rPr>
          <w:rFonts w:ascii="Arial" w:hAnsi="Arial" w:cs="Arial"/>
        </w:rPr>
      </w:pPr>
      <w:r w:rsidRPr="00F268C5">
        <w:rPr>
          <w:rFonts w:ascii="Arial" w:hAnsi="Arial" w:cs="Arial"/>
        </w:rPr>
        <w:t>E, por estarem acordes, firmam o presente instrumento, juntamente com as testemunhas, em 04 (quatro) vias de igual teor, para todos os efeitos de direito.</w:t>
      </w:r>
    </w:p>
    <w:p w:rsidR="00B24A7C" w:rsidRPr="00F268C5" w:rsidRDefault="00B24A7C" w:rsidP="00B24A7C">
      <w:pPr>
        <w:pStyle w:val="Corpodetexto2"/>
        <w:tabs>
          <w:tab w:val="left" w:pos="0"/>
        </w:tabs>
        <w:ind w:firstLine="360"/>
        <w:rPr>
          <w:rFonts w:ascii="Arial" w:hAnsi="Arial" w:cs="Arial"/>
        </w:rPr>
      </w:pPr>
    </w:p>
    <w:p w:rsidR="00B24A7C" w:rsidRPr="00F268C5" w:rsidRDefault="00B24A7C" w:rsidP="00B24A7C">
      <w:pPr>
        <w:pStyle w:val="Corpodetexto2"/>
        <w:tabs>
          <w:tab w:val="left" w:pos="0"/>
        </w:tabs>
        <w:ind w:firstLine="360"/>
        <w:rPr>
          <w:rFonts w:ascii="Arial" w:hAnsi="Arial" w:cs="Arial"/>
        </w:rPr>
      </w:pPr>
    </w:p>
    <w:p w:rsidR="00B24A7C" w:rsidRPr="00F268C5" w:rsidRDefault="00B24A7C" w:rsidP="00B24A7C">
      <w:pPr>
        <w:tabs>
          <w:tab w:val="left" w:pos="1134"/>
        </w:tabs>
        <w:jc w:val="both"/>
        <w:rPr>
          <w:rFonts w:ascii="Arial" w:hAnsi="Arial" w:cs="Arial"/>
          <w:sz w:val="20"/>
        </w:rPr>
      </w:pPr>
    </w:p>
    <w:p w:rsidR="00B24A7C" w:rsidRPr="00F268C5" w:rsidRDefault="00185AFD" w:rsidP="00B24A7C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JOAÇABA (SC), 01</w:t>
      </w:r>
      <w:r w:rsidR="00B24A7C" w:rsidRPr="00F268C5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agosto</w:t>
      </w:r>
      <w:r w:rsidR="00B24A7C" w:rsidRPr="00F268C5">
        <w:rPr>
          <w:rFonts w:ascii="Arial" w:hAnsi="Arial" w:cs="Arial"/>
          <w:sz w:val="20"/>
        </w:rPr>
        <w:t xml:space="preserve"> de 2016.</w:t>
      </w:r>
    </w:p>
    <w:p w:rsidR="00B24A7C" w:rsidRPr="00F268C5" w:rsidRDefault="00B24A7C" w:rsidP="00B24A7C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B24A7C" w:rsidRPr="00F268C5" w:rsidRDefault="00B24A7C" w:rsidP="00B24A7C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B24A7C" w:rsidRPr="00F268C5" w:rsidRDefault="00B24A7C" w:rsidP="00B24A7C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B24A7C" w:rsidRPr="00F268C5" w:rsidRDefault="00B24A7C" w:rsidP="00B24A7C">
      <w:pPr>
        <w:tabs>
          <w:tab w:val="left" w:pos="1134"/>
        </w:tabs>
        <w:jc w:val="center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MUNICÍPIO DE JOAÇABA</w:t>
      </w:r>
    </w:p>
    <w:p w:rsidR="00B24A7C" w:rsidRPr="00F268C5" w:rsidRDefault="00B24A7C" w:rsidP="00B24A7C">
      <w:pPr>
        <w:tabs>
          <w:tab w:val="left" w:pos="1134"/>
        </w:tabs>
        <w:jc w:val="center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SECRETARIA MUNICIPAL DE INFRAESTRUTURA</w:t>
      </w:r>
    </w:p>
    <w:p w:rsidR="00B24A7C" w:rsidRPr="00F268C5" w:rsidRDefault="00B24A7C" w:rsidP="00B24A7C">
      <w:pPr>
        <w:tabs>
          <w:tab w:val="left" w:pos="1134"/>
        </w:tabs>
        <w:jc w:val="center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CONTRATANTE</w:t>
      </w:r>
    </w:p>
    <w:p w:rsidR="00B24A7C" w:rsidRPr="00F268C5" w:rsidRDefault="00B24A7C" w:rsidP="00B24A7C">
      <w:pPr>
        <w:tabs>
          <w:tab w:val="left" w:pos="1134"/>
        </w:tabs>
        <w:jc w:val="center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VENILTON ROGÉRIO TELES – Secretário</w:t>
      </w:r>
    </w:p>
    <w:p w:rsidR="00B24A7C" w:rsidRPr="00F268C5" w:rsidRDefault="00B24A7C" w:rsidP="00B24A7C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B24A7C" w:rsidRDefault="00B24A7C" w:rsidP="00B24A7C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866933" w:rsidRPr="00F268C5" w:rsidRDefault="00866933" w:rsidP="00B24A7C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B24A7C" w:rsidRPr="00F268C5" w:rsidRDefault="00B24A7C" w:rsidP="00B24A7C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B24A7C" w:rsidRPr="00F268C5" w:rsidRDefault="00B24A7C" w:rsidP="00B24A7C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B24A7C" w:rsidRPr="00866933" w:rsidRDefault="002A0E12" w:rsidP="00B24A7C">
      <w:pPr>
        <w:tabs>
          <w:tab w:val="left" w:pos="1134"/>
        </w:tabs>
        <w:jc w:val="center"/>
        <w:rPr>
          <w:rFonts w:ascii="Arial" w:hAnsi="Arial" w:cs="Arial"/>
          <w:sz w:val="20"/>
        </w:rPr>
      </w:pPr>
      <w:r w:rsidRPr="00866933">
        <w:rPr>
          <w:rFonts w:ascii="Arial" w:hAnsi="Arial" w:cs="Arial"/>
          <w:sz w:val="20"/>
        </w:rPr>
        <w:t>VIGA PAVIMENTAÇÃO E OBRAS LTDA</w:t>
      </w:r>
    </w:p>
    <w:p w:rsidR="002A0E12" w:rsidRDefault="002A0E12" w:rsidP="00B24A7C">
      <w:pPr>
        <w:tabs>
          <w:tab w:val="left" w:pos="1134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IVO D’ AGOSTINI</w:t>
      </w:r>
    </w:p>
    <w:p w:rsidR="00B24A7C" w:rsidRDefault="00B24A7C" w:rsidP="00B24A7C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2A0E12" w:rsidRPr="00F268C5" w:rsidRDefault="002A0E12" w:rsidP="00B24A7C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B24A7C" w:rsidRPr="00F268C5" w:rsidRDefault="00B24A7C" w:rsidP="00B24A7C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B24A7C" w:rsidRPr="00F268C5" w:rsidRDefault="00B24A7C" w:rsidP="00B24A7C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Testemunhas:</w:t>
      </w:r>
    </w:p>
    <w:p w:rsidR="00B24A7C" w:rsidRPr="00F268C5" w:rsidRDefault="00B24A7C" w:rsidP="00B24A7C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B24A7C" w:rsidRPr="00F268C5" w:rsidRDefault="00B24A7C" w:rsidP="00B24A7C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F268C5">
        <w:rPr>
          <w:rFonts w:ascii="Arial" w:hAnsi="Arial" w:cs="Arial"/>
          <w:sz w:val="20"/>
        </w:rPr>
        <w:t>1 _________________________</w:t>
      </w:r>
    </w:p>
    <w:p w:rsidR="00B24A7C" w:rsidRPr="00F268C5" w:rsidRDefault="00B24A7C" w:rsidP="00B24A7C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B24A7C" w:rsidRPr="00F268C5" w:rsidRDefault="00B24A7C" w:rsidP="00B24A7C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B24A7C" w:rsidRPr="00F268C5" w:rsidRDefault="00B24A7C" w:rsidP="00B24A7C">
      <w:pPr>
        <w:tabs>
          <w:tab w:val="left" w:pos="0"/>
        </w:tabs>
        <w:jc w:val="both"/>
      </w:pPr>
      <w:r w:rsidRPr="00F268C5">
        <w:rPr>
          <w:rFonts w:ascii="Arial" w:hAnsi="Arial" w:cs="Arial"/>
          <w:sz w:val="20"/>
        </w:rPr>
        <w:t>2 _________________________</w:t>
      </w:r>
    </w:p>
    <w:p w:rsidR="00953D3B" w:rsidRDefault="00953D3B"/>
    <w:sectPr w:rsidR="00953D3B" w:rsidSect="008C43A1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701" w:right="851" w:bottom="851" w:left="851" w:header="567" w:footer="851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DAC" w:rsidRDefault="008C6DAC">
      <w:r>
        <w:separator/>
      </w:r>
    </w:p>
  </w:endnote>
  <w:endnote w:type="continuationSeparator" w:id="1">
    <w:p w:rsidR="008C6DAC" w:rsidRDefault="008C6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3B" w:rsidRDefault="00335ED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6693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243B" w:rsidRDefault="00AB665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3B" w:rsidRDefault="00335ED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6693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6654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32243B" w:rsidRDefault="00AB6654">
    <w:pPr>
      <w:pStyle w:val="Rodap"/>
      <w:jc w:val="center"/>
      <w:rPr>
        <w:rFonts w:ascii="Arial" w:hAnsi="Arial" w:cs="Arial"/>
      </w:rPr>
    </w:pPr>
  </w:p>
  <w:p w:rsidR="0032243B" w:rsidRDefault="00AB6654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DAC" w:rsidRDefault="008C6DAC">
      <w:r>
        <w:separator/>
      </w:r>
    </w:p>
  </w:footnote>
  <w:footnote w:type="continuationSeparator" w:id="1">
    <w:p w:rsidR="008C6DAC" w:rsidRDefault="008C6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3B" w:rsidRDefault="00B24A7C" w:rsidP="006B64EE">
    <w:pPr>
      <w:rPr>
        <w:b/>
        <w:sz w:val="20"/>
      </w:rPr>
    </w:pP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-102235</wp:posOffset>
          </wp:positionH>
          <wp:positionV relativeFrom="paragraph">
            <wp:posOffset>76200</wp:posOffset>
          </wp:positionV>
          <wp:extent cx="596900" cy="719455"/>
          <wp:effectExtent l="0" t="0" r="0" b="4445"/>
          <wp:wrapSquare wrapText="righ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7194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32243B" w:rsidRDefault="00AB6654" w:rsidP="006B64EE">
    <w:pPr>
      <w:rPr>
        <w:b/>
        <w:sz w:val="20"/>
      </w:rPr>
    </w:pPr>
  </w:p>
  <w:p w:rsidR="0032243B" w:rsidRPr="006462CB" w:rsidRDefault="00866933" w:rsidP="006462CB">
    <w:pPr>
      <w:ind w:firstLine="993"/>
      <w:rPr>
        <w:rFonts w:ascii="Arial" w:hAnsi="Arial" w:cs="Arial"/>
        <w:sz w:val="20"/>
      </w:rPr>
    </w:pPr>
    <w:r w:rsidRPr="006462CB">
      <w:rPr>
        <w:rFonts w:ascii="Arial" w:hAnsi="Arial" w:cs="Arial"/>
        <w:sz w:val="20"/>
      </w:rPr>
      <w:t>ESTADO DE SANTA CATARINA</w:t>
    </w:r>
  </w:p>
  <w:p w:rsidR="0032243B" w:rsidRPr="00B40955" w:rsidRDefault="00866933" w:rsidP="006B64EE">
    <w:pPr>
      <w:rPr>
        <w:b/>
        <w:sz w:val="20"/>
      </w:rPr>
    </w:pPr>
    <w:r w:rsidRPr="00B40955">
      <w:rPr>
        <w:rFonts w:ascii="Arial" w:hAnsi="Arial" w:cs="Arial"/>
        <w:b/>
        <w:sz w:val="20"/>
      </w:rPr>
      <w:t>MUNICÍPIO DE JOAÇABA</w:t>
    </w:r>
  </w:p>
  <w:p w:rsidR="0032243B" w:rsidRDefault="00AB6654" w:rsidP="00A1466A">
    <w:pPr>
      <w:rPr>
        <w:rFonts w:ascii="Arial" w:hAnsi="Arial" w:cs="Arial"/>
        <w:b/>
        <w:sz w:val="20"/>
      </w:rPr>
    </w:pPr>
  </w:p>
  <w:p w:rsidR="0032243B" w:rsidRDefault="00AB665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3B" w:rsidRDefault="00B24A7C" w:rsidP="003871F3">
    <w:pPr>
      <w:rPr>
        <w:b/>
        <w:sz w:val="20"/>
      </w:rPr>
    </w:pP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-95250</wp:posOffset>
          </wp:positionV>
          <wp:extent cx="612140" cy="742950"/>
          <wp:effectExtent l="0" t="0" r="0" b="0"/>
          <wp:wrapSquare wrapText="righ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32243B" w:rsidRPr="006462CB" w:rsidRDefault="00866933" w:rsidP="003871F3">
    <w:pPr>
      <w:rPr>
        <w:rFonts w:ascii="Arial" w:hAnsi="Arial" w:cs="Arial"/>
        <w:sz w:val="20"/>
      </w:rPr>
    </w:pPr>
    <w:r w:rsidRPr="006462CB">
      <w:rPr>
        <w:rFonts w:ascii="Arial" w:hAnsi="Arial" w:cs="Arial"/>
        <w:sz w:val="20"/>
      </w:rPr>
      <w:t>ESTADO DE SANTA CATARINA</w:t>
    </w:r>
  </w:p>
  <w:p w:rsidR="0032243B" w:rsidRDefault="00866933" w:rsidP="003871F3">
    <w:pPr>
      <w:rPr>
        <w:rFonts w:ascii="Arial" w:hAnsi="Arial" w:cs="Arial"/>
        <w:b/>
        <w:sz w:val="20"/>
      </w:rPr>
    </w:pPr>
    <w:r w:rsidRPr="00B40955">
      <w:rPr>
        <w:rFonts w:ascii="Arial" w:hAnsi="Arial" w:cs="Arial"/>
        <w:b/>
        <w:sz w:val="20"/>
      </w:rPr>
      <w:t>MUNICÍPIO DE JOAÇABA</w:t>
    </w:r>
  </w:p>
  <w:p w:rsidR="0032243B" w:rsidRPr="00B40955" w:rsidRDefault="00AB6654" w:rsidP="003871F3">
    <w:pPr>
      <w:rPr>
        <w:rFonts w:ascii="Arial" w:hAnsi="Arial" w:cs="Arial"/>
        <w:b/>
        <w:sz w:val="20"/>
      </w:rPr>
    </w:pPr>
  </w:p>
  <w:p w:rsidR="0032243B" w:rsidRPr="006462CB" w:rsidRDefault="00AB6654" w:rsidP="003871F3">
    <w:pPr>
      <w:rPr>
        <w:rFonts w:ascii="Arial" w:hAnsi="Arial" w:cs="Arial"/>
        <w:b/>
        <w:sz w:val="20"/>
      </w:rPr>
    </w:pPr>
  </w:p>
  <w:p w:rsidR="0032243B" w:rsidRDefault="00AB6654" w:rsidP="006462CB">
    <w:pPr>
      <w:rPr>
        <w:rFonts w:ascii="Arial" w:hAnsi="Arial" w:cs="Arial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9BA"/>
    <w:multiLevelType w:val="multilevel"/>
    <w:tmpl w:val="31FAC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6717E4"/>
    <w:multiLevelType w:val="multilevel"/>
    <w:tmpl w:val="6ADAB9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A695E37"/>
    <w:multiLevelType w:val="hybridMultilevel"/>
    <w:tmpl w:val="6DDAB5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0351D"/>
    <w:multiLevelType w:val="hybridMultilevel"/>
    <w:tmpl w:val="B6C65F58"/>
    <w:lvl w:ilvl="0" w:tplc="0DD89A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32735B"/>
    <w:multiLevelType w:val="multilevel"/>
    <w:tmpl w:val="A7F4BB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6202D1"/>
    <w:multiLevelType w:val="multilevel"/>
    <w:tmpl w:val="7228F0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Zero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390E160F"/>
    <w:multiLevelType w:val="multilevel"/>
    <w:tmpl w:val="C8A6456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Zero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B5C014E"/>
    <w:multiLevelType w:val="hybridMultilevel"/>
    <w:tmpl w:val="83B2B27A"/>
    <w:lvl w:ilvl="0" w:tplc="0DD89A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32999"/>
    <w:multiLevelType w:val="multilevel"/>
    <w:tmpl w:val="14E29E9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Zero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3DBB5CA0"/>
    <w:multiLevelType w:val="hybridMultilevel"/>
    <w:tmpl w:val="781437FC"/>
    <w:lvl w:ilvl="0" w:tplc="0DD89A1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418E327C"/>
    <w:multiLevelType w:val="multilevel"/>
    <w:tmpl w:val="FE28E768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" w:hAnsi="Arial" w:cs="Arial" w:hint="default"/>
        <w:sz w:val="20"/>
      </w:rPr>
    </w:lvl>
  </w:abstractNum>
  <w:abstractNum w:abstractNumId="11">
    <w:nsid w:val="52FE2F6F"/>
    <w:multiLevelType w:val="multilevel"/>
    <w:tmpl w:val="D2F463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Zero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5BCC5BD9"/>
    <w:multiLevelType w:val="multilevel"/>
    <w:tmpl w:val="4350D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E0645E5"/>
    <w:multiLevelType w:val="hybridMultilevel"/>
    <w:tmpl w:val="63AAEE78"/>
    <w:lvl w:ilvl="0" w:tplc="0DD89A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457553"/>
    <w:multiLevelType w:val="multilevel"/>
    <w:tmpl w:val="6E16DB0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Zero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6E6E32F9"/>
    <w:multiLevelType w:val="hybridMultilevel"/>
    <w:tmpl w:val="5B8A2BBA"/>
    <w:lvl w:ilvl="0" w:tplc="0DD89A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EC71203"/>
    <w:multiLevelType w:val="hybridMultilevel"/>
    <w:tmpl w:val="52D2BB22"/>
    <w:lvl w:ilvl="0" w:tplc="0DD89A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665C84"/>
    <w:multiLevelType w:val="multilevel"/>
    <w:tmpl w:val="F3D6F2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Zero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12"/>
  </w:num>
  <w:num w:numId="5">
    <w:abstractNumId w:val="15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  <w:num w:numId="12">
    <w:abstractNumId w:val="5"/>
  </w:num>
  <w:num w:numId="13">
    <w:abstractNumId w:val="17"/>
  </w:num>
  <w:num w:numId="14">
    <w:abstractNumId w:val="11"/>
  </w:num>
  <w:num w:numId="15">
    <w:abstractNumId w:val="14"/>
  </w:num>
  <w:num w:numId="16">
    <w:abstractNumId w:val="6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24A7C"/>
    <w:rsid w:val="00185AFD"/>
    <w:rsid w:val="002A0E12"/>
    <w:rsid w:val="00335ED8"/>
    <w:rsid w:val="007C36D2"/>
    <w:rsid w:val="00866933"/>
    <w:rsid w:val="008C5194"/>
    <w:rsid w:val="008C6DAC"/>
    <w:rsid w:val="00953D3B"/>
    <w:rsid w:val="00A61A65"/>
    <w:rsid w:val="00AB6654"/>
    <w:rsid w:val="00AD777C"/>
    <w:rsid w:val="00B24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4A7C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B24A7C"/>
    <w:pPr>
      <w:keepNext/>
      <w:jc w:val="both"/>
      <w:outlineLvl w:val="1"/>
    </w:pPr>
    <w:rPr>
      <w:rFonts w:ascii="Bookman Old Style" w:hAnsi="Bookman Old Style"/>
      <w:b/>
      <w:sz w:val="20"/>
    </w:rPr>
  </w:style>
  <w:style w:type="paragraph" w:styleId="Ttulo3">
    <w:name w:val="heading 3"/>
    <w:basedOn w:val="Normal"/>
    <w:next w:val="Normal"/>
    <w:link w:val="Ttulo3Char"/>
    <w:qFormat/>
    <w:rsid w:val="00B24A7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4A7C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24A7C"/>
    <w:rPr>
      <w:rFonts w:ascii="Bookman Old Style" w:eastAsia="Times New Roman" w:hAnsi="Bookman Old Style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24A7C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B24A7C"/>
    <w:pPr>
      <w:jc w:val="center"/>
    </w:pPr>
    <w:rPr>
      <w:rFonts w:ascii="Bookman Old Style" w:hAnsi="Bookman Old Style"/>
      <w:b/>
      <w:sz w:val="20"/>
      <w:lang/>
    </w:rPr>
  </w:style>
  <w:style w:type="character" w:customStyle="1" w:styleId="TtuloChar">
    <w:name w:val="Título Char"/>
    <w:basedOn w:val="Fontepargpadro"/>
    <w:link w:val="Ttulo"/>
    <w:rsid w:val="00B24A7C"/>
    <w:rPr>
      <w:rFonts w:ascii="Bookman Old Style" w:eastAsia="Times New Roman" w:hAnsi="Bookman Old Style" w:cs="Times New Roman"/>
      <w:b/>
      <w:sz w:val="20"/>
      <w:szCs w:val="20"/>
      <w:lang/>
    </w:rPr>
  </w:style>
  <w:style w:type="paragraph" w:styleId="Corpodetexto">
    <w:name w:val="Body Text"/>
    <w:basedOn w:val="Normal"/>
    <w:link w:val="CorpodetextoChar"/>
    <w:rsid w:val="00B24A7C"/>
    <w:pPr>
      <w:jc w:val="both"/>
    </w:pPr>
    <w:rPr>
      <w:lang/>
    </w:rPr>
  </w:style>
  <w:style w:type="character" w:customStyle="1" w:styleId="CorpodetextoChar">
    <w:name w:val="Corpo de texto Char"/>
    <w:basedOn w:val="Fontepargpadro"/>
    <w:link w:val="Corpodetexto"/>
    <w:rsid w:val="00B24A7C"/>
    <w:rPr>
      <w:rFonts w:ascii="Times New Roman" w:eastAsia="Times New Roman" w:hAnsi="Times New Roman" w:cs="Times New Roman"/>
      <w:sz w:val="26"/>
      <w:szCs w:val="20"/>
      <w:lang/>
    </w:rPr>
  </w:style>
  <w:style w:type="character" w:styleId="Nmerodepgina">
    <w:name w:val="page number"/>
    <w:basedOn w:val="Fontepargpadro"/>
    <w:rsid w:val="00B24A7C"/>
  </w:style>
  <w:style w:type="paragraph" w:styleId="Rodap">
    <w:name w:val="footer"/>
    <w:basedOn w:val="Normal"/>
    <w:link w:val="RodapChar"/>
    <w:rsid w:val="00B24A7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24A7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B24A7C"/>
    <w:pPr>
      <w:jc w:val="both"/>
    </w:pPr>
    <w:rPr>
      <w:rFonts w:ascii="Bookman Old Style" w:hAnsi="Bookman Old Style"/>
      <w:sz w:val="20"/>
    </w:rPr>
  </w:style>
  <w:style w:type="character" w:customStyle="1" w:styleId="Corpodetexto2Char">
    <w:name w:val="Corpo de texto 2 Char"/>
    <w:basedOn w:val="Fontepargpadro"/>
    <w:link w:val="Corpodetexto2"/>
    <w:rsid w:val="00B24A7C"/>
    <w:rPr>
      <w:rFonts w:ascii="Bookman Old Style" w:eastAsia="Times New Roman" w:hAnsi="Bookman Old Style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B24A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24A7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3">
    <w:name w:val="Body Text 3"/>
    <w:basedOn w:val="Normal"/>
    <w:link w:val="Corpodetexto3Char"/>
    <w:rsid w:val="00B24A7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24A7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24A7C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5A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5AF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2706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Joaçaba</dc:creator>
  <cp:keywords/>
  <dc:description/>
  <cp:lastModifiedBy>PMJ</cp:lastModifiedBy>
  <cp:revision>8</cp:revision>
  <cp:lastPrinted>2016-08-01T18:27:00Z</cp:lastPrinted>
  <dcterms:created xsi:type="dcterms:W3CDTF">2016-07-21T19:06:00Z</dcterms:created>
  <dcterms:modified xsi:type="dcterms:W3CDTF">2016-08-09T16:11:00Z</dcterms:modified>
</cp:coreProperties>
</file>