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350BE1">
        <w:rPr>
          <w:b/>
          <w:sz w:val="20"/>
          <w:lang w:eastAsia="pt-BR"/>
        </w:rPr>
        <w:t>2016/FMS/14</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350BE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ANGEOMED COM. PROD. MED. HOSP.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RUA OTAVIANO TEIXEIRA DOS SANTOS, 1132 – 46-3523-5454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02.607.956/0001-81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ANGELO FOLLADOR SOBRINHO</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RUA OCTAVIANO TEIXEIRA DOS SANTOS, 1132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413.598.600-53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8.875.682-7</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559"/>
        <w:gridCol w:w="993"/>
        <w:gridCol w:w="1275"/>
      </w:tblGrid>
      <w:tr w:rsidR="00467335" w:rsidRPr="00DB3E02" w:rsidTr="00053F5F">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55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993"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18</w:t>
            </w:r>
          </w:p>
        </w:tc>
        <w:tc>
          <w:tcPr>
            <w:tcW w:w="4111" w:type="dxa"/>
            <w:vAlign w:val="center"/>
          </w:tcPr>
          <w:p w:rsidR="00467335" w:rsidRPr="00DB3E02" w:rsidRDefault="00467335" w:rsidP="00042099">
            <w:pPr>
              <w:rPr>
                <w:sz w:val="20"/>
                <w:lang w:eastAsia="pt-BR"/>
              </w:rPr>
            </w:pPr>
            <w:r w:rsidRPr="00DB3E02">
              <w:rPr>
                <w:sz w:val="20"/>
                <w:lang w:eastAsia="pt-BR"/>
              </w:rPr>
              <w:t>Alopurinol 100 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SANVAL</w:t>
            </w:r>
          </w:p>
        </w:tc>
        <w:tc>
          <w:tcPr>
            <w:tcW w:w="993" w:type="dxa"/>
            <w:vAlign w:val="center"/>
          </w:tcPr>
          <w:p w:rsidR="00467335" w:rsidRPr="00DB3E02" w:rsidRDefault="00053F5F" w:rsidP="00042099">
            <w:pPr>
              <w:snapToGrid w:val="0"/>
              <w:jc w:val="right"/>
              <w:rPr>
                <w:sz w:val="20"/>
              </w:rPr>
            </w:pPr>
            <w:r>
              <w:rPr>
                <w:sz w:val="20"/>
              </w:rPr>
              <w:t>0,031</w:t>
            </w:r>
          </w:p>
        </w:tc>
        <w:tc>
          <w:tcPr>
            <w:tcW w:w="1275" w:type="dxa"/>
            <w:vAlign w:val="center"/>
          </w:tcPr>
          <w:p w:rsidR="00467335" w:rsidRPr="00DB3E02" w:rsidRDefault="00053F5F" w:rsidP="00042099">
            <w:pPr>
              <w:snapToGrid w:val="0"/>
              <w:jc w:val="right"/>
              <w:rPr>
                <w:sz w:val="20"/>
              </w:rPr>
            </w:pPr>
            <w:r>
              <w:rPr>
                <w:sz w:val="20"/>
              </w:rPr>
              <w:t>620,00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35</w:t>
            </w:r>
          </w:p>
        </w:tc>
        <w:tc>
          <w:tcPr>
            <w:tcW w:w="4111" w:type="dxa"/>
            <w:vAlign w:val="center"/>
          </w:tcPr>
          <w:p w:rsidR="00467335" w:rsidRPr="00DB3E02" w:rsidRDefault="00467335" w:rsidP="00042099">
            <w:pPr>
              <w:rPr>
                <w:sz w:val="20"/>
                <w:lang w:eastAsia="pt-BR"/>
              </w:rPr>
            </w:pPr>
            <w:r w:rsidRPr="00DB3E02">
              <w:rPr>
                <w:sz w:val="20"/>
                <w:lang w:eastAsia="pt-BR"/>
              </w:rPr>
              <w:t>Atorvastatina 20 mg</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EMS</w:t>
            </w:r>
          </w:p>
        </w:tc>
        <w:tc>
          <w:tcPr>
            <w:tcW w:w="993" w:type="dxa"/>
            <w:vAlign w:val="center"/>
          </w:tcPr>
          <w:p w:rsidR="00467335" w:rsidRPr="00DB3E02" w:rsidRDefault="00053F5F" w:rsidP="00042099">
            <w:pPr>
              <w:snapToGrid w:val="0"/>
              <w:jc w:val="right"/>
              <w:rPr>
                <w:sz w:val="20"/>
              </w:rPr>
            </w:pPr>
            <w:r>
              <w:rPr>
                <w:sz w:val="20"/>
              </w:rPr>
              <w:t>0,382</w:t>
            </w:r>
          </w:p>
        </w:tc>
        <w:tc>
          <w:tcPr>
            <w:tcW w:w="1275" w:type="dxa"/>
            <w:vAlign w:val="center"/>
          </w:tcPr>
          <w:p w:rsidR="00467335" w:rsidRPr="00DB3E02" w:rsidRDefault="00053F5F" w:rsidP="00042099">
            <w:pPr>
              <w:snapToGrid w:val="0"/>
              <w:jc w:val="right"/>
              <w:rPr>
                <w:sz w:val="20"/>
              </w:rPr>
            </w:pPr>
            <w:r>
              <w:rPr>
                <w:sz w:val="20"/>
              </w:rPr>
              <w:t>382,00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58</w:t>
            </w:r>
          </w:p>
        </w:tc>
        <w:tc>
          <w:tcPr>
            <w:tcW w:w="4111" w:type="dxa"/>
            <w:vAlign w:val="center"/>
          </w:tcPr>
          <w:p w:rsidR="00467335" w:rsidRPr="00DB3E02" w:rsidRDefault="00467335" w:rsidP="00042099">
            <w:pPr>
              <w:rPr>
                <w:sz w:val="20"/>
                <w:lang w:eastAsia="pt-BR"/>
              </w:rPr>
            </w:pPr>
            <w:r w:rsidRPr="00DB3E02">
              <w:rPr>
                <w:sz w:val="20"/>
                <w:lang w:eastAsia="pt-BR"/>
              </w:rPr>
              <w:t>Carbonato de cálcio 600 mg + vit. D 400UI</w:t>
            </w:r>
          </w:p>
        </w:tc>
        <w:tc>
          <w:tcPr>
            <w:tcW w:w="992" w:type="dxa"/>
            <w:vAlign w:val="center"/>
          </w:tcPr>
          <w:p w:rsidR="00467335" w:rsidRPr="00DB3E02" w:rsidRDefault="00467335" w:rsidP="00042099">
            <w:pPr>
              <w:jc w:val="right"/>
              <w:rPr>
                <w:sz w:val="20"/>
                <w:lang w:eastAsia="pt-BR"/>
              </w:rPr>
            </w:pPr>
            <w:r w:rsidRPr="00DB3E02">
              <w:rPr>
                <w:sz w:val="20"/>
                <w:lang w:eastAsia="pt-BR"/>
              </w:rPr>
              <w:t>200.000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BIONATUS</w:t>
            </w:r>
          </w:p>
        </w:tc>
        <w:tc>
          <w:tcPr>
            <w:tcW w:w="993" w:type="dxa"/>
            <w:vAlign w:val="center"/>
          </w:tcPr>
          <w:p w:rsidR="00467335" w:rsidRPr="00DB3E02" w:rsidRDefault="00053F5F" w:rsidP="00042099">
            <w:pPr>
              <w:snapToGrid w:val="0"/>
              <w:jc w:val="right"/>
              <w:rPr>
                <w:sz w:val="20"/>
              </w:rPr>
            </w:pPr>
            <w:r>
              <w:rPr>
                <w:sz w:val="20"/>
              </w:rPr>
              <w:t>0,159</w:t>
            </w:r>
          </w:p>
        </w:tc>
        <w:tc>
          <w:tcPr>
            <w:tcW w:w="1275" w:type="dxa"/>
            <w:vAlign w:val="center"/>
          </w:tcPr>
          <w:p w:rsidR="00467335" w:rsidRPr="00DB3E02" w:rsidRDefault="00053F5F" w:rsidP="00042099">
            <w:pPr>
              <w:snapToGrid w:val="0"/>
              <w:jc w:val="right"/>
              <w:rPr>
                <w:sz w:val="20"/>
              </w:rPr>
            </w:pPr>
            <w:r>
              <w:rPr>
                <w:sz w:val="20"/>
              </w:rPr>
              <w:t>31.800,00</w:t>
            </w:r>
          </w:p>
        </w:tc>
      </w:tr>
      <w:tr w:rsidR="00467335" w:rsidRPr="00DB3E02" w:rsidTr="00053F5F">
        <w:tc>
          <w:tcPr>
            <w:tcW w:w="709" w:type="dxa"/>
            <w:vAlign w:val="center"/>
          </w:tcPr>
          <w:p w:rsidR="00467335" w:rsidRPr="00DB3E02" w:rsidRDefault="00467335" w:rsidP="00042099">
            <w:pPr>
              <w:snapToGrid w:val="0"/>
              <w:jc w:val="center"/>
              <w:rPr>
                <w:sz w:val="20"/>
                <w:lang w:val="en-US"/>
              </w:rPr>
            </w:pPr>
            <w:r w:rsidRPr="00DB3E02">
              <w:rPr>
                <w:sz w:val="20"/>
                <w:lang w:val="en-US"/>
              </w:rPr>
              <w:t>65</w:t>
            </w:r>
          </w:p>
        </w:tc>
        <w:tc>
          <w:tcPr>
            <w:tcW w:w="4111" w:type="dxa"/>
            <w:vAlign w:val="center"/>
          </w:tcPr>
          <w:p w:rsidR="00467335" w:rsidRPr="00DB3E02" w:rsidRDefault="00467335" w:rsidP="00042099">
            <w:pPr>
              <w:rPr>
                <w:sz w:val="20"/>
                <w:lang w:eastAsia="pt-BR"/>
              </w:rPr>
            </w:pPr>
            <w:r w:rsidRPr="00DB3E02">
              <w:rPr>
                <w:sz w:val="20"/>
                <w:lang w:eastAsia="pt-BR"/>
              </w:rPr>
              <w:t xml:space="preserve">Ceftriaxona 1g IM + Lidocaína </w:t>
            </w:r>
          </w:p>
        </w:tc>
        <w:tc>
          <w:tcPr>
            <w:tcW w:w="992" w:type="dxa"/>
            <w:vAlign w:val="center"/>
          </w:tcPr>
          <w:p w:rsidR="00467335" w:rsidRPr="00DB3E02" w:rsidRDefault="00467335" w:rsidP="00042099">
            <w:pPr>
              <w:jc w:val="right"/>
              <w:rPr>
                <w:sz w:val="20"/>
                <w:lang w:eastAsia="pt-BR"/>
              </w:rPr>
            </w:pPr>
            <w:r w:rsidRPr="00DB3E02">
              <w:rPr>
                <w:sz w:val="20"/>
                <w:lang w:eastAsia="pt-BR"/>
              </w:rPr>
              <w:t>2.500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053F5F" w:rsidP="00042099">
            <w:pPr>
              <w:snapToGrid w:val="0"/>
              <w:rPr>
                <w:sz w:val="20"/>
              </w:rPr>
            </w:pPr>
            <w:r>
              <w:rPr>
                <w:sz w:val="20"/>
              </w:rPr>
              <w:t>EUROFARMA</w:t>
            </w:r>
          </w:p>
        </w:tc>
        <w:tc>
          <w:tcPr>
            <w:tcW w:w="993" w:type="dxa"/>
            <w:vAlign w:val="center"/>
          </w:tcPr>
          <w:p w:rsidR="00467335" w:rsidRPr="00DB3E02" w:rsidRDefault="00053F5F" w:rsidP="00042099">
            <w:pPr>
              <w:snapToGrid w:val="0"/>
              <w:jc w:val="right"/>
              <w:rPr>
                <w:sz w:val="20"/>
              </w:rPr>
            </w:pPr>
            <w:r>
              <w:rPr>
                <w:sz w:val="20"/>
              </w:rPr>
              <w:t>14,49</w:t>
            </w:r>
          </w:p>
        </w:tc>
        <w:tc>
          <w:tcPr>
            <w:tcW w:w="1275" w:type="dxa"/>
            <w:vAlign w:val="center"/>
          </w:tcPr>
          <w:p w:rsidR="00467335" w:rsidRPr="00DB3E02" w:rsidRDefault="00053F5F" w:rsidP="00042099">
            <w:pPr>
              <w:snapToGrid w:val="0"/>
              <w:jc w:val="right"/>
              <w:rPr>
                <w:sz w:val="20"/>
              </w:rPr>
            </w:pPr>
            <w:r>
              <w:rPr>
                <w:sz w:val="20"/>
              </w:rPr>
              <w:t>36.225,00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76</w:t>
            </w:r>
          </w:p>
        </w:tc>
        <w:tc>
          <w:tcPr>
            <w:tcW w:w="4111" w:type="dxa"/>
            <w:vAlign w:val="center"/>
          </w:tcPr>
          <w:p w:rsidR="00467335" w:rsidRPr="00DB3E02" w:rsidRDefault="00467335" w:rsidP="00042099">
            <w:pPr>
              <w:rPr>
                <w:sz w:val="20"/>
                <w:lang w:eastAsia="pt-BR"/>
              </w:rPr>
            </w:pPr>
            <w:r w:rsidRPr="00DB3E02">
              <w:rPr>
                <w:sz w:val="20"/>
                <w:lang w:eastAsia="pt-BR"/>
              </w:rPr>
              <w:t>Clonazepan 2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60.000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GERMAD</w:t>
            </w:r>
          </w:p>
        </w:tc>
        <w:tc>
          <w:tcPr>
            <w:tcW w:w="993" w:type="dxa"/>
            <w:vAlign w:val="center"/>
          </w:tcPr>
          <w:p w:rsidR="00467335" w:rsidRPr="00DB3E02" w:rsidRDefault="00053F5F" w:rsidP="00042099">
            <w:pPr>
              <w:snapToGrid w:val="0"/>
              <w:jc w:val="right"/>
              <w:rPr>
                <w:sz w:val="20"/>
              </w:rPr>
            </w:pPr>
            <w:r>
              <w:rPr>
                <w:sz w:val="20"/>
              </w:rPr>
              <w:t>0,059</w:t>
            </w:r>
          </w:p>
        </w:tc>
        <w:tc>
          <w:tcPr>
            <w:tcW w:w="1275" w:type="dxa"/>
            <w:vAlign w:val="center"/>
          </w:tcPr>
          <w:p w:rsidR="00467335" w:rsidRPr="00DB3E02" w:rsidRDefault="00053F5F" w:rsidP="00042099">
            <w:pPr>
              <w:snapToGrid w:val="0"/>
              <w:jc w:val="right"/>
              <w:rPr>
                <w:sz w:val="20"/>
              </w:rPr>
            </w:pPr>
            <w:r>
              <w:rPr>
                <w:sz w:val="20"/>
              </w:rPr>
              <w:t>3.540,00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97</w:t>
            </w:r>
          </w:p>
        </w:tc>
        <w:tc>
          <w:tcPr>
            <w:tcW w:w="4111" w:type="dxa"/>
            <w:vAlign w:val="center"/>
          </w:tcPr>
          <w:p w:rsidR="00467335" w:rsidRPr="00DB3E02" w:rsidRDefault="00467335" w:rsidP="00042099">
            <w:pPr>
              <w:rPr>
                <w:sz w:val="20"/>
                <w:lang w:eastAsia="pt-BR"/>
              </w:rPr>
            </w:pPr>
            <w:r w:rsidRPr="00DB3E02">
              <w:rPr>
                <w:sz w:val="20"/>
                <w:lang w:eastAsia="pt-BR"/>
              </w:rPr>
              <w:t>Dexametasona 2 mg/ml - 1 ml</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559" w:type="dxa"/>
            <w:vAlign w:val="center"/>
          </w:tcPr>
          <w:p w:rsidR="00467335" w:rsidRPr="00DB3E02" w:rsidRDefault="00F373AD" w:rsidP="00042099">
            <w:pPr>
              <w:snapToGrid w:val="0"/>
              <w:rPr>
                <w:sz w:val="20"/>
              </w:rPr>
            </w:pPr>
            <w:r>
              <w:rPr>
                <w:sz w:val="20"/>
              </w:rPr>
              <w:t>HIPOLABOR</w:t>
            </w:r>
          </w:p>
        </w:tc>
        <w:tc>
          <w:tcPr>
            <w:tcW w:w="993" w:type="dxa"/>
            <w:vAlign w:val="center"/>
          </w:tcPr>
          <w:p w:rsidR="00467335" w:rsidRPr="00DB3E02" w:rsidRDefault="00F373AD" w:rsidP="00042099">
            <w:pPr>
              <w:snapToGrid w:val="0"/>
              <w:jc w:val="right"/>
              <w:rPr>
                <w:sz w:val="20"/>
              </w:rPr>
            </w:pPr>
            <w:r>
              <w:rPr>
                <w:sz w:val="20"/>
              </w:rPr>
              <w:t>0,477</w:t>
            </w:r>
          </w:p>
        </w:tc>
        <w:tc>
          <w:tcPr>
            <w:tcW w:w="1275" w:type="dxa"/>
            <w:vAlign w:val="center"/>
          </w:tcPr>
          <w:p w:rsidR="00467335" w:rsidRPr="00DB3E02" w:rsidRDefault="00F373AD" w:rsidP="00042099">
            <w:pPr>
              <w:snapToGrid w:val="0"/>
              <w:jc w:val="right"/>
              <w:rPr>
                <w:sz w:val="20"/>
              </w:rPr>
            </w:pPr>
            <w:r>
              <w:rPr>
                <w:sz w:val="20"/>
              </w:rPr>
              <w:t>381,60</w:t>
            </w:r>
          </w:p>
        </w:tc>
      </w:tr>
      <w:tr w:rsidR="00467335" w:rsidRPr="00DB3E02" w:rsidTr="00053F5F">
        <w:tc>
          <w:tcPr>
            <w:tcW w:w="709" w:type="dxa"/>
            <w:vAlign w:val="center"/>
          </w:tcPr>
          <w:p w:rsidR="00467335" w:rsidRPr="00DB3E02" w:rsidRDefault="00467335" w:rsidP="00042099">
            <w:pPr>
              <w:snapToGrid w:val="0"/>
              <w:jc w:val="center"/>
              <w:rPr>
                <w:sz w:val="20"/>
                <w:lang w:val="en-US"/>
              </w:rPr>
            </w:pPr>
            <w:r w:rsidRPr="00DB3E02">
              <w:rPr>
                <w:sz w:val="20"/>
                <w:lang w:val="en-US"/>
              </w:rPr>
              <w:t>129</w:t>
            </w:r>
          </w:p>
        </w:tc>
        <w:tc>
          <w:tcPr>
            <w:tcW w:w="4111" w:type="dxa"/>
            <w:vAlign w:val="center"/>
          </w:tcPr>
          <w:p w:rsidR="00467335" w:rsidRPr="00DB3E02" w:rsidRDefault="00467335" w:rsidP="00042099">
            <w:pPr>
              <w:rPr>
                <w:sz w:val="20"/>
                <w:lang w:eastAsia="pt-BR"/>
              </w:rPr>
            </w:pPr>
            <w:r w:rsidRPr="00DB3E02">
              <w:rPr>
                <w:sz w:val="20"/>
                <w:lang w:eastAsia="pt-BR"/>
              </w:rPr>
              <w:t>Escitalopram 10mg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373AD" w:rsidP="00042099">
            <w:pPr>
              <w:snapToGrid w:val="0"/>
              <w:rPr>
                <w:sz w:val="20"/>
              </w:rPr>
            </w:pPr>
            <w:r>
              <w:rPr>
                <w:sz w:val="20"/>
              </w:rPr>
              <w:t>GEOLAB</w:t>
            </w:r>
          </w:p>
        </w:tc>
        <w:tc>
          <w:tcPr>
            <w:tcW w:w="993" w:type="dxa"/>
            <w:vAlign w:val="center"/>
          </w:tcPr>
          <w:p w:rsidR="00467335" w:rsidRPr="00DB3E02" w:rsidRDefault="00F373AD" w:rsidP="00042099">
            <w:pPr>
              <w:snapToGrid w:val="0"/>
              <w:jc w:val="right"/>
              <w:rPr>
                <w:sz w:val="20"/>
              </w:rPr>
            </w:pPr>
            <w:r>
              <w:rPr>
                <w:sz w:val="20"/>
              </w:rPr>
              <w:t>0,182</w:t>
            </w:r>
          </w:p>
        </w:tc>
        <w:tc>
          <w:tcPr>
            <w:tcW w:w="1275" w:type="dxa"/>
            <w:vAlign w:val="center"/>
          </w:tcPr>
          <w:p w:rsidR="00467335" w:rsidRPr="00DB3E02" w:rsidRDefault="00F373AD" w:rsidP="00042099">
            <w:pPr>
              <w:snapToGrid w:val="0"/>
              <w:jc w:val="right"/>
              <w:rPr>
                <w:sz w:val="20"/>
              </w:rPr>
            </w:pPr>
            <w:r>
              <w:rPr>
                <w:sz w:val="20"/>
              </w:rPr>
              <w:t>3.640,00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194</w:t>
            </w:r>
          </w:p>
        </w:tc>
        <w:tc>
          <w:tcPr>
            <w:tcW w:w="4111" w:type="dxa"/>
            <w:vAlign w:val="center"/>
          </w:tcPr>
          <w:p w:rsidR="00467335" w:rsidRPr="00DB3E02" w:rsidRDefault="00467335" w:rsidP="00042099">
            <w:pPr>
              <w:rPr>
                <w:sz w:val="20"/>
                <w:lang w:eastAsia="pt-BR"/>
              </w:rPr>
            </w:pPr>
            <w:r w:rsidRPr="00DB3E02">
              <w:rPr>
                <w:sz w:val="20"/>
                <w:lang w:eastAsia="pt-BR"/>
              </w:rPr>
              <w:t>Metildopa 250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373AD" w:rsidP="00042099">
            <w:pPr>
              <w:snapToGrid w:val="0"/>
              <w:rPr>
                <w:sz w:val="20"/>
              </w:rPr>
            </w:pPr>
            <w:r>
              <w:rPr>
                <w:sz w:val="20"/>
              </w:rPr>
              <w:t>EMS</w:t>
            </w:r>
          </w:p>
        </w:tc>
        <w:tc>
          <w:tcPr>
            <w:tcW w:w="993" w:type="dxa"/>
            <w:vAlign w:val="center"/>
          </w:tcPr>
          <w:p w:rsidR="00467335" w:rsidRPr="00DB3E02" w:rsidRDefault="00F373AD" w:rsidP="00042099">
            <w:pPr>
              <w:snapToGrid w:val="0"/>
              <w:jc w:val="right"/>
              <w:rPr>
                <w:sz w:val="20"/>
              </w:rPr>
            </w:pPr>
            <w:r>
              <w:rPr>
                <w:sz w:val="20"/>
              </w:rPr>
              <w:t>0,27</w:t>
            </w:r>
          </w:p>
        </w:tc>
        <w:tc>
          <w:tcPr>
            <w:tcW w:w="1275" w:type="dxa"/>
            <w:vAlign w:val="center"/>
          </w:tcPr>
          <w:p w:rsidR="00467335" w:rsidRPr="00DB3E02" w:rsidRDefault="00F373AD" w:rsidP="00042099">
            <w:pPr>
              <w:snapToGrid w:val="0"/>
              <w:jc w:val="right"/>
              <w:rPr>
                <w:sz w:val="20"/>
              </w:rPr>
            </w:pPr>
            <w:r>
              <w:rPr>
                <w:sz w:val="20"/>
              </w:rPr>
              <w:t>27.000,00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196</w:t>
            </w:r>
          </w:p>
        </w:tc>
        <w:tc>
          <w:tcPr>
            <w:tcW w:w="4111" w:type="dxa"/>
            <w:vAlign w:val="center"/>
          </w:tcPr>
          <w:p w:rsidR="00467335" w:rsidRPr="00DB3E02" w:rsidRDefault="00467335" w:rsidP="00042099">
            <w:pPr>
              <w:rPr>
                <w:sz w:val="20"/>
                <w:lang w:eastAsia="pt-BR"/>
              </w:rPr>
            </w:pPr>
            <w:r w:rsidRPr="00DB3E02">
              <w:rPr>
                <w:sz w:val="20"/>
                <w:lang w:eastAsia="pt-BR"/>
              </w:rPr>
              <w:t>Metoclopramida 10 mg</w:t>
            </w:r>
          </w:p>
        </w:tc>
        <w:tc>
          <w:tcPr>
            <w:tcW w:w="992" w:type="dxa"/>
            <w:vAlign w:val="center"/>
          </w:tcPr>
          <w:p w:rsidR="00467335" w:rsidRPr="00DB3E02" w:rsidRDefault="00467335" w:rsidP="00042099">
            <w:pPr>
              <w:jc w:val="right"/>
              <w:rPr>
                <w:sz w:val="20"/>
                <w:lang w:eastAsia="pt-BR"/>
              </w:rPr>
            </w:pPr>
            <w:r w:rsidRPr="00DB3E02">
              <w:rPr>
                <w:sz w:val="20"/>
                <w:lang w:eastAsia="pt-BR"/>
              </w:rPr>
              <w:t>40.000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373AD" w:rsidP="00042099">
            <w:pPr>
              <w:snapToGrid w:val="0"/>
              <w:rPr>
                <w:sz w:val="20"/>
              </w:rPr>
            </w:pPr>
            <w:r>
              <w:rPr>
                <w:sz w:val="20"/>
              </w:rPr>
              <w:t>HIPOLABOR</w:t>
            </w:r>
          </w:p>
        </w:tc>
        <w:tc>
          <w:tcPr>
            <w:tcW w:w="993" w:type="dxa"/>
            <w:vAlign w:val="center"/>
          </w:tcPr>
          <w:p w:rsidR="00467335" w:rsidRPr="00DB3E02" w:rsidRDefault="00F373AD" w:rsidP="00042099">
            <w:pPr>
              <w:snapToGrid w:val="0"/>
              <w:jc w:val="right"/>
              <w:rPr>
                <w:sz w:val="20"/>
              </w:rPr>
            </w:pPr>
            <w:r>
              <w:rPr>
                <w:sz w:val="20"/>
              </w:rPr>
              <w:t>0,045</w:t>
            </w:r>
          </w:p>
        </w:tc>
        <w:tc>
          <w:tcPr>
            <w:tcW w:w="1275" w:type="dxa"/>
            <w:vAlign w:val="center"/>
          </w:tcPr>
          <w:p w:rsidR="00467335" w:rsidRPr="00DB3E02" w:rsidRDefault="00F373AD" w:rsidP="00042099">
            <w:pPr>
              <w:snapToGrid w:val="0"/>
              <w:jc w:val="right"/>
              <w:rPr>
                <w:sz w:val="20"/>
              </w:rPr>
            </w:pPr>
            <w:r>
              <w:rPr>
                <w:sz w:val="20"/>
              </w:rPr>
              <w:t>1.800,00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t>232</w:t>
            </w:r>
          </w:p>
        </w:tc>
        <w:tc>
          <w:tcPr>
            <w:tcW w:w="4111" w:type="dxa"/>
            <w:vAlign w:val="center"/>
          </w:tcPr>
          <w:p w:rsidR="00467335" w:rsidRPr="00DB3E02" w:rsidRDefault="00467335" w:rsidP="00042099">
            <w:pPr>
              <w:rPr>
                <w:sz w:val="20"/>
                <w:lang w:eastAsia="pt-BR"/>
              </w:rPr>
            </w:pPr>
            <w:r w:rsidRPr="00DB3E02">
              <w:rPr>
                <w:sz w:val="20"/>
                <w:lang w:eastAsia="pt-BR"/>
              </w:rPr>
              <w:t>Pentoxifilina 400 mg</w:t>
            </w:r>
          </w:p>
        </w:tc>
        <w:tc>
          <w:tcPr>
            <w:tcW w:w="992" w:type="dxa"/>
            <w:vAlign w:val="center"/>
          </w:tcPr>
          <w:p w:rsidR="00467335" w:rsidRPr="00DB3E02" w:rsidRDefault="00467335" w:rsidP="00042099">
            <w:pPr>
              <w:jc w:val="right"/>
              <w:rPr>
                <w:sz w:val="20"/>
                <w:lang w:eastAsia="pt-BR"/>
              </w:rPr>
            </w:pPr>
            <w:r w:rsidRPr="00DB3E02">
              <w:rPr>
                <w:sz w:val="20"/>
                <w:lang w:eastAsia="pt-BR"/>
              </w:rPr>
              <w:t>8.000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6B3BFE" w:rsidP="00042099">
            <w:pPr>
              <w:snapToGrid w:val="0"/>
              <w:rPr>
                <w:sz w:val="20"/>
                <w:lang w:val="pt-PT"/>
              </w:rPr>
            </w:pPr>
            <w:r>
              <w:rPr>
                <w:sz w:val="20"/>
                <w:lang w:val="pt-PT"/>
              </w:rPr>
              <w:t>EMS</w:t>
            </w:r>
          </w:p>
        </w:tc>
        <w:tc>
          <w:tcPr>
            <w:tcW w:w="993" w:type="dxa"/>
            <w:vAlign w:val="center"/>
          </w:tcPr>
          <w:p w:rsidR="00467335" w:rsidRPr="00DB3E02" w:rsidRDefault="006B3BFE" w:rsidP="00042099">
            <w:pPr>
              <w:snapToGrid w:val="0"/>
              <w:jc w:val="right"/>
              <w:rPr>
                <w:sz w:val="20"/>
                <w:lang w:val="pt-PT"/>
              </w:rPr>
            </w:pPr>
            <w:r>
              <w:rPr>
                <w:sz w:val="20"/>
                <w:lang w:val="pt-PT"/>
              </w:rPr>
              <w:t>0,479</w:t>
            </w:r>
          </w:p>
        </w:tc>
        <w:tc>
          <w:tcPr>
            <w:tcW w:w="1275" w:type="dxa"/>
            <w:vAlign w:val="center"/>
          </w:tcPr>
          <w:p w:rsidR="00467335" w:rsidRPr="00DB3E02" w:rsidRDefault="006B3BFE" w:rsidP="00042099">
            <w:pPr>
              <w:snapToGrid w:val="0"/>
              <w:jc w:val="right"/>
              <w:rPr>
                <w:sz w:val="20"/>
              </w:rPr>
            </w:pPr>
            <w:r>
              <w:rPr>
                <w:sz w:val="20"/>
              </w:rPr>
              <w:t>3.832,00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t>233</w:t>
            </w:r>
          </w:p>
        </w:tc>
        <w:tc>
          <w:tcPr>
            <w:tcW w:w="4111" w:type="dxa"/>
            <w:vAlign w:val="center"/>
          </w:tcPr>
          <w:p w:rsidR="00467335" w:rsidRPr="00DB3E02" w:rsidRDefault="00467335" w:rsidP="00042099">
            <w:pPr>
              <w:rPr>
                <w:sz w:val="20"/>
              </w:rPr>
            </w:pPr>
            <w:r w:rsidRPr="00DB3E02">
              <w:rPr>
                <w:sz w:val="20"/>
              </w:rPr>
              <w:t>Permetrina 1% c/ 60 ml</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6B3BFE" w:rsidP="00042099">
            <w:pPr>
              <w:snapToGrid w:val="0"/>
              <w:rPr>
                <w:sz w:val="20"/>
                <w:lang w:val="pt-PT"/>
              </w:rPr>
            </w:pPr>
            <w:r>
              <w:rPr>
                <w:sz w:val="20"/>
                <w:lang w:val="pt-PT"/>
              </w:rPr>
              <w:t>NATIVITA</w:t>
            </w:r>
          </w:p>
        </w:tc>
        <w:tc>
          <w:tcPr>
            <w:tcW w:w="993" w:type="dxa"/>
            <w:vAlign w:val="center"/>
          </w:tcPr>
          <w:p w:rsidR="00467335" w:rsidRPr="00DB3E02" w:rsidRDefault="006B3BFE" w:rsidP="00042099">
            <w:pPr>
              <w:snapToGrid w:val="0"/>
              <w:jc w:val="right"/>
              <w:rPr>
                <w:sz w:val="20"/>
                <w:lang w:val="pt-PT"/>
              </w:rPr>
            </w:pPr>
            <w:r>
              <w:rPr>
                <w:sz w:val="20"/>
                <w:lang w:val="pt-PT"/>
              </w:rPr>
              <w:t>1,12</w:t>
            </w:r>
          </w:p>
        </w:tc>
        <w:tc>
          <w:tcPr>
            <w:tcW w:w="1275" w:type="dxa"/>
            <w:vAlign w:val="center"/>
          </w:tcPr>
          <w:p w:rsidR="00467335" w:rsidRPr="00DB3E02" w:rsidRDefault="006B3BFE" w:rsidP="00042099">
            <w:pPr>
              <w:snapToGrid w:val="0"/>
              <w:jc w:val="right"/>
              <w:rPr>
                <w:sz w:val="20"/>
              </w:rPr>
            </w:pPr>
            <w:r>
              <w:rPr>
                <w:sz w:val="20"/>
              </w:rPr>
              <w:t>896,00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lastRenderedPageBreak/>
              <w:t>273</w:t>
            </w:r>
          </w:p>
        </w:tc>
        <w:tc>
          <w:tcPr>
            <w:tcW w:w="4111" w:type="dxa"/>
            <w:vAlign w:val="center"/>
          </w:tcPr>
          <w:p w:rsidR="00467335" w:rsidRPr="00DB3E02" w:rsidRDefault="00467335" w:rsidP="00042099">
            <w:pPr>
              <w:rPr>
                <w:sz w:val="20"/>
              </w:rPr>
            </w:pPr>
            <w:r w:rsidRPr="00DB3E02">
              <w:rPr>
                <w:sz w:val="20"/>
              </w:rPr>
              <w:t>Terbutalina injetável</w:t>
            </w:r>
          </w:p>
        </w:tc>
        <w:tc>
          <w:tcPr>
            <w:tcW w:w="992" w:type="dxa"/>
            <w:vAlign w:val="center"/>
          </w:tcPr>
          <w:p w:rsidR="00467335" w:rsidRPr="00DB3E02" w:rsidRDefault="00467335" w:rsidP="00042099">
            <w:pPr>
              <w:jc w:val="right"/>
              <w:rPr>
                <w:sz w:val="20"/>
              </w:rPr>
            </w:pPr>
            <w:r w:rsidRPr="00DB3E02">
              <w:rPr>
                <w:sz w:val="20"/>
              </w:rPr>
              <w:t>200</w:t>
            </w:r>
          </w:p>
        </w:tc>
        <w:tc>
          <w:tcPr>
            <w:tcW w:w="567" w:type="dxa"/>
            <w:vAlign w:val="center"/>
          </w:tcPr>
          <w:p w:rsidR="00467335" w:rsidRPr="00DB3E02" w:rsidRDefault="00467335" w:rsidP="00042099">
            <w:pPr>
              <w:jc w:val="center"/>
              <w:rPr>
                <w:sz w:val="20"/>
              </w:rPr>
            </w:pPr>
            <w:r w:rsidRPr="00DB3E02">
              <w:rPr>
                <w:sz w:val="20"/>
              </w:rPr>
              <w:t>amp</w:t>
            </w:r>
          </w:p>
        </w:tc>
        <w:tc>
          <w:tcPr>
            <w:tcW w:w="1559" w:type="dxa"/>
            <w:vAlign w:val="center"/>
          </w:tcPr>
          <w:p w:rsidR="00467335" w:rsidRPr="00DB3E02" w:rsidRDefault="00251969" w:rsidP="00042099">
            <w:pPr>
              <w:snapToGrid w:val="0"/>
              <w:rPr>
                <w:sz w:val="20"/>
                <w:lang w:val="pt-PT"/>
              </w:rPr>
            </w:pPr>
            <w:r>
              <w:rPr>
                <w:sz w:val="20"/>
                <w:lang w:val="pt-PT"/>
              </w:rPr>
              <w:t>HIPOLABOR</w:t>
            </w:r>
          </w:p>
        </w:tc>
        <w:tc>
          <w:tcPr>
            <w:tcW w:w="993" w:type="dxa"/>
            <w:vAlign w:val="center"/>
          </w:tcPr>
          <w:p w:rsidR="00467335" w:rsidRPr="00DB3E02" w:rsidRDefault="00251969" w:rsidP="00042099">
            <w:pPr>
              <w:snapToGrid w:val="0"/>
              <w:jc w:val="right"/>
              <w:rPr>
                <w:sz w:val="20"/>
                <w:lang w:val="pt-PT"/>
              </w:rPr>
            </w:pPr>
            <w:r>
              <w:rPr>
                <w:sz w:val="20"/>
                <w:lang w:val="pt-PT"/>
              </w:rPr>
              <w:t>1,40</w:t>
            </w:r>
          </w:p>
        </w:tc>
        <w:tc>
          <w:tcPr>
            <w:tcW w:w="1275" w:type="dxa"/>
            <w:vAlign w:val="center"/>
          </w:tcPr>
          <w:p w:rsidR="00467335" w:rsidRPr="00DB3E02" w:rsidRDefault="00251969" w:rsidP="00042099">
            <w:pPr>
              <w:snapToGrid w:val="0"/>
              <w:jc w:val="right"/>
              <w:rPr>
                <w:sz w:val="20"/>
              </w:rPr>
            </w:pPr>
            <w:r>
              <w:rPr>
                <w:sz w:val="20"/>
              </w:rPr>
              <w:t>280,00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t>276</w:t>
            </w:r>
          </w:p>
        </w:tc>
        <w:tc>
          <w:tcPr>
            <w:tcW w:w="4111" w:type="dxa"/>
            <w:vAlign w:val="center"/>
          </w:tcPr>
          <w:p w:rsidR="00467335" w:rsidRPr="00DB3E02" w:rsidRDefault="00467335" w:rsidP="00042099">
            <w:pPr>
              <w:rPr>
                <w:sz w:val="20"/>
              </w:rPr>
            </w:pPr>
            <w:r w:rsidRPr="00DB3E02">
              <w:rPr>
                <w:sz w:val="20"/>
              </w:rPr>
              <w:t>Tramadol 50 mg</w:t>
            </w:r>
          </w:p>
        </w:tc>
        <w:tc>
          <w:tcPr>
            <w:tcW w:w="992" w:type="dxa"/>
            <w:vAlign w:val="center"/>
          </w:tcPr>
          <w:p w:rsidR="00467335" w:rsidRPr="00DB3E02" w:rsidRDefault="00467335" w:rsidP="00042099">
            <w:pPr>
              <w:jc w:val="right"/>
              <w:rPr>
                <w:sz w:val="20"/>
              </w:rPr>
            </w:pPr>
            <w:r w:rsidRPr="00DB3E02">
              <w:rPr>
                <w:sz w:val="20"/>
              </w:rPr>
              <w:t>80.000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251969" w:rsidP="00042099">
            <w:pPr>
              <w:snapToGrid w:val="0"/>
              <w:rPr>
                <w:sz w:val="20"/>
                <w:lang w:val="pt-PT"/>
              </w:rPr>
            </w:pPr>
            <w:r>
              <w:rPr>
                <w:sz w:val="20"/>
                <w:lang w:val="pt-PT"/>
              </w:rPr>
              <w:t>HIPOLABOR</w:t>
            </w:r>
          </w:p>
        </w:tc>
        <w:tc>
          <w:tcPr>
            <w:tcW w:w="993" w:type="dxa"/>
            <w:vAlign w:val="center"/>
          </w:tcPr>
          <w:p w:rsidR="00467335" w:rsidRPr="00DB3E02" w:rsidRDefault="00251969" w:rsidP="00042099">
            <w:pPr>
              <w:snapToGrid w:val="0"/>
              <w:jc w:val="right"/>
              <w:rPr>
                <w:sz w:val="20"/>
                <w:lang w:val="pt-PT"/>
              </w:rPr>
            </w:pPr>
            <w:r>
              <w:rPr>
                <w:sz w:val="20"/>
                <w:lang w:val="pt-PT"/>
              </w:rPr>
              <w:t>0,072</w:t>
            </w:r>
          </w:p>
        </w:tc>
        <w:tc>
          <w:tcPr>
            <w:tcW w:w="1275" w:type="dxa"/>
            <w:vAlign w:val="center"/>
          </w:tcPr>
          <w:p w:rsidR="00467335" w:rsidRPr="00DB3E02" w:rsidRDefault="00251969" w:rsidP="00042099">
            <w:pPr>
              <w:snapToGrid w:val="0"/>
              <w:jc w:val="right"/>
              <w:rPr>
                <w:sz w:val="20"/>
              </w:rPr>
            </w:pPr>
            <w:r>
              <w:rPr>
                <w:sz w:val="20"/>
              </w:rPr>
              <w:t>5.760,00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 xml:space="preserve">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w:t>
      </w:r>
      <w:r w:rsidRPr="00DB3E02">
        <w:rPr>
          <w:sz w:val="20"/>
        </w:rPr>
        <w:lastRenderedPageBreak/>
        <w:t>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A7310" w:rsidRDefault="00467335" w:rsidP="00DA7310">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A7310"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A7310" w:rsidRDefault="00467335" w:rsidP="00DA7310">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A7310"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A7310"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 xml:space="preserve">Não aceitar reduzir o seu preço registrado, na hipótese deste se tornar superior àqueles praticados no mercado. </w:t>
      </w:r>
    </w:p>
    <w:p w:rsidR="00467335" w:rsidRPr="00DA7310"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A7310"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A7310"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A7310"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A7310"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A7310"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DA7310" w:rsidP="00467335">
      <w:pPr>
        <w:tabs>
          <w:tab w:val="left" w:pos="0"/>
        </w:tabs>
        <w:jc w:val="both"/>
        <w:rPr>
          <w:sz w:val="20"/>
        </w:rPr>
      </w:pPr>
      <w:r>
        <w:rPr>
          <w:sz w:val="20"/>
        </w:rPr>
        <w:t>Joaçaba,  20 de maio</w:t>
      </w:r>
      <w:r w:rsidR="00467335"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DA7310" w:rsidP="00467335">
      <w:pPr>
        <w:tabs>
          <w:tab w:val="left" w:pos="1134"/>
        </w:tabs>
        <w:jc w:val="center"/>
        <w:rPr>
          <w:sz w:val="20"/>
        </w:rPr>
      </w:pPr>
      <w:r>
        <w:rPr>
          <w:sz w:val="20"/>
        </w:rPr>
        <w:t>ANGEOMED COM. PROD. MED. HOSP. LTDA</w:t>
      </w:r>
    </w:p>
    <w:p w:rsidR="00DA7310" w:rsidRPr="00DB3E02" w:rsidRDefault="00DA7310" w:rsidP="00467335">
      <w:pPr>
        <w:tabs>
          <w:tab w:val="left" w:pos="1134"/>
        </w:tabs>
        <w:jc w:val="center"/>
        <w:rPr>
          <w:sz w:val="20"/>
        </w:rPr>
      </w:pPr>
      <w:r>
        <w:rPr>
          <w:sz w:val="20"/>
        </w:rPr>
        <w:t>ANGELO FOLLADOR SOBRINHO</w:t>
      </w:r>
    </w:p>
    <w:p w:rsidR="00467335" w:rsidRDefault="00467335" w:rsidP="00467335">
      <w:pPr>
        <w:tabs>
          <w:tab w:val="left" w:pos="1134"/>
        </w:tabs>
        <w:rPr>
          <w:sz w:val="20"/>
        </w:rPr>
      </w:pPr>
    </w:p>
    <w:p w:rsidR="00F116BA" w:rsidRPr="00DB3E02" w:rsidRDefault="00F116BA"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C96933">
    <w:pPr>
      <w:pStyle w:val="Rodap"/>
      <w:ind w:right="360"/>
      <w:rPr>
        <w:sz w:val="16"/>
      </w:rPr>
    </w:pPr>
    <w:r w:rsidRPr="00C96933">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C96933">
                <w:pPr>
                  <w:pStyle w:val="Rodap"/>
                </w:pPr>
                <w:r>
                  <w:rPr>
                    <w:rStyle w:val="Nmerodepgina"/>
                  </w:rPr>
                  <w:fldChar w:fldCharType="begin"/>
                </w:r>
                <w:r w:rsidR="00387F91">
                  <w:rPr>
                    <w:rStyle w:val="Nmerodepgina"/>
                  </w:rPr>
                  <w:instrText xml:space="preserve"> PAGE </w:instrText>
                </w:r>
                <w:r>
                  <w:rPr>
                    <w:rStyle w:val="Nmerodepgina"/>
                  </w:rPr>
                  <w:fldChar w:fldCharType="separate"/>
                </w:r>
                <w:r w:rsidR="00F116BA">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C96933">
    <w:pPr>
      <w:rPr>
        <w:b/>
        <w:sz w:val="20"/>
      </w:rPr>
    </w:pPr>
    <w:r w:rsidRPr="00C969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F116BA" w:rsidP="00C541D6">
    <w:pPr>
      <w:ind w:left="851"/>
      <w:rPr>
        <w:b/>
        <w:sz w:val="20"/>
      </w:rPr>
    </w:pPr>
  </w:p>
  <w:p w:rsidR="00BD5930" w:rsidRDefault="00F116BA">
    <w:pPr>
      <w:pStyle w:val="Cabealho"/>
    </w:pPr>
  </w:p>
  <w:p w:rsidR="00BD5930" w:rsidRDefault="00F116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53F5F"/>
    <w:rsid w:val="00076DDC"/>
    <w:rsid w:val="0009016A"/>
    <w:rsid w:val="000931F4"/>
    <w:rsid w:val="000A08DC"/>
    <w:rsid w:val="000C09B6"/>
    <w:rsid w:val="000C4055"/>
    <w:rsid w:val="000C415F"/>
    <w:rsid w:val="000D73B2"/>
    <w:rsid w:val="001173EE"/>
    <w:rsid w:val="00125844"/>
    <w:rsid w:val="00135678"/>
    <w:rsid w:val="001D1757"/>
    <w:rsid w:val="00215F35"/>
    <w:rsid w:val="00224EA4"/>
    <w:rsid w:val="0023011C"/>
    <w:rsid w:val="00246311"/>
    <w:rsid w:val="00251969"/>
    <w:rsid w:val="00263BA8"/>
    <w:rsid w:val="002C34BB"/>
    <w:rsid w:val="0031085E"/>
    <w:rsid w:val="00350BE1"/>
    <w:rsid w:val="00361AF6"/>
    <w:rsid w:val="00375552"/>
    <w:rsid w:val="00387F91"/>
    <w:rsid w:val="003A58AC"/>
    <w:rsid w:val="003C2BB6"/>
    <w:rsid w:val="003D6D59"/>
    <w:rsid w:val="00451822"/>
    <w:rsid w:val="00467335"/>
    <w:rsid w:val="00481181"/>
    <w:rsid w:val="004C7FED"/>
    <w:rsid w:val="00594A61"/>
    <w:rsid w:val="00643006"/>
    <w:rsid w:val="00660F6C"/>
    <w:rsid w:val="006B3BFE"/>
    <w:rsid w:val="006F3A2E"/>
    <w:rsid w:val="0071278B"/>
    <w:rsid w:val="00715B85"/>
    <w:rsid w:val="00754845"/>
    <w:rsid w:val="007713A1"/>
    <w:rsid w:val="0079340E"/>
    <w:rsid w:val="0079641C"/>
    <w:rsid w:val="00810FBE"/>
    <w:rsid w:val="0081133F"/>
    <w:rsid w:val="00811554"/>
    <w:rsid w:val="008A1EE8"/>
    <w:rsid w:val="008A47FE"/>
    <w:rsid w:val="008E5053"/>
    <w:rsid w:val="008E5B47"/>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C96933"/>
    <w:rsid w:val="00D1425D"/>
    <w:rsid w:val="00D73BC3"/>
    <w:rsid w:val="00DA7310"/>
    <w:rsid w:val="00DF27B5"/>
    <w:rsid w:val="00DF3894"/>
    <w:rsid w:val="00E65F18"/>
    <w:rsid w:val="00F116BA"/>
    <w:rsid w:val="00F11DFB"/>
    <w:rsid w:val="00F310CC"/>
    <w:rsid w:val="00F373AD"/>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2554</Words>
  <Characters>13793</Characters>
  <Application>Microsoft Office Word</Application>
  <DocSecurity>0</DocSecurity>
  <Lines>114</Lines>
  <Paragraphs>32</Paragraphs>
  <ScaleCrop>false</ScaleCrop>
  <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2016-05-23T15:48:00Z</dcterms:created>
  <dcterms:modified xsi:type="dcterms:W3CDTF">2016-05-23T16:03:00Z</dcterms:modified>
</cp:coreProperties>
</file>