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914BAC">
        <w:rPr>
          <w:b/>
          <w:sz w:val="20"/>
          <w:lang w:eastAsia="pt-BR"/>
        </w:rPr>
        <w:t>/2016/FMAS/06</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BAC" w:rsidRPr="00C548B6" w:rsidRDefault="00914BAC" w:rsidP="007F785E">
            <w:pPr>
              <w:suppressAutoHyphens w:val="0"/>
              <w:autoSpaceDE w:val="0"/>
              <w:autoSpaceDN w:val="0"/>
              <w:adjustRightInd w:val="0"/>
              <w:rPr>
                <w:b/>
                <w:sz w:val="20"/>
                <w:lang w:eastAsia="pt-BR"/>
              </w:rPr>
            </w:pPr>
            <w:r>
              <w:rPr>
                <w:b/>
                <w:sz w:val="20"/>
                <w:lang w:eastAsia="pt-BR"/>
              </w:rPr>
              <w:t>PRO LIMPE COMERCIO DE PROD DE LIMPEZA LTDA-ME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RUA SETE DE ABRIL, 2677 – 49-3555-4841</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13.467.809/0001-70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AIRTON SILVA DA MOTTA</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RUA LAUDO VICARI, 207</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947.328.769-00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914BAC" w:rsidP="007F785E">
            <w:pPr>
              <w:suppressAutoHyphens w:val="0"/>
              <w:autoSpaceDE w:val="0"/>
              <w:autoSpaceDN w:val="0"/>
              <w:adjustRightInd w:val="0"/>
              <w:rPr>
                <w:b/>
                <w:sz w:val="20"/>
                <w:lang w:eastAsia="pt-BR"/>
              </w:rPr>
            </w:pPr>
            <w:r>
              <w:rPr>
                <w:b/>
                <w:sz w:val="20"/>
                <w:lang w:eastAsia="pt-BR"/>
              </w:rPr>
              <w:t>3.304.628</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110"/>
        <w:gridCol w:w="1418"/>
        <w:gridCol w:w="1276"/>
        <w:gridCol w:w="1275"/>
      </w:tblGrid>
      <w:tr w:rsidR="00914D6E" w:rsidRPr="00C548B6" w:rsidTr="00C764AD">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110" w:type="dxa"/>
            <w:shd w:val="clear" w:color="auto" w:fill="auto"/>
            <w:vAlign w:val="center"/>
          </w:tcPr>
          <w:p w:rsidR="00914D6E" w:rsidRPr="00C548B6" w:rsidRDefault="00914D6E" w:rsidP="007F785E">
            <w:pPr>
              <w:jc w:val="center"/>
              <w:rPr>
                <w:sz w:val="20"/>
              </w:rPr>
            </w:pPr>
            <w:r w:rsidRPr="00C548B6">
              <w:rPr>
                <w:sz w:val="20"/>
              </w:rPr>
              <w:t>ESPECIFICAÇÃO</w:t>
            </w:r>
          </w:p>
        </w:tc>
        <w:tc>
          <w:tcPr>
            <w:tcW w:w="1418"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C764AD">
        <w:tc>
          <w:tcPr>
            <w:tcW w:w="709" w:type="dxa"/>
            <w:vAlign w:val="center"/>
          </w:tcPr>
          <w:p w:rsidR="00914D6E" w:rsidRPr="00C548B6" w:rsidRDefault="00914D6E" w:rsidP="007F785E">
            <w:pPr>
              <w:jc w:val="center"/>
              <w:rPr>
                <w:sz w:val="20"/>
              </w:rPr>
            </w:pPr>
            <w:r w:rsidRPr="00C548B6">
              <w:rPr>
                <w:sz w:val="20"/>
              </w:rPr>
              <w:t>36</w:t>
            </w:r>
          </w:p>
        </w:tc>
        <w:tc>
          <w:tcPr>
            <w:tcW w:w="851" w:type="dxa"/>
            <w:vAlign w:val="center"/>
          </w:tcPr>
          <w:p w:rsidR="00914D6E" w:rsidRPr="00C548B6" w:rsidRDefault="00914D6E" w:rsidP="007F785E">
            <w:pPr>
              <w:jc w:val="right"/>
              <w:rPr>
                <w:sz w:val="20"/>
              </w:rPr>
            </w:pPr>
            <w:r w:rsidRPr="00C548B6">
              <w:rPr>
                <w:sz w:val="20"/>
              </w:rPr>
              <w:t>105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 xml:space="preserve">Desinfetante a base de hipoclorito de sódio </w:t>
            </w:r>
            <w:r w:rsidRPr="00C548B6">
              <w:rPr>
                <w:b/>
                <w:sz w:val="20"/>
              </w:rPr>
              <w:t>indicado para desinfecção de alimentos</w:t>
            </w:r>
            <w:r w:rsidRPr="00C548B6">
              <w:rPr>
                <w:sz w:val="20"/>
              </w:rPr>
              <w:t xml:space="preserve"> – pH de 2,0 a 2,5% - embalagem de </w:t>
            </w:r>
            <w:r w:rsidRPr="00C548B6">
              <w:rPr>
                <w:b/>
                <w:sz w:val="20"/>
              </w:rPr>
              <w:t>05 litros</w:t>
            </w:r>
          </w:p>
        </w:tc>
        <w:tc>
          <w:tcPr>
            <w:tcW w:w="1418" w:type="dxa"/>
            <w:vAlign w:val="center"/>
          </w:tcPr>
          <w:p w:rsidR="00914D6E" w:rsidRPr="00C548B6" w:rsidRDefault="00C764AD" w:rsidP="007F785E">
            <w:pPr>
              <w:rPr>
                <w:b/>
                <w:sz w:val="20"/>
              </w:rPr>
            </w:pPr>
            <w:r>
              <w:rPr>
                <w:b/>
                <w:sz w:val="20"/>
              </w:rPr>
              <w:t>MAIS BRILHO</w:t>
            </w:r>
          </w:p>
        </w:tc>
        <w:tc>
          <w:tcPr>
            <w:tcW w:w="1276" w:type="dxa"/>
            <w:vAlign w:val="center"/>
          </w:tcPr>
          <w:p w:rsidR="00914D6E" w:rsidRPr="00C548B6" w:rsidRDefault="00C764AD" w:rsidP="007F785E">
            <w:pPr>
              <w:jc w:val="right"/>
              <w:rPr>
                <w:b/>
                <w:sz w:val="20"/>
              </w:rPr>
            </w:pPr>
            <w:r>
              <w:rPr>
                <w:b/>
                <w:sz w:val="20"/>
              </w:rPr>
              <w:t>5,00</w:t>
            </w:r>
          </w:p>
        </w:tc>
        <w:tc>
          <w:tcPr>
            <w:tcW w:w="1275" w:type="dxa"/>
            <w:vAlign w:val="center"/>
          </w:tcPr>
          <w:p w:rsidR="00914D6E" w:rsidRPr="00C548B6" w:rsidRDefault="00C764AD" w:rsidP="007F785E">
            <w:pPr>
              <w:jc w:val="right"/>
              <w:rPr>
                <w:b/>
                <w:sz w:val="20"/>
              </w:rPr>
            </w:pPr>
            <w:r>
              <w:rPr>
                <w:b/>
                <w:sz w:val="20"/>
              </w:rPr>
              <w:t>525,00</w:t>
            </w:r>
          </w:p>
        </w:tc>
      </w:tr>
      <w:tr w:rsidR="00914D6E" w:rsidRPr="00C548B6" w:rsidTr="00C764AD">
        <w:tc>
          <w:tcPr>
            <w:tcW w:w="709" w:type="dxa"/>
            <w:vAlign w:val="center"/>
          </w:tcPr>
          <w:p w:rsidR="00914D6E" w:rsidRPr="00C548B6" w:rsidRDefault="00914D6E" w:rsidP="007F785E">
            <w:pPr>
              <w:jc w:val="center"/>
              <w:rPr>
                <w:sz w:val="20"/>
              </w:rPr>
            </w:pPr>
            <w:r w:rsidRPr="00C548B6">
              <w:rPr>
                <w:sz w:val="20"/>
              </w:rPr>
              <w:t>45</w:t>
            </w:r>
          </w:p>
        </w:tc>
        <w:tc>
          <w:tcPr>
            <w:tcW w:w="851" w:type="dxa"/>
            <w:vAlign w:val="center"/>
          </w:tcPr>
          <w:p w:rsidR="00914D6E" w:rsidRPr="00C548B6" w:rsidRDefault="00914D6E" w:rsidP="007F785E">
            <w:pPr>
              <w:jc w:val="right"/>
              <w:rPr>
                <w:sz w:val="20"/>
              </w:rPr>
            </w:pPr>
            <w:r w:rsidRPr="00C548B6">
              <w:rPr>
                <w:sz w:val="20"/>
              </w:rPr>
              <w:t>1.535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 xml:space="preserve">Detergente neutro – uso profissional, com elevada concentração de matéria ativa, associação de tensoativos aniônicos, estabilizantes, complexantes e sequestrantes em elevada concentração e equilíbrio – aspecto líquido viscoso e transparente – pH: 6,5 a 7,5 % - especial para lavagem de pratos e utensílios de mesa – embalagem de </w:t>
            </w:r>
            <w:r w:rsidRPr="00C548B6">
              <w:rPr>
                <w:b/>
                <w:sz w:val="20"/>
              </w:rPr>
              <w:t>05 litros</w:t>
            </w:r>
          </w:p>
        </w:tc>
        <w:tc>
          <w:tcPr>
            <w:tcW w:w="1418" w:type="dxa"/>
            <w:vAlign w:val="center"/>
          </w:tcPr>
          <w:p w:rsidR="00914D6E" w:rsidRPr="00C548B6" w:rsidRDefault="00C764AD" w:rsidP="007F785E">
            <w:pPr>
              <w:rPr>
                <w:b/>
                <w:sz w:val="20"/>
              </w:rPr>
            </w:pPr>
            <w:r>
              <w:rPr>
                <w:b/>
                <w:sz w:val="20"/>
              </w:rPr>
              <w:t>MAIS BRILHO</w:t>
            </w:r>
          </w:p>
        </w:tc>
        <w:tc>
          <w:tcPr>
            <w:tcW w:w="1276" w:type="dxa"/>
            <w:vAlign w:val="center"/>
          </w:tcPr>
          <w:p w:rsidR="00914D6E" w:rsidRPr="00C548B6" w:rsidRDefault="00C764AD" w:rsidP="007F785E">
            <w:pPr>
              <w:jc w:val="right"/>
              <w:rPr>
                <w:b/>
                <w:sz w:val="20"/>
              </w:rPr>
            </w:pPr>
            <w:r>
              <w:rPr>
                <w:b/>
                <w:sz w:val="20"/>
              </w:rPr>
              <w:t>7,10</w:t>
            </w:r>
          </w:p>
        </w:tc>
        <w:tc>
          <w:tcPr>
            <w:tcW w:w="1275" w:type="dxa"/>
            <w:vAlign w:val="center"/>
          </w:tcPr>
          <w:p w:rsidR="00914D6E" w:rsidRPr="00C548B6" w:rsidRDefault="00C764AD" w:rsidP="007F785E">
            <w:pPr>
              <w:jc w:val="right"/>
              <w:rPr>
                <w:b/>
                <w:sz w:val="20"/>
              </w:rPr>
            </w:pPr>
            <w:r>
              <w:rPr>
                <w:b/>
                <w:sz w:val="20"/>
              </w:rPr>
              <w:t>10.898,50</w:t>
            </w:r>
          </w:p>
        </w:tc>
      </w:tr>
      <w:tr w:rsidR="00914D6E" w:rsidRPr="00C548B6" w:rsidTr="00C764AD">
        <w:tc>
          <w:tcPr>
            <w:tcW w:w="709" w:type="dxa"/>
            <w:vAlign w:val="center"/>
          </w:tcPr>
          <w:p w:rsidR="00914D6E" w:rsidRPr="00C548B6" w:rsidRDefault="00914D6E" w:rsidP="007F785E">
            <w:pPr>
              <w:jc w:val="center"/>
              <w:rPr>
                <w:sz w:val="20"/>
              </w:rPr>
            </w:pPr>
            <w:r w:rsidRPr="00C548B6">
              <w:rPr>
                <w:sz w:val="20"/>
              </w:rPr>
              <w:t>108</w:t>
            </w:r>
          </w:p>
        </w:tc>
        <w:tc>
          <w:tcPr>
            <w:tcW w:w="851" w:type="dxa"/>
            <w:vAlign w:val="center"/>
          </w:tcPr>
          <w:p w:rsidR="00914D6E" w:rsidRPr="00C548B6" w:rsidRDefault="00914D6E" w:rsidP="007F785E">
            <w:pPr>
              <w:jc w:val="right"/>
              <w:rPr>
                <w:sz w:val="20"/>
              </w:rPr>
            </w:pPr>
            <w:r w:rsidRPr="00C548B6">
              <w:rPr>
                <w:sz w:val="20"/>
              </w:rPr>
              <w:t>16</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Refil mop pó – 60 cm</w:t>
            </w:r>
          </w:p>
        </w:tc>
        <w:tc>
          <w:tcPr>
            <w:tcW w:w="1418" w:type="dxa"/>
            <w:vAlign w:val="center"/>
          </w:tcPr>
          <w:p w:rsidR="00914D6E" w:rsidRPr="00C548B6" w:rsidRDefault="00C764AD" w:rsidP="007F785E">
            <w:pPr>
              <w:rPr>
                <w:b/>
                <w:sz w:val="20"/>
              </w:rPr>
            </w:pPr>
            <w:r>
              <w:rPr>
                <w:b/>
                <w:sz w:val="20"/>
              </w:rPr>
              <w:t>BETANIM</w:t>
            </w:r>
          </w:p>
        </w:tc>
        <w:tc>
          <w:tcPr>
            <w:tcW w:w="1276" w:type="dxa"/>
            <w:vAlign w:val="center"/>
          </w:tcPr>
          <w:p w:rsidR="00914D6E" w:rsidRPr="00C548B6" w:rsidRDefault="00C764AD" w:rsidP="007F785E">
            <w:pPr>
              <w:jc w:val="right"/>
              <w:rPr>
                <w:b/>
                <w:sz w:val="20"/>
              </w:rPr>
            </w:pPr>
            <w:r>
              <w:rPr>
                <w:b/>
                <w:sz w:val="20"/>
              </w:rPr>
              <w:t>19,90</w:t>
            </w:r>
          </w:p>
        </w:tc>
        <w:tc>
          <w:tcPr>
            <w:tcW w:w="1275" w:type="dxa"/>
            <w:vAlign w:val="center"/>
          </w:tcPr>
          <w:p w:rsidR="00914D6E" w:rsidRPr="00C548B6" w:rsidRDefault="00C764AD" w:rsidP="007F785E">
            <w:pPr>
              <w:jc w:val="right"/>
              <w:rPr>
                <w:b/>
                <w:sz w:val="20"/>
              </w:rPr>
            </w:pPr>
            <w:r>
              <w:rPr>
                <w:b/>
                <w:sz w:val="20"/>
              </w:rPr>
              <w:t>318,40</w:t>
            </w:r>
          </w:p>
        </w:tc>
      </w:tr>
      <w:tr w:rsidR="00914D6E" w:rsidRPr="00C548B6" w:rsidTr="00C764AD">
        <w:tc>
          <w:tcPr>
            <w:tcW w:w="709" w:type="dxa"/>
            <w:vAlign w:val="center"/>
          </w:tcPr>
          <w:p w:rsidR="00914D6E" w:rsidRPr="00C548B6" w:rsidRDefault="00914D6E" w:rsidP="007F785E">
            <w:pPr>
              <w:jc w:val="center"/>
              <w:rPr>
                <w:sz w:val="20"/>
              </w:rPr>
            </w:pPr>
            <w:r w:rsidRPr="00C548B6">
              <w:rPr>
                <w:sz w:val="20"/>
              </w:rPr>
              <w:t>111</w:t>
            </w:r>
          </w:p>
        </w:tc>
        <w:tc>
          <w:tcPr>
            <w:tcW w:w="851" w:type="dxa"/>
            <w:vAlign w:val="center"/>
          </w:tcPr>
          <w:p w:rsidR="00914D6E" w:rsidRPr="00C548B6" w:rsidRDefault="00914D6E" w:rsidP="007F785E">
            <w:pPr>
              <w:jc w:val="right"/>
              <w:rPr>
                <w:sz w:val="20"/>
              </w:rPr>
            </w:pPr>
            <w:r w:rsidRPr="00C548B6">
              <w:rPr>
                <w:sz w:val="20"/>
              </w:rPr>
              <w:t>205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Rodo com mecanismo para eliminar o excesso de água – espuma de alto desempenho – cabo de inox retrátil – tamanho aproximado: 27,4 x 6 x 93,3 cm</w:t>
            </w:r>
          </w:p>
        </w:tc>
        <w:tc>
          <w:tcPr>
            <w:tcW w:w="1418" w:type="dxa"/>
            <w:vAlign w:val="center"/>
          </w:tcPr>
          <w:p w:rsidR="00914D6E" w:rsidRPr="00C548B6" w:rsidRDefault="00C764AD" w:rsidP="007F785E">
            <w:pPr>
              <w:rPr>
                <w:b/>
                <w:sz w:val="20"/>
              </w:rPr>
            </w:pPr>
            <w:r>
              <w:rPr>
                <w:b/>
                <w:sz w:val="20"/>
              </w:rPr>
              <w:t>BOMPAK</w:t>
            </w:r>
          </w:p>
        </w:tc>
        <w:tc>
          <w:tcPr>
            <w:tcW w:w="1276" w:type="dxa"/>
            <w:vAlign w:val="center"/>
          </w:tcPr>
          <w:p w:rsidR="00914D6E" w:rsidRPr="00C548B6" w:rsidRDefault="00C764AD" w:rsidP="007F785E">
            <w:pPr>
              <w:jc w:val="right"/>
              <w:rPr>
                <w:b/>
                <w:sz w:val="20"/>
              </w:rPr>
            </w:pPr>
            <w:r>
              <w:rPr>
                <w:b/>
                <w:sz w:val="20"/>
              </w:rPr>
              <w:t>29,90</w:t>
            </w:r>
          </w:p>
        </w:tc>
        <w:tc>
          <w:tcPr>
            <w:tcW w:w="1275" w:type="dxa"/>
            <w:vAlign w:val="center"/>
          </w:tcPr>
          <w:p w:rsidR="00914D6E" w:rsidRPr="00C548B6" w:rsidRDefault="00C764AD" w:rsidP="007F785E">
            <w:pPr>
              <w:jc w:val="right"/>
              <w:rPr>
                <w:b/>
                <w:sz w:val="20"/>
              </w:rPr>
            </w:pPr>
            <w:r>
              <w:rPr>
                <w:b/>
                <w:sz w:val="20"/>
              </w:rPr>
              <w:t>6.129,50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 xml:space="preserve">O pagamento somente poderá ser efetuado após comprovação do recolhimento das contribuições sociais (Fundo de Garantia do Tempo de Serviço e Previdência Social), correspondentes ao mês da última </w:t>
      </w:r>
      <w:r w:rsidRPr="00C548B6">
        <w:rPr>
          <w:sz w:val="20"/>
        </w:rPr>
        <w:lastRenderedPageBreak/>
        <w:t>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lastRenderedPageBreak/>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709"/>
        </w:tabs>
        <w:ind w:left="709"/>
        <w:rPr>
          <w:rFonts w:cs="Arial"/>
        </w:rPr>
      </w:pPr>
    </w:p>
    <w:p w:rsidR="00914D6E" w:rsidRPr="00C548B6"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015493"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015493"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015493"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015493"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015493" w:rsidP="00914D6E">
      <w:pPr>
        <w:tabs>
          <w:tab w:val="left" w:pos="1134"/>
        </w:tabs>
        <w:jc w:val="center"/>
        <w:rPr>
          <w:sz w:val="20"/>
        </w:rPr>
      </w:pPr>
      <w:r>
        <w:rPr>
          <w:sz w:val="20"/>
        </w:rPr>
        <w:t>PRO LIMPE COM. DE PROD. DE LIMPEZA LTDA</w:t>
      </w:r>
    </w:p>
    <w:p w:rsidR="00015493" w:rsidRDefault="00015493" w:rsidP="00914D6E">
      <w:pPr>
        <w:tabs>
          <w:tab w:val="left" w:pos="1134"/>
        </w:tabs>
        <w:jc w:val="center"/>
        <w:rPr>
          <w:sz w:val="20"/>
        </w:rPr>
      </w:pPr>
      <w:r>
        <w:rPr>
          <w:sz w:val="20"/>
        </w:rPr>
        <w:t>AIRTON SILVA DA MOTTA</w:t>
      </w:r>
    </w:p>
    <w:p w:rsidR="00015493" w:rsidRDefault="00015493" w:rsidP="00914D6E">
      <w:pPr>
        <w:tabs>
          <w:tab w:val="left" w:pos="1134"/>
        </w:tabs>
        <w:jc w:val="center"/>
        <w:rPr>
          <w:sz w:val="20"/>
        </w:rPr>
      </w:pPr>
    </w:p>
    <w:p w:rsidR="00015493" w:rsidRPr="00C548B6" w:rsidRDefault="00015493" w:rsidP="00914D6E">
      <w:pPr>
        <w:tabs>
          <w:tab w:val="left" w:pos="1134"/>
        </w:tabs>
        <w:jc w:val="center"/>
        <w:rPr>
          <w:sz w:val="20"/>
        </w:rPr>
      </w:pP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D1" w:rsidRDefault="004832D1" w:rsidP="004832D1">
      <w:r>
        <w:separator/>
      </w:r>
    </w:p>
  </w:endnote>
  <w:endnote w:type="continuationSeparator" w:id="0">
    <w:p w:rsidR="004832D1" w:rsidRDefault="004832D1" w:rsidP="0048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4832D1">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4832D1">
                <w:pPr>
                  <w:pStyle w:val="Rodap"/>
                </w:pPr>
                <w:r>
                  <w:rPr>
                    <w:rStyle w:val="Nmerodepgina"/>
                  </w:rPr>
                  <w:fldChar w:fldCharType="begin"/>
                </w:r>
                <w:r w:rsidR="006B5BE9">
                  <w:rPr>
                    <w:rStyle w:val="Nmerodepgina"/>
                  </w:rPr>
                  <w:instrText xml:space="preserve"> PAGE </w:instrText>
                </w:r>
                <w:r>
                  <w:rPr>
                    <w:rStyle w:val="Nmerodepgina"/>
                  </w:rPr>
                  <w:fldChar w:fldCharType="separate"/>
                </w:r>
                <w:r w:rsidR="00015493">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D1" w:rsidRDefault="004832D1" w:rsidP="004832D1">
      <w:r>
        <w:separator/>
      </w:r>
    </w:p>
  </w:footnote>
  <w:footnote w:type="continuationSeparator" w:id="0">
    <w:p w:rsidR="004832D1" w:rsidRDefault="004832D1" w:rsidP="00483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4832D1" w:rsidP="001F46F0">
    <w:pPr>
      <w:ind w:left="993"/>
      <w:rPr>
        <w:sz w:val="20"/>
      </w:rPr>
    </w:pPr>
    <w:r w:rsidRPr="004832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015493" w:rsidP="004A3D52">
    <w:pPr>
      <w:ind w:left="993"/>
      <w:rPr>
        <w:sz w:val="20"/>
      </w:rPr>
    </w:pPr>
  </w:p>
  <w:p w:rsidR="00C548B6" w:rsidRPr="000F6032" w:rsidRDefault="00015493"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15493"/>
    <w:rsid w:val="00076DDC"/>
    <w:rsid w:val="000931F4"/>
    <w:rsid w:val="000A08DC"/>
    <w:rsid w:val="000C09B6"/>
    <w:rsid w:val="000C4055"/>
    <w:rsid w:val="000C415F"/>
    <w:rsid w:val="000D73B2"/>
    <w:rsid w:val="001173EE"/>
    <w:rsid w:val="00135678"/>
    <w:rsid w:val="001D1757"/>
    <w:rsid w:val="001E637F"/>
    <w:rsid w:val="00215F35"/>
    <w:rsid w:val="00224EA4"/>
    <w:rsid w:val="00246311"/>
    <w:rsid w:val="002C34BB"/>
    <w:rsid w:val="0031085E"/>
    <w:rsid w:val="00361AF6"/>
    <w:rsid w:val="00375552"/>
    <w:rsid w:val="00387DA6"/>
    <w:rsid w:val="003A58AC"/>
    <w:rsid w:val="003C2BB6"/>
    <w:rsid w:val="003D6D59"/>
    <w:rsid w:val="00451822"/>
    <w:rsid w:val="00481181"/>
    <w:rsid w:val="004832D1"/>
    <w:rsid w:val="004C7FED"/>
    <w:rsid w:val="00643006"/>
    <w:rsid w:val="00660F6C"/>
    <w:rsid w:val="006B5BE9"/>
    <w:rsid w:val="006F3A2E"/>
    <w:rsid w:val="0071278B"/>
    <w:rsid w:val="00715B85"/>
    <w:rsid w:val="00754845"/>
    <w:rsid w:val="007713A1"/>
    <w:rsid w:val="0079340E"/>
    <w:rsid w:val="0079641C"/>
    <w:rsid w:val="00810FBE"/>
    <w:rsid w:val="0081133F"/>
    <w:rsid w:val="008A1EE8"/>
    <w:rsid w:val="008A47FE"/>
    <w:rsid w:val="008E5053"/>
    <w:rsid w:val="00914BAC"/>
    <w:rsid w:val="00914D6E"/>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64AD"/>
    <w:rsid w:val="00C77F3C"/>
    <w:rsid w:val="00D11AC9"/>
    <w:rsid w:val="00D1425D"/>
    <w:rsid w:val="00D403D0"/>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2340</Words>
  <Characters>12640</Characters>
  <Application>Microsoft Office Word</Application>
  <DocSecurity>0</DocSecurity>
  <Lines>105</Lines>
  <Paragraphs>29</Paragraphs>
  <ScaleCrop>false</ScaleCrop>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2016-04-18T18:31:00Z</dcterms:created>
  <dcterms:modified xsi:type="dcterms:W3CDTF">2016-04-18T18:38:00Z</dcterms:modified>
</cp:coreProperties>
</file>