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A9" w:rsidRDefault="009F37A9" w:rsidP="003D765E">
      <w:pPr>
        <w:ind w:right="1984"/>
        <w:jc w:val="center"/>
        <w:rPr>
          <w:b/>
        </w:rPr>
      </w:pPr>
      <w:r>
        <w:rPr>
          <w:b/>
        </w:rPr>
        <w:t xml:space="preserve">MUNICÍPIO DE JOAÇABA - SC </w:t>
      </w:r>
    </w:p>
    <w:p w:rsidR="003D765E" w:rsidRPr="009F37A9" w:rsidRDefault="003D765E" w:rsidP="003D765E">
      <w:pPr>
        <w:ind w:right="1984"/>
        <w:jc w:val="center"/>
        <w:rPr>
          <w:b/>
        </w:rPr>
      </w:pPr>
      <w:r w:rsidRPr="009F37A9">
        <w:rPr>
          <w:b/>
        </w:rPr>
        <w:t>FUNDO MUNICIPAL DA SAÚDE</w:t>
      </w:r>
    </w:p>
    <w:p w:rsidR="003D765E" w:rsidRPr="009F37A9" w:rsidRDefault="003D765E" w:rsidP="003D765E">
      <w:pPr>
        <w:ind w:right="1984"/>
        <w:jc w:val="center"/>
        <w:rPr>
          <w:b/>
        </w:rPr>
      </w:pPr>
      <w:r w:rsidRPr="009F37A9">
        <w:rPr>
          <w:b/>
        </w:rPr>
        <w:t>AVISO DE CANCELAMENTO DE ITENS</w:t>
      </w:r>
    </w:p>
    <w:p w:rsidR="003D765E" w:rsidRPr="009F37A9" w:rsidRDefault="003D765E" w:rsidP="003D765E">
      <w:pPr>
        <w:tabs>
          <w:tab w:val="left" w:pos="7938"/>
        </w:tabs>
        <w:ind w:right="1984"/>
        <w:jc w:val="center"/>
        <w:rPr>
          <w:b/>
        </w:rPr>
      </w:pPr>
      <w:r w:rsidRPr="009F37A9">
        <w:rPr>
          <w:b/>
        </w:rPr>
        <w:t>PROCESSO DE LICITAÇÃO Nº 2</w:t>
      </w:r>
      <w:r w:rsidR="00832081" w:rsidRPr="009F37A9">
        <w:rPr>
          <w:b/>
        </w:rPr>
        <w:t>5</w:t>
      </w:r>
      <w:r w:rsidRPr="009F37A9">
        <w:rPr>
          <w:b/>
        </w:rPr>
        <w:t>/2014/FMS</w:t>
      </w:r>
    </w:p>
    <w:p w:rsidR="003D765E" w:rsidRDefault="00832081" w:rsidP="003D765E">
      <w:pPr>
        <w:ind w:right="1984"/>
        <w:jc w:val="center"/>
        <w:rPr>
          <w:b/>
        </w:rPr>
      </w:pPr>
      <w:r w:rsidRPr="009F37A9">
        <w:rPr>
          <w:b/>
        </w:rPr>
        <w:t>PREGÃO PRESENCIAL Nº 20</w:t>
      </w:r>
      <w:r w:rsidR="003D765E" w:rsidRPr="009F37A9">
        <w:rPr>
          <w:b/>
        </w:rPr>
        <w:t>/2014/FMS</w:t>
      </w:r>
    </w:p>
    <w:p w:rsidR="009F37A9" w:rsidRPr="009F37A9" w:rsidRDefault="009F37A9" w:rsidP="003D765E">
      <w:pPr>
        <w:ind w:right="1984"/>
        <w:jc w:val="center"/>
        <w:rPr>
          <w:b/>
        </w:rPr>
      </w:pPr>
    </w:p>
    <w:p w:rsidR="003D765E" w:rsidRPr="009F37A9" w:rsidRDefault="003D765E" w:rsidP="003D765E">
      <w:pPr>
        <w:ind w:right="1984"/>
        <w:jc w:val="both"/>
      </w:pPr>
      <w:r w:rsidRPr="009F37A9">
        <w:t>O Município de Joaçaba, por intermédio do Fundo Municipal da Saúde</w:t>
      </w:r>
      <w:r w:rsidRPr="009F37A9">
        <w:rPr>
          <w:b/>
        </w:rPr>
        <w:t xml:space="preserve"> </w:t>
      </w:r>
      <w:r w:rsidRPr="009F37A9">
        <w:t xml:space="preserve">torna público o </w:t>
      </w:r>
      <w:r w:rsidRPr="009F37A9">
        <w:rPr>
          <w:b/>
        </w:rPr>
        <w:t xml:space="preserve">CANCELAMENTO DE ITENS </w:t>
      </w:r>
      <w:r w:rsidRPr="009F37A9">
        <w:t xml:space="preserve">efetuada no Edital de Pregão Presencial </w:t>
      </w:r>
      <w:r w:rsidR="00832081" w:rsidRPr="009F37A9">
        <w:rPr>
          <w:b/>
        </w:rPr>
        <w:t>Nº 20</w:t>
      </w:r>
      <w:r w:rsidRPr="009F37A9">
        <w:rPr>
          <w:b/>
        </w:rPr>
        <w:t xml:space="preserve">/2014/FMS, </w:t>
      </w:r>
      <w:r w:rsidR="00832081" w:rsidRPr="009F37A9">
        <w:t>(</w:t>
      </w:r>
      <w:r w:rsidRPr="009F37A9">
        <w:t xml:space="preserve">cujo </w:t>
      </w:r>
      <w:r w:rsidR="00832081" w:rsidRPr="009F37A9">
        <w:t>aviso</w:t>
      </w:r>
      <w:r w:rsidRPr="009F37A9">
        <w:t xml:space="preserve"> foi publicado no D</w:t>
      </w:r>
      <w:r w:rsidR="00832081" w:rsidRPr="009F37A9">
        <w:t>C</w:t>
      </w:r>
      <w:r w:rsidRPr="009F37A9">
        <w:t xml:space="preserve"> em 02/</w:t>
      </w:r>
      <w:r w:rsidR="00832081" w:rsidRPr="009F37A9">
        <w:t>10</w:t>
      </w:r>
      <w:r w:rsidRPr="009F37A9">
        <w:t>/2014</w:t>
      </w:r>
      <w:r w:rsidR="00832081" w:rsidRPr="009F37A9">
        <w:t xml:space="preserve"> e extrato de alteração 1 em 20/10/2014)</w:t>
      </w:r>
      <w:r w:rsidRPr="009F37A9">
        <w:t>, tendo por objeto o “</w:t>
      </w:r>
      <w:r w:rsidR="00832081" w:rsidRPr="009F37A9">
        <w:t xml:space="preserve">REGISTRO DE PREÇOS visando eventuais requisições futuras de materiais e equipamentos de enfermagem, destinados à manutenção das atividades do Pronto Atendimento – PA </w:t>
      </w:r>
      <w:proofErr w:type="gramStart"/>
      <w:r w:rsidR="00832081" w:rsidRPr="009F37A9">
        <w:t>e</w:t>
      </w:r>
      <w:proofErr w:type="gramEnd"/>
      <w:r w:rsidR="00832081" w:rsidRPr="009F37A9">
        <w:t xml:space="preserve"> dos demais programas e serviços desenvolvidos por intermédio do Fundo Municipal de Saúde</w:t>
      </w:r>
      <w:r w:rsidRPr="009F37A9">
        <w:t xml:space="preserve">”, ficando assim cancelados os seguintes itens do anexo I do edital: </w:t>
      </w:r>
    </w:p>
    <w:p w:rsidR="003D765E" w:rsidRPr="009F37A9" w:rsidRDefault="003D765E" w:rsidP="003D765E">
      <w:pPr>
        <w:ind w:right="1984"/>
        <w:jc w:val="both"/>
      </w:pPr>
      <w:r w:rsidRPr="009F37A9">
        <w:t xml:space="preserve">a) </w:t>
      </w:r>
      <w:r w:rsidR="00832081" w:rsidRPr="009F37A9">
        <w:t>28; 41; 42 e 95</w:t>
      </w:r>
      <w:r w:rsidRPr="009F37A9">
        <w:t>;</w:t>
      </w:r>
    </w:p>
    <w:p w:rsidR="003D765E" w:rsidRPr="009F37A9" w:rsidRDefault="003D765E" w:rsidP="003D765E">
      <w:pPr>
        <w:ind w:right="1984"/>
        <w:jc w:val="both"/>
      </w:pPr>
      <w:r w:rsidRPr="009F37A9">
        <w:t xml:space="preserve">b) As demais disposições, inclusive a data </w:t>
      </w:r>
      <w:r w:rsidR="00832081" w:rsidRPr="009F37A9">
        <w:t>e horário para o credenciamento e entrega dos envelopes (até as 09h do dia 04/11/2014) e processamento do pregão (04/11/2014, a partir das 09h),</w:t>
      </w:r>
      <w:r w:rsidRPr="009F37A9">
        <w:t xml:space="preserve"> permanecem inalterados.</w:t>
      </w:r>
    </w:p>
    <w:p w:rsidR="009F37A9" w:rsidRDefault="003D765E" w:rsidP="003D765E">
      <w:pPr>
        <w:ind w:right="1984"/>
        <w:jc w:val="both"/>
      </w:pPr>
      <w:r w:rsidRPr="009F37A9">
        <w:t xml:space="preserve">O Edital alterado, </w:t>
      </w:r>
      <w:r w:rsidRPr="009F37A9">
        <w:rPr>
          <w:b/>
        </w:rPr>
        <w:t xml:space="preserve">na íntegra, </w:t>
      </w:r>
      <w:r w:rsidRPr="009F37A9">
        <w:t xml:space="preserve">encontra-se disponível junto à Secretaria de Gestão Administrativa do Município, Setor de Licitações, à Avenida XV de Novembro, 378 – Telefones 0xx49 3527- 8828, em dias úteis de segunda à sexta-feira, no horário das 13 às 19 horas, pelo site </w:t>
      </w:r>
      <w:hyperlink r:id="rId5" w:history="1">
        <w:r w:rsidRPr="009F37A9">
          <w:rPr>
            <w:rStyle w:val="Hyperlink"/>
          </w:rPr>
          <w:t>www.joacaba.sc.gov.br</w:t>
        </w:r>
      </w:hyperlink>
      <w:r w:rsidRPr="009F37A9">
        <w:t xml:space="preserve"> ou pelo e-mail comprasjba@yahoo.com.br a partir da da</w:t>
      </w:r>
      <w:r w:rsidR="009F37A9">
        <w:t xml:space="preserve">ta de publicação deste aviso. </w:t>
      </w:r>
    </w:p>
    <w:p w:rsidR="009F37A9" w:rsidRDefault="009F37A9" w:rsidP="003D765E">
      <w:pPr>
        <w:ind w:right="1984"/>
        <w:jc w:val="both"/>
      </w:pPr>
    </w:p>
    <w:p w:rsidR="009F37A9" w:rsidRDefault="00832081" w:rsidP="003D765E">
      <w:pPr>
        <w:ind w:right="1984"/>
        <w:jc w:val="both"/>
      </w:pPr>
      <w:bookmarkStart w:id="0" w:name="_GoBack"/>
      <w:bookmarkEnd w:id="0"/>
      <w:r w:rsidRPr="009F37A9">
        <w:t>Joaçaba (SC), 30</w:t>
      </w:r>
      <w:r w:rsidR="003D765E" w:rsidRPr="009F37A9">
        <w:t xml:space="preserve"> de </w:t>
      </w:r>
      <w:r w:rsidRPr="009F37A9">
        <w:t>outubro</w:t>
      </w:r>
      <w:r w:rsidR="003D765E" w:rsidRPr="009F37A9">
        <w:t xml:space="preserve"> de 2014. </w:t>
      </w:r>
    </w:p>
    <w:p w:rsidR="009F37A9" w:rsidRDefault="009F37A9" w:rsidP="003D765E">
      <w:pPr>
        <w:ind w:right="1984"/>
        <w:jc w:val="both"/>
        <w:rPr>
          <w:b/>
        </w:rPr>
      </w:pPr>
    </w:p>
    <w:p w:rsidR="009F37A9" w:rsidRDefault="009F37A9" w:rsidP="003D765E">
      <w:pPr>
        <w:ind w:right="1984"/>
        <w:jc w:val="both"/>
        <w:rPr>
          <w:b/>
        </w:rPr>
      </w:pPr>
    </w:p>
    <w:p w:rsidR="009F37A9" w:rsidRDefault="003D765E" w:rsidP="003D765E">
      <w:pPr>
        <w:ind w:right="1984"/>
        <w:jc w:val="both"/>
      </w:pPr>
      <w:r w:rsidRPr="009F37A9">
        <w:rPr>
          <w:b/>
        </w:rPr>
        <w:t>MARCOS WEISS</w:t>
      </w:r>
    </w:p>
    <w:p w:rsidR="003D765E" w:rsidRPr="009F37A9" w:rsidRDefault="003D765E" w:rsidP="003D765E">
      <w:pPr>
        <w:ind w:right="1984"/>
        <w:jc w:val="both"/>
      </w:pPr>
      <w:r w:rsidRPr="009F37A9">
        <w:t>Secretário Municipal de Saúde</w:t>
      </w:r>
    </w:p>
    <w:p w:rsidR="00A04192" w:rsidRPr="009F37A9" w:rsidRDefault="00A04192" w:rsidP="00A04192"/>
    <w:p w:rsidR="00326B4A" w:rsidRPr="009F37A9" w:rsidRDefault="00326B4A"/>
    <w:sectPr w:rsidR="00326B4A" w:rsidRPr="009F37A9" w:rsidSect="00B146E1">
      <w:pgSz w:w="11907" w:h="16840" w:code="9"/>
      <w:pgMar w:top="226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92"/>
    <w:rsid w:val="00016748"/>
    <w:rsid w:val="000A702B"/>
    <w:rsid w:val="000D3C12"/>
    <w:rsid w:val="000F2B4F"/>
    <w:rsid w:val="00135E45"/>
    <w:rsid w:val="001705A3"/>
    <w:rsid w:val="0018174E"/>
    <w:rsid w:val="001A3B3A"/>
    <w:rsid w:val="00220C0A"/>
    <w:rsid w:val="00243496"/>
    <w:rsid w:val="002B6350"/>
    <w:rsid w:val="002C53CE"/>
    <w:rsid w:val="002E0F23"/>
    <w:rsid w:val="00322E6D"/>
    <w:rsid w:val="00326B4A"/>
    <w:rsid w:val="0038533E"/>
    <w:rsid w:val="003B6BAB"/>
    <w:rsid w:val="003D765E"/>
    <w:rsid w:val="003E517A"/>
    <w:rsid w:val="004409CD"/>
    <w:rsid w:val="00454A48"/>
    <w:rsid w:val="004C10FC"/>
    <w:rsid w:val="005E1C09"/>
    <w:rsid w:val="005E2127"/>
    <w:rsid w:val="00673AFD"/>
    <w:rsid w:val="00682F58"/>
    <w:rsid w:val="006B0D30"/>
    <w:rsid w:val="006C1CFB"/>
    <w:rsid w:val="006F3096"/>
    <w:rsid w:val="007148E9"/>
    <w:rsid w:val="007D42F1"/>
    <w:rsid w:val="007E2449"/>
    <w:rsid w:val="007F6B68"/>
    <w:rsid w:val="00832081"/>
    <w:rsid w:val="00873679"/>
    <w:rsid w:val="008F7569"/>
    <w:rsid w:val="009070F4"/>
    <w:rsid w:val="00910664"/>
    <w:rsid w:val="0094607D"/>
    <w:rsid w:val="00995CDC"/>
    <w:rsid w:val="009A268A"/>
    <w:rsid w:val="009F37A9"/>
    <w:rsid w:val="009F6B8E"/>
    <w:rsid w:val="00A04192"/>
    <w:rsid w:val="00A45C61"/>
    <w:rsid w:val="00A5119F"/>
    <w:rsid w:val="00A7075A"/>
    <w:rsid w:val="00AF1BD9"/>
    <w:rsid w:val="00B146E1"/>
    <w:rsid w:val="00B71A8D"/>
    <w:rsid w:val="00B72E48"/>
    <w:rsid w:val="00C43E09"/>
    <w:rsid w:val="00CA59BA"/>
    <w:rsid w:val="00CA6EC8"/>
    <w:rsid w:val="00D01A64"/>
    <w:rsid w:val="00D1317C"/>
    <w:rsid w:val="00DE1B89"/>
    <w:rsid w:val="00E57892"/>
    <w:rsid w:val="00E90279"/>
    <w:rsid w:val="00ED2F2A"/>
    <w:rsid w:val="00F162FA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8F241-CFE9-4C4A-87FE-FFEDDBD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92"/>
    <w:rPr>
      <w:sz w:val="24"/>
      <w:szCs w:val="24"/>
    </w:rPr>
  </w:style>
  <w:style w:type="paragraph" w:styleId="Ttulo2">
    <w:name w:val="heading 2"/>
    <w:basedOn w:val="Normal"/>
    <w:next w:val="Normal"/>
    <w:qFormat/>
    <w:rsid w:val="00A04192"/>
    <w:pPr>
      <w:keepNext/>
      <w:tabs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A04192"/>
    <w:pPr>
      <w:keepNext/>
      <w:tabs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041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01A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0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oacab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4A12-F3C2-420E-8162-6E137591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RETIFICAÇÃO</vt:lpstr>
    </vt:vector>
  </TitlesOfParts>
  <Company/>
  <LinksUpToDate>false</LinksUpToDate>
  <CharactersWithSpaces>1490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RETIFICAÇÃO</dc:title>
  <dc:subject/>
  <dc:creator>Usuario</dc:creator>
  <cp:keywords/>
  <cp:lastModifiedBy>Prefeitura Municipal de Joaçaba</cp:lastModifiedBy>
  <cp:revision>2</cp:revision>
  <cp:lastPrinted>2014-09-09T19:52:00Z</cp:lastPrinted>
  <dcterms:created xsi:type="dcterms:W3CDTF">2014-10-30T17:05:00Z</dcterms:created>
  <dcterms:modified xsi:type="dcterms:W3CDTF">2014-10-30T17:05:00Z</dcterms:modified>
</cp:coreProperties>
</file>