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DEF" w:rsidRPr="00C87C70" w:rsidRDefault="00141DEF" w:rsidP="002B7375">
      <w:pPr>
        <w:jc w:val="center"/>
        <w:rPr>
          <w:rFonts w:ascii="Arial" w:hAnsi="Arial" w:cs="Arial"/>
          <w:b/>
          <w:sz w:val="20"/>
        </w:rPr>
      </w:pPr>
    </w:p>
    <w:p w:rsidR="00141DEF" w:rsidRPr="00C87C70" w:rsidRDefault="00141DEF" w:rsidP="002B7375">
      <w:pPr>
        <w:jc w:val="center"/>
        <w:rPr>
          <w:rFonts w:ascii="Arial" w:hAnsi="Arial" w:cs="Arial"/>
          <w:b/>
          <w:sz w:val="20"/>
        </w:rPr>
      </w:pPr>
    </w:p>
    <w:p w:rsidR="002B7375" w:rsidRDefault="00C87C70" w:rsidP="002B7375">
      <w:pPr>
        <w:jc w:val="center"/>
        <w:rPr>
          <w:rFonts w:ascii="Arial" w:hAnsi="Arial" w:cs="Arial"/>
          <w:b/>
          <w:sz w:val="20"/>
        </w:rPr>
      </w:pPr>
      <w:r w:rsidRPr="00C87C70">
        <w:rPr>
          <w:rFonts w:ascii="Arial" w:hAnsi="Arial" w:cs="Arial"/>
          <w:b/>
          <w:sz w:val="20"/>
        </w:rPr>
        <w:t xml:space="preserve">CONTRATO Nº </w:t>
      </w:r>
      <w:r w:rsidR="007D5379">
        <w:rPr>
          <w:rFonts w:ascii="Arial" w:hAnsi="Arial" w:cs="Arial"/>
          <w:b/>
          <w:sz w:val="20"/>
        </w:rPr>
        <w:t>105/2019</w:t>
      </w:r>
      <w:r w:rsidR="002B7375" w:rsidRPr="00C87C70">
        <w:rPr>
          <w:rFonts w:ascii="Arial" w:hAnsi="Arial" w:cs="Arial"/>
          <w:b/>
          <w:sz w:val="20"/>
        </w:rPr>
        <w:t>/PMJ</w:t>
      </w:r>
    </w:p>
    <w:p w:rsidR="00564291" w:rsidRDefault="00564291" w:rsidP="002B7375">
      <w:pPr>
        <w:jc w:val="center"/>
        <w:rPr>
          <w:rFonts w:ascii="Arial" w:hAnsi="Arial" w:cs="Arial"/>
          <w:b/>
          <w:sz w:val="20"/>
        </w:rPr>
      </w:pPr>
    </w:p>
    <w:p w:rsidR="00564291" w:rsidRPr="007D5379" w:rsidRDefault="00564291" w:rsidP="002B7375">
      <w:pPr>
        <w:jc w:val="center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ind w:left="623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TERMO DE CONTRATO, que entre si celebram o MUNICÍPIO DE JOAÇABA, por intermédio da SECRETARIA MUNICIPAL DE INFRAESTRUTURA E AGRICULTURA e a empresa</w:t>
      </w:r>
      <w:r w:rsidR="0046287D">
        <w:rPr>
          <w:rFonts w:ascii="Arial" w:hAnsi="Arial" w:cs="Arial"/>
          <w:sz w:val="20"/>
        </w:rPr>
        <w:t xml:space="preserve"> J F CAÇAMBAS EIRELI.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tabs>
          <w:tab w:val="left" w:pos="0"/>
        </w:tabs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 xml:space="preserve">O </w:t>
      </w:r>
      <w:r w:rsidRPr="007D5379">
        <w:rPr>
          <w:rFonts w:ascii="Arial" w:hAnsi="Arial" w:cs="Arial"/>
          <w:bCs/>
          <w:sz w:val="20"/>
        </w:rPr>
        <w:t>MUNICÍPIO DE JOAÇABA</w:t>
      </w:r>
      <w:r w:rsidRPr="007D5379">
        <w:rPr>
          <w:rFonts w:ascii="Arial" w:hAnsi="Arial" w:cs="Arial"/>
          <w:sz w:val="20"/>
        </w:rPr>
        <w:t xml:space="preserve"> (SC), com sede na Avenida XV de Novembro, 378, centro, inscrito no CNPJ sob o número 82.939.380/0001-99, por intermédio da </w:t>
      </w:r>
      <w:r w:rsidRPr="007D5379">
        <w:rPr>
          <w:rFonts w:ascii="Arial" w:hAnsi="Arial" w:cs="Arial"/>
          <w:b/>
          <w:sz w:val="20"/>
        </w:rPr>
        <w:t>SECRETARIA MUNICIPAL DE INFRAESTRUTURA</w:t>
      </w:r>
      <w:r w:rsidRPr="007D5379">
        <w:rPr>
          <w:rFonts w:ascii="Arial" w:hAnsi="Arial" w:cs="Arial"/>
          <w:sz w:val="20"/>
        </w:rPr>
        <w:t xml:space="preserve">, representada neste ato pelo Secretário VILSON SARTORI, doravante denominada </w:t>
      </w:r>
      <w:r w:rsidRPr="007D5379">
        <w:rPr>
          <w:rFonts w:ascii="Arial" w:hAnsi="Arial" w:cs="Arial"/>
          <w:b/>
          <w:sz w:val="20"/>
        </w:rPr>
        <w:t>CONTRATANTE</w:t>
      </w:r>
      <w:r w:rsidRPr="007D5379">
        <w:rPr>
          <w:rFonts w:ascii="Arial" w:hAnsi="Arial" w:cs="Arial"/>
          <w:sz w:val="20"/>
        </w:rPr>
        <w:t>, e a e</w:t>
      </w:r>
      <w:r w:rsidRPr="007D5379">
        <w:rPr>
          <w:rFonts w:ascii="Arial" w:hAnsi="Arial" w:cs="Arial"/>
          <w:bCs/>
          <w:sz w:val="20"/>
        </w:rPr>
        <w:t xml:space="preserve">mpresa </w:t>
      </w:r>
      <w:r w:rsidR="0046287D">
        <w:rPr>
          <w:rFonts w:ascii="Arial" w:hAnsi="Arial" w:cs="Arial"/>
          <w:bCs/>
          <w:sz w:val="20"/>
        </w:rPr>
        <w:t>J F CAÇAMBAS EIRELI</w:t>
      </w:r>
      <w:r w:rsidRPr="007D5379">
        <w:rPr>
          <w:rFonts w:ascii="Arial" w:hAnsi="Arial" w:cs="Arial"/>
          <w:sz w:val="20"/>
        </w:rPr>
        <w:t>, inscrita no CNPJ sob o nº</w:t>
      </w:r>
      <w:r w:rsidR="0046287D">
        <w:rPr>
          <w:rFonts w:ascii="Arial" w:hAnsi="Arial" w:cs="Arial"/>
          <w:sz w:val="20"/>
        </w:rPr>
        <w:t xml:space="preserve"> 12.294.111/0001-37, </w:t>
      </w:r>
      <w:r w:rsidRPr="007D5379">
        <w:rPr>
          <w:rFonts w:ascii="Arial" w:hAnsi="Arial" w:cs="Arial"/>
          <w:sz w:val="20"/>
        </w:rPr>
        <w:t xml:space="preserve">estabelecida </w:t>
      </w:r>
      <w:proofErr w:type="gramStart"/>
      <w:r w:rsidRPr="007D5379">
        <w:rPr>
          <w:rFonts w:ascii="Arial" w:hAnsi="Arial" w:cs="Arial"/>
          <w:sz w:val="20"/>
        </w:rPr>
        <w:t>na.</w:t>
      </w:r>
      <w:proofErr w:type="gramEnd"/>
      <w:r w:rsidR="0046287D">
        <w:rPr>
          <w:rFonts w:ascii="Arial" w:hAnsi="Arial" w:cs="Arial"/>
          <w:sz w:val="20"/>
        </w:rPr>
        <w:t>ESTRADA GERAL SERTÃO DA ESTIVA</w:t>
      </w:r>
      <w:r w:rsidRPr="007D5379">
        <w:rPr>
          <w:rFonts w:ascii="Arial" w:hAnsi="Arial" w:cs="Arial"/>
          <w:sz w:val="20"/>
        </w:rPr>
        <w:t>, Bairro</w:t>
      </w:r>
      <w:r w:rsidR="0046287D">
        <w:rPr>
          <w:rFonts w:ascii="Arial" w:hAnsi="Arial" w:cs="Arial"/>
          <w:sz w:val="20"/>
        </w:rPr>
        <w:t xml:space="preserve"> ESTIVA</w:t>
      </w:r>
      <w:r w:rsidRPr="007D5379">
        <w:rPr>
          <w:rFonts w:ascii="Arial" w:hAnsi="Arial" w:cs="Arial"/>
          <w:sz w:val="20"/>
        </w:rPr>
        <w:t xml:space="preserve">, no Município de </w:t>
      </w:r>
      <w:r w:rsidR="0046287D">
        <w:rPr>
          <w:rFonts w:ascii="Arial" w:hAnsi="Arial" w:cs="Arial"/>
          <w:sz w:val="20"/>
        </w:rPr>
        <w:t xml:space="preserve">PESCARIA BRAVA/SC, </w:t>
      </w:r>
      <w:r w:rsidRPr="007D5379">
        <w:rPr>
          <w:rFonts w:ascii="Arial" w:hAnsi="Arial" w:cs="Arial"/>
          <w:sz w:val="20"/>
        </w:rPr>
        <w:t xml:space="preserve">neste ato representada pelo Sr. </w:t>
      </w:r>
      <w:r w:rsidR="0046287D">
        <w:rPr>
          <w:rFonts w:ascii="Arial" w:hAnsi="Arial" w:cs="Arial"/>
          <w:sz w:val="20"/>
        </w:rPr>
        <w:t>FELIPE GUIMARÃES DE CASTRO</w:t>
      </w:r>
      <w:r w:rsidRPr="007D5379">
        <w:rPr>
          <w:rFonts w:ascii="Arial" w:hAnsi="Arial" w:cs="Arial"/>
          <w:sz w:val="20"/>
        </w:rPr>
        <w:t xml:space="preserve">, portador da Carteira de Identidade nº </w:t>
      </w:r>
      <w:r w:rsidR="0046287D">
        <w:rPr>
          <w:rFonts w:ascii="Arial" w:hAnsi="Arial" w:cs="Arial"/>
          <w:sz w:val="20"/>
        </w:rPr>
        <w:t xml:space="preserve">46292144 </w:t>
      </w:r>
      <w:r w:rsidRPr="007D5379">
        <w:rPr>
          <w:rFonts w:ascii="Arial" w:hAnsi="Arial" w:cs="Arial"/>
          <w:sz w:val="20"/>
        </w:rPr>
        <w:t xml:space="preserve">e inscrito no CPF sob o nº </w:t>
      </w:r>
      <w:r w:rsidR="0046287D">
        <w:rPr>
          <w:rFonts w:ascii="Arial" w:hAnsi="Arial" w:cs="Arial"/>
          <w:sz w:val="20"/>
        </w:rPr>
        <w:t xml:space="preserve">056.425.629-32, </w:t>
      </w:r>
      <w:r w:rsidRPr="007D5379">
        <w:rPr>
          <w:rFonts w:ascii="Arial" w:hAnsi="Arial" w:cs="Arial"/>
          <w:sz w:val="20"/>
        </w:rPr>
        <w:t xml:space="preserve">residente e domiciliado na </w:t>
      </w:r>
      <w:r w:rsidR="0046287D">
        <w:rPr>
          <w:rFonts w:ascii="Arial" w:hAnsi="Arial" w:cs="Arial"/>
          <w:sz w:val="20"/>
        </w:rPr>
        <w:t>ESTRADA GERAL SERTÃO DA ESTIVA</w:t>
      </w:r>
      <w:r w:rsidRPr="007D5379">
        <w:rPr>
          <w:rFonts w:ascii="Arial" w:hAnsi="Arial" w:cs="Arial"/>
          <w:sz w:val="20"/>
        </w:rPr>
        <w:t xml:space="preserve"> cidade de </w:t>
      </w:r>
      <w:r w:rsidR="0046287D">
        <w:rPr>
          <w:rFonts w:ascii="Arial" w:hAnsi="Arial" w:cs="Arial"/>
          <w:sz w:val="20"/>
        </w:rPr>
        <w:t>PESCARIA BRAVA/SC</w:t>
      </w:r>
      <w:r w:rsidRPr="007D5379">
        <w:rPr>
          <w:rFonts w:ascii="Arial" w:hAnsi="Arial" w:cs="Arial"/>
          <w:sz w:val="20"/>
        </w:rPr>
        <w:t xml:space="preserve">, doravante denominada </w:t>
      </w:r>
      <w:r w:rsidRPr="007D5379">
        <w:rPr>
          <w:rFonts w:ascii="Arial" w:hAnsi="Arial" w:cs="Arial"/>
          <w:b/>
          <w:sz w:val="20"/>
        </w:rPr>
        <w:t>CONTRATADA</w:t>
      </w:r>
      <w:r w:rsidRPr="007D5379">
        <w:rPr>
          <w:rFonts w:ascii="Arial" w:hAnsi="Arial" w:cs="Arial"/>
          <w:sz w:val="20"/>
        </w:rPr>
        <w:t xml:space="preserve">, celebram entre si o presente TERMO DE CONTRATO, mediante cláusulas e condições que aceitam, ratificam e outorgam na forma abaixo estabelecida, tudo de acordo com o capítulo III da Lei nº 8.666/93 e alterações, e o Processo de Licitação nº </w:t>
      </w:r>
      <w:r w:rsidRPr="007D5379">
        <w:rPr>
          <w:rFonts w:ascii="Arial" w:hAnsi="Arial" w:cs="Arial"/>
          <w:bCs/>
          <w:sz w:val="20"/>
        </w:rPr>
        <w:t>146/2018/PMJ</w:t>
      </w:r>
      <w:r w:rsidRPr="007D5379">
        <w:rPr>
          <w:rFonts w:ascii="Arial" w:hAnsi="Arial" w:cs="Arial"/>
          <w:sz w:val="20"/>
        </w:rPr>
        <w:t xml:space="preserve">, instaurado através do Edital de Pregão Presencial nº </w:t>
      </w:r>
      <w:r w:rsidRPr="007D5379">
        <w:rPr>
          <w:rFonts w:ascii="Arial" w:hAnsi="Arial" w:cs="Arial"/>
          <w:bCs/>
          <w:sz w:val="20"/>
        </w:rPr>
        <w:t>91/2018/PMJ</w:t>
      </w:r>
      <w:r w:rsidRPr="007D5379">
        <w:rPr>
          <w:rFonts w:ascii="Arial" w:hAnsi="Arial" w:cs="Arial"/>
          <w:sz w:val="20"/>
        </w:rPr>
        <w:t>, homologado no dia</w:t>
      </w:r>
      <w:r w:rsidR="0046287D">
        <w:rPr>
          <w:rFonts w:ascii="Arial" w:hAnsi="Arial" w:cs="Arial"/>
          <w:sz w:val="20"/>
        </w:rPr>
        <w:t xml:space="preserve"> 14/01/2019</w:t>
      </w:r>
      <w:r w:rsidRPr="007D5379">
        <w:rPr>
          <w:rFonts w:ascii="Arial" w:hAnsi="Arial" w:cs="Arial"/>
          <w:sz w:val="20"/>
        </w:rPr>
        <w:t xml:space="preserve">, o qual é parte integrante do presente instrumento. 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  <w:r w:rsidRPr="007D5379">
        <w:rPr>
          <w:rFonts w:ascii="Arial" w:hAnsi="Arial" w:cs="Arial"/>
          <w:b/>
          <w:sz w:val="20"/>
        </w:rPr>
        <w:t>CLÁUSULA PRIMEIRA – DO OBJETO E FORMA DE EXECUÇÃO</w:t>
      </w:r>
    </w:p>
    <w:p w:rsidR="007D5379" w:rsidRPr="007D5379" w:rsidRDefault="007D5379" w:rsidP="007D5379">
      <w:pPr>
        <w:rPr>
          <w:rFonts w:ascii="Arial" w:hAnsi="Arial" w:cs="Arial"/>
          <w:sz w:val="20"/>
        </w:rPr>
      </w:pPr>
    </w:p>
    <w:p w:rsidR="007D5379" w:rsidRPr="007D5379" w:rsidRDefault="007D5379" w:rsidP="007D5379">
      <w:pPr>
        <w:numPr>
          <w:ilvl w:val="1"/>
          <w:numId w:val="36"/>
        </w:numPr>
        <w:ind w:left="426" w:hanging="426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DO OBJETO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numPr>
          <w:ilvl w:val="2"/>
          <w:numId w:val="36"/>
        </w:numPr>
        <w:suppressAutoHyphens/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Constitui objeto do presente contrato o fornecimento e instalação, pela CONTRATADA, em caminhão Ford Cargo 3132, de prancha destinada ao transporte de máquinas e equipamentos da frota municipal.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numPr>
          <w:ilvl w:val="1"/>
          <w:numId w:val="36"/>
        </w:numPr>
        <w:ind w:left="426" w:hanging="426"/>
        <w:jc w:val="both"/>
        <w:rPr>
          <w:rFonts w:ascii="Arial" w:hAnsi="Arial" w:cs="Arial"/>
          <w:b/>
          <w:sz w:val="20"/>
        </w:rPr>
      </w:pPr>
      <w:r w:rsidRPr="007D5379">
        <w:rPr>
          <w:rFonts w:ascii="Arial" w:hAnsi="Arial" w:cs="Arial"/>
          <w:sz w:val="20"/>
        </w:rPr>
        <w:t>DA FORMA DE EXECUÇÃO</w:t>
      </w:r>
    </w:p>
    <w:p w:rsidR="007D5379" w:rsidRPr="007D5379" w:rsidRDefault="007D5379" w:rsidP="007D5379">
      <w:pPr>
        <w:ind w:left="720"/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Corpodetexto"/>
        <w:numPr>
          <w:ilvl w:val="2"/>
          <w:numId w:val="36"/>
        </w:numPr>
        <w:ind w:left="567" w:hanging="567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 xml:space="preserve">Os serviços, objeto desta contratação, deverão ser executados obedecendo-se rigorosamente as especificações do </w:t>
      </w:r>
      <w:r w:rsidRPr="007D5379">
        <w:rPr>
          <w:rFonts w:ascii="Arial" w:hAnsi="Arial" w:cs="Arial"/>
          <w:b/>
          <w:bCs/>
          <w:sz w:val="20"/>
        </w:rPr>
        <w:t>Anexo I</w:t>
      </w:r>
      <w:r w:rsidRPr="007D5379">
        <w:rPr>
          <w:rFonts w:ascii="Arial" w:hAnsi="Arial" w:cs="Arial"/>
          <w:sz w:val="20"/>
        </w:rPr>
        <w:t xml:space="preserve"> do Edital.</w:t>
      </w:r>
    </w:p>
    <w:p w:rsidR="007D5379" w:rsidRPr="007D5379" w:rsidRDefault="007D5379" w:rsidP="007D5379">
      <w:pPr>
        <w:pStyle w:val="Corpodetexto"/>
        <w:ind w:left="567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Corpodetexto"/>
        <w:numPr>
          <w:ilvl w:val="2"/>
          <w:numId w:val="36"/>
        </w:numPr>
        <w:ind w:left="567" w:hanging="567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Não será permitida a subcontratação ou a terceirização dos serviços.</w:t>
      </w:r>
    </w:p>
    <w:p w:rsidR="007D5379" w:rsidRPr="007D5379" w:rsidRDefault="007D5379" w:rsidP="007D5379">
      <w:pPr>
        <w:pStyle w:val="PargrafodaLista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Corpodetexto"/>
        <w:numPr>
          <w:ilvl w:val="2"/>
          <w:numId w:val="36"/>
        </w:numPr>
        <w:ind w:left="567" w:hanging="567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Quaisquer alterações nas especificações só poderão ocorrer em comum acordo com o Município, as quais serão lavradas em ata que será anexada ao processo, desde que tais alterações sejam para beneficiar os quesitos relativos à estética, qualidade e segurança.</w:t>
      </w:r>
    </w:p>
    <w:p w:rsidR="007D5379" w:rsidRPr="007D5379" w:rsidRDefault="007D5379" w:rsidP="007D5379">
      <w:pPr>
        <w:pStyle w:val="PargrafodaLista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Corpodetexto"/>
        <w:numPr>
          <w:ilvl w:val="2"/>
          <w:numId w:val="36"/>
        </w:numPr>
        <w:ind w:left="567" w:hanging="567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Para a efetiva execução do objeto a CONTRATADA deverá: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Atender as especificações do Edital e entregar o objeto no prazo de até 45 (quarenta e cinco) dias, contados do recebimento da Autorização de Fornecimento.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 xml:space="preserve">Responsabilizar-se pela retirada e pela entrega do caminhão, junto ao Parque de Máquinas do Município, na Rua Armindo </w:t>
      </w:r>
      <w:proofErr w:type="spellStart"/>
      <w:r w:rsidRPr="007D5379">
        <w:rPr>
          <w:rFonts w:ascii="Arial" w:hAnsi="Arial" w:cs="Arial"/>
          <w:sz w:val="20"/>
        </w:rPr>
        <w:t>Heberle</w:t>
      </w:r>
      <w:proofErr w:type="spellEnd"/>
      <w:r w:rsidRPr="007D5379">
        <w:rPr>
          <w:rFonts w:ascii="Arial" w:hAnsi="Arial" w:cs="Arial"/>
          <w:sz w:val="20"/>
        </w:rPr>
        <w:t xml:space="preserve">, Bairro Vila </w:t>
      </w:r>
      <w:proofErr w:type="spellStart"/>
      <w:r w:rsidRPr="007D5379">
        <w:rPr>
          <w:rFonts w:ascii="Arial" w:hAnsi="Arial" w:cs="Arial"/>
          <w:sz w:val="20"/>
        </w:rPr>
        <w:t>Remor</w:t>
      </w:r>
      <w:proofErr w:type="spellEnd"/>
      <w:r w:rsidRPr="007D5379">
        <w:rPr>
          <w:rFonts w:ascii="Arial" w:hAnsi="Arial" w:cs="Arial"/>
          <w:sz w:val="20"/>
        </w:rPr>
        <w:t xml:space="preserve">, </w:t>
      </w:r>
      <w:proofErr w:type="spellStart"/>
      <w:r w:rsidRPr="007D5379">
        <w:rPr>
          <w:rFonts w:ascii="Arial" w:hAnsi="Arial" w:cs="Arial"/>
          <w:sz w:val="20"/>
        </w:rPr>
        <w:t>Joaçaba</w:t>
      </w:r>
      <w:proofErr w:type="spellEnd"/>
      <w:r w:rsidRPr="007D5379">
        <w:rPr>
          <w:rFonts w:ascii="Arial" w:hAnsi="Arial" w:cs="Arial"/>
          <w:sz w:val="20"/>
        </w:rPr>
        <w:t>, SC.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Proceder, por ocasião da entrega, a demonstração técnica do equipamento.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Prestar, para os serviços executados, a garantia mínima de 01 (um) ano contra qualquer defeito de funcionamento ou de instalação da plataforma.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tabs>
          <w:tab w:val="left" w:pos="720"/>
        </w:tabs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 xml:space="preserve">Prestar assistência técnica permanente, sem custos adicionais, durante o prazo de garantia. 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tabs>
          <w:tab w:val="left" w:pos="720"/>
        </w:tabs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Assumir todas as responsabilidades pela execução dos serviços.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tabs>
          <w:tab w:val="left" w:pos="720"/>
        </w:tabs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Entregar o caminhão pronto, em condições de aprovação nos serviços de inspeção veicular, responsabilizando-se por eventuais adequações que se fizerem necessárias para tal.</w:t>
      </w:r>
    </w:p>
    <w:p w:rsidR="007D5379" w:rsidRPr="007D5379" w:rsidRDefault="007D5379" w:rsidP="007D5379">
      <w:pPr>
        <w:pStyle w:val="Corpodetexto"/>
        <w:numPr>
          <w:ilvl w:val="3"/>
          <w:numId w:val="36"/>
        </w:numPr>
        <w:tabs>
          <w:tab w:val="left" w:pos="720"/>
        </w:tabs>
        <w:ind w:left="709" w:hanging="709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Responsabilizar-se pelo envio e frete do objeto.</w:t>
      </w:r>
    </w:p>
    <w:p w:rsidR="007D5379" w:rsidRPr="007D5379" w:rsidRDefault="007D5379" w:rsidP="007D5379">
      <w:pPr>
        <w:pStyle w:val="Corpodetexto"/>
        <w:tabs>
          <w:tab w:val="left" w:pos="720"/>
        </w:tabs>
        <w:ind w:left="709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PargrafodaLista"/>
        <w:numPr>
          <w:ilvl w:val="2"/>
          <w:numId w:val="36"/>
        </w:numPr>
        <w:suppressAutoHyphens/>
        <w:contextualSpacing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napToGrid w:val="0"/>
          <w:sz w:val="20"/>
        </w:rPr>
        <w:t xml:space="preserve">As despesas de locomoção, diárias, hospedagem e alimentação, quando do deslocamento e permanência no Município para a retirada e entrega do veículo, são de inteira responsabilidade da </w:t>
      </w:r>
      <w:r w:rsidRPr="007D5379">
        <w:rPr>
          <w:rFonts w:ascii="Arial" w:hAnsi="Arial" w:cs="Arial"/>
          <w:sz w:val="20"/>
        </w:rPr>
        <w:t>CONTRATADA</w:t>
      </w:r>
      <w:r w:rsidRPr="007D5379">
        <w:rPr>
          <w:rFonts w:ascii="Arial" w:hAnsi="Arial" w:cs="Arial"/>
          <w:snapToGrid w:val="0"/>
          <w:sz w:val="20"/>
        </w:rPr>
        <w:t>.</w:t>
      </w:r>
    </w:p>
    <w:p w:rsidR="007D5379" w:rsidRPr="007D5379" w:rsidRDefault="007D5379" w:rsidP="007D5379">
      <w:pPr>
        <w:pStyle w:val="PargrafodaLista"/>
        <w:numPr>
          <w:ilvl w:val="3"/>
          <w:numId w:val="36"/>
        </w:numPr>
        <w:suppressAutoHyphens/>
        <w:contextualSpacing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lastRenderedPageBreak/>
        <w:t>Serão de total responsabilidade da CONTRATADA, eventuais danos decorrentes de acidentes quando dos deslocamentos do veículo para a realização dos trabalhos contratados, sejam eles pessoais, materiais ou morais, inclusive de terceiros, além de notificações por infrações de trânsito.</w:t>
      </w:r>
    </w:p>
    <w:p w:rsidR="007D5379" w:rsidRPr="007D5379" w:rsidRDefault="007D5379" w:rsidP="007D5379">
      <w:pPr>
        <w:pStyle w:val="PargrafodaLista"/>
        <w:contextualSpacing/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numPr>
          <w:ilvl w:val="2"/>
          <w:numId w:val="36"/>
        </w:numPr>
        <w:suppressAutoHyphens/>
        <w:ind w:left="567" w:hanging="567"/>
        <w:jc w:val="both"/>
        <w:rPr>
          <w:rFonts w:ascii="Arial" w:hAnsi="Arial" w:cs="Arial"/>
          <w:bCs/>
          <w:sz w:val="20"/>
        </w:rPr>
      </w:pPr>
      <w:r w:rsidRPr="007D5379">
        <w:rPr>
          <w:rFonts w:ascii="Arial" w:hAnsi="Arial" w:cs="Arial"/>
          <w:bCs/>
          <w:sz w:val="20"/>
        </w:rPr>
        <w:t xml:space="preserve">Por ocasião do recebimento do objeto, </w:t>
      </w:r>
      <w:proofErr w:type="gramStart"/>
      <w:r w:rsidRPr="007D5379">
        <w:rPr>
          <w:rFonts w:ascii="Arial" w:hAnsi="Arial" w:cs="Arial"/>
          <w:bCs/>
          <w:sz w:val="20"/>
        </w:rPr>
        <w:t xml:space="preserve">a Secretaria Municipal de </w:t>
      </w:r>
      <w:proofErr w:type="spellStart"/>
      <w:r w:rsidRPr="007D5379">
        <w:rPr>
          <w:rFonts w:ascii="Arial" w:hAnsi="Arial" w:cs="Arial"/>
          <w:bCs/>
          <w:sz w:val="20"/>
        </w:rPr>
        <w:t>Infraestrutura</w:t>
      </w:r>
      <w:proofErr w:type="spellEnd"/>
      <w:r w:rsidRPr="007D5379">
        <w:rPr>
          <w:rFonts w:ascii="Arial" w:hAnsi="Arial" w:cs="Arial"/>
          <w:bCs/>
          <w:sz w:val="20"/>
        </w:rPr>
        <w:t xml:space="preserve"> e Agricultura, por intermédio de servidor designado, reserva-se</w:t>
      </w:r>
      <w:proofErr w:type="gramEnd"/>
      <w:r w:rsidRPr="007D5379">
        <w:rPr>
          <w:rFonts w:ascii="Arial" w:hAnsi="Arial" w:cs="Arial"/>
          <w:bCs/>
          <w:sz w:val="20"/>
        </w:rPr>
        <w:t xml:space="preserve"> no direito de proceder à inspeção de qualidade do mesmo e de rejeitá-lo, no todo ou em parte, se estiver em desacordo com as especificações técnicas, obrigando a proponente vencedora a promover a devida regularização, observando-se os prazos estipulados.</w:t>
      </w:r>
    </w:p>
    <w:p w:rsidR="007D5379" w:rsidRPr="007D5379" w:rsidRDefault="007D5379" w:rsidP="007D5379">
      <w:pPr>
        <w:numPr>
          <w:ilvl w:val="3"/>
          <w:numId w:val="36"/>
        </w:numPr>
        <w:suppressAutoHyphens/>
        <w:ind w:left="709" w:hanging="709"/>
        <w:jc w:val="both"/>
        <w:rPr>
          <w:rFonts w:ascii="Arial" w:hAnsi="Arial" w:cs="Arial"/>
          <w:bCs/>
          <w:sz w:val="20"/>
        </w:rPr>
      </w:pPr>
      <w:r w:rsidRPr="007D5379">
        <w:rPr>
          <w:rFonts w:ascii="Arial" w:hAnsi="Arial" w:cs="Arial"/>
          <w:bCs/>
          <w:sz w:val="20"/>
        </w:rPr>
        <w:t>O aceite do objeto não exclui a responsabilidade civil do fornecedor por vícios de quantidade, de qualidade ou técnico, ou por desacordo com as especificações estabelecidas neste Edital, verificadas posteriormente.</w:t>
      </w:r>
    </w:p>
    <w:p w:rsidR="007D5379" w:rsidRPr="007D5379" w:rsidRDefault="007D5379" w:rsidP="007D5379">
      <w:pPr>
        <w:numPr>
          <w:ilvl w:val="3"/>
          <w:numId w:val="36"/>
        </w:numPr>
        <w:suppressAutoHyphens/>
        <w:ind w:left="709" w:hanging="709"/>
        <w:jc w:val="both"/>
        <w:rPr>
          <w:rFonts w:ascii="Arial" w:hAnsi="Arial" w:cs="Arial"/>
          <w:bCs/>
          <w:sz w:val="20"/>
        </w:rPr>
      </w:pPr>
      <w:r w:rsidRPr="007D5379">
        <w:rPr>
          <w:rFonts w:ascii="Arial" w:hAnsi="Arial" w:cs="Arial"/>
          <w:sz w:val="20"/>
        </w:rPr>
        <w:t>Caso o objeto seja recusado ou o documento fiscal apresente incorreção, o prazo de pagamento será contado a partir da data da regularização da entrega ou do documento fiscal, a depender do evento.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pStyle w:val="Ttulo3"/>
        <w:tabs>
          <w:tab w:val="left" w:pos="1800"/>
          <w:tab w:val="left" w:pos="1976"/>
          <w:tab w:val="left" w:pos="3710"/>
          <w:tab w:val="left" w:pos="5734"/>
        </w:tabs>
        <w:spacing w:before="0" w:after="0"/>
        <w:ind w:left="360" w:hanging="360"/>
        <w:rPr>
          <w:sz w:val="20"/>
          <w:szCs w:val="20"/>
        </w:rPr>
      </w:pPr>
      <w:r w:rsidRPr="007D5379">
        <w:rPr>
          <w:sz w:val="20"/>
          <w:szCs w:val="20"/>
        </w:rPr>
        <w:t xml:space="preserve">CLÁUSULA SEGUNDA - DA VIGÊNCIA E DO ACOMPANHAMENTO 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F31C2A" w:rsidRDefault="007D5379" w:rsidP="00F31C2A">
      <w:pPr>
        <w:numPr>
          <w:ilvl w:val="1"/>
          <w:numId w:val="41"/>
        </w:numPr>
        <w:suppressAutoHyphens/>
        <w:ind w:left="426" w:hanging="426"/>
        <w:jc w:val="both"/>
        <w:rPr>
          <w:rFonts w:ascii="Arial" w:hAnsi="Arial" w:cs="Arial"/>
          <w:bCs/>
          <w:sz w:val="20"/>
        </w:rPr>
      </w:pPr>
      <w:r w:rsidRPr="007D5379">
        <w:rPr>
          <w:rFonts w:ascii="Arial" w:hAnsi="Arial" w:cs="Arial"/>
          <w:sz w:val="20"/>
        </w:rPr>
        <w:t xml:space="preserve">O presente contrato terá vigência de </w:t>
      </w:r>
      <w:r w:rsidRPr="007D5379">
        <w:rPr>
          <w:rFonts w:ascii="Arial" w:hAnsi="Arial" w:cs="Arial"/>
          <w:b/>
          <w:sz w:val="20"/>
        </w:rPr>
        <w:t>45 (quarenta e cinco) dias</w:t>
      </w:r>
      <w:r w:rsidRPr="007D5379">
        <w:rPr>
          <w:rFonts w:ascii="Arial" w:hAnsi="Arial" w:cs="Arial"/>
          <w:sz w:val="20"/>
        </w:rPr>
        <w:t xml:space="preserve">, contados da data de recebimento pela CONTRATADA da Autorização de Fornecimento, </w:t>
      </w:r>
      <w:r w:rsidRPr="007D5379">
        <w:rPr>
          <w:rFonts w:ascii="Arial" w:hAnsi="Arial" w:cs="Arial"/>
          <w:bCs/>
          <w:sz w:val="20"/>
        </w:rPr>
        <w:t>podendo ocorrer prorrogação, observado o disposto na Lei 8.666/93.</w:t>
      </w:r>
    </w:p>
    <w:p w:rsidR="007D5379" w:rsidRPr="007D5379" w:rsidRDefault="007D5379" w:rsidP="007D5379">
      <w:pPr>
        <w:numPr>
          <w:ilvl w:val="1"/>
          <w:numId w:val="41"/>
        </w:numPr>
        <w:suppressAutoHyphens/>
        <w:ind w:left="426" w:hanging="426"/>
        <w:jc w:val="both"/>
        <w:rPr>
          <w:rFonts w:ascii="Arial" w:hAnsi="Arial" w:cs="Arial"/>
          <w:bCs/>
          <w:sz w:val="20"/>
        </w:rPr>
      </w:pPr>
      <w:r w:rsidRPr="007D5379">
        <w:rPr>
          <w:rFonts w:ascii="Arial" w:hAnsi="Arial" w:cs="Arial"/>
          <w:sz w:val="20"/>
        </w:rPr>
        <w:t>A execução do contrato deverá ser acompanhada e fiscalizada pelos servidores VILSON SARTORI e VALDECIR VALENTIN DAROLD, que anotarão em registro próprio todas as ocorrências relacionadas com a execução do mesmo, determinando o que for necessário à regularização das faltas ou defeitos observados.</w:t>
      </w:r>
    </w:p>
    <w:p w:rsidR="007D5379" w:rsidRPr="007D5379" w:rsidRDefault="007D5379" w:rsidP="007D5379">
      <w:pPr>
        <w:tabs>
          <w:tab w:val="left" w:pos="426"/>
        </w:tabs>
        <w:ind w:left="426"/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  <w:r w:rsidRPr="007D5379">
        <w:rPr>
          <w:rFonts w:ascii="Arial" w:hAnsi="Arial" w:cs="Arial"/>
          <w:b/>
          <w:sz w:val="20"/>
        </w:rPr>
        <w:t>CLÁUSULA TERCEIRA – DO VALOR, FORMA DE PAGAMENTO, DO REAJUSTE E REVISÃO.</w:t>
      </w:r>
    </w:p>
    <w:p w:rsidR="007D5379" w:rsidRPr="007D5379" w:rsidRDefault="007D5379" w:rsidP="007D5379">
      <w:pPr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Corpodetexto"/>
        <w:widowControl w:val="0"/>
        <w:numPr>
          <w:ilvl w:val="1"/>
          <w:numId w:val="37"/>
        </w:numPr>
        <w:tabs>
          <w:tab w:val="left" w:pos="426"/>
        </w:tabs>
        <w:suppressAutoHyphens/>
        <w:ind w:left="426" w:hanging="426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 xml:space="preserve">O valor total ora contratado é o de </w:t>
      </w:r>
      <w:proofErr w:type="gramStart"/>
      <w:r w:rsidRPr="007D5379">
        <w:rPr>
          <w:rFonts w:ascii="Arial" w:hAnsi="Arial" w:cs="Arial"/>
          <w:sz w:val="20"/>
        </w:rPr>
        <w:t xml:space="preserve">R$ </w:t>
      </w:r>
      <w:r w:rsidR="005354D8">
        <w:rPr>
          <w:rFonts w:ascii="Arial" w:hAnsi="Arial" w:cs="Arial"/>
          <w:sz w:val="20"/>
        </w:rPr>
        <w:t>53.800,00</w:t>
      </w:r>
      <w:r w:rsidRPr="007D5379">
        <w:rPr>
          <w:rFonts w:ascii="Arial" w:hAnsi="Arial" w:cs="Arial"/>
          <w:sz w:val="20"/>
        </w:rPr>
        <w:t xml:space="preserve"> </w:t>
      </w:r>
      <w:r w:rsidR="005354D8">
        <w:rPr>
          <w:rFonts w:ascii="Arial" w:hAnsi="Arial" w:cs="Arial"/>
          <w:sz w:val="20"/>
        </w:rPr>
        <w:t>(cinqüenta e três mil e oitocentos reais)</w:t>
      </w:r>
      <w:r w:rsidRPr="007D5379">
        <w:rPr>
          <w:rFonts w:ascii="Arial" w:hAnsi="Arial" w:cs="Arial"/>
          <w:sz w:val="20"/>
        </w:rPr>
        <w:t>, de acordo com os preços consignados na proposta apresentada no Processo de Licitação, correspondente</w:t>
      </w:r>
      <w:proofErr w:type="gramEnd"/>
      <w:r w:rsidRPr="007D5379">
        <w:rPr>
          <w:rFonts w:ascii="Arial" w:hAnsi="Arial" w:cs="Arial"/>
          <w:sz w:val="20"/>
        </w:rPr>
        <w:t xml:space="preserve"> ao seguinte item:</w:t>
      </w:r>
    </w:p>
    <w:p w:rsidR="007D5379" w:rsidRPr="007D5379" w:rsidRDefault="007D5379" w:rsidP="007D5379">
      <w:pPr>
        <w:pStyle w:val="Corpodetexto"/>
        <w:tabs>
          <w:tab w:val="left" w:pos="426"/>
        </w:tabs>
        <w:rPr>
          <w:rFonts w:ascii="Arial" w:hAnsi="Arial" w:cs="Arial"/>
          <w:sz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"/>
        <w:gridCol w:w="829"/>
        <w:gridCol w:w="650"/>
        <w:gridCol w:w="4773"/>
        <w:gridCol w:w="1559"/>
        <w:gridCol w:w="1560"/>
      </w:tblGrid>
      <w:tr w:rsidR="007D5379" w:rsidRPr="007D5379" w:rsidTr="00281E9E">
        <w:tc>
          <w:tcPr>
            <w:tcW w:w="694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829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QTDE</w:t>
            </w:r>
          </w:p>
        </w:tc>
        <w:tc>
          <w:tcPr>
            <w:tcW w:w="650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UN</w:t>
            </w:r>
          </w:p>
        </w:tc>
        <w:tc>
          <w:tcPr>
            <w:tcW w:w="4773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ESPECIFICAÇÃO</w:t>
            </w:r>
          </w:p>
        </w:tc>
        <w:tc>
          <w:tcPr>
            <w:tcW w:w="1559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VALOR UNITÁRIO R$</w:t>
            </w:r>
          </w:p>
        </w:tc>
        <w:tc>
          <w:tcPr>
            <w:tcW w:w="1560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VALOR TOTAL R$</w:t>
            </w:r>
          </w:p>
        </w:tc>
      </w:tr>
      <w:tr w:rsidR="007D5379" w:rsidRPr="007D5379" w:rsidTr="00281E9E">
        <w:tc>
          <w:tcPr>
            <w:tcW w:w="694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7D5379">
              <w:rPr>
                <w:rFonts w:ascii="Arial" w:hAnsi="Arial" w:cs="Arial"/>
                <w:sz w:val="20"/>
              </w:rPr>
              <w:t>1</w:t>
            </w:r>
            <w:proofErr w:type="gramEnd"/>
          </w:p>
        </w:tc>
        <w:tc>
          <w:tcPr>
            <w:tcW w:w="829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01</w:t>
            </w:r>
          </w:p>
        </w:tc>
        <w:tc>
          <w:tcPr>
            <w:tcW w:w="650" w:type="dxa"/>
            <w:vAlign w:val="center"/>
          </w:tcPr>
          <w:p w:rsidR="007D5379" w:rsidRPr="007D5379" w:rsidRDefault="007D5379" w:rsidP="00281E9E">
            <w:pPr>
              <w:jc w:val="center"/>
              <w:rPr>
                <w:rFonts w:ascii="Arial" w:hAnsi="Arial" w:cs="Arial"/>
                <w:sz w:val="20"/>
              </w:rPr>
            </w:pPr>
            <w:r w:rsidRPr="007D5379">
              <w:rPr>
                <w:rFonts w:ascii="Arial" w:hAnsi="Arial" w:cs="Arial"/>
                <w:sz w:val="20"/>
              </w:rPr>
              <w:t>CJ</w:t>
            </w:r>
          </w:p>
        </w:tc>
        <w:tc>
          <w:tcPr>
            <w:tcW w:w="4773" w:type="dxa"/>
            <w:vAlign w:val="center"/>
          </w:tcPr>
          <w:p w:rsidR="007D5379" w:rsidRPr="007D5379" w:rsidRDefault="007D5379" w:rsidP="00281E9E">
            <w:pPr>
              <w:pStyle w:val="TableParagraph"/>
              <w:tabs>
                <w:tab w:val="left" w:pos="250"/>
              </w:tabs>
              <w:rPr>
                <w:sz w:val="20"/>
                <w:szCs w:val="20"/>
              </w:rPr>
            </w:pPr>
            <w:r w:rsidRPr="007D5379">
              <w:rPr>
                <w:sz w:val="20"/>
                <w:szCs w:val="20"/>
              </w:rPr>
              <w:t>FORNECIMENTO E INSTALAÇÃO, EM CAMINHÃO FORD CARGO 3132, DE PRANCHA PARA O TRANSPORTE DE MÁQUINAS E EQUIPAMENTOS, DE ACORDO COM AS ESPECIFICAÇÕES CONSTANTES NO ANEXO I DO EDITAL</w:t>
            </w:r>
          </w:p>
        </w:tc>
        <w:tc>
          <w:tcPr>
            <w:tcW w:w="1559" w:type="dxa"/>
            <w:vAlign w:val="center"/>
          </w:tcPr>
          <w:p w:rsidR="007D5379" w:rsidRPr="007D5379" w:rsidRDefault="000F5E90" w:rsidP="00281E9E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53.800,00</w:t>
            </w:r>
          </w:p>
        </w:tc>
        <w:tc>
          <w:tcPr>
            <w:tcW w:w="1560" w:type="dxa"/>
            <w:vAlign w:val="center"/>
          </w:tcPr>
          <w:p w:rsidR="007D5379" w:rsidRPr="007D5379" w:rsidRDefault="000F5E90" w:rsidP="00281E9E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53.800,00</w:t>
            </w:r>
          </w:p>
        </w:tc>
      </w:tr>
    </w:tbl>
    <w:p w:rsidR="007D5379" w:rsidRPr="007D5379" w:rsidRDefault="007D5379" w:rsidP="007D5379">
      <w:pPr>
        <w:rPr>
          <w:rFonts w:ascii="Arial" w:hAnsi="Arial" w:cs="Arial"/>
          <w:sz w:val="20"/>
        </w:rPr>
      </w:pPr>
    </w:p>
    <w:p w:rsidR="007D5379" w:rsidRPr="007D5379" w:rsidRDefault="007D5379" w:rsidP="007D5379">
      <w:pPr>
        <w:numPr>
          <w:ilvl w:val="2"/>
          <w:numId w:val="37"/>
        </w:numPr>
        <w:tabs>
          <w:tab w:val="left" w:pos="567"/>
        </w:tabs>
        <w:suppressAutoHyphens/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bCs/>
          <w:sz w:val="20"/>
        </w:rPr>
        <w:t>No valor contratado estão</w:t>
      </w:r>
      <w:r w:rsidRPr="007D5379">
        <w:rPr>
          <w:rFonts w:ascii="Arial" w:hAnsi="Arial" w:cs="Arial"/>
          <w:sz w:val="20"/>
        </w:rPr>
        <w:t xml:space="preserve"> incluídos os custos de eventuais vantagens e/ou abatimentos, impostos, encargos sociais, taxas, seguros, obrigações trabalhistas, previdenciárias, fiscais, assim como os relativos a uniformes, crachás e </w:t>
      </w:r>
      <w:proofErr w:type="spellStart"/>
      <w:r w:rsidRPr="007D5379">
        <w:rPr>
          <w:rFonts w:ascii="Arial" w:hAnsi="Arial" w:cs="Arial"/>
          <w:sz w:val="20"/>
        </w:rPr>
        <w:t>EPI’s</w:t>
      </w:r>
      <w:proofErr w:type="spellEnd"/>
      <w:r w:rsidRPr="007D5379">
        <w:rPr>
          <w:rFonts w:ascii="Arial" w:hAnsi="Arial" w:cs="Arial"/>
          <w:sz w:val="20"/>
        </w:rPr>
        <w:t>, fretes, diárias, hospedagem, alimentação e quaisquer outros que incidam sobre a contratação ou decorrentes da mesma.</w:t>
      </w:r>
    </w:p>
    <w:p w:rsidR="007D5379" w:rsidRPr="007D5379" w:rsidRDefault="007D5379" w:rsidP="007D5379">
      <w:pPr>
        <w:ind w:left="567"/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Corpodetexto"/>
        <w:widowControl w:val="0"/>
        <w:numPr>
          <w:ilvl w:val="1"/>
          <w:numId w:val="37"/>
        </w:numPr>
        <w:tabs>
          <w:tab w:val="left" w:pos="426"/>
        </w:tabs>
        <w:suppressAutoHyphens/>
        <w:ind w:left="426" w:hanging="426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O pagamento será realizado em até 30 (trinta) dias, contados da entrega a contento do objeto.</w:t>
      </w:r>
    </w:p>
    <w:p w:rsidR="007D5379" w:rsidRPr="007D5379" w:rsidRDefault="007D5379" w:rsidP="007D5379">
      <w:pPr>
        <w:numPr>
          <w:ilvl w:val="2"/>
          <w:numId w:val="37"/>
        </w:numPr>
        <w:suppressAutoHyphens/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 xml:space="preserve">O pagamento será efetuado por meio de transferência bancária, na conta corrente nº </w:t>
      </w:r>
      <w:r w:rsidR="000F5E90">
        <w:rPr>
          <w:rFonts w:ascii="Arial" w:hAnsi="Arial" w:cs="Arial"/>
          <w:sz w:val="20"/>
        </w:rPr>
        <w:t>30.699-1</w:t>
      </w:r>
      <w:r w:rsidRPr="007D5379">
        <w:rPr>
          <w:rFonts w:ascii="Arial" w:hAnsi="Arial" w:cs="Arial"/>
          <w:sz w:val="20"/>
        </w:rPr>
        <w:t xml:space="preserve">, do Banco </w:t>
      </w:r>
      <w:r w:rsidR="000F5E90">
        <w:rPr>
          <w:rFonts w:ascii="Arial" w:hAnsi="Arial" w:cs="Arial"/>
          <w:sz w:val="20"/>
        </w:rPr>
        <w:t>SICOOB</w:t>
      </w:r>
      <w:r w:rsidRPr="007D5379">
        <w:rPr>
          <w:rFonts w:ascii="Arial" w:hAnsi="Arial" w:cs="Arial"/>
          <w:sz w:val="20"/>
        </w:rPr>
        <w:t xml:space="preserve">, agência nº </w:t>
      </w:r>
      <w:r w:rsidR="000F5E90">
        <w:rPr>
          <w:rFonts w:ascii="Arial" w:hAnsi="Arial" w:cs="Arial"/>
          <w:sz w:val="20"/>
        </w:rPr>
        <w:t>3074</w:t>
      </w:r>
      <w:r w:rsidRPr="007D5379">
        <w:rPr>
          <w:rFonts w:ascii="Arial" w:hAnsi="Arial" w:cs="Arial"/>
          <w:sz w:val="20"/>
        </w:rPr>
        <w:t>.</w:t>
      </w:r>
    </w:p>
    <w:p w:rsidR="007D5379" w:rsidRPr="007D5379" w:rsidRDefault="007D5379" w:rsidP="007D5379">
      <w:pPr>
        <w:pStyle w:val="Corpodetexto21"/>
        <w:numPr>
          <w:ilvl w:val="2"/>
          <w:numId w:val="37"/>
        </w:numPr>
        <w:tabs>
          <w:tab w:val="left" w:pos="567"/>
        </w:tabs>
        <w:ind w:left="567" w:hanging="567"/>
        <w:rPr>
          <w:sz w:val="20"/>
          <w:szCs w:val="20"/>
        </w:rPr>
      </w:pPr>
      <w:r w:rsidRPr="007D5379">
        <w:rPr>
          <w:sz w:val="20"/>
          <w:szCs w:val="20"/>
        </w:rPr>
        <w:t>O pagamento somente poderá ser efetuado após comprovação do recolhimento das contribuições sociais (FGTS e Previdência Social), correspondentes ao mês da última competência vencida, compatível com o efetivo declarado, na forma do § 4º, do art. 31, da Lei 9.032/95, e apresentação da Nota Fiscal/Fatura atestada por servidor designado, conforme disposto nos artigos 67 e 73 da Lei 8.666/93.</w:t>
      </w:r>
    </w:p>
    <w:p w:rsidR="007D5379" w:rsidRPr="007D5379" w:rsidRDefault="007D5379" w:rsidP="007D5379">
      <w:pPr>
        <w:pStyle w:val="Corpodetexto21"/>
        <w:tabs>
          <w:tab w:val="left" w:pos="567"/>
        </w:tabs>
        <w:ind w:left="567"/>
        <w:rPr>
          <w:sz w:val="20"/>
          <w:szCs w:val="20"/>
        </w:rPr>
      </w:pPr>
    </w:p>
    <w:p w:rsidR="007D5379" w:rsidRPr="007D5379" w:rsidRDefault="007D5379" w:rsidP="007D5379">
      <w:pPr>
        <w:pStyle w:val="Corpodetexto21"/>
        <w:numPr>
          <w:ilvl w:val="1"/>
          <w:numId w:val="37"/>
        </w:numPr>
        <w:tabs>
          <w:tab w:val="left" w:pos="426"/>
        </w:tabs>
        <w:ind w:left="426" w:hanging="426"/>
        <w:rPr>
          <w:sz w:val="20"/>
          <w:szCs w:val="20"/>
        </w:rPr>
      </w:pPr>
      <w:r w:rsidRPr="007D5379">
        <w:rPr>
          <w:sz w:val="20"/>
          <w:szCs w:val="20"/>
        </w:rPr>
        <w:t xml:space="preserve">A Nota Fiscal ou outro documento fiscal correlato deverá ser emitido para a PREFEITURA DE JOAÇABA, Avenida XV de Novembro, 378, CNPJ nº 82.939.380/0001-99 e ter a mesma Razão Social e CNPJ dos documentos apresentados por ocasião da habilitação, contendo ainda número do empenho e do processo licitatório. </w:t>
      </w:r>
    </w:p>
    <w:p w:rsidR="007D5379" w:rsidRPr="00F31C2A" w:rsidRDefault="007D5379" w:rsidP="00F31C2A">
      <w:pPr>
        <w:pStyle w:val="Corpodetexto21"/>
        <w:numPr>
          <w:ilvl w:val="2"/>
          <w:numId w:val="37"/>
        </w:numPr>
        <w:ind w:left="567" w:hanging="567"/>
        <w:rPr>
          <w:sz w:val="20"/>
          <w:szCs w:val="20"/>
        </w:rPr>
      </w:pPr>
      <w:r w:rsidRPr="007D5379">
        <w:rPr>
          <w:sz w:val="20"/>
          <w:szCs w:val="20"/>
        </w:rPr>
        <w:t>A apresentação do documento fiscal que contrarie essas exigências inviabilizará o pagamento, isentando o Município do ressarcimento de qualquer prejuízo para a contratada.</w:t>
      </w:r>
    </w:p>
    <w:p w:rsidR="007D5379" w:rsidRPr="00F31C2A" w:rsidRDefault="007D5379" w:rsidP="007D5379">
      <w:pPr>
        <w:numPr>
          <w:ilvl w:val="1"/>
          <w:numId w:val="37"/>
        </w:numPr>
        <w:tabs>
          <w:tab w:val="left" w:pos="426"/>
        </w:tabs>
        <w:suppressAutoHyphens/>
        <w:ind w:left="426" w:hanging="43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lastRenderedPageBreak/>
        <w:t>O valor contratado somente será revisado quando houver alterações, devidamente comprovadas, podendo ocorrer nos termos do art. 65 da Lei 8.666/93 e alterações, mediante requerimento devidamente instruído a ser formalizado pela CONTRATADA.</w:t>
      </w:r>
    </w:p>
    <w:p w:rsidR="007D5379" w:rsidRPr="007D5379" w:rsidRDefault="007D5379" w:rsidP="007D5379">
      <w:pPr>
        <w:numPr>
          <w:ilvl w:val="1"/>
          <w:numId w:val="37"/>
        </w:numPr>
        <w:ind w:left="426" w:hanging="426"/>
        <w:jc w:val="both"/>
        <w:rPr>
          <w:rFonts w:ascii="Arial" w:hAnsi="Arial" w:cs="Arial"/>
          <w:b/>
          <w:bCs/>
          <w:sz w:val="20"/>
        </w:rPr>
      </w:pPr>
      <w:r w:rsidRPr="007D5379">
        <w:rPr>
          <w:rFonts w:ascii="Arial" w:hAnsi="Arial" w:cs="Arial"/>
          <w:sz w:val="20"/>
        </w:rPr>
        <w:t>O valor contratado não será reajustado.</w:t>
      </w:r>
    </w:p>
    <w:p w:rsidR="007D5379" w:rsidRPr="007D5379" w:rsidRDefault="007D5379" w:rsidP="007D5379">
      <w:pPr>
        <w:pStyle w:val="PargrafodaLista"/>
        <w:rPr>
          <w:rFonts w:ascii="Arial" w:hAnsi="Arial" w:cs="Arial"/>
          <w:b/>
          <w:bCs/>
          <w:sz w:val="20"/>
        </w:rPr>
      </w:pPr>
    </w:p>
    <w:p w:rsidR="007D5379" w:rsidRPr="007D5379" w:rsidRDefault="007D5379" w:rsidP="007D5379">
      <w:pPr>
        <w:ind w:left="426"/>
        <w:jc w:val="both"/>
        <w:rPr>
          <w:rFonts w:ascii="Arial" w:hAnsi="Arial" w:cs="Arial"/>
          <w:b/>
          <w:bCs/>
          <w:sz w:val="20"/>
        </w:rPr>
      </w:pPr>
      <w:r w:rsidRPr="007D5379">
        <w:rPr>
          <w:rFonts w:ascii="Arial" w:hAnsi="Arial" w:cs="Arial"/>
          <w:b/>
          <w:bCs/>
          <w:sz w:val="20"/>
        </w:rPr>
        <w:t xml:space="preserve"> 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  <w:r w:rsidRPr="007D5379">
        <w:rPr>
          <w:rFonts w:ascii="Arial" w:hAnsi="Arial" w:cs="Arial"/>
          <w:b/>
          <w:sz w:val="20"/>
        </w:rPr>
        <w:t>CLÁUSULA QUARTA – DA DOTAÇÃO ORÇAMENTÁRIA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numPr>
          <w:ilvl w:val="1"/>
          <w:numId w:val="38"/>
        </w:numPr>
        <w:ind w:left="426" w:hanging="426"/>
        <w:jc w:val="both"/>
        <w:rPr>
          <w:rFonts w:ascii="Arial" w:hAnsi="Arial" w:cs="Arial"/>
          <w:b/>
          <w:sz w:val="20"/>
        </w:rPr>
      </w:pPr>
      <w:r w:rsidRPr="007D5379">
        <w:rPr>
          <w:rFonts w:ascii="Arial" w:hAnsi="Arial" w:cs="Arial"/>
          <w:sz w:val="20"/>
        </w:rPr>
        <w:t xml:space="preserve">Os recursos necessários </w:t>
      </w:r>
      <w:r w:rsidRPr="007D5379">
        <w:rPr>
          <w:rFonts w:ascii="Arial" w:hAnsi="Arial" w:cs="Arial"/>
          <w:bCs/>
          <w:sz w:val="20"/>
        </w:rPr>
        <w:t>para atender os custos desta contratação serão provenientes da seguinte dotação orçamentária: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Recuodecorpodetexto21"/>
        <w:ind w:left="567" w:firstLine="0"/>
        <w:rPr>
          <w:sz w:val="20"/>
          <w:szCs w:val="20"/>
          <w:lang w:val="pt-BR"/>
        </w:rPr>
      </w:pPr>
      <w:proofErr w:type="gramStart"/>
      <w:r w:rsidRPr="007D5379">
        <w:rPr>
          <w:sz w:val="20"/>
          <w:szCs w:val="20"/>
          <w:lang w:val="pt-BR"/>
        </w:rPr>
        <w:t>1.030 – AQUISIÇÃO</w:t>
      </w:r>
      <w:proofErr w:type="gramEnd"/>
      <w:r w:rsidRPr="007D5379">
        <w:rPr>
          <w:sz w:val="20"/>
          <w:szCs w:val="20"/>
          <w:lang w:val="pt-BR"/>
        </w:rPr>
        <w:t xml:space="preserve"> DE MÁQUINAS E VEÍCULOS PARA A FROTA MUNICIPAL </w:t>
      </w:r>
    </w:p>
    <w:p w:rsidR="007D5379" w:rsidRPr="007D5379" w:rsidRDefault="007D5379" w:rsidP="007D5379">
      <w:pPr>
        <w:pStyle w:val="Recuodecorpodetexto21"/>
        <w:ind w:left="567" w:firstLine="0"/>
        <w:rPr>
          <w:sz w:val="20"/>
          <w:szCs w:val="20"/>
          <w:lang w:val="pt-BR"/>
        </w:rPr>
      </w:pPr>
      <w:r w:rsidRPr="007D5379">
        <w:rPr>
          <w:sz w:val="20"/>
          <w:szCs w:val="20"/>
        </w:rPr>
        <w:t>4.4.90.00.00.00.00.00.00.01.0000 – Aplicações Diretas</w:t>
      </w:r>
    </w:p>
    <w:p w:rsidR="007D5379" w:rsidRPr="007D5379" w:rsidRDefault="007D5379" w:rsidP="007D5379">
      <w:pPr>
        <w:ind w:left="567"/>
        <w:jc w:val="both"/>
        <w:rPr>
          <w:rFonts w:ascii="Arial" w:hAnsi="Arial" w:cs="Arial"/>
          <w:bCs/>
          <w:sz w:val="20"/>
        </w:rPr>
      </w:pPr>
    </w:p>
    <w:p w:rsidR="007D5379" w:rsidRPr="007D5379" w:rsidRDefault="007D5379" w:rsidP="007D5379">
      <w:pPr>
        <w:ind w:left="567"/>
        <w:jc w:val="both"/>
        <w:rPr>
          <w:rFonts w:ascii="Arial" w:hAnsi="Arial" w:cs="Arial"/>
          <w:bCs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  <w:r w:rsidRPr="007D5379">
        <w:rPr>
          <w:rFonts w:ascii="Arial" w:hAnsi="Arial" w:cs="Arial"/>
          <w:b/>
          <w:sz w:val="20"/>
        </w:rPr>
        <w:t>CLÁUSULA QUINTA – DAS OBRIGAÇÕES DAS PARTES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numPr>
          <w:ilvl w:val="1"/>
          <w:numId w:val="35"/>
        </w:numPr>
        <w:tabs>
          <w:tab w:val="clear" w:pos="495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DA CONTRATADA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Executar o objeto de acordo com o estipulado no subitem 1.2 – da forma de execução – deste Edital.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Manter, durante a execução do objeto, todas as condições de habilitação previstas no Edital e em compatibilidade com as obrigações assumidas.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Responsabilizar-se por eventuais danos causados à Administração ou a terceiros, decorrentes de sua culpa ou dolo na execução do objeto.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Responsabilizar-se pelos custos inerentes a encargos tributários, sociais, fiscais, trabalhistas, previdenciários, securitários e de gerenciamento, resultantes da execução do objeto.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Facilitar todas as atividades de fiscalização da execução do objeto.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Apresentar laudo técnico de profissional qualificado, quando solicitado, responsabilizando-se pelos serviços.</w:t>
      </w:r>
    </w:p>
    <w:p w:rsidR="007D5379" w:rsidRPr="00F31C2A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bCs/>
          <w:iCs/>
          <w:sz w:val="20"/>
        </w:rPr>
      </w:pPr>
      <w:r w:rsidRPr="007D5379">
        <w:rPr>
          <w:rFonts w:ascii="Arial" w:hAnsi="Arial" w:cs="Arial"/>
          <w:bCs/>
          <w:iCs/>
          <w:sz w:val="20"/>
        </w:rPr>
        <w:t>Exigir da CONTRATANTE a emissão da Autorização de Fornecimento para a efetiva execução do objeto.</w:t>
      </w:r>
    </w:p>
    <w:p w:rsidR="007D5379" w:rsidRPr="00F31C2A" w:rsidRDefault="007D5379" w:rsidP="007D5379">
      <w:pPr>
        <w:numPr>
          <w:ilvl w:val="1"/>
          <w:numId w:val="35"/>
        </w:numPr>
        <w:tabs>
          <w:tab w:val="clear" w:pos="495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DA CONTRATANTE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bCs/>
          <w:iCs/>
          <w:snapToGrid w:val="0"/>
          <w:sz w:val="20"/>
          <w:u w:val="single"/>
        </w:rPr>
      </w:pPr>
      <w:r w:rsidRPr="007D5379">
        <w:rPr>
          <w:rFonts w:ascii="Arial" w:hAnsi="Arial" w:cs="Arial"/>
          <w:snapToGrid w:val="0"/>
          <w:sz w:val="20"/>
        </w:rPr>
        <w:t>Fiscalizar a execução do contrato.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bCs/>
          <w:iCs/>
          <w:snapToGrid w:val="0"/>
          <w:sz w:val="20"/>
          <w:u w:val="single"/>
        </w:rPr>
      </w:pPr>
      <w:r w:rsidRPr="007D5379">
        <w:rPr>
          <w:rFonts w:ascii="Arial" w:hAnsi="Arial" w:cs="Arial"/>
          <w:snapToGrid w:val="0"/>
          <w:sz w:val="20"/>
        </w:rPr>
        <w:t>Efetuar o pagamento à CONTRATADA, de acordo com o estipulado neste instrumento.</w:t>
      </w:r>
    </w:p>
    <w:p w:rsidR="007D5379" w:rsidRPr="007D5379" w:rsidRDefault="007D5379" w:rsidP="007D5379">
      <w:pPr>
        <w:numPr>
          <w:ilvl w:val="2"/>
          <w:numId w:val="35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bCs/>
          <w:iCs/>
          <w:snapToGrid w:val="0"/>
          <w:sz w:val="20"/>
          <w:u w:val="single"/>
        </w:rPr>
      </w:pPr>
      <w:r w:rsidRPr="007D5379">
        <w:rPr>
          <w:rFonts w:ascii="Arial" w:hAnsi="Arial" w:cs="Arial"/>
          <w:snapToGrid w:val="0"/>
          <w:sz w:val="20"/>
        </w:rPr>
        <w:t>Providenciar a publicação do presente contrato até o 5º (quinto) dia útil do mês seguinte ao de sua assinatura.</w:t>
      </w:r>
    </w:p>
    <w:p w:rsidR="007D5379" w:rsidRPr="007D5379" w:rsidRDefault="007D5379" w:rsidP="007D5379">
      <w:pPr>
        <w:pStyle w:val="Corpodetexto22"/>
        <w:numPr>
          <w:ilvl w:val="2"/>
          <w:numId w:val="35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sz w:val="20"/>
        </w:rPr>
      </w:pPr>
      <w:r w:rsidRPr="007D5379">
        <w:rPr>
          <w:sz w:val="20"/>
        </w:rPr>
        <w:t xml:space="preserve">Emitir a Autorização de Fornecimento para que a CONTRATADA proceda a efetiva execução do objeto. 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  <w:r w:rsidRPr="007D5379">
        <w:rPr>
          <w:rFonts w:ascii="Arial" w:hAnsi="Arial" w:cs="Arial"/>
          <w:b/>
          <w:sz w:val="20"/>
        </w:rPr>
        <w:t>CLÁUSULA SEXTA – DA ALTERAÇÃO CONTRATUAL POR ADITAMENTO</w:t>
      </w:r>
    </w:p>
    <w:p w:rsidR="007D5379" w:rsidRPr="007D5379" w:rsidRDefault="007D5379" w:rsidP="007D5379">
      <w:pPr>
        <w:jc w:val="both"/>
        <w:rPr>
          <w:rFonts w:ascii="Arial" w:hAnsi="Arial" w:cs="Arial"/>
          <w:b/>
          <w:sz w:val="20"/>
        </w:rPr>
      </w:pPr>
    </w:p>
    <w:p w:rsidR="007D5379" w:rsidRPr="007D5379" w:rsidRDefault="007D5379" w:rsidP="007D5379">
      <w:pPr>
        <w:numPr>
          <w:ilvl w:val="1"/>
          <w:numId w:val="40"/>
        </w:numPr>
        <w:ind w:left="426" w:hanging="426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Proceder-se-á a alteração do contrato, quando couber, por meio de aditamento, observando-se as disposições do art. 65 da Lei 8.666/93 e modificações ulteriores.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Ttulo3"/>
        <w:tabs>
          <w:tab w:val="left" w:pos="2696"/>
          <w:tab w:val="left" w:pos="3294"/>
          <w:tab w:val="left" w:pos="4430"/>
          <w:tab w:val="left" w:pos="6454"/>
        </w:tabs>
        <w:spacing w:before="0" w:after="0"/>
        <w:ind w:left="360" w:hanging="360"/>
        <w:rPr>
          <w:sz w:val="20"/>
          <w:szCs w:val="20"/>
        </w:rPr>
      </w:pPr>
      <w:r w:rsidRPr="007D5379">
        <w:rPr>
          <w:sz w:val="20"/>
          <w:szCs w:val="20"/>
        </w:rPr>
        <w:t>CLÁUSULA SÉTIMA – DAS SANÇÕES</w:t>
      </w:r>
    </w:p>
    <w:p w:rsidR="007D5379" w:rsidRPr="007D5379" w:rsidRDefault="007D5379" w:rsidP="007D5379">
      <w:pPr>
        <w:tabs>
          <w:tab w:val="left" w:pos="1134"/>
        </w:tabs>
        <w:jc w:val="both"/>
        <w:rPr>
          <w:rFonts w:ascii="Arial" w:hAnsi="Arial" w:cs="Arial"/>
          <w:sz w:val="20"/>
        </w:rPr>
      </w:pPr>
    </w:p>
    <w:p w:rsidR="007D5379" w:rsidRPr="00F31C2A" w:rsidRDefault="007D5379" w:rsidP="00F31C2A">
      <w:pPr>
        <w:pStyle w:val="Estilo1"/>
        <w:numPr>
          <w:ilvl w:val="1"/>
          <w:numId w:val="42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  <w:lang/>
        </w:rPr>
      </w:pPr>
      <w:r w:rsidRPr="007D5379">
        <w:rPr>
          <w:rFonts w:ascii="Arial" w:hAnsi="Arial" w:cs="Arial"/>
          <w:lang/>
        </w:rPr>
        <w:t>Nos termos do artigo 7° da Lei 10.520/2002, se a CONTRATADA, convocada no prazo estipulado,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Municípios, e será descredenciada nos sistemas de cadastramento de fornecedores, pelo prazo de até 05 (cinco) anos, sem prejuízo das multas previstas no Edital e das demais cominações legais.</w:t>
      </w:r>
    </w:p>
    <w:p w:rsidR="007D5379" w:rsidRPr="00F31C2A" w:rsidRDefault="007D5379" w:rsidP="00F31C2A">
      <w:pPr>
        <w:pStyle w:val="Estilo1"/>
        <w:numPr>
          <w:ilvl w:val="1"/>
          <w:numId w:val="42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  <w:lang/>
        </w:rPr>
      </w:pPr>
      <w:r w:rsidRPr="007D5379">
        <w:rPr>
          <w:rFonts w:ascii="Arial" w:hAnsi="Arial" w:cs="Arial"/>
        </w:rPr>
        <w:t>Os serviços em atraso sujeitarão a CONTRATADA à multa de mora, no valor de R$ 100,00 (cem reais), por dia, até o limite de 20% (vinte por cento) do total contratado.</w:t>
      </w:r>
    </w:p>
    <w:p w:rsidR="007D5379" w:rsidRPr="00F31C2A" w:rsidRDefault="007D5379" w:rsidP="007D5379">
      <w:pPr>
        <w:numPr>
          <w:ilvl w:val="2"/>
          <w:numId w:val="42"/>
        </w:numPr>
        <w:tabs>
          <w:tab w:val="left" w:pos="567"/>
        </w:tabs>
        <w:suppressAutoHyphens/>
        <w:ind w:left="567" w:hanging="567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A penalidade aludida acima não impede que a Administração aplique as outras sanções previstas em Lei.</w:t>
      </w:r>
    </w:p>
    <w:p w:rsidR="007D5379" w:rsidRPr="007D5379" w:rsidRDefault="007D5379" w:rsidP="007D5379">
      <w:pPr>
        <w:pStyle w:val="Estilo1"/>
        <w:numPr>
          <w:ilvl w:val="1"/>
          <w:numId w:val="42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  <w:lang/>
        </w:rPr>
      </w:pPr>
      <w:r w:rsidRPr="007D5379">
        <w:rPr>
          <w:rFonts w:ascii="Arial" w:hAnsi="Arial" w:cs="Arial"/>
        </w:rPr>
        <w:t>Na aplicação das penalidades serão admitidos os recursos previstos em lei, garantido o contraditório e a ampla defesa.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ind w:left="426"/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Ttulo3"/>
        <w:tabs>
          <w:tab w:val="left" w:pos="2696"/>
          <w:tab w:val="left" w:pos="3294"/>
          <w:tab w:val="left" w:pos="4430"/>
          <w:tab w:val="left" w:pos="6454"/>
        </w:tabs>
        <w:spacing w:before="0" w:after="0"/>
        <w:ind w:left="360" w:hanging="360"/>
        <w:rPr>
          <w:sz w:val="20"/>
          <w:szCs w:val="20"/>
        </w:rPr>
      </w:pPr>
      <w:r w:rsidRPr="007D5379">
        <w:rPr>
          <w:sz w:val="20"/>
          <w:szCs w:val="20"/>
        </w:rPr>
        <w:t>CLÁUSULA OITAVA – DA INEXECUÇÃO E DA RESCISÃO CONTRATUAL</w:t>
      </w:r>
    </w:p>
    <w:p w:rsidR="007D5379" w:rsidRPr="007D5379" w:rsidRDefault="007D5379" w:rsidP="007D5379">
      <w:pPr>
        <w:pStyle w:val="Estilo1"/>
        <w:tabs>
          <w:tab w:val="left" w:pos="426"/>
        </w:tabs>
        <w:spacing w:after="0" w:line="240" w:lineRule="auto"/>
        <w:ind w:left="426"/>
        <w:rPr>
          <w:rFonts w:ascii="Arial" w:hAnsi="Arial" w:cs="Arial"/>
          <w:lang/>
        </w:rPr>
      </w:pPr>
    </w:p>
    <w:p w:rsidR="007D5379" w:rsidRPr="007D5379" w:rsidRDefault="007D5379" w:rsidP="007D5379">
      <w:pPr>
        <w:numPr>
          <w:ilvl w:val="1"/>
          <w:numId w:val="43"/>
        </w:numPr>
        <w:suppressAutoHyphens/>
        <w:ind w:left="426" w:hanging="426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O contrato poderá ser rescindido nos seguintes casos:</w:t>
      </w:r>
    </w:p>
    <w:p w:rsidR="007D5379" w:rsidRPr="007D5379" w:rsidRDefault="007D5379" w:rsidP="007D5379">
      <w:pPr>
        <w:pStyle w:val="Corpodetexto31"/>
        <w:numPr>
          <w:ilvl w:val="0"/>
          <w:numId w:val="39"/>
        </w:numPr>
        <w:ind w:left="709" w:hanging="283"/>
        <w:rPr>
          <w:color w:val="auto"/>
          <w:sz w:val="20"/>
        </w:rPr>
      </w:pPr>
      <w:r w:rsidRPr="007D5379">
        <w:rPr>
          <w:color w:val="auto"/>
          <w:sz w:val="20"/>
        </w:rPr>
        <w:t>Por ato unilateral escrito da CONTRATANTE, nos casos enumerados nos incisos I a XVII, do art. 78, da Lei 8.666/93.</w:t>
      </w:r>
    </w:p>
    <w:p w:rsidR="007D5379" w:rsidRPr="007D5379" w:rsidRDefault="007D5379" w:rsidP="007D5379">
      <w:pPr>
        <w:pStyle w:val="Corpodetexto31"/>
        <w:numPr>
          <w:ilvl w:val="0"/>
          <w:numId w:val="39"/>
        </w:numPr>
        <w:ind w:left="709" w:hanging="283"/>
        <w:rPr>
          <w:color w:val="auto"/>
          <w:sz w:val="20"/>
        </w:rPr>
      </w:pPr>
      <w:r w:rsidRPr="007D5379">
        <w:rPr>
          <w:color w:val="auto"/>
          <w:sz w:val="20"/>
        </w:rPr>
        <w:t>Amigavelmente, por acordo das partes, mediante formalização de aviso prévio de, no mínimo, 30 (trinta) dias, não cabendo indenização a qualquer uma das partes, resguardando-se o interesse público.</w:t>
      </w:r>
    </w:p>
    <w:p w:rsidR="007D5379" w:rsidRPr="00F31C2A" w:rsidRDefault="007D5379" w:rsidP="007D5379">
      <w:pPr>
        <w:pStyle w:val="Corpodetexto31"/>
        <w:numPr>
          <w:ilvl w:val="0"/>
          <w:numId w:val="39"/>
        </w:numPr>
        <w:ind w:left="851" w:hanging="425"/>
        <w:rPr>
          <w:color w:val="auto"/>
          <w:sz w:val="20"/>
        </w:rPr>
      </w:pPr>
      <w:r w:rsidRPr="007D5379">
        <w:rPr>
          <w:color w:val="auto"/>
          <w:sz w:val="20"/>
        </w:rPr>
        <w:t>Judicialmente, nos termos da legislação vigente.</w:t>
      </w:r>
    </w:p>
    <w:p w:rsidR="007D5379" w:rsidRPr="00F31C2A" w:rsidRDefault="007D5379" w:rsidP="00F31C2A">
      <w:pPr>
        <w:numPr>
          <w:ilvl w:val="1"/>
          <w:numId w:val="43"/>
        </w:numPr>
        <w:tabs>
          <w:tab w:val="left" w:pos="426"/>
        </w:tabs>
        <w:suppressAutoHyphens/>
        <w:ind w:left="426" w:hanging="426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O descumprimento, por parte da CONTRATADA, de suas obrigações legais e/ou contratuais, assegura a CONTRATANTE o direito de rescindir o contrato a qualquer tempo, independente de aviso, interpelação judicial e/ou extrajudicial.</w:t>
      </w:r>
    </w:p>
    <w:p w:rsidR="007D5379" w:rsidRPr="007D5379" w:rsidRDefault="007D5379" w:rsidP="007D5379">
      <w:pPr>
        <w:numPr>
          <w:ilvl w:val="1"/>
          <w:numId w:val="43"/>
        </w:numPr>
        <w:tabs>
          <w:tab w:val="left" w:pos="426"/>
        </w:tabs>
        <w:suppressAutoHyphens/>
        <w:ind w:left="426" w:hanging="426"/>
        <w:jc w:val="both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Fica reservado a CONTRATANTE o direito de rescindir total ou parcialmente o presente contrato, desde que seja administrativamente conveniente ou que importe no interesse público, conforme preceituam os artigos 78, 79 e 80 da Lei 8.666/93 e alterações, sem que assista a CONTRATADA, direito algum de reclamações ou indenização, com exceção da rescisão com fulcro no art. 78, XII a XVII, em que será observado o disposto no art. 79, § 2º, da Lei 8.666/93.</w:t>
      </w: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Ttulo1"/>
        <w:tabs>
          <w:tab w:val="left" w:pos="0"/>
          <w:tab w:val="left" w:pos="1134"/>
        </w:tabs>
        <w:suppressAutoHyphens/>
        <w:jc w:val="left"/>
        <w:rPr>
          <w:rFonts w:ascii="Arial" w:hAnsi="Arial" w:cs="Arial"/>
          <w:sz w:val="20"/>
        </w:rPr>
      </w:pPr>
      <w:r w:rsidRPr="007D5379">
        <w:rPr>
          <w:rFonts w:ascii="Arial" w:hAnsi="Arial" w:cs="Arial"/>
          <w:bCs/>
          <w:sz w:val="20"/>
        </w:rPr>
        <w:t>CLÁUSULA NONA -</w:t>
      </w:r>
      <w:r w:rsidRPr="007D5379">
        <w:rPr>
          <w:rFonts w:ascii="Arial" w:hAnsi="Arial" w:cs="Arial"/>
          <w:sz w:val="20"/>
        </w:rPr>
        <w:t xml:space="preserve"> CONDIÇÕES GERAIS</w:t>
      </w:r>
    </w:p>
    <w:p w:rsidR="007D5379" w:rsidRPr="007D5379" w:rsidRDefault="007D5379" w:rsidP="007D5379">
      <w:pPr>
        <w:pStyle w:val="Ttulo"/>
        <w:jc w:val="both"/>
        <w:rPr>
          <w:rFonts w:ascii="Arial" w:hAnsi="Arial" w:cs="Arial"/>
          <w:b w:val="0"/>
        </w:rPr>
      </w:pPr>
    </w:p>
    <w:p w:rsidR="007D5379" w:rsidRPr="00F31C2A" w:rsidRDefault="007D5379" w:rsidP="00F31C2A">
      <w:pPr>
        <w:pStyle w:val="Ttulo"/>
        <w:numPr>
          <w:ilvl w:val="1"/>
          <w:numId w:val="44"/>
        </w:numPr>
        <w:suppressAutoHyphens/>
        <w:ind w:left="426" w:hanging="426"/>
        <w:jc w:val="both"/>
        <w:rPr>
          <w:rFonts w:ascii="Arial" w:hAnsi="Arial" w:cs="Arial"/>
          <w:b w:val="0"/>
        </w:rPr>
      </w:pPr>
      <w:r w:rsidRPr="007D5379">
        <w:rPr>
          <w:rFonts w:ascii="Arial" w:hAnsi="Arial" w:cs="Arial"/>
          <w:b w:val="0"/>
        </w:rPr>
        <w:t>Na execução deste contrato aplicar-se-á a Lei nº 8.666/93 e alterações, e ainda os preceitos gerais do direito público, os princípios da teoria geral dos contratos e as disposições de direito privado.</w:t>
      </w:r>
    </w:p>
    <w:p w:rsidR="007D5379" w:rsidRPr="00F31C2A" w:rsidRDefault="007D5379" w:rsidP="00F31C2A">
      <w:pPr>
        <w:pStyle w:val="Ttulo"/>
        <w:numPr>
          <w:ilvl w:val="1"/>
          <w:numId w:val="44"/>
        </w:numPr>
        <w:suppressAutoHyphens/>
        <w:ind w:left="426" w:hanging="426"/>
        <w:jc w:val="both"/>
        <w:rPr>
          <w:rFonts w:ascii="Arial" w:hAnsi="Arial" w:cs="Arial"/>
          <w:b w:val="0"/>
        </w:rPr>
      </w:pPr>
      <w:r w:rsidRPr="007D5379">
        <w:rPr>
          <w:rFonts w:ascii="Arial" w:hAnsi="Arial" w:cs="Arial"/>
          <w:b w:val="0"/>
        </w:rPr>
        <w:t>A declaração de nulidade deste contrato opera retroativamente impedindo os efeitos jurídicos que ele, ordinariamente, deveria produzir, além de desconstituir os já produzidos.</w:t>
      </w:r>
    </w:p>
    <w:p w:rsidR="007D5379" w:rsidRPr="007D5379" w:rsidRDefault="007D5379" w:rsidP="007D5379">
      <w:pPr>
        <w:pStyle w:val="Ttulo"/>
        <w:numPr>
          <w:ilvl w:val="1"/>
          <w:numId w:val="44"/>
        </w:numPr>
        <w:suppressAutoHyphens/>
        <w:ind w:left="426" w:hanging="426"/>
        <w:jc w:val="both"/>
        <w:rPr>
          <w:rFonts w:ascii="Arial" w:hAnsi="Arial" w:cs="Arial"/>
          <w:b w:val="0"/>
        </w:rPr>
      </w:pPr>
      <w:r w:rsidRPr="007D5379">
        <w:rPr>
          <w:rFonts w:ascii="Arial" w:hAnsi="Arial" w:cs="Arial"/>
          <w:b w:val="0"/>
        </w:rPr>
        <w:t xml:space="preserve">Os casos omissos serão resolvidos à luz da Lei 8.666/93 e suas alterações, recorrendo-se à analogia, aos costumes e aos princípios gerais do direito. </w:t>
      </w:r>
    </w:p>
    <w:p w:rsidR="007D5379" w:rsidRPr="007D5379" w:rsidRDefault="007D5379" w:rsidP="007D5379">
      <w:pPr>
        <w:tabs>
          <w:tab w:val="left" w:pos="1134"/>
        </w:tabs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tabs>
          <w:tab w:val="left" w:pos="1134"/>
        </w:tabs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pStyle w:val="Corpodetexto21"/>
        <w:tabs>
          <w:tab w:val="left" w:pos="0"/>
        </w:tabs>
        <w:rPr>
          <w:b/>
          <w:bCs/>
          <w:sz w:val="20"/>
          <w:szCs w:val="20"/>
        </w:rPr>
      </w:pPr>
      <w:r w:rsidRPr="007D5379">
        <w:rPr>
          <w:b/>
          <w:bCs/>
          <w:sz w:val="20"/>
          <w:szCs w:val="20"/>
        </w:rPr>
        <w:t>CLÁUSULA DÉCIMA PRIMEIRA - DO FORO</w:t>
      </w:r>
    </w:p>
    <w:p w:rsidR="007D5379" w:rsidRPr="007D5379" w:rsidRDefault="007D5379" w:rsidP="007D5379">
      <w:pPr>
        <w:pStyle w:val="Corpodetexto21"/>
        <w:tabs>
          <w:tab w:val="left" w:pos="0"/>
        </w:tabs>
        <w:rPr>
          <w:b/>
          <w:sz w:val="20"/>
          <w:szCs w:val="20"/>
        </w:rPr>
      </w:pPr>
      <w:r w:rsidRPr="007D5379">
        <w:rPr>
          <w:b/>
          <w:sz w:val="20"/>
          <w:szCs w:val="20"/>
        </w:rPr>
        <w:tab/>
      </w:r>
    </w:p>
    <w:p w:rsidR="007D5379" w:rsidRPr="007D5379" w:rsidRDefault="007D5379" w:rsidP="007D5379">
      <w:pPr>
        <w:pStyle w:val="Corpodetexto21"/>
        <w:numPr>
          <w:ilvl w:val="1"/>
          <w:numId w:val="45"/>
        </w:numPr>
        <w:tabs>
          <w:tab w:val="left" w:pos="567"/>
        </w:tabs>
        <w:ind w:left="567" w:hanging="567"/>
        <w:rPr>
          <w:sz w:val="20"/>
          <w:szCs w:val="20"/>
        </w:rPr>
      </w:pPr>
      <w:r w:rsidRPr="007D5379">
        <w:rPr>
          <w:sz w:val="20"/>
          <w:szCs w:val="20"/>
        </w:rPr>
        <w:t xml:space="preserve">Fica eleito o foro da cidade de </w:t>
      </w:r>
      <w:proofErr w:type="spellStart"/>
      <w:r w:rsidRPr="007D5379">
        <w:rPr>
          <w:sz w:val="20"/>
          <w:szCs w:val="20"/>
        </w:rPr>
        <w:t>Joaçaba</w:t>
      </w:r>
      <w:proofErr w:type="spellEnd"/>
      <w:r w:rsidRPr="007D5379">
        <w:rPr>
          <w:sz w:val="20"/>
          <w:szCs w:val="20"/>
        </w:rPr>
        <w:t xml:space="preserve"> (SC) para dirimir questões oriundas deste contrato, renunciando as partes a qualquer outro que lhes possa ser mais favorável.</w:t>
      </w:r>
    </w:p>
    <w:p w:rsidR="007D5379" w:rsidRPr="007D5379" w:rsidRDefault="007D5379" w:rsidP="007D5379">
      <w:pPr>
        <w:pStyle w:val="Corpodetexto21"/>
        <w:tabs>
          <w:tab w:val="left" w:pos="0"/>
        </w:tabs>
        <w:rPr>
          <w:sz w:val="20"/>
          <w:szCs w:val="20"/>
        </w:rPr>
      </w:pPr>
    </w:p>
    <w:p w:rsidR="007D5379" w:rsidRPr="007D5379" w:rsidRDefault="007D5379" w:rsidP="007D5379">
      <w:pPr>
        <w:pStyle w:val="Corpodetexto21"/>
        <w:tabs>
          <w:tab w:val="left" w:pos="0"/>
        </w:tabs>
        <w:rPr>
          <w:sz w:val="20"/>
          <w:szCs w:val="20"/>
        </w:rPr>
      </w:pPr>
      <w:r w:rsidRPr="007D5379">
        <w:rPr>
          <w:sz w:val="20"/>
          <w:szCs w:val="20"/>
        </w:rPr>
        <w:t>E, por estarem acordes, firmam o presente instrumento, juntamente com as testemunhas, em 04 (quatro) vias de igual teor, para todos os efeitos de direito.</w:t>
      </w:r>
    </w:p>
    <w:p w:rsidR="007D5379" w:rsidRPr="007D5379" w:rsidRDefault="007D5379" w:rsidP="007D5379">
      <w:pPr>
        <w:pStyle w:val="Corpodetexto21"/>
        <w:tabs>
          <w:tab w:val="left" w:pos="0"/>
        </w:tabs>
        <w:rPr>
          <w:sz w:val="20"/>
          <w:szCs w:val="20"/>
        </w:rPr>
      </w:pPr>
    </w:p>
    <w:p w:rsidR="007D5379" w:rsidRPr="007D5379" w:rsidRDefault="007D5379" w:rsidP="007D5379">
      <w:pPr>
        <w:tabs>
          <w:tab w:val="left" w:pos="1134"/>
        </w:tabs>
        <w:jc w:val="both"/>
        <w:rPr>
          <w:rFonts w:ascii="Arial" w:hAnsi="Arial" w:cs="Arial"/>
          <w:sz w:val="20"/>
        </w:rPr>
      </w:pPr>
    </w:p>
    <w:p w:rsidR="007D5379" w:rsidRPr="007D5379" w:rsidRDefault="002235BC" w:rsidP="007D5379">
      <w:pPr>
        <w:tabs>
          <w:tab w:val="left" w:pos="0"/>
        </w:tabs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Joaçaba</w:t>
      </w:r>
      <w:proofErr w:type="spellEnd"/>
      <w:r>
        <w:rPr>
          <w:rFonts w:ascii="Arial" w:hAnsi="Arial" w:cs="Arial"/>
          <w:sz w:val="20"/>
        </w:rPr>
        <w:t xml:space="preserve"> (SC), 14 de janeiro de 2019</w:t>
      </w:r>
      <w:r w:rsidR="007D5379" w:rsidRPr="007D5379">
        <w:rPr>
          <w:rFonts w:ascii="Arial" w:hAnsi="Arial" w:cs="Arial"/>
          <w:sz w:val="20"/>
        </w:rPr>
        <w:t>.</w:t>
      </w:r>
    </w:p>
    <w:p w:rsidR="007D5379" w:rsidRPr="007D5379" w:rsidRDefault="007D5379" w:rsidP="007D5379">
      <w:pPr>
        <w:tabs>
          <w:tab w:val="left" w:pos="0"/>
        </w:tabs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tabs>
          <w:tab w:val="left" w:pos="1134"/>
        </w:tabs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MUNICÍPIO DE JOAÇABA</w:t>
      </w:r>
    </w:p>
    <w:p w:rsidR="007D5379" w:rsidRPr="007D5379" w:rsidRDefault="007D5379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SECRETARIA MUNICIPAL DE INFRAESTRUTURA E AGRICULTURA</w:t>
      </w:r>
    </w:p>
    <w:p w:rsidR="007D5379" w:rsidRPr="007D5379" w:rsidRDefault="007D5379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VILSON SARTORI - Secretário</w:t>
      </w:r>
    </w:p>
    <w:p w:rsidR="007D5379" w:rsidRPr="007D5379" w:rsidRDefault="007D5379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</w:p>
    <w:p w:rsidR="007D5379" w:rsidRPr="007D5379" w:rsidRDefault="007D5379" w:rsidP="00F31C2A">
      <w:pPr>
        <w:tabs>
          <w:tab w:val="left" w:pos="1134"/>
        </w:tabs>
        <w:rPr>
          <w:rFonts w:ascii="Arial" w:hAnsi="Arial" w:cs="Arial"/>
          <w:sz w:val="20"/>
        </w:rPr>
      </w:pPr>
    </w:p>
    <w:p w:rsidR="007D5379" w:rsidRPr="007D5379" w:rsidRDefault="007D5379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</w:p>
    <w:p w:rsidR="007D5379" w:rsidRDefault="00F31C2A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 F CAÇAMBAS EIRELI</w:t>
      </w:r>
    </w:p>
    <w:p w:rsidR="00F31C2A" w:rsidRPr="007D5379" w:rsidRDefault="00F31C2A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FELIPE GUIMARAES DE CASTRO</w:t>
      </w:r>
    </w:p>
    <w:p w:rsidR="007D5379" w:rsidRPr="007D5379" w:rsidRDefault="007D5379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</w:p>
    <w:p w:rsidR="007D5379" w:rsidRPr="007D5379" w:rsidRDefault="007D5379" w:rsidP="007D5379">
      <w:pPr>
        <w:tabs>
          <w:tab w:val="left" w:pos="1134"/>
        </w:tabs>
        <w:jc w:val="center"/>
        <w:rPr>
          <w:rFonts w:ascii="Arial" w:hAnsi="Arial" w:cs="Arial"/>
          <w:sz w:val="20"/>
        </w:rPr>
      </w:pPr>
    </w:p>
    <w:p w:rsidR="007D5379" w:rsidRPr="007D5379" w:rsidRDefault="007D5379" w:rsidP="007D5379">
      <w:pPr>
        <w:tabs>
          <w:tab w:val="left" w:pos="1134"/>
        </w:tabs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Testemunhas:</w:t>
      </w:r>
    </w:p>
    <w:p w:rsidR="007D5379" w:rsidRPr="007D5379" w:rsidRDefault="007D5379" w:rsidP="007D5379">
      <w:pPr>
        <w:tabs>
          <w:tab w:val="left" w:pos="1134"/>
        </w:tabs>
        <w:jc w:val="both"/>
        <w:rPr>
          <w:rFonts w:ascii="Arial" w:hAnsi="Arial" w:cs="Arial"/>
          <w:sz w:val="20"/>
        </w:rPr>
      </w:pPr>
    </w:p>
    <w:p w:rsidR="007D5379" w:rsidRPr="007D5379" w:rsidRDefault="007D5379" w:rsidP="007D5379">
      <w:pPr>
        <w:rPr>
          <w:rFonts w:ascii="Arial" w:hAnsi="Arial" w:cs="Arial"/>
          <w:sz w:val="20"/>
        </w:rPr>
      </w:pPr>
      <w:r w:rsidRPr="007D5379">
        <w:rPr>
          <w:rFonts w:ascii="Arial" w:hAnsi="Arial" w:cs="Arial"/>
          <w:sz w:val="20"/>
        </w:rPr>
        <w:t>1._____________________________</w:t>
      </w:r>
      <w:r w:rsidR="00F31C2A">
        <w:rPr>
          <w:rFonts w:ascii="Arial" w:hAnsi="Arial" w:cs="Arial"/>
          <w:sz w:val="20"/>
        </w:rPr>
        <w:t xml:space="preserve">                      2. ___________________________</w:t>
      </w:r>
    </w:p>
    <w:p w:rsidR="007D5379" w:rsidRPr="007D5379" w:rsidRDefault="007D5379" w:rsidP="007D5379">
      <w:pPr>
        <w:jc w:val="center"/>
        <w:rPr>
          <w:rFonts w:ascii="Arial" w:hAnsi="Arial" w:cs="Arial"/>
          <w:b/>
          <w:sz w:val="20"/>
        </w:rPr>
      </w:pPr>
    </w:p>
    <w:p w:rsidR="00DC0CEF" w:rsidRPr="007D5379" w:rsidRDefault="00DC0CEF" w:rsidP="007D5379">
      <w:pPr>
        <w:ind w:left="6237"/>
        <w:jc w:val="both"/>
        <w:rPr>
          <w:rFonts w:ascii="Arial" w:hAnsi="Arial" w:cs="Arial"/>
          <w:b/>
          <w:sz w:val="20"/>
        </w:rPr>
      </w:pPr>
    </w:p>
    <w:sectPr w:rsidR="00DC0CEF" w:rsidRPr="007D5379" w:rsidSect="0098565D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701" w:right="851" w:bottom="851" w:left="851" w:header="567" w:footer="851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ACB" w:rsidRDefault="00271ACB" w:rsidP="00E20376">
      <w:r>
        <w:separator/>
      </w:r>
    </w:p>
  </w:endnote>
  <w:endnote w:type="continuationSeparator" w:id="1">
    <w:p w:rsidR="00271ACB" w:rsidRDefault="00271ACB" w:rsidP="00E20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CB" w:rsidRDefault="00AE0BC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71AC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71ACB" w:rsidRDefault="00271AC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CB" w:rsidRPr="00CD2585" w:rsidRDefault="00AE0BCB">
    <w:pPr>
      <w:pStyle w:val="Rodap"/>
      <w:framePr w:wrap="around" w:vAnchor="text" w:hAnchor="margin" w:xAlign="right" w:y="1"/>
      <w:rPr>
        <w:rStyle w:val="Nmerodepgina"/>
        <w:rFonts w:ascii="Arial" w:hAnsi="Arial" w:cs="Arial"/>
        <w:sz w:val="20"/>
      </w:rPr>
    </w:pPr>
    <w:r w:rsidRPr="00CD2585">
      <w:rPr>
        <w:rStyle w:val="Nmerodepgina"/>
        <w:rFonts w:ascii="Arial" w:hAnsi="Arial" w:cs="Arial"/>
        <w:sz w:val="20"/>
      </w:rPr>
      <w:fldChar w:fldCharType="begin"/>
    </w:r>
    <w:r w:rsidR="00271ACB" w:rsidRPr="00CD2585">
      <w:rPr>
        <w:rStyle w:val="Nmerodepgina"/>
        <w:rFonts w:ascii="Arial" w:hAnsi="Arial" w:cs="Arial"/>
        <w:sz w:val="20"/>
      </w:rPr>
      <w:instrText xml:space="preserve">PAGE  </w:instrText>
    </w:r>
    <w:r w:rsidRPr="00CD2585">
      <w:rPr>
        <w:rStyle w:val="Nmerodepgina"/>
        <w:rFonts w:ascii="Arial" w:hAnsi="Arial" w:cs="Arial"/>
        <w:sz w:val="20"/>
      </w:rPr>
      <w:fldChar w:fldCharType="separate"/>
    </w:r>
    <w:r w:rsidR="00F31C2A">
      <w:rPr>
        <w:rStyle w:val="Nmerodepgina"/>
        <w:rFonts w:ascii="Arial" w:hAnsi="Arial" w:cs="Arial"/>
        <w:noProof/>
        <w:sz w:val="20"/>
      </w:rPr>
      <w:t>4</w:t>
    </w:r>
    <w:r w:rsidRPr="00CD2585">
      <w:rPr>
        <w:rStyle w:val="Nmerodepgina"/>
        <w:rFonts w:ascii="Arial" w:hAnsi="Arial" w:cs="Arial"/>
        <w:sz w:val="20"/>
      </w:rPr>
      <w:fldChar w:fldCharType="end"/>
    </w:r>
  </w:p>
  <w:p w:rsidR="00271ACB" w:rsidRDefault="00271ACB">
    <w:pPr>
      <w:pStyle w:val="Rodap"/>
      <w:jc w:val="center"/>
      <w:rPr>
        <w:rFonts w:ascii="Arial" w:hAnsi="Arial" w:cs="Arial"/>
      </w:rPr>
    </w:pPr>
  </w:p>
  <w:p w:rsidR="00271ACB" w:rsidRDefault="00271ACB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ACB" w:rsidRDefault="00271ACB" w:rsidP="00E20376">
      <w:r>
        <w:separator/>
      </w:r>
    </w:p>
  </w:footnote>
  <w:footnote w:type="continuationSeparator" w:id="1">
    <w:p w:rsidR="00271ACB" w:rsidRDefault="00271ACB" w:rsidP="00E203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CB" w:rsidRDefault="00271ACB" w:rsidP="0098565D">
    <w:pPr>
      <w:rPr>
        <w:b/>
        <w:sz w:val="20"/>
      </w:rPr>
    </w:pPr>
    <w:r>
      <w:rPr>
        <w:noProof/>
      </w:rP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-6985</wp:posOffset>
          </wp:positionH>
          <wp:positionV relativeFrom="paragraph">
            <wp:posOffset>19050</wp:posOffset>
          </wp:positionV>
          <wp:extent cx="596900" cy="719455"/>
          <wp:effectExtent l="0" t="0" r="0" b="4445"/>
          <wp:wrapSquare wrapText="righ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7194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271ACB" w:rsidRDefault="00271ACB" w:rsidP="0098565D">
    <w:pPr>
      <w:rPr>
        <w:b/>
        <w:sz w:val="20"/>
      </w:rPr>
    </w:pPr>
  </w:p>
  <w:p w:rsidR="00271ACB" w:rsidRPr="006462CB" w:rsidRDefault="00271ACB" w:rsidP="0098565D">
    <w:pPr>
      <w:ind w:firstLine="993"/>
      <w:rPr>
        <w:rFonts w:ascii="Arial" w:hAnsi="Arial" w:cs="Arial"/>
        <w:sz w:val="20"/>
      </w:rPr>
    </w:pPr>
    <w:r w:rsidRPr="006462CB">
      <w:rPr>
        <w:rFonts w:ascii="Arial" w:hAnsi="Arial" w:cs="Arial"/>
        <w:sz w:val="20"/>
      </w:rPr>
      <w:t>ESTADO DE SANTA CATARINA</w:t>
    </w:r>
  </w:p>
  <w:p w:rsidR="00271ACB" w:rsidRPr="00B40955" w:rsidRDefault="00271ACB" w:rsidP="00141DEF">
    <w:pPr>
      <w:ind w:left="285" w:firstLine="708"/>
      <w:rPr>
        <w:b/>
        <w:sz w:val="20"/>
      </w:rPr>
    </w:pPr>
    <w:r w:rsidRPr="00B40955">
      <w:rPr>
        <w:rFonts w:ascii="Arial" w:hAnsi="Arial" w:cs="Arial"/>
        <w:b/>
        <w:sz w:val="20"/>
      </w:rPr>
      <w:t>MUNICÍPIO DE JOAÇABA</w:t>
    </w:r>
  </w:p>
  <w:p w:rsidR="00271ACB" w:rsidRDefault="00271ACB" w:rsidP="0098565D">
    <w:pPr>
      <w:rPr>
        <w:rFonts w:ascii="Arial" w:hAnsi="Arial" w:cs="Arial"/>
        <w:b/>
        <w:sz w:val="20"/>
      </w:rPr>
    </w:pPr>
  </w:p>
  <w:p w:rsidR="00271ACB" w:rsidRDefault="00271AC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CB" w:rsidRDefault="00271ACB" w:rsidP="0098565D">
    <w:pPr>
      <w:rPr>
        <w:b/>
        <w:sz w:val="20"/>
      </w:rPr>
    </w:pPr>
    <w:r>
      <w:rPr>
        <w:noProof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202565</wp:posOffset>
          </wp:positionH>
          <wp:positionV relativeFrom="paragraph">
            <wp:posOffset>-88265</wp:posOffset>
          </wp:positionV>
          <wp:extent cx="612140" cy="742950"/>
          <wp:effectExtent l="0" t="0" r="0" b="0"/>
          <wp:wrapSquare wrapText="righ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42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271ACB" w:rsidRPr="006462CB" w:rsidRDefault="00271ACB" w:rsidP="00141DEF">
    <w:pPr>
      <w:ind w:left="708" w:firstLine="708"/>
      <w:rPr>
        <w:rFonts w:ascii="Arial" w:hAnsi="Arial" w:cs="Arial"/>
        <w:sz w:val="20"/>
      </w:rPr>
    </w:pPr>
    <w:r w:rsidRPr="006462CB">
      <w:rPr>
        <w:rFonts w:ascii="Arial" w:hAnsi="Arial" w:cs="Arial"/>
        <w:sz w:val="20"/>
      </w:rPr>
      <w:t>ESTADO DE SANTA CATARINA</w:t>
    </w:r>
  </w:p>
  <w:p w:rsidR="00271ACB" w:rsidRDefault="00271ACB" w:rsidP="00141DEF">
    <w:pPr>
      <w:ind w:left="708" w:firstLine="708"/>
      <w:rPr>
        <w:rFonts w:ascii="Arial" w:hAnsi="Arial" w:cs="Arial"/>
        <w:b/>
        <w:sz w:val="20"/>
      </w:rPr>
    </w:pPr>
    <w:r w:rsidRPr="00B40955">
      <w:rPr>
        <w:rFonts w:ascii="Arial" w:hAnsi="Arial" w:cs="Arial"/>
        <w:b/>
        <w:sz w:val="20"/>
      </w:rPr>
      <w:t>MUNICÍPIO DE JOAÇABA</w:t>
    </w:r>
  </w:p>
  <w:p w:rsidR="00271ACB" w:rsidRPr="00B40955" w:rsidRDefault="00271ACB" w:rsidP="0098565D">
    <w:pPr>
      <w:rPr>
        <w:rFonts w:ascii="Arial" w:hAnsi="Arial" w:cs="Arial"/>
        <w:b/>
        <w:sz w:val="20"/>
      </w:rPr>
    </w:pPr>
  </w:p>
  <w:p w:rsidR="00271ACB" w:rsidRPr="006462CB" w:rsidRDefault="00271ACB" w:rsidP="0098565D">
    <w:pPr>
      <w:rPr>
        <w:rFonts w:ascii="Arial" w:hAnsi="Arial" w:cs="Arial"/>
        <w:b/>
        <w:sz w:val="20"/>
      </w:rPr>
    </w:pPr>
  </w:p>
  <w:p w:rsidR="00271ACB" w:rsidRDefault="00271ACB" w:rsidP="0098565D">
    <w:pPr>
      <w:rPr>
        <w:rFonts w:ascii="Arial" w:hAnsi="Arial" w:cs="Arial"/>
        <w:b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E79BA"/>
    <w:multiLevelType w:val="multilevel"/>
    <w:tmpl w:val="31FAC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76717E4"/>
    <w:multiLevelType w:val="multilevel"/>
    <w:tmpl w:val="6ADAB9E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BE32464"/>
    <w:multiLevelType w:val="multilevel"/>
    <w:tmpl w:val="80C8103A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D441D0D"/>
    <w:multiLevelType w:val="hybridMultilevel"/>
    <w:tmpl w:val="8264CD58"/>
    <w:lvl w:ilvl="0" w:tplc="04160019">
      <w:start w:val="1"/>
      <w:numFmt w:val="lowerLetter"/>
      <w:lvlText w:val="%1.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1ABE1ACC"/>
    <w:multiLevelType w:val="hybridMultilevel"/>
    <w:tmpl w:val="701C4A26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20351D"/>
    <w:multiLevelType w:val="hybridMultilevel"/>
    <w:tmpl w:val="B6C65F58"/>
    <w:lvl w:ilvl="0" w:tplc="0DD89A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CDE237C"/>
    <w:multiLevelType w:val="hybridMultilevel"/>
    <w:tmpl w:val="FAA66E3E"/>
    <w:lvl w:ilvl="0" w:tplc="E1A62DE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D0D36E1"/>
    <w:multiLevelType w:val="multilevel"/>
    <w:tmpl w:val="2C1802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25EC081D"/>
    <w:multiLevelType w:val="multilevel"/>
    <w:tmpl w:val="C8B69E3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>
    <w:nsid w:val="2732735B"/>
    <w:multiLevelType w:val="multilevel"/>
    <w:tmpl w:val="A7F4BB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76202D1"/>
    <w:multiLevelType w:val="multilevel"/>
    <w:tmpl w:val="7228F0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29502433"/>
    <w:multiLevelType w:val="multilevel"/>
    <w:tmpl w:val="C7DCC1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29780F3C"/>
    <w:multiLevelType w:val="hybridMultilevel"/>
    <w:tmpl w:val="BB0C710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167D1"/>
    <w:multiLevelType w:val="multilevel"/>
    <w:tmpl w:val="6A2A5E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14">
    <w:nsid w:val="2A9E33AF"/>
    <w:multiLevelType w:val="multilevel"/>
    <w:tmpl w:val="1C3EE4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F8C58DE"/>
    <w:multiLevelType w:val="hybridMultilevel"/>
    <w:tmpl w:val="245A0EB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1F79FC"/>
    <w:multiLevelType w:val="multilevel"/>
    <w:tmpl w:val="3176D3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7">
    <w:nsid w:val="390E160F"/>
    <w:multiLevelType w:val="multilevel"/>
    <w:tmpl w:val="C8A64566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3B5C014E"/>
    <w:multiLevelType w:val="hybridMultilevel"/>
    <w:tmpl w:val="83B2B27A"/>
    <w:lvl w:ilvl="0" w:tplc="0DD89A1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332999"/>
    <w:multiLevelType w:val="multilevel"/>
    <w:tmpl w:val="14E29E9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3D1B74A6"/>
    <w:multiLevelType w:val="multilevel"/>
    <w:tmpl w:val="5EEACE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DBB5CA0"/>
    <w:multiLevelType w:val="hybridMultilevel"/>
    <w:tmpl w:val="781437FC"/>
    <w:lvl w:ilvl="0" w:tplc="0DD89A10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2">
    <w:nsid w:val="418E327C"/>
    <w:multiLevelType w:val="multilevel"/>
    <w:tmpl w:val="FE28E768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ascii="Arial" w:hAnsi="Arial" w:cs="Arial" w:hint="default"/>
        <w:sz w:val="20"/>
      </w:rPr>
    </w:lvl>
  </w:abstractNum>
  <w:abstractNum w:abstractNumId="23">
    <w:nsid w:val="43F8474F"/>
    <w:multiLevelType w:val="multilevel"/>
    <w:tmpl w:val="510CA76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>
    <w:nsid w:val="48D97663"/>
    <w:multiLevelType w:val="multilevel"/>
    <w:tmpl w:val="2EB432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49272513"/>
    <w:multiLevelType w:val="multilevel"/>
    <w:tmpl w:val="5A82C2D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93403B4"/>
    <w:multiLevelType w:val="multilevel"/>
    <w:tmpl w:val="66E4A234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4B2B7ADA"/>
    <w:multiLevelType w:val="multilevel"/>
    <w:tmpl w:val="E3BA17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>
    <w:nsid w:val="4CE36594"/>
    <w:multiLevelType w:val="multilevel"/>
    <w:tmpl w:val="393AE364"/>
    <w:lvl w:ilvl="0">
      <w:start w:val="1"/>
      <w:numFmt w:val="decimal"/>
      <w:pStyle w:val="Clusul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ItemClausula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ItemClausula-ii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52FE2F6F"/>
    <w:multiLevelType w:val="multilevel"/>
    <w:tmpl w:val="D2F463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0">
    <w:nsid w:val="54115F24"/>
    <w:multiLevelType w:val="multilevel"/>
    <w:tmpl w:val="5EEACE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AC5763C"/>
    <w:multiLevelType w:val="hybridMultilevel"/>
    <w:tmpl w:val="72ACA96A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BCC5BD9"/>
    <w:multiLevelType w:val="multilevel"/>
    <w:tmpl w:val="4350D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5BFF7C62"/>
    <w:multiLevelType w:val="multilevel"/>
    <w:tmpl w:val="C10EB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5DF01926"/>
    <w:multiLevelType w:val="multilevel"/>
    <w:tmpl w:val="04F0D89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5">
    <w:nsid w:val="5E0645E5"/>
    <w:multiLevelType w:val="hybridMultilevel"/>
    <w:tmpl w:val="63AAEE78"/>
    <w:lvl w:ilvl="0" w:tplc="0DD89A1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E094F53"/>
    <w:multiLevelType w:val="multilevel"/>
    <w:tmpl w:val="C7349234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289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62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2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6632" w:hanging="1800"/>
      </w:pPr>
      <w:rPr>
        <w:rFonts w:hint="default"/>
        <w:b/>
      </w:rPr>
    </w:lvl>
  </w:abstractNum>
  <w:abstractNum w:abstractNumId="37">
    <w:nsid w:val="5EDA1193"/>
    <w:multiLevelType w:val="hybridMultilevel"/>
    <w:tmpl w:val="C492CA0C"/>
    <w:lvl w:ilvl="0" w:tplc="04160019">
      <w:start w:val="1"/>
      <w:numFmt w:val="lowerLetter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60457553"/>
    <w:multiLevelType w:val="multilevel"/>
    <w:tmpl w:val="6E16DB0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9">
    <w:nsid w:val="685F6295"/>
    <w:multiLevelType w:val="multilevel"/>
    <w:tmpl w:val="99B084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0">
    <w:nsid w:val="6A8530D5"/>
    <w:multiLevelType w:val="hybridMultilevel"/>
    <w:tmpl w:val="51C08190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C223011"/>
    <w:multiLevelType w:val="multilevel"/>
    <w:tmpl w:val="688E83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2">
    <w:nsid w:val="6E6E32F9"/>
    <w:multiLevelType w:val="hybridMultilevel"/>
    <w:tmpl w:val="5B8A2BBA"/>
    <w:lvl w:ilvl="0" w:tplc="0DD89A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6EC71203"/>
    <w:multiLevelType w:val="hybridMultilevel"/>
    <w:tmpl w:val="52D2BB22"/>
    <w:lvl w:ilvl="0" w:tplc="0DD89A1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2B735D7"/>
    <w:multiLevelType w:val="multilevel"/>
    <w:tmpl w:val="4B0ED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5">
    <w:nsid w:val="7378211D"/>
    <w:multiLevelType w:val="multilevel"/>
    <w:tmpl w:val="39FE46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6">
    <w:nsid w:val="785233AA"/>
    <w:multiLevelType w:val="multilevel"/>
    <w:tmpl w:val="601803D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7">
    <w:nsid w:val="7B665C84"/>
    <w:multiLevelType w:val="multilevel"/>
    <w:tmpl w:val="F3D6F2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28"/>
  </w:num>
  <w:num w:numId="2">
    <w:abstractNumId w:val="33"/>
  </w:num>
  <w:num w:numId="3">
    <w:abstractNumId w:val="14"/>
  </w:num>
  <w:num w:numId="4">
    <w:abstractNumId w:val="20"/>
  </w:num>
  <w:num w:numId="5">
    <w:abstractNumId w:val="30"/>
  </w:num>
  <w:num w:numId="6">
    <w:abstractNumId w:val="24"/>
  </w:num>
  <w:num w:numId="7">
    <w:abstractNumId w:val="40"/>
  </w:num>
  <w:num w:numId="8">
    <w:abstractNumId w:val="39"/>
  </w:num>
  <w:num w:numId="9">
    <w:abstractNumId w:val="2"/>
  </w:num>
  <w:num w:numId="10">
    <w:abstractNumId w:val="36"/>
  </w:num>
  <w:num w:numId="11">
    <w:abstractNumId w:val="8"/>
  </w:num>
  <w:num w:numId="12">
    <w:abstractNumId w:val="37"/>
  </w:num>
  <w:num w:numId="13">
    <w:abstractNumId w:val="7"/>
  </w:num>
  <w:num w:numId="14">
    <w:abstractNumId w:val="4"/>
  </w:num>
  <w:num w:numId="15">
    <w:abstractNumId w:val="11"/>
  </w:num>
  <w:num w:numId="16">
    <w:abstractNumId w:val="35"/>
  </w:num>
  <w:num w:numId="17">
    <w:abstractNumId w:val="43"/>
  </w:num>
  <w:num w:numId="18">
    <w:abstractNumId w:val="9"/>
  </w:num>
  <w:num w:numId="19">
    <w:abstractNumId w:val="32"/>
  </w:num>
  <w:num w:numId="20">
    <w:abstractNumId w:val="42"/>
  </w:num>
  <w:num w:numId="21">
    <w:abstractNumId w:val="5"/>
  </w:num>
  <w:num w:numId="22">
    <w:abstractNumId w:val="18"/>
  </w:num>
  <w:num w:numId="23">
    <w:abstractNumId w:val="21"/>
  </w:num>
  <w:num w:numId="24">
    <w:abstractNumId w:val="0"/>
  </w:num>
  <w:num w:numId="25">
    <w:abstractNumId w:val="22"/>
  </w:num>
  <w:num w:numId="26">
    <w:abstractNumId w:val="10"/>
  </w:num>
  <w:num w:numId="27">
    <w:abstractNumId w:val="47"/>
  </w:num>
  <w:num w:numId="28">
    <w:abstractNumId w:val="29"/>
  </w:num>
  <w:num w:numId="29">
    <w:abstractNumId w:val="38"/>
  </w:num>
  <w:num w:numId="30">
    <w:abstractNumId w:val="17"/>
  </w:num>
  <w:num w:numId="31">
    <w:abstractNumId w:val="19"/>
  </w:num>
  <w:num w:numId="32">
    <w:abstractNumId w:val="1"/>
  </w:num>
  <w:num w:numId="33">
    <w:abstractNumId w:val="25"/>
  </w:num>
  <w:num w:numId="34">
    <w:abstractNumId w:val="6"/>
  </w:num>
  <w:num w:numId="35">
    <w:abstractNumId w:val="26"/>
  </w:num>
  <w:num w:numId="36">
    <w:abstractNumId w:val="46"/>
  </w:num>
  <w:num w:numId="37">
    <w:abstractNumId w:val="13"/>
  </w:num>
  <w:num w:numId="38">
    <w:abstractNumId w:val="27"/>
  </w:num>
  <w:num w:numId="39">
    <w:abstractNumId w:val="12"/>
  </w:num>
  <w:num w:numId="40">
    <w:abstractNumId w:val="16"/>
  </w:num>
  <w:num w:numId="41">
    <w:abstractNumId w:val="44"/>
  </w:num>
  <w:num w:numId="42">
    <w:abstractNumId w:val="45"/>
  </w:num>
  <w:num w:numId="43">
    <w:abstractNumId w:val="23"/>
  </w:num>
  <w:num w:numId="44">
    <w:abstractNumId w:val="41"/>
  </w:num>
  <w:num w:numId="45">
    <w:abstractNumId w:val="34"/>
  </w:num>
  <w:num w:numId="46">
    <w:abstractNumId w:val="15"/>
  </w:num>
  <w:num w:numId="47">
    <w:abstractNumId w:val="3"/>
  </w:num>
  <w:num w:numId="48">
    <w:abstractNumId w:val="3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2B7375"/>
    <w:rsid w:val="0002710C"/>
    <w:rsid w:val="000358C0"/>
    <w:rsid w:val="00037B6D"/>
    <w:rsid w:val="0004752A"/>
    <w:rsid w:val="00047F26"/>
    <w:rsid w:val="00083558"/>
    <w:rsid w:val="000C144A"/>
    <w:rsid w:val="000F5E90"/>
    <w:rsid w:val="00123618"/>
    <w:rsid w:val="00141DEF"/>
    <w:rsid w:val="001C43CC"/>
    <w:rsid w:val="002235BC"/>
    <w:rsid w:val="00271ACB"/>
    <w:rsid w:val="0027513D"/>
    <w:rsid w:val="002B7375"/>
    <w:rsid w:val="002D2B61"/>
    <w:rsid w:val="00322B8E"/>
    <w:rsid w:val="00355937"/>
    <w:rsid w:val="003B0E08"/>
    <w:rsid w:val="003F3217"/>
    <w:rsid w:val="003F7233"/>
    <w:rsid w:val="00441D94"/>
    <w:rsid w:val="0046287D"/>
    <w:rsid w:val="004A07DA"/>
    <w:rsid w:val="004A301C"/>
    <w:rsid w:val="004A44A4"/>
    <w:rsid w:val="004D6C79"/>
    <w:rsid w:val="005138A7"/>
    <w:rsid w:val="00535156"/>
    <w:rsid w:val="005354D8"/>
    <w:rsid w:val="00564291"/>
    <w:rsid w:val="0059086D"/>
    <w:rsid w:val="005D7C7E"/>
    <w:rsid w:val="005F2572"/>
    <w:rsid w:val="006041AD"/>
    <w:rsid w:val="0061330B"/>
    <w:rsid w:val="00631872"/>
    <w:rsid w:val="006450D4"/>
    <w:rsid w:val="006C2A4E"/>
    <w:rsid w:val="007517E4"/>
    <w:rsid w:val="00762BED"/>
    <w:rsid w:val="007A6AB4"/>
    <w:rsid w:val="007C44AE"/>
    <w:rsid w:val="007C68DF"/>
    <w:rsid w:val="007D5379"/>
    <w:rsid w:val="00822D42"/>
    <w:rsid w:val="00844C26"/>
    <w:rsid w:val="008B33EF"/>
    <w:rsid w:val="00914323"/>
    <w:rsid w:val="009678B1"/>
    <w:rsid w:val="0098565D"/>
    <w:rsid w:val="009C423C"/>
    <w:rsid w:val="00A15B90"/>
    <w:rsid w:val="00A359A9"/>
    <w:rsid w:val="00A74780"/>
    <w:rsid w:val="00A76B34"/>
    <w:rsid w:val="00AB4DBE"/>
    <w:rsid w:val="00AC236F"/>
    <w:rsid w:val="00AE0BCB"/>
    <w:rsid w:val="00AF4190"/>
    <w:rsid w:val="00B008CB"/>
    <w:rsid w:val="00B66A39"/>
    <w:rsid w:val="00BA7842"/>
    <w:rsid w:val="00C4460E"/>
    <w:rsid w:val="00C87C70"/>
    <w:rsid w:val="00CF63B5"/>
    <w:rsid w:val="00D03572"/>
    <w:rsid w:val="00D45E8F"/>
    <w:rsid w:val="00D84214"/>
    <w:rsid w:val="00DC0CEF"/>
    <w:rsid w:val="00E20376"/>
    <w:rsid w:val="00E73C54"/>
    <w:rsid w:val="00EB542B"/>
    <w:rsid w:val="00F31C2A"/>
    <w:rsid w:val="00F64194"/>
    <w:rsid w:val="00F650AE"/>
    <w:rsid w:val="00F65B19"/>
    <w:rsid w:val="00FF4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375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375"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qFormat/>
    <w:rsid w:val="002B7375"/>
    <w:pPr>
      <w:keepNext/>
      <w:jc w:val="both"/>
      <w:outlineLvl w:val="1"/>
    </w:pPr>
    <w:rPr>
      <w:rFonts w:ascii="Bookman Old Style" w:hAnsi="Bookman Old Style"/>
      <w:b/>
      <w:sz w:val="20"/>
    </w:rPr>
  </w:style>
  <w:style w:type="paragraph" w:styleId="Ttulo3">
    <w:name w:val="heading 3"/>
    <w:basedOn w:val="Normal"/>
    <w:next w:val="Normal"/>
    <w:link w:val="Ttulo3Char"/>
    <w:qFormat/>
    <w:rsid w:val="002B7375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375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7375"/>
    <w:rPr>
      <w:rFonts w:ascii="Bookman Old Style" w:eastAsia="Times New Roman" w:hAnsi="Bookman Old Style" w:cs="Times New Roman"/>
      <w:b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2B7375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2B7375"/>
    <w:pPr>
      <w:jc w:val="center"/>
    </w:pPr>
    <w:rPr>
      <w:rFonts w:ascii="Bookman Old Style" w:hAnsi="Bookman Old Style"/>
      <w:b/>
      <w:sz w:val="20"/>
    </w:rPr>
  </w:style>
  <w:style w:type="character" w:customStyle="1" w:styleId="TtuloChar">
    <w:name w:val="Título Char"/>
    <w:basedOn w:val="Fontepargpadro"/>
    <w:link w:val="Ttulo"/>
    <w:rsid w:val="002B7375"/>
    <w:rPr>
      <w:rFonts w:ascii="Bookman Old Style" w:eastAsia="Times New Roman" w:hAnsi="Bookman Old Style" w:cs="Times New Roman"/>
      <w:b/>
      <w:sz w:val="20"/>
      <w:szCs w:val="20"/>
    </w:rPr>
  </w:style>
  <w:style w:type="paragraph" w:styleId="Corpodetexto">
    <w:name w:val="Body Text"/>
    <w:basedOn w:val="Normal"/>
    <w:link w:val="CorpodetextoChar"/>
    <w:rsid w:val="002B7375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B7375"/>
    <w:rPr>
      <w:rFonts w:ascii="Times New Roman" w:eastAsia="Times New Roman" w:hAnsi="Times New Roman" w:cs="Times New Roman"/>
      <w:sz w:val="26"/>
      <w:szCs w:val="20"/>
    </w:rPr>
  </w:style>
  <w:style w:type="character" w:styleId="Nmerodepgina">
    <w:name w:val="page number"/>
    <w:basedOn w:val="Fontepargpadro"/>
    <w:rsid w:val="002B7375"/>
  </w:style>
  <w:style w:type="paragraph" w:styleId="Rodap">
    <w:name w:val="footer"/>
    <w:basedOn w:val="Normal"/>
    <w:link w:val="RodapChar"/>
    <w:rsid w:val="002B737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B7375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2">
    <w:name w:val="Body Text 2"/>
    <w:basedOn w:val="Normal"/>
    <w:link w:val="Corpodetexto2Char"/>
    <w:rsid w:val="002B7375"/>
    <w:pPr>
      <w:jc w:val="both"/>
    </w:pPr>
    <w:rPr>
      <w:rFonts w:ascii="Bookman Old Style" w:hAnsi="Bookman Old Style"/>
      <w:sz w:val="20"/>
    </w:rPr>
  </w:style>
  <w:style w:type="character" w:customStyle="1" w:styleId="Corpodetexto2Char">
    <w:name w:val="Corpo de texto 2 Char"/>
    <w:basedOn w:val="Fontepargpadro"/>
    <w:link w:val="Corpodetexto2"/>
    <w:rsid w:val="002B7375"/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2B73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7375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3">
    <w:name w:val="Body Text 3"/>
    <w:basedOn w:val="Normal"/>
    <w:link w:val="Corpodetexto3Char"/>
    <w:rsid w:val="002B737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B737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2B7375"/>
    <w:pPr>
      <w:ind w:left="708"/>
    </w:pPr>
  </w:style>
  <w:style w:type="paragraph" w:styleId="Recuodecorpodetexto2">
    <w:name w:val="Body Text Indent 2"/>
    <w:basedOn w:val="Normal"/>
    <w:link w:val="Recuodecorpodetexto2Char"/>
    <w:uiPriority w:val="99"/>
    <w:unhideWhenUsed/>
    <w:rsid w:val="006450D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450D4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customStyle="1" w:styleId="Estilo1">
    <w:name w:val="Estilo1"/>
    <w:basedOn w:val="Normal"/>
    <w:rsid w:val="006450D4"/>
    <w:pPr>
      <w:suppressAutoHyphens/>
      <w:spacing w:after="120" w:line="360" w:lineRule="auto"/>
      <w:ind w:left="567"/>
      <w:jc w:val="both"/>
    </w:pPr>
    <w:rPr>
      <w:sz w:val="20"/>
      <w:lang w:eastAsia="ar-SA"/>
    </w:rPr>
  </w:style>
  <w:style w:type="paragraph" w:styleId="SemEspaamento">
    <w:name w:val="No Spacing"/>
    <w:uiPriority w:val="1"/>
    <w:qFormat/>
    <w:rsid w:val="006450D4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styleId="Forte">
    <w:name w:val="Strong"/>
    <w:basedOn w:val="Fontepargpadro"/>
    <w:uiPriority w:val="22"/>
    <w:qFormat/>
    <w:rsid w:val="006450D4"/>
    <w:rPr>
      <w:b/>
      <w:bCs/>
    </w:rPr>
  </w:style>
  <w:style w:type="paragraph" w:customStyle="1" w:styleId="Corpodetexto21">
    <w:name w:val="Corpo de texto 21"/>
    <w:basedOn w:val="Normal"/>
    <w:rsid w:val="004A44A4"/>
    <w:pPr>
      <w:suppressAutoHyphens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Normal1">
    <w:name w:val="Normal1"/>
    <w:rsid w:val="004A44A4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Corpodetexto31">
    <w:name w:val="Corpo de texto 31"/>
    <w:basedOn w:val="Normal"/>
    <w:rsid w:val="004A44A4"/>
    <w:pPr>
      <w:suppressAutoHyphens/>
      <w:jc w:val="both"/>
    </w:pPr>
    <w:rPr>
      <w:rFonts w:ascii="Arial" w:hAnsi="Arial" w:cs="Arial"/>
      <w:color w:val="FF0000"/>
      <w:sz w:val="24"/>
      <w:lang w:eastAsia="ar-SA"/>
    </w:rPr>
  </w:style>
  <w:style w:type="paragraph" w:customStyle="1" w:styleId="Recuodecorpodetexto23">
    <w:name w:val="Recuo de corpo de texto 23"/>
    <w:basedOn w:val="Normal"/>
    <w:rsid w:val="004A44A4"/>
    <w:pPr>
      <w:suppressAutoHyphens/>
      <w:spacing w:after="120" w:line="480" w:lineRule="auto"/>
      <w:ind w:left="283"/>
    </w:pPr>
    <w:rPr>
      <w:rFonts w:ascii="Arial" w:hAnsi="Arial" w:cs="Arial"/>
      <w:bCs/>
      <w:sz w:val="24"/>
      <w:lang w:eastAsia="ar-SA"/>
    </w:rPr>
  </w:style>
  <w:style w:type="paragraph" w:customStyle="1" w:styleId="Corpodetexto22">
    <w:name w:val="Corpo de texto 22"/>
    <w:basedOn w:val="Normal"/>
    <w:rsid w:val="004A44A4"/>
    <w:pPr>
      <w:suppressAutoHyphens/>
      <w:spacing w:after="120" w:line="480" w:lineRule="auto"/>
    </w:pPr>
    <w:rPr>
      <w:rFonts w:ascii="Arial" w:hAnsi="Arial" w:cs="Arial"/>
      <w:bCs/>
      <w:sz w:val="24"/>
      <w:lang w:eastAsia="ar-SA"/>
    </w:rPr>
  </w:style>
  <w:style w:type="paragraph" w:styleId="TextosemFormatao">
    <w:name w:val="Plain Text"/>
    <w:basedOn w:val="Normal"/>
    <w:link w:val="TextosemFormataoChar"/>
    <w:rsid w:val="004A44A4"/>
    <w:pPr>
      <w:suppressAutoHyphens/>
    </w:pPr>
    <w:rPr>
      <w:rFonts w:ascii="Courier New" w:hAnsi="Courier New"/>
      <w:sz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4A44A4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lusula">
    <w:name w:val="Cláusula"/>
    <w:basedOn w:val="Corpodetexto"/>
    <w:rsid w:val="004A44A4"/>
    <w:pPr>
      <w:keepNext/>
      <w:numPr>
        <w:numId w:val="1"/>
      </w:numPr>
      <w:tabs>
        <w:tab w:val="clear" w:pos="360"/>
        <w:tab w:val="num" w:pos="709"/>
      </w:tabs>
    </w:pPr>
    <w:rPr>
      <w:b/>
      <w:sz w:val="24"/>
    </w:rPr>
  </w:style>
  <w:style w:type="paragraph" w:customStyle="1" w:styleId="ItemClausula">
    <w:name w:val="ItemClausula"/>
    <w:basedOn w:val="Clusula"/>
    <w:rsid w:val="004A44A4"/>
    <w:pPr>
      <w:numPr>
        <w:ilvl w:val="1"/>
      </w:numPr>
      <w:tabs>
        <w:tab w:val="clear" w:pos="792"/>
        <w:tab w:val="num" w:pos="643"/>
        <w:tab w:val="num" w:pos="709"/>
      </w:tabs>
      <w:ind w:left="0" w:firstLine="0"/>
    </w:pPr>
    <w:rPr>
      <w:b w:val="0"/>
    </w:rPr>
  </w:style>
  <w:style w:type="paragraph" w:customStyle="1" w:styleId="ItemClausula-ii">
    <w:name w:val="ItemClausula-ii"/>
    <w:basedOn w:val="ItemClausula"/>
    <w:rsid w:val="004A44A4"/>
    <w:pPr>
      <w:numPr>
        <w:ilvl w:val="2"/>
      </w:numPr>
      <w:tabs>
        <w:tab w:val="clear" w:pos="1440"/>
        <w:tab w:val="num" w:pos="643"/>
        <w:tab w:val="num" w:pos="709"/>
        <w:tab w:val="num" w:pos="1843"/>
      </w:tabs>
      <w:ind w:left="0" w:firstLine="720"/>
    </w:pPr>
  </w:style>
  <w:style w:type="paragraph" w:customStyle="1" w:styleId="Textopadro">
    <w:name w:val="Texto padrão"/>
    <w:basedOn w:val="Normal"/>
    <w:rsid w:val="004A44A4"/>
    <w:rPr>
      <w:sz w:val="24"/>
      <w:lang w:val="en-US"/>
    </w:rPr>
  </w:style>
  <w:style w:type="character" w:customStyle="1" w:styleId="N">
    <w:name w:val="N"/>
    <w:rsid w:val="004A44A4"/>
    <w:rPr>
      <w:b/>
    </w:rPr>
  </w:style>
  <w:style w:type="paragraph" w:styleId="Lista3">
    <w:name w:val="List 3"/>
    <w:basedOn w:val="Normal"/>
    <w:uiPriority w:val="99"/>
    <w:unhideWhenUsed/>
    <w:rsid w:val="004A44A4"/>
    <w:pPr>
      <w:suppressAutoHyphens/>
      <w:ind w:left="849" w:hanging="283"/>
      <w:contextualSpacing/>
    </w:pPr>
    <w:rPr>
      <w:rFonts w:ascii="Arial" w:hAnsi="Arial" w:cs="Arial"/>
      <w:bCs/>
      <w:sz w:val="24"/>
      <w:lang w:eastAsia="ar-SA"/>
    </w:rPr>
  </w:style>
  <w:style w:type="paragraph" w:customStyle="1" w:styleId="WW-Padro1">
    <w:name w:val="WW-Padrão1"/>
    <w:basedOn w:val="Normal"/>
    <w:rsid w:val="004A44A4"/>
    <w:pPr>
      <w:suppressAutoHyphens/>
      <w:overflowPunct w:val="0"/>
      <w:autoSpaceDE w:val="0"/>
      <w:textAlignment w:val="baseline"/>
    </w:pPr>
    <w:rPr>
      <w:sz w:val="20"/>
      <w:lang w:val="en-US" w:eastAsia="ar-SA"/>
    </w:rPr>
  </w:style>
  <w:style w:type="paragraph" w:customStyle="1" w:styleId="western">
    <w:name w:val="western"/>
    <w:basedOn w:val="Normal"/>
    <w:rsid w:val="00A74780"/>
    <w:pPr>
      <w:spacing w:before="100" w:beforeAutospacing="1" w:after="119"/>
    </w:pPr>
    <w:rPr>
      <w:sz w:val="24"/>
      <w:szCs w:val="24"/>
    </w:rPr>
  </w:style>
  <w:style w:type="paragraph" w:customStyle="1" w:styleId="TextosemFormatao1">
    <w:name w:val="Texto sem Formatação1"/>
    <w:basedOn w:val="Normal"/>
    <w:rsid w:val="00631872"/>
    <w:pPr>
      <w:suppressAutoHyphens/>
    </w:pPr>
    <w:rPr>
      <w:rFonts w:ascii="Courier New" w:hAnsi="Courier New"/>
      <w:sz w:val="20"/>
      <w:lang w:eastAsia="ar-SA"/>
    </w:rPr>
  </w:style>
  <w:style w:type="paragraph" w:customStyle="1" w:styleId="Recuodecorpodetexto32">
    <w:name w:val="Recuo de corpo de texto 32"/>
    <w:basedOn w:val="Normal"/>
    <w:rsid w:val="00631872"/>
    <w:pPr>
      <w:suppressAutoHyphens/>
      <w:ind w:firstLine="708"/>
      <w:jc w:val="both"/>
    </w:pPr>
    <w:rPr>
      <w:sz w:val="24"/>
      <w:lang w:eastAsia="ar-SA"/>
    </w:rPr>
  </w:style>
  <w:style w:type="paragraph" w:customStyle="1" w:styleId="TableParagraph">
    <w:name w:val="Table Paragraph"/>
    <w:basedOn w:val="Normal"/>
    <w:uiPriority w:val="1"/>
    <w:qFormat/>
    <w:rsid w:val="00C87C7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pt-BR"/>
    </w:rPr>
  </w:style>
  <w:style w:type="paragraph" w:customStyle="1" w:styleId="Recuodecorpodetexto21">
    <w:name w:val="Recuo de corpo de texto 21"/>
    <w:basedOn w:val="Normal"/>
    <w:rsid w:val="007D5379"/>
    <w:pPr>
      <w:suppressAutoHyphens/>
      <w:autoSpaceDE w:val="0"/>
      <w:ind w:left="709" w:hanging="709"/>
      <w:jc w:val="both"/>
    </w:pPr>
    <w:rPr>
      <w:rFonts w:ascii="Arial" w:hAnsi="Arial" w:cs="Arial"/>
      <w:sz w:val="22"/>
      <w:szCs w:val="2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375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7375"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qFormat/>
    <w:rsid w:val="002B7375"/>
    <w:pPr>
      <w:keepNext/>
      <w:jc w:val="both"/>
      <w:outlineLvl w:val="1"/>
    </w:pPr>
    <w:rPr>
      <w:rFonts w:ascii="Bookman Old Style" w:hAnsi="Bookman Old Style"/>
      <w:b/>
      <w:sz w:val="20"/>
    </w:rPr>
  </w:style>
  <w:style w:type="paragraph" w:styleId="Ttulo3">
    <w:name w:val="heading 3"/>
    <w:basedOn w:val="Normal"/>
    <w:next w:val="Normal"/>
    <w:link w:val="Ttulo3Char"/>
    <w:qFormat/>
    <w:rsid w:val="002B7375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7375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7375"/>
    <w:rPr>
      <w:rFonts w:ascii="Bookman Old Style" w:eastAsia="Times New Roman" w:hAnsi="Bookman Old Style" w:cs="Times New Roman"/>
      <w:b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2B7375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2B7375"/>
    <w:pPr>
      <w:jc w:val="center"/>
    </w:pPr>
    <w:rPr>
      <w:rFonts w:ascii="Bookman Old Style" w:hAnsi="Bookman Old Style"/>
      <w:b/>
      <w:sz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2B7375"/>
    <w:rPr>
      <w:rFonts w:ascii="Bookman Old Style" w:eastAsia="Times New Roman" w:hAnsi="Bookman Old Style" w:cs="Times New Roman"/>
      <w:b/>
      <w:sz w:val="20"/>
      <w:szCs w:val="20"/>
      <w:lang w:val="x-none" w:eastAsia="x-none"/>
    </w:rPr>
  </w:style>
  <w:style w:type="paragraph" w:styleId="Corpodetexto">
    <w:name w:val="Body Text"/>
    <w:basedOn w:val="Normal"/>
    <w:link w:val="CorpodetextoChar"/>
    <w:rsid w:val="002B7375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2B7375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Nmerodepgina">
    <w:name w:val="page number"/>
    <w:basedOn w:val="Fontepargpadro"/>
    <w:rsid w:val="002B7375"/>
  </w:style>
  <w:style w:type="paragraph" w:styleId="Rodap">
    <w:name w:val="footer"/>
    <w:basedOn w:val="Normal"/>
    <w:link w:val="RodapChar"/>
    <w:rsid w:val="002B737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B7375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2">
    <w:name w:val="Body Text 2"/>
    <w:basedOn w:val="Normal"/>
    <w:link w:val="Corpodetexto2Char"/>
    <w:rsid w:val="002B7375"/>
    <w:pPr>
      <w:jc w:val="both"/>
    </w:pPr>
    <w:rPr>
      <w:rFonts w:ascii="Bookman Old Style" w:hAnsi="Bookman Old Style"/>
      <w:sz w:val="20"/>
    </w:rPr>
  </w:style>
  <w:style w:type="character" w:customStyle="1" w:styleId="Corpodetexto2Char">
    <w:name w:val="Corpo de texto 2 Char"/>
    <w:basedOn w:val="Fontepargpadro"/>
    <w:link w:val="Corpodetexto2"/>
    <w:rsid w:val="002B7375"/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2B73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7375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3">
    <w:name w:val="Body Text 3"/>
    <w:basedOn w:val="Normal"/>
    <w:link w:val="Corpodetexto3Char"/>
    <w:rsid w:val="002B737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B737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2B7375"/>
    <w:pPr>
      <w:ind w:left="708"/>
    </w:pPr>
  </w:style>
  <w:style w:type="paragraph" w:styleId="Recuodecorpodetexto2">
    <w:name w:val="Body Text Indent 2"/>
    <w:basedOn w:val="Normal"/>
    <w:link w:val="Recuodecorpodetexto2Char"/>
    <w:uiPriority w:val="99"/>
    <w:unhideWhenUsed/>
    <w:rsid w:val="006450D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450D4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customStyle="1" w:styleId="Estilo1">
    <w:name w:val="Estilo1"/>
    <w:basedOn w:val="Normal"/>
    <w:rsid w:val="006450D4"/>
    <w:pPr>
      <w:suppressAutoHyphens/>
      <w:spacing w:after="120" w:line="360" w:lineRule="auto"/>
      <w:ind w:left="567"/>
      <w:jc w:val="both"/>
    </w:pPr>
    <w:rPr>
      <w:sz w:val="20"/>
      <w:lang w:eastAsia="ar-SA"/>
    </w:rPr>
  </w:style>
  <w:style w:type="paragraph" w:styleId="SemEspaamento">
    <w:name w:val="No Spacing"/>
    <w:uiPriority w:val="1"/>
    <w:qFormat/>
    <w:rsid w:val="006450D4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styleId="Forte">
    <w:name w:val="Strong"/>
    <w:basedOn w:val="Fontepargpadro"/>
    <w:uiPriority w:val="22"/>
    <w:qFormat/>
    <w:rsid w:val="006450D4"/>
    <w:rPr>
      <w:b/>
      <w:bCs/>
    </w:rPr>
  </w:style>
  <w:style w:type="paragraph" w:customStyle="1" w:styleId="Corpodetexto21">
    <w:name w:val="Corpo de texto 21"/>
    <w:basedOn w:val="Normal"/>
    <w:rsid w:val="004A44A4"/>
    <w:pPr>
      <w:suppressAutoHyphens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Normal1">
    <w:name w:val="Normal1"/>
    <w:rsid w:val="004A44A4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Corpodetexto31">
    <w:name w:val="Corpo de texto 31"/>
    <w:basedOn w:val="Normal"/>
    <w:rsid w:val="004A44A4"/>
    <w:pPr>
      <w:suppressAutoHyphens/>
      <w:jc w:val="both"/>
    </w:pPr>
    <w:rPr>
      <w:rFonts w:ascii="Arial" w:hAnsi="Arial" w:cs="Arial"/>
      <w:color w:val="FF0000"/>
      <w:sz w:val="24"/>
      <w:lang w:eastAsia="ar-SA"/>
    </w:rPr>
  </w:style>
  <w:style w:type="paragraph" w:customStyle="1" w:styleId="Recuodecorpodetexto23">
    <w:name w:val="Recuo de corpo de texto 23"/>
    <w:basedOn w:val="Normal"/>
    <w:rsid w:val="004A44A4"/>
    <w:pPr>
      <w:suppressAutoHyphens/>
      <w:spacing w:after="120" w:line="480" w:lineRule="auto"/>
      <w:ind w:left="283"/>
    </w:pPr>
    <w:rPr>
      <w:rFonts w:ascii="Arial" w:hAnsi="Arial" w:cs="Arial"/>
      <w:bCs/>
      <w:sz w:val="24"/>
      <w:lang w:eastAsia="ar-SA"/>
    </w:rPr>
  </w:style>
  <w:style w:type="paragraph" w:customStyle="1" w:styleId="Corpodetexto22">
    <w:name w:val="Corpo de texto 22"/>
    <w:basedOn w:val="Normal"/>
    <w:rsid w:val="004A44A4"/>
    <w:pPr>
      <w:suppressAutoHyphens/>
      <w:spacing w:after="120" w:line="480" w:lineRule="auto"/>
    </w:pPr>
    <w:rPr>
      <w:rFonts w:ascii="Arial" w:hAnsi="Arial" w:cs="Arial"/>
      <w:bCs/>
      <w:sz w:val="24"/>
      <w:lang w:eastAsia="ar-SA"/>
    </w:rPr>
  </w:style>
  <w:style w:type="paragraph" w:styleId="TextosemFormatao">
    <w:name w:val="Plain Text"/>
    <w:basedOn w:val="Normal"/>
    <w:link w:val="TextosemFormataoChar"/>
    <w:uiPriority w:val="99"/>
    <w:rsid w:val="004A44A4"/>
    <w:pPr>
      <w:suppressAutoHyphens/>
    </w:pPr>
    <w:rPr>
      <w:rFonts w:ascii="Courier New" w:hAnsi="Courier New"/>
      <w:sz w:val="20"/>
      <w:lang w:eastAsia="ar-SA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4A44A4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lusula">
    <w:name w:val="Cláusula"/>
    <w:basedOn w:val="Corpodetexto"/>
    <w:rsid w:val="004A44A4"/>
    <w:pPr>
      <w:keepNext/>
      <w:numPr>
        <w:numId w:val="1"/>
      </w:numPr>
      <w:tabs>
        <w:tab w:val="clear" w:pos="360"/>
        <w:tab w:val="num" w:pos="709"/>
      </w:tabs>
    </w:pPr>
    <w:rPr>
      <w:b/>
      <w:sz w:val="24"/>
    </w:rPr>
  </w:style>
  <w:style w:type="paragraph" w:customStyle="1" w:styleId="ItemClausula">
    <w:name w:val="ItemClausula"/>
    <w:basedOn w:val="Clusula"/>
    <w:rsid w:val="004A44A4"/>
    <w:pPr>
      <w:numPr>
        <w:ilvl w:val="1"/>
      </w:numPr>
      <w:tabs>
        <w:tab w:val="clear" w:pos="792"/>
        <w:tab w:val="num" w:pos="643"/>
        <w:tab w:val="num" w:pos="709"/>
      </w:tabs>
      <w:ind w:left="0" w:firstLine="0"/>
    </w:pPr>
    <w:rPr>
      <w:b w:val="0"/>
    </w:rPr>
  </w:style>
  <w:style w:type="paragraph" w:customStyle="1" w:styleId="ItemClausula-ii">
    <w:name w:val="ItemClausula-ii"/>
    <w:basedOn w:val="ItemClausula"/>
    <w:rsid w:val="004A44A4"/>
    <w:pPr>
      <w:numPr>
        <w:ilvl w:val="2"/>
      </w:numPr>
      <w:tabs>
        <w:tab w:val="clear" w:pos="1440"/>
        <w:tab w:val="num" w:pos="643"/>
        <w:tab w:val="num" w:pos="709"/>
        <w:tab w:val="num" w:pos="1843"/>
      </w:tabs>
      <w:ind w:left="0" w:firstLine="720"/>
    </w:pPr>
  </w:style>
  <w:style w:type="paragraph" w:customStyle="1" w:styleId="Textopadro">
    <w:name w:val="Texto padrão"/>
    <w:basedOn w:val="Normal"/>
    <w:rsid w:val="004A44A4"/>
    <w:rPr>
      <w:sz w:val="24"/>
      <w:lang w:val="en-US"/>
    </w:rPr>
  </w:style>
  <w:style w:type="character" w:customStyle="1" w:styleId="N">
    <w:name w:val="N"/>
    <w:rsid w:val="004A44A4"/>
    <w:rPr>
      <w:b/>
    </w:rPr>
  </w:style>
  <w:style w:type="paragraph" w:styleId="Lista3">
    <w:name w:val="List 3"/>
    <w:basedOn w:val="Normal"/>
    <w:uiPriority w:val="99"/>
    <w:unhideWhenUsed/>
    <w:rsid w:val="004A44A4"/>
    <w:pPr>
      <w:suppressAutoHyphens/>
      <w:ind w:left="849" w:hanging="283"/>
      <w:contextualSpacing/>
    </w:pPr>
    <w:rPr>
      <w:rFonts w:ascii="Arial" w:hAnsi="Arial" w:cs="Arial"/>
      <w:bCs/>
      <w:sz w:val="24"/>
      <w:lang w:eastAsia="ar-SA"/>
    </w:rPr>
  </w:style>
  <w:style w:type="paragraph" w:customStyle="1" w:styleId="WW-Padro1">
    <w:name w:val="WW-Padrão1"/>
    <w:basedOn w:val="Normal"/>
    <w:rsid w:val="004A44A4"/>
    <w:pPr>
      <w:suppressAutoHyphens/>
      <w:overflowPunct w:val="0"/>
      <w:autoSpaceDE w:val="0"/>
      <w:textAlignment w:val="baseline"/>
    </w:pPr>
    <w:rPr>
      <w:sz w:val="20"/>
      <w:lang w:val="en-US" w:eastAsia="ar-SA"/>
    </w:rPr>
  </w:style>
  <w:style w:type="paragraph" w:customStyle="1" w:styleId="western">
    <w:name w:val="western"/>
    <w:basedOn w:val="Normal"/>
    <w:rsid w:val="00A74780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1928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</dc:creator>
  <cp:lastModifiedBy>PMJ</cp:lastModifiedBy>
  <cp:revision>10</cp:revision>
  <cp:lastPrinted>2018-12-04T19:29:00Z</cp:lastPrinted>
  <dcterms:created xsi:type="dcterms:W3CDTF">2019-01-14T17:00:00Z</dcterms:created>
  <dcterms:modified xsi:type="dcterms:W3CDTF">2019-01-14T17:56:00Z</dcterms:modified>
</cp:coreProperties>
</file>