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7278" w:rsidRPr="00EF7278" w:rsidRDefault="00EF7278" w:rsidP="00EF7278">
      <w:pPr>
        <w:autoSpaceDE w:val="0"/>
        <w:autoSpaceDN w:val="0"/>
        <w:adjustRightInd w:val="0"/>
        <w:jc w:val="center"/>
        <w:rPr>
          <w:rFonts w:ascii="Arial" w:hAnsi="Arial" w:cs="Arial"/>
          <w:b/>
          <w:sz w:val="20"/>
          <w:szCs w:val="20"/>
        </w:rPr>
      </w:pPr>
      <w:r w:rsidRPr="00EF7278">
        <w:rPr>
          <w:rFonts w:ascii="Arial" w:hAnsi="Arial" w:cs="Arial"/>
          <w:b/>
          <w:sz w:val="20"/>
          <w:szCs w:val="20"/>
        </w:rPr>
        <w:t xml:space="preserve">ATA DE REGISTRO DE PREÇOS Nº </w:t>
      </w:r>
      <w:r w:rsidR="00BA2758">
        <w:rPr>
          <w:rFonts w:ascii="Arial" w:hAnsi="Arial" w:cs="Arial"/>
          <w:b/>
          <w:sz w:val="20"/>
          <w:szCs w:val="20"/>
        </w:rPr>
        <w:t>54</w:t>
      </w:r>
      <w:r w:rsidRPr="00EF7278">
        <w:rPr>
          <w:rFonts w:ascii="Arial" w:hAnsi="Arial" w:cs="Arial"/>
          <w:b/>
          <w:sz w:val="20"/>
          <w:szCs w:val="20"/>
        </w:rPr>
        <w:t>/2018</w:t>
      </w:r>
      <w:r w:rsidR="00BA2758">
        <w:rPr>
          <w:rFonts w:ascii="Arial" w:hAnsi="Arial" w:cs="Arial"/>
          <w:b/>
          <w:sz w:val="20"/>
          <w:szCs w:val="20"/>
        </w:rPr>
        <w:t>/PMJ</w:t>
      </w:r>
      <w:r w:rsidR="00D76A65">
        <w:rPr>
          <w:rFonts w:ascii="Arial" w:hAnsi="Arial" w:cs="Arial"/>
          <w:b/>
          <w:sz w:val="20"/>
          <w:szCs w:val="20"/>
        </w:rPr>
        <w:t>/04</w:t>
      </w:r>
    </w:p>
    <w:p w:rsidR="00EF7278" w:rsidRPr="00EF7278" w:rsidRDefault="00EF7278" w:rsidP="00EF7278">
      <w:pPr>
        <w:autoSpaceDE w:val="0"/>
        <w:autoSpaceDN w:val="0"/>
        <w:adjustRightInd w:val="0"/>
        <w:jc w:val="both"/>
        <w:rPr>
          <w:rFonts w:ascii="Arial" w:hAnsi="Arial" w:cs="Arial"/>
          <w:bCs/>
          <w:sz w:val="20"/>
          <w:szCs w:val="20"/>
        </w:rPr>
      </w:pPr>
    </w:p>
    <w:p w:rsidR="00EF7278" w:rsidRPr="00EF7278" w:rsidRDefault="00EF7278" w:rsidP="00BA2758">
      <w:pPr>
        <w:jc w:val="both"/>
        <w:rPr>
          <w:rFonts w:ascii="Arial" w:hAnsi="Arial" w:cs="Arial"/>
          <w:sz w:val="20"/>
          <w:szCs w:val="20"/>
        </w:rPr>
      </w:pPr>
      <w:r w:rsidRPr="00EF7278">
        <w:rPr>
          <w:rFonts w:ascii="Arial" w:hAnsi="Arial" w:cs="Arial"/>
          <w:sz w:val="20"/>
          <w:szCs w:val="20"/>
        </w:rPr>
        <w:t xml:space="preserve">DOTADO DE EFEITO JURÍDICO DE DOCUMENTO DE AJUSTE CONTRATUAL, CUJO OBJETO CONSTITUI O </w:t>
      </w:r>
      <w:r w:rsidRPr="00EF7278">
        <w:rPr>
          <w:rFonts w:ascii="Arial" w:hAnsi="Arial" w:cs="Arial"/>
          <w:b/>
          <w:sz w:val="20"/>
          <w:szCs w:val="20"/>
        </w:rPr>
        <w:t>REGISTRO DE PREÇOS</w:t>
      </w:r>
      <w:r w:rsidRPr="00EF7278">
        <w:rPr>
          <w:rFonts w:ascii="Arial" w:hAnsi="Arial" w:cs="Arial"/>
          <w:sz w:val="20"/>
          <w:szCs w:val="20"/>
        </w:rPr>
        <w:t xml:space="preserve"> PARA AQUISIÇÃO EVENTUAL E FUTURA, DE MATERIAL DIDÁTICO, DE EXPEDIENTE E SUPRIMENTOS DE INFORMÁTICA DESTINADOS À MANUTENÇÃO DAS ATIVIDADES NAS ESCOLAS E CENTROS DE EDUCAÇÃO INFANTIL DA REDE MUNICIPAL DE ENSINO E DE DIVERSAS SECRETARIAS E ÓRGÃOS VINCULADOS À ADMINISTRAÇÃO PÚBLICA MUNICIPAL. </w:t>
      </w:r>
    </w:p>
    <w:p w:rsidR="00EF7278" w:rsidRPr="00BA2758" w:rsidRDefault="00BA2758" w:rsidP="00BA2758">
      <w:pPr>
        <w:tabs>
          <w:tab w:val="left" w:pos="851"/>
        </w:tabs>
        <w:jc w:val="both"/>
        <w:rPr>
          <w:rFonts w:ascii="Arial" w:hAnsi="Arial" w:cs="Arial"/>
          <w:sz w:val="20"/>
          <w:szCs w:val="20"/>
        </w:rPr>
      </w:pPr>
      <w:r>
        <w:rPr>
          <w:rFonts w:ascii="Arial" w:hAnsi="Arial" w:cs="Arial"/>
          <w:sz w:val="20"/>
          <w:szCs w:val="20"/>
        </w:rPr>
        <w:t>Aos 17 (dezessete</w:t>
      </w:r>
      <w:r w:rsidR="00EF7278" w:rsidRPr="00EF7278">
        <w:rPr>
          <w:rFonts w:ascii="Arial" w:hAnsi="Arial" w:cs="Arial"/>
          <w:sz w:val="20"/>
          <w:szCs w:val="20"/>
        </w:rPr>
        <w:t xml:space="preserve">) dias do mês de </w:t>
      </w:r>
      <w:r>
        <w:rPr>
          <w:rFonts w:ascii="Arial" w:hAnsi="Arial" w:cs="Arial"/>
          <w:sz w:val="20"/>
          <w:szCs w:val="20"/>
        </w:rPr>
        <w:t>outubro</w:t>
      </w:r>
      <w:r w:rsidR="00EF7278" w:rsidRPr="00EF7278">
        <w:rPr>
          <w:rFonts w:ascii="Arial" w:hAnsi="Arial" w:cs="Arial"/>
          <w:sz w:val="20"/>
          <w:szCs w:val="20"/>
        </w:rPr>
        <w:t xml:space="preserve"> do ano de 2018, o MUNICÍPIO DE JOAÇABA, com sede na Avenida XV de Novembro, 378, centro, inscrito no CNPJ sob o nº 82.939.380/0001-99, por intermédio da </w:t>
      </w:r>
      <w:r w:rsidR="00EF7278" w:rsidRPr="00EF7278">
        <w:rPr>
          <w:rFonts w:ascii="Arial" w:hAnsi="Arial" w:cs="Arial"/>
          <w:b/>
          <w:sz w:val="20"/>
          <w:szCs w:val="20"/>
        </w:rPr>
        <w:t>SECRETARIA MUNICIPAL GESTÃO ADMINISTRATIVA E FINANCEIRA</w:t>
      </w:r>
      <w:r w:rsidR="00EF7278" w:rsidRPr="00EF7278">
        <w:rPr>
          <w:rFonts w:ascii="Arial" w:hAnsi="Arial" w:cs="Arial"/>
          <w:sz w:val="20"/>
          <w:szCs w:val="20"/>
        </w:rPr>
        <w:t xml:space="preserve">, representada neste ato pelo Secretário, Sr. JORGE LUIZ DRESCH, </w:t>
      </w:r>
      <w:r w:rsidR="00EF7278" w:rsidRPr="00EF7278">
        <w:rPr>
          <w:rFonts w:ascii="Arial" w:hAnsi="Arial" w:cs="Arial"/>
          <w:b/>
          <w:sz w:val="20"/>
          <w:szCs w:val="20"/>
        </w:rPr>
        <w:t>como órgão gerenciador</w:t>
      </w:r>
      <w:r w:rsidR="00EF7278" w:rsidRPr="00EF7278">
        <w:rPr>
          <w:rFonts w:ascii="Arial" w:hAnsi="Arial" w:cs="Arial"/>
          <w:sz w:val="20"/>
          <w:szCs w:val="20"/>
        </w:rPr>
        <w:t xml:space="preserve">, e a(s) empresa(s) abaixo relacionada(s), representada(s) na forma de seu(s) estatuto(s) </w:t>
      </w:r>
      <w:proofErr w:type="gramStart"/>
      <w:r w:rsidR="00EF7278" w:rsidRPr="00EF7278">
        <w:rPr>
          <w:rFonts w:ascii="Arial" w:hAnsi="Arial" w:cs="Arial"/>
          <w:sz w:val="20"/>
          <w:szCs w:val="20"/>
        </w:rPr>
        <w:t>social(</w:t>
      </w:r>
      <w:proofErr w:type="gramEnd"/>
      <w:r w:rsidR="00EF7278" w:rsidRPr="00EF7278">
        <w:rPr>
          <w:rFonts w:ascii="Arial" w:hAnsi="Arial" w:cs="Arial"/>
          <w:sz w:val="20"/>
          <w:szCs w:val="20"/>
        </w:rPr>
        <w:t xml:space="preserve">is), em ordem de preferência por classificação, doravante denominada(s) </w:t>
      </w:r>
      <w:r w:rsidR="00EF7278" w:rsidRPr="00EF7278">
        <w:rPr>
          <w:rFonts w:ascii="Arial" w:hAnsi="Arial" w:cs="Arial"/>
          <w:b/>
          <w:sz w:val="20"/>
          <w:szCs w:val="20"/>
        </w:rPr>
        <w:t>DETENTORA</w:t>
      </w:r>
      <w:r w:rsidR="00EF7278" w:rsidRPr="00EF7278">
        <w:rPr>
          <w:rFonts w:ascii="Arial" w:hAnsi="Arial" w:cs="Arial"/>
          <w:sz w:val="20"/>
          <w:szCs w:val="20"/>
        </w:rPr>
        <w:t xml:space="preserve">(S), nos termos da Lei Federal nº 10.520/2002, da Lei Complementar nº 123/2006, do Decreto Municipal nº 4.388/2013, Decreto Municipal nº 2.879/2006 e alterações, aplicando-se subsidiariamente no que couberem as disposições contidas na Lei Federal nº 8.666/93 com alterações posteriores, celebram a presente ATA DE REGISTRO DE PREÇOS, originada do Processo de Licitação nº 114/2018/PMJ, Edital PP nº 68/2018/PMJ, </w:t>
      </w:r>
      <w:r>
        <w:rPr>
          <w:rFonts w:ascii="Arial" w:hAnsi="Arial" w:cs="Arial"/>
          <w:sz w:val="20"/>
          <w:szCs w:val="20"/>
        </w:rPr>
        <w:t xml:space="preserve">homologado em 17/10/2018, </w:t>
      </w:r>
      <w:r w:rsidR="00EF7278" w:rsidRPr="00EF7278">
        <w:rPr>
          <w:rFonts w:ascii="Arial" w:hAnsi="Arial" w:cs="Arial"/>
          <w:sz w:val="20"/>
          <w:szCs w:val="20"/>
        </w:rPr>
        <w:t xml:space="preserve">mediante termos e condições que seguem. </w:t>
      </w:r>
    </w:p>
    <w:p w:rsidR="00EF7278" w:rsidRPr="00EF7278" w:rsidRDefault="00EF7278" w:rsidP="00EF7278">
      <w:pPr>
        <w:autoSpaceDE w:val="0"/>
        <w:autoSpaceDN w:val="0"/>
        <w:adjustRightInd w:val="0"/>
        <w:spacing w:line="360" w:lineRule="auto"/>
        <w:rPr>
          <w:rFonts w:ascii="Arial" w:hAnsi="Arial" w:cs="Arial"/>
          <w:b/>
          <w:sz w:val="20"/>
          <w:szCs w:val="20"/>
        </w:rPr>
      </w:pPr>
      <w:r w:rsidRPr="00EF7278">
        <w:rPr>
          <w:rFonts w:ascii="Arial" w:hAnsi="Arial" w:cs="Arial"/>
          <w:b/>
          <w:sz w:val="20"/>
          <w:szCs w:val="20"/>
        </w:rPr>
        <w:t>DETENTORA (S):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2"/>
        <w:gridCol w:w="2795"/>
        <w:gridCol w:w="6831"/>
      </w:tblGrid>
      <w:tr w:rsidR="00EF7278" w:rsidRPr="00EF7278" w:rsidTr="008240B3">
        <w:tc>
          <w:tcPr>
            <w:tcW w:w="402" w:type="dxa"/>
            <w:vMerge w:val="restart"/>
            <w:vAlign w:val="center"/>
          </w:tcPr>
          <w:p w:rsidR="00EF7278" w:rsidRPr="00EF7278" w:rsidRDefault="00EF7278" w:rsidP="008240B3">
            <w:pPr>
              <w:autoSpaceDE w:val="0"/>
              <w:autoSpaceDN w:val="0"/>
              <w:adjustRightInd w:val="0"/>
              <w:spacing w:line="360" w:lineRule="auto"/>
              <w:jc w:val="center"/>
              <w:rPr>
                <w:rFonts w:ascii="Arial" w:hAnsi="Arial" w:cs="Arial"/>
                <w:b/>
                <w:sz w:val="20"/>
                <w:szCs w:val="20"/>
              </w:rPr>
            </w:pPr>
            <w:r w:rsidRPr="00EF7278">
              <w:rPr>
                <w:rFonts w:ascii="Arial" w:hAnsi="Arial" w:cs="Arial"/>
                <w:b/>
                <w:sz w:val="20"/>
                <w:szCs w:val="20"/>
              </w:rPr>
              <w:t>1ª</w:t>
            </w: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bCs/>
                <w:sz w:val="20"/>
                <w:szCs w:val="20"/>
              </w:rPr>
              <w:t>RAZÃO SOCIAL:</w:t>
            </w:r>
          </w:p>
        </w:tc>
        <w:tc>
          <w:tcPr>
            <w:tcW w:w="6984" w:type="dxa"/>
            <w:vAlign w:val="center"/>
          </w:tcPr>
          <w:p w:rsidR="00EF7278" w:rsidRPr="00EF7278" w:rsidRDefault="00D76A65" w:rsidP="008240B3">
            <w:pPr>
              <w:autoSpaceDE w:val="0"/>
              <w:autoSpaceDN w:val="0"/>
              <w:adjustRightInd w:val="0"/>
              <w:rPr>
                <w:rFonts w:ascii="Arial" w:hAnsi="Arial" w:cs="Arial"/>
                <w:b/>
                <w:sz w:val="20"/>
                <w:szCs w:val="20"/>
              </w:rPr>
            </w:pPr>
            <w:r>
              <w:rPr>
                <w:rFonts w:ascii="Arial" w:hAnsi="Arial" w:cs="Arial"/>
                <w:b/>
                <w:sz w:val="20"/>
                <w:szCs w:val="20"/>
              </w:rPr>
              <w:t>RSUL EIRELI - EPP</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bCs/>
                <w:sz w:val="20"/>
                <w:szCs w:val="20"/>
              </w:rPr>
              <w:t>ENDEREÇO:</w:t>
            </w:r>
          </w:p>
        </w:tc>
        <w:tc>
          <w:tcPr>
            <w:tcW w:w="6984" w:type="dxa"/>
            <w:vAlign w:val="center"/>
          </w:tcPr>
          <w:p w:rsidR="00EF7278" w:rsidRPr="00EF7278" w:rsidRDefault="00D76A65" w:rsidP="008240B3">
            <w:pPr>
              <w:autoSpaceDE w:val="0"/>
              <w:autoSpaceDN w:val="0"/>
              <w:adjustRightInd w:val="0"/>
              <w:rPr>
                <w:rFonts w:ascii="Arial" w:hAnsi="Arial" w:cs="Arial"/>
                <w:b/>
                <w:sz w:val="20"/>
                <w:szCs w:val="20"/>
              </w:rPr>
            </w:pPr>
            <w:r>
              <w:rPr>
                <w:rFonts w:ascii="Arial" w:hAnsi="Arial" w:cs="Arial"/>
                <w:b/>
                <w:sz w:val="20"/>
                <w:szCs w:val="20"/>
              </w:rPr>
              <w:t>RUA NORBERTO SEARA HEUSI, 1143-SL 01 – ESCOLA AGRICOLA – 89.037-800 FONE 47-3209.6617</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bCs/>
                <w:sz w:val="20"/>
                <w:szCs w:val="20"/>
              </w:rPr>
            </w:pPr>
            <w:r w:rsidRPr="00EF7278">
              <w:rPr>
                <w:rFonts w:ascii="Arial" w:hAnsi="Arial" w:cs="Arial"/>
                <w:bCs/>
                <w:sz w:val="20"/>
                <w:szCs w:val="20"/>
              </w:rPr>
              <w:t>MUNICÍPIO / ESTADO</w:t>
            </w:r>
          </w:p>
        </w:tc>
        <w:tc>
          <w:tcPr>
            <w:tcW w:w="6984" w:type="dxa"/>
            <w:vAlign w:val="center"/>
          </w:tcPr>
          <w:p w:rsidR="00EF7278" w:rsidRPr="00EF7278" w:rsidRDefault="00D76A65" w:rsidP="008240B3">
            <w:pPr>
              <w:autoSpaceDE w:val="0"/>
              <w:autoSpaceDN w:val="0"/>
              <w:adjustRightInd w:val="0"/>
              <w:rPr>
                <w:rFonts w:ascii="Arial" w:hAnsi="Arial" w:cs="Arial"/>
                <w:b/>
                <w:sz w:val="20"/>
                <w:szCs w:val="20"/>
              </w:rPr>
            </w:pPr>
            <w:r>
              <w:rPr>
                <w:rFonts w:ascii="Arial" w:hAnsi="Arial" w:cs="Arial"/>
                <w:b/>
                <w:sz w:val="20"/>
                <w:szCs w:val="20"/>
              </w:rPr>
              <w:t>BLUMENAU/SC</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bCs/>
                <w:sz w:val="20"/>
                <w:szCs w:val="20"/>
              </w:rPr>
              <w:t>CNPJ/MF:</w:t>
            </w:r>
          </w:p>
        </w:tc>
        <w:tc>
          <w:tcPr>
            <w:tcW w:w="6984" w:type="dxa"/>
            <w:vAlign w:val="center"/>
          </w:tcPr>
          <w:p w:rsidR="00EF7278" w:rsidRPr="00EF7278" w:rsidRDefault="00D76A65" w:rsidP="008240B3">
            <w:pPr>
              <w:autoSpaceDE w:val="0"/>
              <w:autoSpaceDN w:val="0"/>
              <w:adjustRightInd w:val="0"/>
              <w:rPr>
                <w:rFonts w:ascii="Arial" w:hAnsi="Arial" w:cs="Arial"/>
                <w:b/>
                <w:sz w:val="20"/>
                <w:szCs w:val="20"/>
              </w:rPr>
            </w:pPr>
            <w:r>
              <w:rPr>
                <w:rFonts w:ascii="Arial" w:hAnsi="Arial" w:cs="Arial"/>
                <w:b/>
                <w:sz w:val="20"/>
                <w:szCs w:val="20"/>
              </w:rPr>
              <w:t>14.066.477/0001-84</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p>
        </w:tc>
        <w:tc>
          <w:tcPr>
            <w:tcW w:w="6984" w:type="dxa"/>
            <w:vAlign w:val="center"/>
          </w:tcPr>
          <w:p w:rsidR="00EF7278" w:rsidRPr="00EF7278" w:rsidRDefault="00EF7278" w:rsidP="008240B3">
            <w:pPr>
              <w:autoSpaceDE w:val="0"/>
              <w:autoSpaceDN w:val="0"/>
              <w:adjustRightInd w:val="0"/>
              <w:rPr>
                <w:rFonts w:ascii="Arial" w:hAnsi="Arial" w:cs="Arial"/>
                <w:b/>
                <w:sz w:val="20"/>
                <w:szCs w:val="20"/>
              </w:rPr>
            </w:pP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bCs/>
                <w:sz w:val="20"/>
                <w:szCs w:val="20"/>
              </w:rPr>
              <w:t>REPRESENTANTE LEGAL:</w:t>
            </w:r>
          </w:p>
        </w:tc>
        <w:tc>
          <w:tcPr>
            <w:tcW w:w="6984" w:type="dxa"/>
            <w:vAlign w:val="center"/>
          </w:tcPr>
          <w:p w:rsidR="00EF7278" w:rsidRPr="00EF7278" w:rsidRDefault="00705E8C" w:rsidP="008240B3">
            <w:pPr>
              <w:autoSpaceDE w:val="0"/>
              <w:autoSpaceDN w:val="0"/>
              <w:adjustRightInd w:val="0"/>
              <w:rPr>
                <w:rFonts w:ascii="Arial" w:hAnsi="Arial" w:cs="Arial"/>
                <w:b/>
                <w:sz w:val="20"/>
                <w:szCs w:val="20"/>
              </w:rPr>
            </w:pPr>
            <w:r>
              <w:rPr>
                <w:rFonts w:ascii="Arial" w:hAnsi="Arial" w:cs="Arial"/>
                <w:b/>
                <w:sz w:val="20"/>
                <w:szCs w:val="20"/>
              </w:rPr>
              <w:t>LEANDRO GEREMIAS</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sz w:val="20"/>
                <w:szCs w:val="20"/>
              </w:rPr>
              <w:t>ENDEREÇO:</w:t>
            </w:r>
          </w:p>
        </w:tc>
        <w:tc>
          <w:tcPr>
            <w:tcW w:w="6984" w:type="dxa"/>
            <w:vAlign w:val="center"/>
          </w:tcPr>
          <w:p w:rsidR="00EF7278" w:rsidRPr="00EF7278" w:rsidRDefault="00705E8C" w:rsidP="008240B3">
            <w:pPr>
              <w:autoSpaceDE w:val="0"/>
              <w:autoSpaceDN w:val="0"/>
              <w:adjustRightInd w:val="0"/>
              <w:rPr>
                <w:rFonts w:ascii="Arial" w:hAnsi="Arial" w:cs="Arial"/>
                <w:b/>
                <w:sz w:val="20"/>
                <w:szCs w:val="20"/>
              </w:rPr>
            </w:pPr>
            <w:r>
              <w:rPr>
                <w:rFonts w:ascii="Arial" w:hAnsi="Arial" w:cs="Arial"/>
                <w:b/>
                <w:sz w:val="20"/>
                <w:szCs w:val="20"/>
              </w:rPr>
              <w:t>BLUMENAU/SC</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sz w:val="20"/>
                <w:szCs w:val="20"/>
              </w:rPr>
              <w:t>CPF:</w:t>
            </w:r>
          </w:p>
        </w:tc>
        <w:tc>
          <w:tcPr>
            <w:tcW w:w="6984" w:type="dxa"/>
            <w:vAlign w:val="center"/>
          </w:tcPr>
          <w:p w:rsidR="00EF7278" w:rsidRPr="00EF7278" w:rsidRDefault="00705E8C" w:rsidP="008240B3">
            <w:pPr>
              <w:autoSpaceDE w:val="0"/>
              <w:autoSpaceDN w:val="0"/>
              <w:adjustRightInd w:val="0"/>
              <w:rPr>
                <w:rFonts w:ascii="Arial" w:hAnsi="Arial" w:cs="Arial"/>
                <w:b/>
                <w:sz w:val="20"/>
                <w:szCs w:val="20"/>
              </w:rPr>
            </w:pPr>
            <w:r>
              <w:rPr>
                <w:rFonts w:ascii="Arial" w:hAnsi="Arial" w:cs="Arial"/>
                <w:b/>
                <w:sz w:val="20"/>
                <w:szCs w:val="20"/>
              </w:rPr>
              <w:t>039.376.959-31</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sz w:val="20"/>
                <w:szCs w:val="20"/>
              </w:rPr>
              <w:t>RG:</w:t>
            </w:r>
          </w:p>
        </w:tc>
        <w:tc>
          <w:tcPr>
            <w:tcW w:w="6984" w:type="dxa"/>
            <w:vAlign w:val="center"/>
          </w:tcPr>
          <w:p w:rsidR="00EF7278" w:rsidRPr="00EF7278" w:rsidRDefault="00705E8C" w:rsidP="008240B3">
            <w:pPr>
              <w:autoSpaceDE w:val="0"/>
              <w:autoSpaceDN w:val="0"/>
              <w:adjustRightInd w:val="0"/>
              <w:rPr>
                <w:rFonts w:ascii="Arial" w:hAnsi="Arial" w:cs="Arial"/>
                <w:b/>
                <w:sz w:val="20"/>
                <w:szCs w:val="20"/>
              </w:rPr>
            </w:pPr>
            <w:r>
              <w:rPr>
                <w:rFonts w:ascii="Arial" w:hAnsi="Arial" w:cs="Arial"/>
                <w:b/>
                <w:sz w:val="20"/>
                <w:szCs w:val="20"/>
              </w:rPr>
              <w:t>4087352</w:t>
            </w:r>
          </w:p>
        </w:tc>
      </w:tr>
    </w:tbl>
    <w:p w:rsidR="00EF7278" w:rsidRPr="00EF7278" w:rsidRDefault="00EF7278" w:rsidP="00EF7278">
      <w:pPr>
        <w:autoSpaceDE w:val="0"/>
        <w:autoSpaceDN w:val="0"/>
        <w:adjustRightInd w:val="0"/>
        <w:spacing w:line="360" w:lineRule="auto"/>
        <w:rPr>
          <w:rFonts w:ascii="Arial" w:hAnsi="Arial" w:cs="Arial"/>
          <w:b/>
          <w:sz w:val="20"/>
          <w:szCs w:val="20"/>
        </w:rPr>
      </w:pPr>
    </w:p>
    <w:p w:rsidR="00EF7278" w:rsidRPr="00EF7278" w:rsidRDefault="00EF7278" w:rsidP="00EF7278">
      <w:pPr>
        <w:jc w:val="both"/>
        <w:rPr>
          <w:rFonts w:ascii="Arial" w:hAnsi="Arial" w:cs="Arial"/>
          <w:b/>
          <w:bCs/>
          <w:sz w:val="20"/>
          <w:szCs w:val="20"/>
        </w:rPr>
      </w:pPr>
      <w:r w:rsidRPr="00EF7278">
        <w:rPr>
          <w:rFonts w:ascii="Arial" w:hAnsi="Arial" w:cs="Arial"/>
          <w:b/>
          <w:sz w:val="20"/>
          <w:szCs w:val="20"/>
        </w:rPr>
        <w:t xml:space="preserve">CLÁUSULA PRIMEIRA - </w:t>
      </w:r>
      <w:r w:rsidRPr="00EF7278">
        <w:rPr>
          <w:rFonts w:ascii="Arial" w:hAnsi="Arial" w:cs="Arial"/>
          <w:b/>
          <w:bCs/>
          <w:sz w:val="20"/>
          <w:szCs w:val="20"/>
        </w:rPr>
        <w:t xml:space="preserve">DO OBJETO </w:t>
      </w:r>
    </w:p>
    <w:p w:rsidR="00EF7278" w:rsidRPr="00EF7278" w:rsidRDefault="00EF7278" w:rsidP="00EF7278">
      <w:pPr>
        <w:pStyle w:val="Recuodecorpodetexto"/>
        <w:ind w:left="0"/>
        <w:rPr>
          <w:rFonts w:ascii="Arial" w:hAnsi="Arial" w:cs="Arial"/>
          <w:sz w:val="20"/>
        </w:rPr>
      </w:pPr>
    </w:p>
    <w:p w:rsidR="00EF7278" w:rsidRPr="00EF7278" w:rsidRDefault="00EF7278" w:rsidP="00EF7278">
      <w:pPr>
        <w:pStyle w:val="Corpodetexto"/>
        <w:numPr>
          <w:ilvl w:val="1"/>
          <w:numId w:val="15"/>
        </w:numPr>
        <w:tabs>
          <w:tab w:val="clear" w:pos="708"/>
          <w:tab w:val="clear" w:pos="2270"/>
          <w:tab w:val="clear" w:pos="4294"/>
          <w:tab w:val="left" w:pos="426"/>
        </w:tabs>
        <w:ind w:left="426" w:hanging="426"/>
        <w:rPr>
          <w:rFonts w:cs="Arial"/>
          <w:sz w:val="20"/>
        </w:rPr>
      </w:pPr>
      <w:r w:rsidRPr="00EF7278">
        <w:rPr>
          <w:rFonts w:cs="Arial"/>
          <w:sz w:val="20"/>
        </w:rPr>
        <w:t xml:space="preserve">Os preços ora REGISTRADOS, de acordo a proposta apresentada pela(s) DETENTORA(S) no Processo de Licitação, correspondem à expectativa de aquisição dos seguintes itens: </w:t>
      </w:r>
    </w:p>
    <w:p w:rsidR="00EF7278" w:rsidRPr="00EF7278" w:rsidRDefault="00EF7278" w:rsidP="00EF7278">
      <w:pPr>
        <w:pStyle w:val="Corpodetexto"/>
        <w:tabs>
          <w:tab w:val="clear" w:pos="708"/>
          <w:tab w:val="clear" w:pos="2270"/>
          <w:tab w:val="clear" w:pos="4294"/>
          <w:tab w:val="left" w:pos="426"/>
        </w:tabs>
        <w:ind w:left="360" w:right="138"/>
        <w:rPr>
          <w:rFonts w:cs="Arial"/>
          <w:sz w:val="20"/>
        </w:rPr>
      </w:pPr>
    </w:p>
    <w:tbl>
      <w:tblPr>
        <w:tblW w:w="10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618"/>
        <w:gridCol w:w="752"/>
        <w:gridCol w:w="429"/>
        <w:gridCol w:w="4378"/>
        <w:gridCol w:w="1741"/>
        <w:gridCol w:w="1129"/>
        <w:gridCol w:w="1229"/>
      </w:tblGrid>
      <w:tr w:rsidR="00EF7278" w:rsidRPr="00EF7278" w:rsidTr="004820E8">
        <w:trPr>
          <w:trHeight w:val="610"/>
        </w:trPr>
        <w:tc>
          <w:tcPr>
            <w:tcW w:w="618" w:type="dxa"/>
            <w:shd w:val="clear" w:color="auto" w:fill="auto"/>
            <w:vAlign w:val="center"/>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ITEM</w:t>
            </w:r>
          </w:p>
        </w:tc>
        <w:tc>
          <w:tcPr>
            <w:tcW w:w="752" w:type="dxa"/>
            <w:vAlign w:val="center"/>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QTDE</w:t>
            </w:r>
          </w:p>
        </w:tc>
        <w:tc>
          <w:tcPr>
            <w:tcW w:w="429" w:type="dxa"/>
            <w:vAlign w:val="center"/>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UN</w:t>
            </w:r>
          </w:p>
        </w:tc>
        <w:tc>
          <w:tcPr>
            <w:tcW w:w="4378" w:type="dxa"/>
            <w:vAlign w:val="center"/>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ESPECIFICAÇÃO</w:t>
            </w:r>
          </w:p>
        </w:tc>
        <w:tc>
          <w:tcPr>
            <w:tcW w:w="1741" w:type="dxa"/>
            <w:vAlign w:val="center"/>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MARCA</w:t>
            </w:r>
          </w:p>
        </w:tc>
        <w:tc>
          <w:tcPr>
            <w:tcW w:w="1129" w:type="dxa"/>
            <w:vAlign w:val="center"/>
          </w:tcPr>
          <w:p w:rsidR="00EF7278" w:rsidRPr="00EF7278" w:rsidRDefault="00EF7278" w:rsidP="008240B3">
            <w:pPr>
              <w:jc w:val="center"/>
              <w:rPr>
                <w:rFonts w:ascii="Arial" w:hAnsi="Arial" w:cs="Arial"/>
                <w:bCs/>
                <w:sz w:val="20"/>
                <w:szCs w:val="20"/>
              </w:rPr>
            </w:pPr>
            <w:r w:rsidRPr="00EF7278">
              <w:rPr>
                <w:rFonts w:ascii="Arial" w:hAnsi="Arial" w:cs="Arial"/>
                <w:sz w:val="20"/>
                <w:szCs w:val="20"/>
              </w:rPr>
              <w:t xml:space="preserve">VALOR UNITÁRIO </w:t>
            </w:r>
          </w:p>
        </w:tc>
        <w:tc>
          <w:tcPr>
            <w:tcW w:w="1229" w:type="dxa"/>
            <w:vAlign w:val="center"/>
          </w:tcPr>
          <w:p w:rsidR="00EF7278" w:rsidRPr="00EF7278" w:rsidRDefault="00EF7278" w:rsidP="008240B3">
            <w:pPr>
              <w:jc w:val="center"/>
              <w:rPr>
                <w:rFonts w:ascii="Arial" w:hAnsi="Arial" w:cs="Arial"/>
                <w:sz w:val="20"/>
                <w:szCs w:val="20"/>
              </w:rPr>
            </w:pPr>
            <w:r w:rsidRPr="00EF7278">
              <w:rPr>
                <w:rFonts w:ascii="Arial" w:hAnsi="Arial" w:cs="Arial"/>
                <w:sz w:val="20"/>
                <w:szCs w:val="20"/>
              </w:rPr>
              <w:t xml:space="preserve">VALOR TOTAL </w:t>
            </w:r>
          </w:p>
        </w:tc>
      </w:tr>
      <w:tr w:rsidR="00EF7278" w:rsidRPr="00EF7278" w:rsidTr="004820E8">
        <w:trPr>
          <w:trHeight w:val="214"/>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proofErr w:type="gramStart"/>
            <w:r w:rsidRPr="00EF7278">
              <w:rPr>
                <w:rFonts w:ascii="Arial" w:hAnsi="Arial" w:cs="Arial"/>
                <w:bCs/>
                <w:sz w:val="20"/>
                <w:szCs w:val="20"/>
              </w:rPr>
              <w:t>5</w:t>
            </w:r>
            <w:proofErr w:type="gramEnd"/>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160</w:t>
            </w:r>
          </w:p>
        </w:tc>
        <w:tc>
          <w:tcPr>
            <w:tcW w:w="429" w:type="dxa"/>
            <w:vAlign w:val="center"/>
          </w:tcPr>
          <w:p w:rsidR="00EF7278" w:rsidRPr="00EF7278" w:rsidRDefault="00EF7278" w:rsidP="008240B3">
            <w:pPr>
              <w:jc w:val="center"/>
              <w:rPr>
                <w:rFonts w:ascii="Arial" w:hAnsi="Arial" w:cs="Arial"/>
                <w:sz w:val="20"/>
                <w:szCs w:val="20"/>
              </w:rPr>
            </w:pPr>
            <w:r w:rsidRPr="00EF7278">
              <w:rPr>
                <w:rFonts w:ascii="Arial" w:hAnsi="Arial" w:cs="Arial"/>
                <w:sz w:val="20"/>
                <w:szCs w:val="20"/>
              </w:rPr>
              <w:t>cx</w:t>
            </w:r>
          </w:p>
        </w:tc>
        <w:tc>
          <w:tcPr>
            <w:tcW w:w="4378"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 xml:space="preserve">Alfinete para mapas nº 1, em aço niquelado com cabeça plástica </w:t>
            </w:r>
            <w:proofErr w:type="gramStart"/>
            <w:r w:rsidRPr="00EF7278">
              <w:rPr>
                <w:rFonts w:ascii="Arial" w:hAnsi="Arial" w:cs="Arial"/>
                <w:sz w:val="20"/>
                <w:szCs w:val="20"/>
              </w:rPr>
              <w:t>5mm</w:t>
            </w:r>
            <w:proofErr w:type="gramEnd"/>
            <w:r w:rsidRPr="00EF7278">
              <w:rPr>
                <w:rFonts w:ascii="Arial" w:hAnsi="Arial" w:cs="Arial"/>
                <w:sz w:val="20"/>
                <w:szCs w:val="20"/>
              </w:rPr>
              <w:t xml:space="preserve"> colorida - com 50 un.</w:t>
            </w:r>
          </w:p>
        </w:tc>
        <w:tc>
          <w:tcPr>
            <w:tcW w:w="1741" w:type="dxa"/>
            <w:vAlign w:val="center"/>
          </w:tcPr>
          <w:p w:rsidR="00EF7278" w:rsidRPr="00EF7278" w:rsidRDefault="004820E8" w:rsidP="008240B3">
            <w:pPr>
              <w:rPr>
                <w:rFonts w:ascii="Arial" w:hAnsi="Arial" w:cs="Arial"/>
                <w:sz w:val="20"/>
                <w:szCs w:val="20"/>
              </w:rPr>
            </w:pPr>
            <w:r>
              <w:rPr>
                <w:rFonts w:ascii="Arial" w:hAnsi="Arial" w:cs="Arial"/>
                <w:sz w:val="20"/>
                <w:szCs w:val="20"/>
              </w:rPr>
              <w:t>LYKE</w:t>
            </w:r>
          </w:p>
        </w:tc>
        <w:tc>
          <w:tcPr>
            <w:tcW w:w="1129" w:type="dxa"/>
            <w:vAlign w:val="center"/>
          </w:tcPr>
          <w:p w:rsidR="00EF7278" w:rsidRPr="00EF7278" w:rsidRDefault="004820E8" w:rsidP="008240B3">
            <w:pPr>
              <w:jc w:val="right"/>
              <w:rPr>
                <w:rFonts w:ascii="Arial" w:hAnsi="Arial" w:cs="Arial"/>
                <w:sz w:val="20"/>
                <w:szCs w:val="20"/>
              </w:rPr>
            </w:pPr>
            <w:r>
              <w:rPr>
                <w:rFonts w:ascii="Arial" w:hAnsi="Arial" w:cs="Arial"/>
                <w:sz w:val="20"/>
                <w:szCs w:val="20"/>
              </w:rPr>
              <w:t>1,20</w:t>
            </w:r>
          </w:p>
        </w:tc>
        <w:tc>
          <w:tcPr>
            <w:tcW w:w="1229" w:type="dxa"/>
            <w:vAlign w:val="center"/>
          </w:tcPr>
          <w:p w:rsidR="00EF7278" w:rsidRPr="00EF7278" w:rsidRDefault="004820E8" w:rsidP="008240B3">
            <w:pPr>
              <w:jc w:val="right"/>
              <w:rPr>
                <w:rFonts w:ascii="Arial" w:hAnsi="Arial" w:cs="Arial"/>
                <w:sz w:val="20"/>
                <w:szCs w:val="20"/>
              </w:rPr>
            </w:pPr>
            <w:r>
              <w:rPr>
                <w:rFonts w:ascii="Arial" w:hAnsi="Arial" w:cs="Arial"/>
                <w:sz w:val="20"/>
                <w:szCs w:val="20"/>
              </w:rPr>
              <w:t>192,00</w:t>
            </w:r>
          </w:p>
        </w:tc>
      </w:tr>
      <w:tr w:rsidR="00EF7278" w:rsidRPr="00EF7278" w:rsidTr="004820E8">
        <w:trPr>
          <w:trHeight w:val="136"/>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proofErr w:type="gramStart"/>
            <w:r w:rsidRPr="00EF7278">
              <w:rPr>
                <w:rFonts w:ascii="Arial" w:hAnsi="Arial" w:cs="Arial"/>
                <w:bCs/>
                <w:sz w:val="20"/>
                <w:szCs w:val="20"/>
              </w:rPr>
              <w:t>7</w:t>
            </w:r>
            <w:proofErr w:type="gramEnd"/>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367</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78"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Apagador para quadro branco em plástico reforçado - com base de feltro macio e resistente - medida aproximada: 15x6cm - refil substituível.</w:t>
            </w:r>
          </w:p>
        </w:tc>
        <w:tc>
          <w:tcPr>
            <w:tcW w:w="1741" w:type="dxa"/>
            <w:vAlign w:val="center"/>
          </w:tcPr>
          <w:p w:rsidR="00EF7278" w:rsidRPr="00EF7278" w:rsidRDefault="004820E8" w:rsidP="008240B3">
            <w:pPr>
              <w:rPr>
                <w:rFonts w:ascii="Arial" w:hAnsi="Arial" w:cs="Arial"/>
                <w:sz w:val="20"/>
                <w:szCs w:val="20"/>
              </w:rPr>
            </w:pPr>
            <w:r>
              <w:rPr>
                <w:rFonts w:ascii="Arial" w:hAnsi="Arial" w:cs="Arial"/>
                <w:sz w:val="20"/>
                <w:szCs w:val="20"/>
              </w:rPr>
              <w:t>LYKE</w:t>
            </w:r>
          </w:p>
        </w:tc>
        <w:tc>
          <w:tcPr>
            <w:tcW w:w="1129" w:type="dxa"/>
            <w:vAlign w:val="center"/>
          </w:tcPr>
          <w:p w:rsidR="00EF7278" w:rsidRPr="00EF7278" w:rsidRDefault="004820E8" w:rsidP="008240B3">
            <w:pPr>
              <w:jc w:val="right"/>
              <w:rPr>
                <w:rFonts w:ascii="Arial" w:hAnsi="Arial" w:cs="Arial"/>
                <w:sz w:val="20"/>
                <w:szCs w:val="20"/>
              </w:rPr>
            </w:pPr>
            <w:r>
              <w:rPr>
                <w:rFonts w:ascii="Arial" w:hAnsi="Arial" w:cs="Arial"/>
                <w:sz w:val="20"/>
                <w:szCs w:val="20"/>
              </w:rPr>
              <w:t>2,70</w:t>
            </w:r>
          </w:p>
        </w:tc>
        <w:tc>
          <w:tcPr>
            <w:tcW w:w="1229" w:type="dxa"/>
            <w:vAlign w:val="center"/>
          </w:tcPr>
          <w:p w:rsidR="00EF7278" w:rsidRPr="00EF7278" w:rsidRDefault="004820E8" w:rsidP="008240B3">
            <w:pPr>
              <w:jc w:val="right"/>
              <w:rPr>
                <w:rFonts w:ascii="Arial" w:hAnsi="Arial" w:cs="Arial"/>
                <w:sz w:val="20"/>
                <w:szCs w:val="20"/>
              </w:rPr>
            </w:pPr>
            <w:r>
              <w:rPr>
                <w:rFonts w:ascii="Arial" w:hAnsi="Arial" w:cs="Arial"/>
                <w:sz w:val="20"/>
                <w:szCs w:val="20"/>
              </w:rPr>
              <w:t>990,90</w:t>
            </w:r>
          </w:p>
        </w:tc>
      </w:tr>
      <w:tr w:rsidR="00EF7278" w:rsidRPr="00EF7278" w:rsidTr="004820E8">
        <w:trPr>
          <w:trHeight w:val="222"/>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35</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2.100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78"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Caderno brochura</w:t>
            </w:r>
            <w:proofErr w:type="gramStart"/>
            <w:r w:rsidRPr="00EF7278">
              <w:rPr>
                <w:rFonts w:ascii="Arial" w:hAnsi="Arial" w:cs="Arial"/>
                <w:sz w:val="20"/>
                <w:szCs w:val="20"/>
              </w:rPr>
              <w:t xml:space="preserve">  </w:t>
            </w:r>
            <w:proofErr w:type="gramEnd"/>
            <w:r w:rsidRPr="00EF7278">
              <w:rPr>
                <w:rFonts w:ascii="Arial" w:hAnsi="Arial" w:cs="Arial"/>
                <w:sz w:val="20"/>
                <w:szCs w:val="20"/>
              </w:rPr>
              <w:t>- 96 folhas de linguagem de tamanho mínimo 200mm x 275mm com 56gr/</w:t>
            </w:r>
            <w:proofErr w:type="spellStart"/>
            <w:r w:rsidRPr="00EF7278">
              <w:rPr>
                <w:rFonts w:ascii="Arial" w:hAnsi="Arial" w:cs="Arial"/>
                <w:sz w:val="20"/>
                <w:szCs w:val="20"/>
              </w:rPr>
              <w:t>m²</w:t>
            </w:r>
            <w:proofErr w:type="spellEnd"/>
            <w:r w:rsidRPr="00EF7278">
              <w:rPr>
                <w:rFonts w:ascii="Arial" w:hAnsi="Arial" w:cs="Arial"/>
                <w:sz w:val="20"/>
                <w:szCs w:val="20"/>
              </w:rPr>
              <w:t xml:space="preserve"> - capa e contracapa duras, costuradas (sem espiral), estampa infantil e/ou colorida</w:t>
            </w:r>
          </w:p>
        </w:tc>
        <w:tc>
          <w:tcPr>
            <w:tcW w:w="1741" w:type="dxa"/>
            <w:vAlign w:val="center"/>
          </w:tcPr>
          <w:p w:rsidR="00EF7278" w:rsidRPr="00EF7278" w:rsidRDefault="004820E8" w:rsidP="008240B3">
            <w:pPr>
              <w:rPr>
                <w:rFonts w:ascii="Arial" w:hAnsi="Arial" w:cs="Arial"/>
                <w:sz w:val="20"/>
                <w:szCs w:val="20"/>
              </w:rPr>
            </w:pPr>
            <w:r>
              <w:rPr>
                <w:rFonts w:ascii="Arial" w:hAnsi="Arial" w:cs="Arial"/>
                <w:sz w:val="20"/>
                <w:szCs w:val="20"/>
              </w:rPr>
              <w:t>PANAMERICANA</w:t>
            </w:r>
          </w:p>
        </w:tc>
        <w:tc>
          <w:tcPr>
            <w:tcW w:w="1129" w:type="dxa"/>
            <w:vAlign w:val="center"/>
          </w:tcPr>
          <w:p w:rsidR="00EF7278" w:rsidRPr="00EF7278" w:rsidRDefault="004820E8" w:rsidP="008240B3">
            <w:pPr>
              <w:jc w:val="right"/>
              <w:rPr>
                <w:rFonts w:ascii="Arial" w:hAnsi="Arial" w:cs="Arial"/>
                <w:sz w:val="20"/>
                <w:szCs w:val="20"/>
              </w:rPr>
            </w:pPr>
            <w:r>
              <w:rPr>
                <w:rFonts w:ascii="Arial" w:hAnsi="Arial" w:cs="Arial"/>
                <w:sz w:val="20"/>
                <w:szCs w:val="20"/>
              </w:rPr>
              <w:t>2,99</w:t>
            </w:r>
          </w:p>
        </w:tc>
        <w:tc>
          <w:tcPr>
            <w:tcW w:w="1229" w:type="dxa"/>
            <w:vAlign w:val="center"/>
          </w:tcPr>
          <w:p w:rsidR="00EF7278" w:rsidRPr="00EF7278" w:rsidRDefault="004820E8" w:rsidP="008240B3">
            <w:pPr>
              <w:jc w:val="right"/>
              <w:rPr>
                <w:rFonts w:ascii="Arial" w:hAnsi="Arial" w:cs="Arial"/>
                <w:sz w:val="20"/>
                <w:szCs w:val="20"/>
              </w:rPr>
            </w:pPr>
            <w:r>
              <w:rPr>
                <w:rFonts w:ascii="Arial" w:hAnsi="Arial" w:cs="Arial"/>
                <w:sz w:val="20"/>
                <w:szCs w:val="20"/>
              </w:rPr>
              <w:t>6.279,00</w:t>
            </w:r>
          </w:p>
        </w:tc>
      </w:tr>
      <w:tr w:rsidR="00EF7278" w:rsidRPr="00EF7278" w:rsidTr="004820E8">
        <w:trPr>
          <w:trHeight w:val="171"/>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37</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2.460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78"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Caderno brochura 1/4 - 48 folhas de linguagem de tamanho mínimo 200x140mm com 56gr/</w:t>
            </w:r>
            <w:proofErr w:type="spellStart"/>
            <w:r w:rsidRPr="00EF7278">
              <w:rPr>
                <w:rFonts w:ascii="Arial" w:hAnsi="Arial" w:cs="Arial"/>
                <w:sz w:val="20"/>
                <w:szCs w:val="20"/>
              </w:rPr>
              <w:t>m²</w:t>
            </w:r>
            <w:proofErr w:type="spellEnd"/>
            <w:r w:rsidRPr="00EF7278">
              <w:rPr>
                <w:rFonts w:ascii="Arial" w:hAnsi="Arial" w:cs="Arial"/>
                <w:sz w:val="20"/>
                <w:szCs w:val="20"/>
              </w:rPr>
              <w:t xml:space="preserve"> - capa e contracapa duras, costuradas (sem espiral), estampa infantil e/ou colorida.</w:t>
            </w:r>
          </w:p>
        </w:tc>
        <w:tc>
          <w:tcPr>
            <w:tcW w:w="1741" w:type="dxa"/>
            <w:vAlign w:val="center"/>
          </w:tcPr>
          <w:p w:rsidR="00EF7278" w:rsidRPr="00EF7278" w:rsidRDefault="004820E8" w:rsidP="008240B3">
            <w:pPr>
              <w:rPr>
                <w:rFonts w:ascii="Arial" w:hAnsi="Arial" w:cs="Arial"/>
                <w:sz w:val="20"/>
                <w:szCs w:val="20"/>
              </w:rPr>
            </w:pPr>
            <w:r>
              <w:rPr>
                <w:rFonts w:ascii="Arial" w:hAnsi="Arial" w:cs="Arial"/>
                <w:sz w:val="20"/>
                <w:szCs w:val="20"/>
              </w:rPr>
              <w:t>PANAMERICANA</w:t>
            </w:r>
          </w:p>
        </w:tc>
        <w:tc>
          <w:tcPr>
            <w:tcW w:w="1129" w:type="dxa"/>
            <w:vAlign w:val="center"/>
          </w:tcPr>
          <w:p w:rsidR="00EF7278" w:rsidRPr="00EF7278" w:rsidRDefault="004820E8" w:rsidP="008240B3">
            <w:pPr>
              <w:jc w:val="right"/>
              <w:rPr>
                <w:rFonts w:ascii="Arial" w:hAnsi="Arial" w:cs="Arial"/>
                <w:sz w:val="20"/>
                <w:szCs w:val="20"/>
              </w:rPr>
            </w:pPr>
            <w:r>
              <w:rPr>
                <w:rFonts w:ascii="Arial" w:hAnsi="Arial" w:cs="Arial"/>
                <w:sz w:val="20"/>
                <w:szCs w:val="20"/>
              </w:rPr>
              <w:t>1,80</w:t>
            </w:r>
          </w:p>
        </w:tc>
        <w:tc>
          <w:tcPr>
            <w:tcW w:w="1229" w:type="dxa"/>
            <w:vAlign w:val="center"/>
          </w:tcPr>
          <w:p w:rsidR="00EF7278" w:rsidRPr="00EF7278" w:rsidRDefault="004820E8" w:rsidP="008240B3">
            <w:pPr>
              <w:jc w:val="right"/>
              <w:rPr>
                <w:rFonts w:ascii="Arial" w:hAnsi="Arial" w:cs="Arial"/>
                <w:sz w:val="20"/>
                <w:szCs w:val="20"/>
              </w:rPr>
            </w:pPr>
            <w:r>
              <w:rPr>
                <w:rFonts w:ascii="Arial" w:hAnsi="Arial" w:cs="Arial"/>
                <w:sz w:val="20"/>
                <w:szCs w:val="20"/>
              </w:rPr>
              <w:t>4.428,00</w:t>
            </w:r>
          </w:p>
        </w:tc>
      </w:tr>
      <w:tr w:rsidR="00EF7278" w:rsidRPr="00EF7278" w:rsidTr="004820E8">
        <w:trPr>
          <w:trHeight w:val="249"/>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39</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78"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Caderno Cartografia, com 96 folhas, em espiral</w:t>
            </w:r>
          </w:p>
        </w:tc>
        <w:tc>
          <w:tcPr>
            <w:tcW w:w="1741" w:type="dxa"/>
            <w:vAlign w:val="center"/>
          </w:tcPr>
          <w:p w:rsidR="00EF7278" w:rsidRPr="00EF7278" w:rsidRDefault="004820E8" w:rsidP="008240B3">
            <w:pPr>
              <w:rPr>
                <w:rFonts w:ascii="Arial" w:hAnsi="Arial" w:cs="Arial"/>
                <w:sz w:val="20"/>
                <w:szCs w:val="20"/>
              </w:rPr>
            </w:pPr>
            <w:r>
              <w:rPr>
                <w:rFonts w:ascii="Arial" w:hAnsi="Arial" w:cs="Arial"/>
                <w:sz w:val="20"/>
                <w:szCs w:val="20"/>
              </w:rPr>
              <w:t>PANAMERICANA</w:t>
            </w:r>
          </w:p>
        </w:tc>
        <w:tc>
          <w:tcPr>
            <w:tcW w:w="1129" w:type="dxa"/>
            <w:vAlign w:val="center"/>
          </w:tcPr>
          <w:p w:rsidR="00EF7278" w:rsidRPr="00EF7278" w:rsidRDefault="004820E8" w:rsidP="008240B3">
            <w:pPr>
              <w:jc w:val="right"/>
              <w:rPr>
                <w:rFonts w:ascii="Arial" w:hAnsi="Arial" w:cs="Arial"/>
                <w:sz w:val="20"/>
                <w:szCs w:val="20"/>
              </w:rPr>
            </w:pPr>
            <w:r>
              <w:rPr>
                <w:rFonts w:ascii="Arial" w:hAnsi="Arial" w:cs="Arial"/>
                <w:sz w:val="20"/>
                <w:szCs w:val="20"/>
              </w:rPr>
              <w:t>3,50</w:t>
            </w:r>
          </w:p>
        </w:tc>
        <w:tc>
          <w:tcPr>
            <w:tcW w:w="1229" w:type="dxa"/>
            <w:vAlign w:val="center"/>
          </w:tcPr>
          <w:p w:rsidR="00EF7278" w:rsidRPr="00EF7278" w:rsidRDefault="004820E8" w:rsidP="008240B3">
            <w:pPr>
              <w:jc w:val="right"/>
              <w:rPr>
                <w:rFonts w:ascii="Arial" w:hAnsi="Arial" w:cs="Arial"/>
                <w:sz w:val="20"/>
                <w:szCs w:val="20"/>
              </w:rPr>
            </w:pPr>
            <w:r>
              <w:rPr>
                <w:rFonts w:ascii="Arial" w:hAnsi="Arial" w:cs="Arial"/>
                <w:sz w:val="20"/>
                <w:szCs w:val="20"/>
              </w:rPr>
              <w:t>35,00</w:t>
            </w:r>
          </w:p>
        </w:tc>
      </w:tr>
      <w:tr w:rsidR="00EF7278" w:rsidRPr="00EF7278" w:rsidTr="004820E8">
        <w:trPr>
          <w:trHeight w:val="142"/>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82</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3.005</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tb</w:t>
            </w:r>
            <w:proofErr w:type="spellEnd"/>
            <w:proofErr w:type="gramEnd"/>
          </w:p>
        </w:tc>
        <w:tc>
          <w:tcPr>
            <w:tcW w:w="4378"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Cola branca, liquida, base em PVA, não tóxica, lavável, uso escolar, embalagem plástica com bico economizador, peso liquido 90gr</w:t>
            </w:r>
          </w:p>
        </w:tc>
        <w:tc>
          <w:tcPr>
            <w:tcW w:w="1741" w:type="dxa"/>
            <w:vAlign w:val="center"/>
          </w:tcPr>
          <w:p w:rsidR="00EF7278" w:rsidRPr="00EF7278" w:rsidRDefault="00FE09D0" w:rsidP="008240B3">
            <w:pPr>
              <w:rPr>
                <w:rFonts w:ascii="Arial" w:hAnsi="Arial" w:cs="Arial"/>
                <w:sz w:val="20"/>
                <w:szCs w:val="20"/>
              </w:rPr>
            </w:pPr>
            <w:r>
              <w:rPr>
                <w:rFonts w:ascii="Arial" w:hAnsi="Arial" w:cs="Arial"/>
                <w:sz w:val="20"/>
                <w:szCs w:val="20"/>
              </w:rPr>
              <w:t>PIRATININGA</w:t>
            </w:r>
          </w:p>
        </w:tc>
        <w:tc>
          <w:tcPr>
            <w:tcW w:w="1129" w:type="dxa"/>
            <w:vAlign w:val="center"/>
          </w:tcPr>
          <w:p w:rsidR="00EF7278" w:rsidRPr="00EF7278" w:rsidRDefault="00FE09D0" w:rsidP="008240B3">
            <w:pPr>
              <w:jc w:val="right"/>
              <w:rPr>
                <w:rFonts w:ascii="Arial" w:hAnsi="Arial" w:cs="Arial"/>
                <w:sz w:val="20"/>
                <w:szCs w:val="20"/>
              </w:rPr>
            </w:pPr>
            <w:r>
              <w:rPr>
                <w:rFonts w:ascii="Arial" w:hAnsi="Arial" w:cs="Arial"/>
                <w:sz w:val="20"/>
                <w:szCs w:val="20"/>
              </w:rPr>
              <w:t>0,89</w:t>
            </w:r>
          </w:p>
        </w:tc>
        <w:tc>
          <w:tcPr>
            <w:tcW w:w="1229" w:type="dxa"/>
            <w:vAlign w:val="center"/>
          </w:tcPr>
          <w:p w:rsidR="00EF7278" w:rsidRPr="00EF7278" w:rsidRDefault="00FE09D0" w:rsidP="008240B3">
            <w:pPr>
              <w:jc w:val="right"/>
              <w:rPr>
                <w:rFonts w:ascii="Arial" w:hAnsi="Arial" w:cs="Arial"/>
                <w:sz w:val="20"/>
                <w:szCs w:val="20"/>
              </w:rPr>
            </w:pPr>
            <w:r>
              <w:rPr>
                <w:rFonts w:ascii="Arial" w:hAnsi="Arial" w:cs="Arial"/>
                <w:sz w:val="20"/>
                <w:szCs w:val="20"/>
              </w:rPr>
              <w:t>2.674,45</w:t>
            </w:r>
          </w:p>
        </w:tc>
      </w:tr>
      <w:tr w:rsidR="00EF7278" w:rsidRPr="00EF7278" w:rsidTr="004820E8">
        <w:trPr>
          <w:trHeight w:val="245"/>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83</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275</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tb</w:t>
            </w:r>
            <w:proofErr w:type="spellEnd"/>
            <w:proofErr w:type="gramEnd"/>
          </w:p>
        </w:tc>
        <w:tc>
          <w:tcPr>
            <w:tcW w:w="4378"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 xml:space="preserve">Cola em bastão não tóxica – 40 </w:t>
            </w:r>
            <w:proofErr w:type="spellStart"/>
            <w:proofErr w:type="gramStart"/>
            <w:r w:rsidRPr="00EF7278">
              <w:rPr>
                <w:rFonts w:ascii="Arial" w:hAnsi="Arial" w:cs="Arial"/>
                <w:sz w:val="20"/>
                <w:szCs w:val="20"/>
              </w:rPr>
              <w:t>gr</w:t>
            </w:r>
            <w:proofErr w:type="spellEnd"/>
            <w:proofErr w:type="gramEnd"/>
            <w:r w:rsidRPr="00EF7278">
              <w:rPr>
                <w:rFonts w:ascii="Arial" w:hAnsi="Arial" w:cs="Arial"/>
                <w:sz w:val="20"/>
                <w:szCs w:val="20"/>
              </w:rPr>
              <w:t xml:space="preserve">  </w:t>
            </w:r>
          </w:p>
        </w:tc>
        <w:tc>
          <w:tcPr>
            <w:tcW w:w="1741" w:type="dxa"/>
            <w:vAlign w:val="center"/>
          </w:tcPr>
          <w:p w:rsidR="00EF7278" w:rsidRPr="00EF7278" w:rsidRDefault="00FE09D0" w:rsidP="008240B3">
            <w:pPr>
              <w:rPr>
                <w:rFonts w:ascii="Arial" w:hAnsi="Arial" w:cs="Arial"/>
                <w:sz w:val="20"/>
                <w:szCs w:val="20"/>
              </w:rPr>
            </w:pPr>
            <w:r>
              <w:rPr>
                <w:rFonts w:ascii="Arial" w:hAnsi="Arial" w:cs="Arial"/>
                <w:sz w:val="20"/>
                <w:szCs w:val="20"/>
              </w:rPr>
              <w:t>LYKE</w:t>
            </w:r>
          </w:p>
        </w:tc>
        <w:tc>
          <w:tcPr>
            <w:tcW w:w="1129" w:type="dxa"/>
            <w:vAlign w:val="center"/>
          </w:tcPr>
          <w:p w:rsidR="00EF7278" w:rsidRPr="00EF7278" w:rsidRDefault="00FE09D0" w:rsidP="008240B3">
            <w:pPr>
              <w:jc w:val="right"/>
              <w:rPr>
                <w:rFonts w:ascii="Arial" w:hAnsi="Arial" w:cs="Arial"/>
                <w:sz w:val="20"/>
                <w:szCs w:val="20"/>
              </w:rPr>
            </w:pPr>
            <w:r>
              <w:rPr>
                <w:rFonts w:ascii="Arial" w:hAnsi="Arial" w:cs="Arial"/>
                <w:sz w:val="20"/>
                <w:szCs w:val="20"/>
              </w:rPr>
              <w:t>1,25</w:t>
            </w:r>
          </w:p>
        </w:tc>
        <w:tc>
          <w:tcPr>
            <w:tcW w:w="1229" w:type="dxa"/>
            <w:vAlign w:val="center"/>
          </w:tcPr>
          <w:p w:rsidR="00EF7278" w:rsidRPr="00EF7278" w:rsidRDefault="00FE09D0" w:rsidP="008240B3">
            <w:pPr>
              <w:jc w:val="right"/>
              <w:rPr>
                <w:rFonts w:ascii="Arial" w:hAnsi="Arial" w:cs="Arial"/>
                <w:sz w:val="20"/>
                <w:szCs w:val="20"/>
              </w:rPr>
            </w:pPr>
            <w:r>
              <w:rPr>
                <w:rFonts w:ascii="Arial" w:hAnsi="Arial" w:cs="Arial"/>
                <w:sz w:val="20"/>
                <w:szCs w:val="20"/>
              </w:rPr>
              <w:t>343,75</w:t>
            </w:r>
          </w:p>
        </w:tc>
      </w:tr>
      <w:tr w:rsidR="00EF7278" w:rsidRPr="00EF7278" w:rsidTr="004820E8">
        <w:trPr>
          <w:trHeight w:val="241"/>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90</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186</w:t>
            </w:r>
          </w:p>
        </w:tc>
        <w:tc>
          <w:tcPr>
            <w:tcW w:w="429" w:type="dxa"/>
            <w:vAlign w:val="center"/>
          </w:tcPr>
          <w:p w:rsidR="00EF7278" w:rsidRPr="00EF7278" w:rsidRDefault="00EF7278" w:rsidP="008240B3">
            <w:pPr>
              <w:jc w:val="center"/>
              <w:rPr>
                <w:rFonts w:ascii="Arial" w:hAnsi="Arial" w:cs="Arial"/>
                <w:sz w:val="20"/>
                <w:szCs w:val="20"/>
              </w:rPr>
            </w:pPr>
            <w:r w:rsidRPr="00EF7278">
              <w:rPr>
                <w:rFonts w:ascii="Arial" w:hAnsi="Arial" w:cs="Arial"/>
                <w:sz w:val="20"/>
                <w:szCs w:val="20"/>
              </w:rPr>
              <w:t>cx</w:t>
            </w:r>
          </w:p>
        </w:tc>
        <w:tc>
          <w:tcPr>
            <w:tcW w:w="4378"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 xml:space="preserve">Corretivo líquido 18 ml – com 12 </w:t>
            </w:r>
            <w:proofErr w:type="spellStart"/>
            <w:r w:rsidRPr="00EF7278">
              <w:rPr>
                <w:rFonts w:ascii="Arial" w:hAnsi="Arial" w:cs="Arial"/>
                <w:sz w:val="20"/>
                <w:szCs w:val="20"/>
              </w:rPr>
              <w:t>un</w:t>
            </w:r>
            <w:proofErr w:type="spellEnd"/>
          </w:p>
        </w:tc>
        <w:tc>
          <w:tcPr>
            <w:tcW w:w="1741" w:type="dxa"/>
            <w:vAlign w:val="center"/>
          </w:tcPr>
          <w:p w:rsidR="00EF7278" w:rsidRPr="00EF7278" w:rsidRDefault="00FE09D0" w:rsidP="008240B3">
            <w:pPr>
              <w:rPr>
                <w:rFonts w:ascii="Arial" w:hAnsi="Arial" w:cs="Arial"/>
                <w:sz w:val="20"/>
                <w:szCs w:val="20"/>
              </w:rPr>
            </w:pPr>
            <w:r>
              <w:rPr>
                <w:rFonts w:ascii="Arial" w:hAnsi="Arial" w:cs="Arial"/>
                <w:sz w:val="20"/>
                <w:szCs w:val="20"/>
              </w:rPr>
              <w:t>ECOLE</w:t>
            </w:r>
          </w:p>
        </w:tc>
        <w:tc>
          <w:tcPr>
            <w:tcW w:w="1129" w:type="dxa"/>
            <w:vAlign w:val="center"/>
          </w:tcPr>
          <w:p w:rsidR="00EF7278" w:rsidRPr="00EF7278" w:rsidRDefault="00FE09D0" w:rsidP="008240B3">
            <w:pPr>
              <w:jc w:val="right"/>
              <w:rPr>
                <w:rFonts w:ascii="Arial" w:hAnsi="Arial" w:cs="Arial"/>
                <w:sz w:val="20"/>
                <w:szCs w:val="20"/>
              </w:rPr>
            </w:pPr>
            <w:r>
              <w:rPr>
                <w:rFonts w:ascii="Arial" w:hAnsi="Arial" w:cs="Arial"/>
                <w:sz w:val="20"/>
                <w:szCs w:val="20"/>
              </w:rPr>
              <w:t>9,60</w:t>
            </w:r>
          </w:p>
        </w:tc>
        <w:tc>
          <w:tcPr>
            <w:tcW w:w="1229" w:type="dxa"/>
            <w:vAlign w:val="center"/>
          </w:tcPr>
          <w:p w:rsidR="00EF7278" w:rsidRPr="00EF7278" w:rsidRDefault="00FE09D0" w:rsidP="008240B3">
            <w:pPr>
              <w:jc w:val="right"/>
              <w:rPr>
                <w:rFonts w:ascii="Arial" w:hAnsi="Arial" w:cs="Arial"/>
                <w:sz w:val="20"/>
                <w:szCs w:val="20"/>
              </w:rPr>
            </w:pPr>
            <w:r>
              <w:rPr>
                <w:rFonts w:ascii="Arial" w:hAnsi="Arial" w:cs="Arial"/>
                <w:sz w:val="20"/>
                <w:szCs w:val="20"/>
              </w:rPr>
              <w:t>1.785,60</w:t>
            </w:r>
          </w:p>
        </w:tc>
      </w:tr>
      <w:tr w:rsidR="00EF7278" w:rsidRPr="00EF7278" w:rsidTr="004820E8">
        <w:trPr>
          <w:trHeight w:val="225"/>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111</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337</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78"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Extrator de grampos em aço niquelado</w:t>
            </w:r>
          </w:p>
        </w:tc>
        <w:tc>
          <w:tcPr>
            <w:tcW w:w="1741" w:type="dxa"/>
            <w:vAlign w:val="center"/>
          </w:tcPr>
          <w:p w:rsidR="00EF7278" w:rsidRPr="00EF7278" w:rsidRDefault="00FE09D0" w:rsidP="008240B3">
            <w:pPr>
              <w:rPr>
                <w:rFonts w:ascii="Arial" w:hAnsi="Arial" w:cs="Arial"/>
                <w:sz w:val="20"/>
                <w:szCs w:val="20"/>
              </w:rPr>
            </w:pPr>
            <w:r>
              <w:rPr>
                <w:rFonts w:ascii="Arial" w:hAnsi="Arial" w:cs="Arial"/>
                <w:sz w:val="20"/>
                <w:szCs w:val="20"/>
              </w:rPr>
              <w:t>LYKE</w:t>
            </w:r>
          </w:p>
        </w:tc>
        <w:tc>
          <w:tcPr>
            <w:tcW w:w="1129" w:type="dxa"/>
            <w:vAlign w:val="center"/>
          </w:tcPr>
          <w:p w:rsidR="00EF7278" w:rsidRPr="00EF7278" w:rsidRDefault="00FE09D0" w:rsidP="008240B3">
            <w:pPr>
              <w:jc w:val="right"/>
              <w:rPr>
                <w:rFonts w:ascii="Arial" w:hAnsi="Arial" w:cs="Arial"/>
                <w:sz w:val="20"/>
                <w:szCs w:val="20"/>
              </w:rPr>
            </w:pPr>
            <w:r>
              <w:rPr>
                <w:rFonts w:ascii="Arial" w:hAnsi="Arial" w:cs="Arial"/>
                <w:sz w:val="20"/>
                <w:szCs w:val="20"/>
              </w:rPr>
              <w:t>0,94</w:t>
            </w:r>
          </w:p>
        </w:tc>
        <w:tc>
          <w:tcPr>
            <w:tcW w:w="1229" w:type="dxa"/>
            <w:vAlign w:val="center"/>
          </w:tcPr>
          <w:p w:rsidR="00EF7278" w:rsidRPr="00EF7278" w:rsidRDefault="00FE09D0" w:rsidP="008240B3">
            <w:pPr>
              <w:jc w:val="right"/>
              <w:rPr>
                <w:rFonts w:ascii="Arial" w:hAnsi="Arial" w:cs="Arial"/>
                <w:sz w:val="20"/>
                <w:szCs w:val="20"/>
              </w:rPr>
            </w:pPr>
            <w:r>
              <w:rPr>
                <w:rFonts w:ascii="Arial" w:hAnsi="Arial" w:cs="Arial"/>
                <w:sz w:val="20"/>
                <w:szCs w:val="20"/>
              </w:rPr>
              <w:t>316,78</w:t>
            </w:r>
          </w:p>
        </w:tc>
      </w:tr>
      <w:tr w:rsidR="00EF7278" w:rsidRPr="00EF7278" w:rsidTr="004820E8">
        <w:trPr>
          <w:trHeight w:val="137"/>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115</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950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rl</w:t>
            </w:r>
            <w:proofErr w:type="spellEnd"/>
            <w:proofErr w:type="gramEnd"/>
          </w:p>
        </w:tc>
        <w:tc>
          <w:tcPr>
            <w:tcW w:w="4378"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 xml:space="preserve">Fita adesiva </w:t>
            </w:r>
            <w:proofErr w:type="spellStart"/>
            <w:r w:rsidRPr="00EF7278">
              <w:rPr>
                <w:rFonts w:ascii="Arial" w:hAnsi="Arial" w:cs="Arial"/>
                <w:sz w:val="20"/>
                <w:szCs w:val="20"/>
              </w:rPr>
              <w:t>durex</w:t>
            </w:r>
            <w:proofErr w:type="spellEnd"/>
            <w:r w:rsidRPr="00EF7278">
              <w:rPr>
                <w:rFonts w:ascii="Arial" w:hAnsi="Arial" w:cs="Arial"/>
                <w:sz w:val="20"/>
                <w:szCs w:val="20"/>
              </w:rPr>
              <w:t>, transparente, 1,2 cm x 30 m</w:t>
            </w:r>
          </w:p>
        </w:tc>
        <w:tc>
          <w:tcPr>
            <w:tcW w:w="1741" w:type="dxa"/>
            <w:vAlign w:val="center"/>
          </w:tcPr>
          <w:p w:rsidR="00EF7278" w:rsidRPr="00EF7278" w:rsidRDefault="00FE09D0" w:rsidP="008240B3">
            <w:pPr>
              <w:rPr>
                <w:rFonts w:ascii="Arial" w:hAnsi="Arial" w:cs="Arial"/>
                <w:sz w:val="20"/>
                <w:szCs w:val="20"/>
              </w:rPr>
            </w:pPr>
            <w:r>
              <w:rPr>
                <w:rFonts w:ascii="Arial" w:hAnsi="Arial" w:cs="Arial"/>
                <w:sz w:val="20"/>
                <w:szCs w:val="20"/>
              </w:rPr>
              <w:t>NEO</w:t>
            </w:r>
          </w:p>
        </w:tc>
        <w:tc>
          <w:tcPr>
            <w:tcW w:w="1129" w:type="dxa"/>
            <w:vAlign w:val="center"/>
          </w:tcPr>
          <w:p w:rsidR="00EF7278" w:rsidRPr="00EF7278" w:rsidRDefault="00FE09D0" w:rsidP="008240B3">
            <w:pPr>
              <w:jc w:val="right"/>
              <w:rPr>
                <w:rFonts w:ascii="Arial" w:hAnsi="Arial" w:cs="Arial"/>
                <w:sz w:val="20"/>
                <w:szCs w:val="20"/>
              </w:rPr>
            </w:pPr>
            <w:r>
              <w:rPr>
                <w:rFonts w:ascii="Arial" w:hAnsi="Arial" w:cs="Arial"/>
                <w:sz w:val="20"/>
                <w:szCs w:val="20"/>
              </w:rPr>
              <w:t>0,44</w:t>
            </w:r>
          </w:p>
        </w:tc>
        <w:tc>
          <w:tcPr>
            <w:tcW w:w="1229" w:type="dxa"/>
            <w:vAlign w:val="center"/>
          </w:tcPr>
          <w:p w:rsidR="00EF7278" w:rsidRPr="00EF7278" w:rsidRDefault="00FE09D0" w:rsidP="008240B3">
            <w:pPr>
              <w:jc w:val="right"/>
              <w:rPr>
                <w:rFonts w:ascii="Arial" w:hAnsi="Arial" w:cs="Arial"/>
                <w:sz w:val="20"/>
                <w:szCs w:val="20"/>
              </w:rPr>
            </w:pPr>
            <w:r>
              <w:rPr>
                <w:rFonts w:ascii="Arial" w:hAnsi="Arial" w:cs="Arial"/>
                <w:sz w:val="20"/>
                <w:szCs w:val="20"/>
              </w:rPr>
              <w:t>418,00</w:t>
            </w:r>
          </w:p>
        </w:tc>
      </w:tr>
      <w:tr w:rsidR="00EF7278" w:rsidRPr="00EF7278" w:rsidTr="004820E8">
        <w:trPr>
          <w:trHeight w:val="214"/>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117</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2.345</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rl</w:t>
            </w:r>
            <w:proofErr w:type="spellEnd"/>
            <w:proofErr w:type="gramEnd"/>
          </w:p>
        </w:tc>
        <w:tc>
          <w:tcPr>
            <w:tcW w:w="4378"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 xml:space="preserve">Fita adesiva papel Kraft liso </w:t>
            </w:r>
            <w:proofErr w:type="gramStart"/>
            <w:r w:rsidRPr="00EF7278">
              <w:rPr>
                <w:rFonts w:ascii="Arial" w:hAnsi="Arial" w:cs="Arial"/>
                <w:sz w:val="20"/>
                <w:szCs w:val="20"/>
              </w:rPr>
              <w:t>48mm</w:t>
            </w:r>
            <w:proofErr w:type="gramEnd"/>
            <w:r w:rsidRPr="00EF7278">
              <w:rPr>
                <w:rFonts w:ascii="Arial" w:hAnsi="Arial" w:cs="Arial"/>
                <w:sz w:val="20"/>
                <w:szCs w:val="20"/>
              </w:rPr>
              <w:t xml:space="preserve"> x 50m cor bege (adesivo de resina e borracha, fita constituída de um dorso com filme de polipropileno bi-orientado)</w:t>
            </w:r>
          </w:p>
        </w:tc>
        <w:tc>
          <w:tcPr>
            <w:tcW w:w="1741" w:type="dxa"/>
            <w:vAlign w:val="center"/>
          </w:tcPr>
          <w:p w:rsidR="00EF7278" w:rsidRPr="00EF7278" w:rsidRDefault="00734E5E" w:rsidP="008240B3">
            <w:pPr>
              <w:rPr>
                <w:rFonts w:ascii="Arial" w:hAnsi="Arial" w:cs="Arial"/>
                <w:sz w:val="20"/>
                <w:szCs w:val="20"/>
              </w:rPr>
            </w:pPr>
            <w:r>
              <w:rPr>
                <w:rFonts w:ascii="Arial" w:hAnsi="Arial" w:cs="Arial"/>
                <w:sz w:val="20"/>
                <w:szCs w:val="20"/>
              </w:rPr>
              <w:t>NEO</w:t>
            </w:r>
          </w:p>
        </w:tc>
        <w:tc>
          <w:tcPr>
            <w:tcW w:w="1129" w:type="dxa"/>
            <w:vAlign w:val="center"/>
          </w:tcPr>
          <w:p w:rsidR="00EF7278" w:rsidRPr="00EF7278" w:rsidRDefault="00734E5E" w:rsidP="008240B3">
            <w:pPr>
              <w:jc w:val="right"/>
              <w:rPr>
                <w:rFonts w:ascii="Arial" w:hAnsi="Arial" w:cs="Arial"/>
                <w:sz w:val="20"/>
                <w:szCs w:val="20"/>
              </w:rPr>
            </w:pPr>
            <w:r>
              <w:rPr>
                <w:rFonts w:ascii="Arial" w:hAnsi="Arial" w:cs="Arial"/>
                <w:sz w:val="20"/>
                <w:szCs w:val="20"/>
              </w:rPr>
              <w:t>8,75</w:t>
            </w:r>
          </w:p>
        </w:tc>
        <w:tc>
          <w:tcPr>
            <w:tcW w:w="1229" w:type="dxa"/>
            <w:vAlign w:val="center"/>
          </w:tcPr>
          <w:p w:rsidR="00EF7278" w:rsidRPr="00EF7278" w:rsidRDefault="00734E5E" w:rsidP="008240B3">
            <w:pPr>
              <w:jc w:val="right"/>
              <w:rPr>
                <w:rFonts w:ascii="Arial" w:hAnsi="Arial" w:cs="Arial"/>
                <w:sz w:val="20"/>
                <w:szCs w:val="20"/>
              </w:rPr>
            </w:pPr>
            <w:r>
              <w:rPr>
                <w:rFonts w:ascii="Arial" w:hAnsi="Arial" w:cs="Arial"/>
                <w:sz w:val="20"/>
                <w:szCs w:val="20"/>
              </w:rPr>
              <w:t>20.518,75</w:t>
            </w:r>
          </w:p>
        </w:tc>
      </w:tr>
      <w:tr w:rsidR="00EF7278" w:rsidRPr="00EF7278" w:rsidTr="004820E8">
        <w:trPr>
          <w:trHeight w:val="164"/>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119</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845</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rl</w:t>
            </w:r>
            <w:proofErr w:type="spellEnd"/>
            <w:proofErr w:type="gramEnd"/>
          </w:p>
        </w:tc>
        <w:tc>
          <w:tcPr>
            <w:tcW w:w="4378"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 xml:space="preserve">Fita adesiva transparente celofane </w:t>
            </w:r>
            <w:proofErr w:type="gramStart"/>
            <w:r w:rsidRPr="00EF7278">
              <w:rPr>
                <w:rFonts w:ascii="Arial" w:hAnsi="Arial" w:cs="Arial"/>
                <w:sz w:val="20"/>
                <w:szCs w:val="20"/>
              </w:rPr>
              <w:t>19mm</w:t>
            </w:r>
            <w:proofErr w:type="gramEnd"/>
            <w:r w:rsidRPr="00EF7278">
              <w:rPr>
                <w:rFonts w:ascii="Arial" w:hAnsi="Arial" w:cs="Arial"/>
                <w:sz w:val="20"/>
                <w:szCs w:val="20"/>
              </w:rPr>
              <w:t xml:space="preserve"> x 50 m</w:t>
            </w:r>
          </w:p>
        </w:tc>
        <w:tc>
          <w:tcPr>
            <w:tcW w:w="1741" w:type="dxa"/>
            <w:vAlign w:val="center"/>
          </w:tcPr>
          <w:p w:rsidR="00EF7278" w:rsidRPr="00EF7278" w:rsidRDefault="00734E5E" w:rsidP="008240B3">
            <w:pPr>
              <w:rPr>
                <w:rFonts w:ascii="Arial" w:hAnsi="Arial" w:cs="Arial"/>
                <w:sz w:val="20"/>
                <w:szCs w:val="20"/>
              </w:rPr>
            </w:pPr>
            <w:r>
              <w:rPr>
                <w:rFonts w:ascii="Arial" w:hAnsi="Arial" w:cs="Arial"/>
                <w:sz w:val="20"/>
                <w:szCs w:val="20"/>
              </w:rPr>
              <w:t>NEO</w:t>
            </w:r>
          </w:p>
        </w:tc>
        <w:tc>
          <w:tcPr>
            <w:tcW w:w="1129" w:type="dxa"/>
            <w:vAlign w:val="center"/>
          </w:tcPr>
          <w:p w:rsidR="00EF7278" w:rsidRPr="00EF7278" w:rsidRDefault="00734E5E" w:rsidP="008240B3">
            <w:pPr>
              <w:jc w:val="right"/>
              <w:rPr>
                <w:rFonts w:ascii="Arial" w:hAnsi="Arial" w:cs="Arial"/>
                <w:sz w:val="20"/>
                <w:szCs w:val="20"/>
              </w:rPr>
            </w:pPr>
            <w:r>
              <w:rPr>
                <w:rFonts w:ascii="Arial" w:hAnsi="Arial" w:cs="Arial"/>
                <w:sz w:val="20"/>
                <w:szCs w:val="20"/>
              </w:rPr>
              <w:t>0,95</w:t>
            </w:r>
          </w:p>
        </w:tc>
        <w:tc>
          <w:tcPr>
            <w:tcW w:w="1229" w:type="dxa"/>
            <w:vAlign w:val="center"/>
          </w:tcPr>
          <w:p w:rsidR="00EF7278" w:rsidRPr="00EF7278" w:rsidRDefault="00734E5E" w:rsidP="008240B3">
            <w:pPr>
              <w:jc w:val="right"/>
              <w:rPr>
                <w:rFonts w:ascii="Arial" w:hAnsi="Arial" w:cs="Arial"/>
                <w:sz w:val="20"/>
                <w:szCs w:val="20"/>
              </w:rPr>
            </w:pPr>
            <w:r>
              <w:rPr>
                <w:rFonts w:ascii="Arial" w:hAnsi="Arial" w:cs="Arial"/>
                <w:sz w:val="20"/>
                <w:szCs w:val="20"/>
              </w:rPr>
              <w:t>802,75</w:t>
            </w:r>
          </w:p>
        </w:tc>
      </w:tr>
      <w:tr w:rsidR="00EF7278" w:rsidRPr="00EF7278" w:rsidTr="004820E8">
        <w:trPr>
          <w:trHeight w:val="195"/>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120</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845</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rl</w:t>
            </w:r>
            <w:proofErr w:type="spellEnd"/>
            <w:proofErr w:type="gramEnd"/>
          </w:p>
        </w:tc>
        <w:tc>
          <w:tcPr>
            <w:tcW w:w="4378"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 xml:space="preserve">Fita adesiva transparente </w:t>
            </w:r>
            <w:proofErr w:type="gramStart"/>
            <w:r w:rsidRPr="00EF7278">
              <w:rPr>
                <w:rFonts w:ascii="Arial" w:hAnsi="Arial" w:cs="Arial"/>
                <w:sz w:val="20"/>
                <w:szCs w:val="20"/>
              </w:rPr>
              <w:t>18mm</w:t>
            </w:r>
            <w:proofErr w:type="gramEnd"/>
            <w:r w:rsidRPr="00EF7278">
              <w:rPr>
                <w:rFonts w:ascii="Arial" w:hAnsi="Arial" w:cs="Arial"/>
                <w:sz w:val="20"/>
                <w:szCs w:val="20"/>
              </w:rPr>
              <w:t xml:space="preserve"> x 50m constituída  de filme de polipropileno bi-orientado, coberto com adesivo acrílico. </w:t>
            </w:r>
          </w:p>
        </w:tc>
        <w:tc>
          <w:tcPr>
            <w:tcW w:w="1741" w:type="dxa"/>
            <w:vAlign w:val="center"/>
          </w:tcPr>
          <w:p w:rsidR="00EF7278" w:rsidRPr="00EF7278" w:rsidRDefault="00734E5E" w:rsidP="008240B3">
            <w:pPr>
              <w:rPr>
                <w:rFonts w:ascii="Arial" w:hAnsi="Arial" w:cs="Arial"/>
                <w:sz w:val="20"/>
                <w:szCs w:val="20"/>
              </w:rPr>
            </w:pPr>
            <w:r>
              <w:rPr>
                <w:rFonts w:ascii="Arial" w:hAnsi="Arial" w:cs="Arial"/>
                <w:sz w:val="20"/>
                <w:szCs w:val="20"/>
              </w:rPr>
              <w:t>NEO</w:t>
            </w:r>
          </w:p>
        </w:tc>
        <w:tc>
          <w:tcPr>
            <w:tcW w:w="1129" w:type="dxa"/>
            <w:vAlign w:val="center"/>
          </w:tcPr>
          <w:p w:rsidR="00EF7278" w:rsidRPr="00EF7278" w:rsidRDefault="00734E5E" w:rsidP="008240B3">
            <w:pPr>
              <w:jc w:val="right"/>
              <w:rPr>
                <w:rFonts w:ascii="Arial" w:hAnsi="Arial" w:cs="Arial"/>
                <w:sz w:val="20"/>
                <w:szCs w:val="20"/>
              </w:rPr>
            </w:pPr>
            <w:r>
              <w:rPr>
                <w:rFonts w:ascii="Arial" w:hAnsi="Arial" w:cs="Arial"/>
                <w:sz w:val="20"/>
                <w:szCs w:val="20"/>
              </w:rPr>
              <w:t>0,98</w:t>
            </w:r>
          </w:p>
        </w:tc>
        <w:tc>
          <w:tcPr>
            <w:tcW w:w="1229" w:type="dxa"/>
            <w:vAlign w:val="center"/>
          </w:tcPr>
          <w:p w:rsidR="00EF7278" w:rsidRPr="00EF7278" w:rsidRDefault="00734E5E" w:rsidP="008240B3">
            <w:pPr>
              <w:jc w:val="right"/>
              <w:rPr>
                <w:rFonts w:ascii="Arial" w:hAnsi="Arial" w:cs="Arial"/>
                <w:sz w:val="20"/>
                <w:szCs w:val="20"/>
              </w:rPr>
            </w:pPr>
            <w:r>
              <w:rPr>
                <w:rFonts w:ascii="Arial" w:hAnsi="Arial" w:cs="Arial"/>
                <w:sz w:val="20"/>
                <w:szCs w:val="20"/>
              </w:rPr>
              <w:t>828,10</w:t>
            </w:r>
          </w:p>
        </w:tc>
      </w:tr>
      <w:tr w:rsidR="00EF7278" w:rsidRPr="00EF7278" w:rsidTr="004820E8">
        <w:trPr>
          <w:trHeight w:val="286"/>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lastRenderedPageBreak/>
              <w:t>130</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660</w:t>
            </w:r>
          </w:p>
        </w:tc>
        <w:tc>
          <w:tcPr>
            <w:tcW w:w="429" w:type="dxa"/>
            <w:vAlign w:val="center"/>
          </w:tcPr>
          <w:p w:rsidR="00EF7278" w:rsidRPr="00EF7278" w:rsidRDefault="00EF7278" w:rsidP="008240B3">
            <w:pPr>
              <w:jc w:val="center"/>
              <w:rPr>
                <w:rFonts w:ascii="Arial" w:hAnsi="Arial" w:cs="Arial"/>
                <w:sz w:val="20"/>
                <w:szCs w:val="20"/>
              </w:rPr>
            </w:pPr>
            <w:r w:rsidRPr="00EF7278">
              <w:rPr>
                <w:rFonts w:ascii="Arial" w:hAnsi="Arial" w:cs="Arial"/>
                <w:sz w:val="20"/>
                <w:szCs w:val="20"/>
              </w:rPr>
              <w:t>cx</w:t>
            </w:r>
          </w:p>
        </w:tc>
        <w:tc>
          <w:tcPr>
            <w:tcW w:w="4378" w:type="dxa"/>
            <w:vAlign w:val="center"/>
          </w:tcPr>
          <w:p w:rsidR="00EF7278" w:rsidRPr="00EF7278" w:rsidRDefault="00EF7278" w:rsidP="008240B3">
            <w:pPr>
              <w:rPr>
                <w:rFonts w:ascii="Arial" w:hAnsi="Arial" w:cs="Arial"/>
                <w:sz w:val="20"/>
                <w:szCs w:val="20"/>
              </w:rPr>
            </w:pPr>
            <w:proofErr w:type="spellStart"/>
            <w:r w:rsidRPr="00EF7278">
              <w:rPr>
                <w:rFonts w:ascii="Arial" w:hAnsi="Arial" w:cs="Arial"/>
                <w:sz w:val="20"/>
                <w:szCs w:val="20"/>
              </w:rPr>
              <w:t>Gizão</w:t>
            </w:r>
            <w:proofErr w:type="spellEnd"/>
            <w:r w:rsidRPr="00EF7278">
              <w:rPr>
                <w:rFonts w:ascii="Arial" w:hAnsi="Arial" w:cs="Arial"/>
                <w:sz w:val="20"/>
                <w:szCs w:val="20"/>
              </w:rPr>
              <w:t xml:space="preserve"> de cera para papel – redondo – 1ª linha – composição: ceras vegetais, carga mineral inerte e pigmentos orgânicos atóxicos, isentos de derivados de petróleo – em conformidade com as normas da ABNT e do INMETRO – com 12 cores</w:t>
            </w:r>
          </w:p>
        </w:tc>
        <w:tc>
          <w:tcPr>
            <w:tcW w:w="1741" w:type="dxa"/>
            <w:vAlign w:val="center"/>
          </w:tcPr>
          <w:p w:rsidR="00EF7278" w:rsidRPr="00EF7278" w:rsidRDefault="00335A7C" w:rsidP="008240B3">
            <w:pPr>
              <w:rPr>
                <w:rFonts w:ascii="Arial" w:hAnsi="Arial" w:cs="Arial"/>
                <w:sz w:val="20"/>
                <w:szCs w:val="20"/>
              </w:rPr>
            </w:pPr>
            <w:r>
              <w:rPr>
                <w:rFonts w:ascii="Arial" w:hAnsi="Arial" w:cs="Arial"/>
                <w:sz w:val="20"/>
                <w:szCs w:val="20"/>
              </w:rPr>
              <w:t>LYKE</w:t>
            </w:r>
          </w:p>
        </w:tc>
        <w:tc>
          <w:tcPr>
            <w:tcW w:w="1129" w:type="dxa"/>
            <w:vAlign w:val="center"/>
          </w:tcPr>
          <w:p w:rsidR="00EF7278" w:rsidRPr="00EF7278" w:rsidRDefault="00335A7C" w:rsidP="008240B3">
            <w:pPr>
              <w:jc w:val="right"/>
              <w:rPr>
                <w:rFonts w:ascii="Arial" w:hAnsi="Arial" w:cs="Arial"/>
                <w:sz w:val="20"/>
                <w:szCs w:val="20"/>
              </w:rPr>
            </w:pPr>
            <w:r>
              <w:rPr>
                <w:rFonts w:ascii="Arial" w:hAnsi="Arial" w:cs="Arial"/>
                <w:sz w:val="20"/>
                <w:szCs w:val="20"/>
              </w:rPr>
              <w:t>1,50</w:t>
            </w:r>
          </w:p>
        </w:tc>
        <w:tc>
          <w:tcPr>
            <w:tcW w:w="1229" w:type="dxa"/>
            <w:vAlign w:val="center"/>
          </w:tcPr>
          <w:p w:rsidR="00EF7278" w:rsidRPr="00EF7278" w:rsidRDefault="00335A7C" w:rsidP="008240B3">
            <w:pPr>
              <w:jc w:val="right"/>
              <w:rPr>
                <w:rFonts w:ascii="Arial" w:hAnsi="Arial" w:cs="Arial"/>
                <w:sz w:val="20"/>
                <w:szCs w:val="20"/>
              </w:rPr>
            </w:pPr>
            <w:r>
              <w:rPr>
                <w:rFonts w:ascii="Arial" w:hAnsi="Arial" w:cs="Arial"/>
                <w:sz w:val="20"/>
                <w:szCs w:val="20"/>
              </w:rPr>
              <w:t>990,00</w:t>
            </w:r>
          </w:p>
        </w:tc>
      </w:tr>
      <w:tr w:rsidR="00EF7278" w:rsidRPr="00EF7278" w:rsidTr="004820E8">
        <w:trPr>
          <w:trHeight w:val="129"/>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133</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35</w:t>
            </w:r>
          </w:p>
        </w:tc>
        <w:tc>
          <w:tcPr>
            <w:tcW w:w="429" w:type="dxa"/>
            <w:vAlign w:val="center"/>
          </w:tcPr>
          <w:p w:rsidR="00EF7278" w:rsidRPr="00EF7278" w:rsidRDefault="00EF7278" w:rsidP="008240B3">
            <w:pPr>
              <w:jc w:val="center"/>
              <w:rPr>
                <w:rFonts w:ascii="Arial" w:hAnsi="Arial" w:cs="Arial"/>
                <w:bCs/>
                <w:sz w:val="20"/>
                <w:szCs w:val="20"/>
              </w:rPr>
            </w:pPr>
            <w:r w:rsidRPr="00EF7278">
              <w:rPr>
                <w:rFonts w:ascii="Arial" w:hAnsi="Arial" w:cs="Arial"/>
                <w:sz w:val="20"/>
                <w:szCs w:val="20"/>
              </w:rPr>
              <w:t>cx</w:t>
            </w:r>
          </w:p>
        </w:tc>
        <w:tc>
          <w:tcPr>
            <w:tcW w:w="4378" w:type="dxa"/>
            <w:vAlign w:val="center"/>
          </w:tcPr>
          <w:p w:rsidR="00EF7278" w:rsidRPr="00EF7278" w:rsidRDefault="00EF7278" w:rsidP="008240B3">
            <w:pPr>
              <w:snapToGrid w:val="0"/>
              <w:rPr>
                <w:rFonts w:ascii="Arial" w:hAnsi="Arial" w:cs="Arial"/>
                <w:sz w:val="20"/>
                <w:szCs w:val="20"/>
              </w:rPr>
            </w:pPr>
            <w:r w:rsidRPr="00EF7278">
              <w:rPr>
                <w:rFonts w:ascii="Arial" w:hAnsi="Arial" w:cs="Arial"/>
                <w:sz w:val="20"/>
                <w:szCs w:val="20"/>
              </w:rPr>
              <w:t xml:space="preserve">Grafite 0,7 </w:t>
            </w:r>
            <w:proofErr w:type="gramStart"/>
            <w:r w:rsidRPr="00EF7278">
              <w:rPr>
                <w:rFonts w:ascii="Arial" w:hAnsi="Arial" w:cs="Arial"/>
                <w:sz w:val="20"/>
                <w:szCs w:val="20"/>
              </w:rPr>
              <w:t>2</w:t>
            </w:r>
            <w:proofErr w:type="gramEnd"/>
            <w:r w:rsidRPr="00EF7278">
              <w:rPr>
                <w:rFonts w:ascii="Arial" w:hAnsi="Arial" w:cs="Arial"/>
                <w:sz w:val="20"/>
                <w:szCs w:val="20"/>
              </w:rPr>
              <w:t xml:space="preserve"> B - 12 estojos com 12 minas cada</w:t>
            </w:r>
          </w:p>
        </w:tc>
        <w:tc>
          <w:tcPr>
            <w:tcW w:w="1741" w:type="dxa"/>
            <w:vAlign w:val="center"/>
          </w:tcPr>
          <w:p w:rsidR="00EF7278" w:rsidRPr="00EF7278" w:rsidRDefault="00335A7C" w:rsidP="008240B3">
            <w:pPr>
              <w:rPr>
                <w:rFonts w:ascii="Arial" w:hAnsi="Arial" w:cs="Arial"/>
                <w:sz w:val="20"/>
                <w:szCs w:val="20"/>
              </w:rPr>
            </w:pPr>
            <w:r>
              <w:rPr>
                <w:rFonts w:ascii="Arial" w:hAnsi="Arial" w:cs="Arial"/>
                <w:sz w:val="20"/>
                <w:szCs w:val="20"/>
              </w:rPr>
              <w:t>VISION</w:t>
            </w:r>
          </w:p>
        </w:tc>
        <w:tc>
          <w:tcPr>
            <w:tcW w:w="1129" w:type="dxa"/>
            <w:vAlign w:val="center"/>
          </w:tcPr>
          <w:p w:rsidR="00EF7278" w:rsidRPr="00EF7278" w:rsidRDefault="00335A7C" w:rsidP="008240B3">
            <w:pPr>
              <w:jc w:val="right"/>
              <w:rPr>
                <w:rFonts w:ascii="Arial" w:hAnsi="Arial" w:cs="Arial"/>
                <w:sz w:val="20"/>
                <w:szCs w:val="20"/>
              </w:rPr>
            </w:pPr>
            <w:r>
              <w:rPr>
                <w:rFonts w:ascii="Arial" w:hAnsi="Arial" w:cs="Arial"/>
                <w:sz w:val="20"/>
                <w:szCs w:val="20"/>
              </w:rPr>
              <w:t>2,50</w:t>
            </w:r>
          </w:p>
        </w:tc>
        <w:tc>
          <w:tcPr>
            <w:tcW w:w="1229" w:type="dxa"/>
            <w:vAlign w:val="center"/>
          </w:tcPr>
          <w:p w:rsidR="00EF7278" w:rsidRPr="00EF7278" w:rsidRDefault="00335A7C" w:rsidP="008240B3">
            <w:pPr>
              <w:jc w:val="right"/>
              <w:rPr>
                <w:rFonts w:ascii="Arial" w:hAnsi="Arial" w:cs="Arial"/>
                <w:sz w:val="20"/>
                <w:szCs w:val="20"/>
              </w:rPr>
            </w:pPr>
            <w:r>
              <w:rPr>
                <w:rFonts w:ascii="Arial" w:hAnsi="Arial" w:cs="Arial"/>
                <w:sz w:val="20"/>
                <w:szCs w:val="20"/>
              </w:rPr>
              <w:t>87,50</w:t>
            </w:r>
          </w:p>
        </w:tc>
      </w:tr>
      <w:tr w:rsidR="00EF7278" w:rsidRPr="00EF7278" w:rsidTr="004820E8">
        <w:trPr>
          <w:trHeight w:val="176"/>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134</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20</w:t>
            </w:r>
          </w:p>
        </w:tc>
        <w:tc>
          <w:tcPr>
            <w:tcW w:w="429" w:type="dxa"/>
            <w:vAlign w:val="center"/>
          </w:tcPr>
          <w:p w:rsidR="00EF7278" w:rsidRPr="00EF7278" w:rsidRDefault="00EF7278" w:rsidP="008240B3">
            <w:pPr>
              <w:jc w:val="center"/>
              <w:rPr>
                <w:rFonts w:ascii="Arial" w:hAnsi="Arial" w:cs="Arial"/>
                <w:sz w:val="20"/>
                <w:szCs w:val="20"/>
              </w:rPr>
            </w:pPr>
            <w:r w:rsidRPr="00EF7278">
              <w:rPr>
                <w:rFonts w:ascii="Arial" w:hAnsi="Arial" w:cs="Arial"/>
                <w:sz w:val="20"/>
                <w:szCs w:val="20"/>
              </w:rPr>
              <w:t>cx</w:t>
            </w:r>
          </w:p>
        </w:tc>
        <w:tc>
          <w:tcPr>
            <w:tcW w:w="4378" w:type="dxa"/>
            <w:vAlign w:val="center"/>
          </w:tcPr>
          <w:p w:rsidR="00EF7278" w:rsidRPr="00EF7278" w:rsidRDefault="00EF7278" w:rsidP="008240B3">
            <w:pPr>
              <w:snapToGrid w:val="0"/>
              <w:rPr>
                <w:rFonts w:ascii="Arial" w:hAnsi="Arial" w:cs="Arial"/>
                <w:sz w:val="20"/>
                <w:szCs w:val="20"/>
              </w:rPr>
            </w:pPr>
            <w:r w:rsidRPr="00EF7278">
              <w:rPr>
                <w:rFonts w:ascii="Arial" w:hAnsi="Arial" w:cs="Arial"/>
                <w:sz w:val="20"/>
                <w:szCs w:val="20"/>
              </w:rPr>
              <w:t xml:space="preserve">Grafite 0,9 </w:t>
            </w:r>
            <w:proofErr w:type="gramStart"/>
            <w:r w:rsidRPr="00EF7278">
              <w:rPr>
                <w:rFonts w:ascii="Arial" w:hAnsi="Arial" w:cs="Arial"/>
                <w:sz w:val="20"/>
                <w:szCs w:val="20"/>
              </w:rPr>
              <w:t>2</w:t>
            </w:r>
            <w:proofErr w:type="gramEnd"/>
            <w:r w:rsidRPr="00EF7278">
              <w:rPr>
                <w:rFonts w:ascii="Arial" w:hAnsi="Arial" w:cs="Arial"/>
                <w:sz w:val="20"/>
                <w:szCs w:val="20"/>
              </w:rPr>
              <w:t xml:space="preserve"> B - 12 estojos com 12 minas cada</w:t>
            </w:r>
          </w:p>
        </w:tc>
        <w:tc>
          <w:tcPr>
            <w:tcW w:w="1741" w:type="dxa"/>
            <w:vAlign w:val="center"/>
          </w:tcPr>
          <w:p w:rsidR="00EF7278" w:rsidRPr="00EF7278" w:rsidRDefault="00335A7C" w:rsidP="008240B3">
            <w:pPr>
              <w:rPr>
                <w:rFonts w:ascii="Arial" w:hAnsi="Arial" w:cs="Arial"/>
                <w:sz w:val="20"/>
                <w:szCs w:val="20"/>
              </w:rPr>
            </w:pPr>
            <w:r>
              <w:rPr>
                <w:rFonts w:ascii="Arial" w:hAnsi="Arial" w:cs="Arial"/>
                <w:sz w:val="20"/>
                <w:szCs w:val="20"/>
              </w:rPr>
              <w:t>VISION</w:t>
            </w:r>
          </w:p>
        </w:tc>
        <w:tc>
          <w:tcPr>
            <w:tcW w:w="1129" w:type="dxa"/>
            <w:vAlign w:val="center"/>
          </w:tcPr>
          <w:p w:rsidR="00EF7278" w:rsidRPr="00EF7278" w:rsidRDefault="00335A7C" w:rsidP="008240B3">
            <w:pPr>
              <w:jc w:val="right"/>
              <w:rPr>
                <w:rFonts w:ascii="Arial" w:hAnsi="Arial" w:cs="Arial"/>
                <w:sz w:val="20"/>
                <w:szCs w:val="20"/>
              </w:rPr>
            </w:pPr>
            <w:r>
              <w:rPr>
                <w:rFonts w:ascii="Arial" w:hAnsi="Arial" w:cs="Arial"/>
                <w:sz w:val="20"/>
                <w:szCs w:val="20"/>
              </w:rPr>
              <w:t>2,50</w:t>
            </w:r>
          </w:p>
        </w:tc>
        <w:tc>
          <w:tcPr>
            <w:tcW w:w="1229" w:type="dxa"/>
            <w:vAlign w:val="center"/>
          </w:tcPr>
          <w:p w:rsidR="00EF7278" w:rsidRPr="00EF7278" w:rsidRDefault="00335A7C" w:rsidP="008240B3">
            <w:pPr>
              <w:jc w:val="right"/>
              <w:rPr>
                <w:rFonts w:ascii="Arial" w:hAnsi="Arial" w:cs="Arial"/>
                <w:sz w:val="20"/>
                <w:szCs w:val="20"/>
              </w:rPr>
            </w:pPr>
            <w:r>
              <w:rPr>
                <w:rFonts w:ascii="Arial" w:hAnsi="Arial" w:cs="Arial"/>
                <w:sz w:val="20"/>
                <w:szCs w:val="20"/>
              </w:rPr>
              <w:t>50,00</w:t>
            </w:r>
          </w:p>
        </w:tc>
      </w:tr>
      <w:tr w:rsidR="00EF7278" w:rsidRPr="00EF7278" w:rsidTr="004820E8">
        <w:trPr>
          <w:trHeight w:val="207"/>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135</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91</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78" w:type="dxa"/>
          </w:tcPr>
          <w:p w:rsidR="00EF7278" w:rsidRPr="00EF7278" w:rsidRDefault="00EF7278" w:rsidP="008240B3">
            <w:pPr>
              <w:rPr>
                <w:rFonts w:ascii="Arial" w:hAnsi="Arial" w:cs="Arial"/>
                <w:sz w:val="20"/>
                <w:szCs w:val="20"/>
              </w:rPr>
            </w:pPr>
            <w:r w:rsidRPr="00EF7278">
              <w:rPr>
                <w:rFonts w:ascii="Arial" w:hAnsi="Arial" w:cs="Arial"/>
                <w:sz w:val="20"/>
                <w:szCs w:val="20"/>
              </w:rPr>
              <w:t>Grampeador de mesa profissional – capacidade mínima para grampear até 100 folhas de 75gr. – para grampo 23/6 23/8 23/10 e 23/13</w:t>
            </w:r>
          </w:p>
        </w:tc>
        <w:tc>
          <w:tcPr>
            <w:tcW w:w="1741" w:type="dxa"/>
            <w:vAlign w:val="center"/>
          </w:tcPr>
          <w:p w:rsidR="00EF7278" w:rsidRPr="00EF7278" w:rsidRDefault="00335A7C" w:rsidP="008240B3">
            <w:pPr>
              <w:rPr>
                <w:rFonts w:ascii="Arial" w:hAnsi="Arial" w:cs="Arial"/>
                <w:sz w:val="20"/>
                <w:szCs w:val="20"/>
              </w:rPr>
            </w:pPr>
            <w:r>
              <w:rPr>
                <w:rFonts w:ascii="Arial" w:hAnsi="Arial" w:cs="Arial"/>
                <w:sz w:val="20"/>
                <w:szCs w:val="20"/>
              </w:rPr>
              <w:t>CLASSE</w:t>
            </w:r>
          </w:p>
        </w:tc>
        <w:tc>
          <w:tcPr>
            <w:tcW w:w="1129" w:type="dxa"/>
            <w:vAlign w:val="center"/>
          </w:tcPr>
          <w:p w:rsidR="00EF7278" w:rsidRPr="00EF7278" w:rsidRDefault="00335A7C" w:rsidP="008240B3">
            <w:pPr>
              <w:jc w:val="right"/>
              <w:rPr>
                <w:rFonts w:ascii="Arial" w:hAnsi="Arial" w:cs="Arial"/>
                <w:sz w:val="20"/>
                <w:szCs w:val="20"/>
              </w:rPr>
            </w:pPr>
            <w:r>
              <w:rPr>
                <w:rFonts w:ascii="Arial" w:hAnsi="Arial" w:cs="Arial"/>
                <w:sz w:val="20"/>
                <w:szCs w:val="20"/>
              </w:rPr>
              <w:t>28,90</w:t>
            </w:r>
          </w:p>
        </w:tc>
        <w:tc>
          <w:tcPr>
            <w:tcW w:w="1229" w:type="dxa"/>
            <w:vAlign w:val="center"/>
          </w:tcPr>
          <w:p w:rsidR="00EF7278" w:rsidRPr="00EF7278" w:rsidRDefault="00335A7C" w:rsidP="008240B3">
            <w:pPr>
              <w:jc w:val="right"/>
              <w:rPr>
                <w:rFonts w:ascii="Arial" w:hAnsi="Arial" w:cs="Arial"/>
                <w:sz w:val="20"/>
                <w:szCs w:val="20"/>
              </w:rPr>
            </w:pPr>
            <w:r>
              <w:rPr>
                <w:rFonts w:ascii="Arial" w:hAnsi="Arial" w:cs="Arial"/>
                <w:sz w:val="20"/>
                <w:szCs w:val="20"/>
              </w:rPr>
              <w:t>2.629,90</w:t>
            </w:r>
          </w:p>
        </w:tc>
      </w:tr>
      <w:tr w:rsidR="00EF7278" w:rsidRPr="00EF7278" w:rsidTr="004820E8">
        <w:trPr>
          <w:trHeight w:val="87"/>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136</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317</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78"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Grampeador de mesa 26/6 – capacidade mínima para 100 grampos – base de aproximadamente 12 cm – capacidade mínima para grampear até 15 folhas de 75gr.</w:t>
            </w:r>
          </w:p>
        </w:tc>
        <w:tc>
          <w:tcPr>
            <w:tcW w:w="1741" w:type="dxa"/>
            <w:vAlign w:val="center"/>
          </w:tcPr>
          <w:p w:rsidR="00EF7278" w:rsidRPr="00EF7278" w:rsidRDefault="00335A7C" w:rsidP="008240B3">
            <w:pPr>
              <w:rPr>
                <w:rFonts w:ascii="Arial" w:hAnsi="Arial" w:cs="Arial"/>
                <w:sz w:val="20"/>
                <w:szCs w:val="20"/>
              </w:rPr>
            </w:pPr>
            <w:r>
              <w:rPr>
                <w:rFonts w:ascii="Arial" w:hAnsi="Arial" w:cs="Arial"/>
                <w:sz w:val="20"/>
                <w:szCs w:val="20"/>
              </w:rPr>
              <w:t>VISION</w:t>
            </w:r>
          </w:p>
        </w:tc>
        <w:tc>
          <w:tcPr>
            <w:tcW w:w="1129" w:type="dxa"/>
            <w:vAlign w:val="center"/>
          </w:tcPr>
          <w:p w:rsidR="00EF7278" w:rsidRPr="00EF7278" w:rsidRDefault="00335A7C" w:rsidP="008240B3">
            <w:pPr>
              <w:jc w:val="right"/>
              <w:rPr>
                <w:rFonts w:ascii="Arial" w:hAnsi="Arial" w:cs="Arial"/>
                <w:sz w:val="20"/>
                <w:szCs w:val="20"/>
              </w:rPr>
            </w:pPr>
            <w:r>
              <w:rPr>
                <w:rFonts w:ascii="Arial" w:hAnsi="Arial" w:cs="Arial"/>
                <w:sz w:val="20"/>
                <w:szCs w:val="20"/>
              </w:rPr>
              <w:t>5,20</w:t>
            </w:r>
          </w:p>
        </w:tc>
        <w:tc>
          <w:tcPr>
            <w:tcW w:w="1229" w:type="dxa"/>
            <w:vAlign w:val="center"/>
          </w:tcPr>
          <w:p w:rsidR="00EF7278" w:rsidRPr="00EF7278" w:rsidRDefault="00335A7C" w:rsidP="008240B3">
            <w:pPr>
              <w:jc w:val="right"/>
              <w:rPr>
                <w:rFonts w:ascii="Arial" w:hAnsi="Arial" w:cs="Arial"/>
                <w:sz w:val="20"/>
                <w:szCs w:val="20"/>
              </w:rPr>
            </w:pPr>
            <w:r>
              <w:rPr>
                <w:rFonts w:ascii="Arial" w:hAnsi="Arial" w:cs="Arial"/>
                <w:sz w:val="20"/>
                <w:szCs w:val="20"/>
              </w:rPr>
              <w:t>1.648,40</w:t>
            </w:r>
          </w:p>
        </w:tc>
      </w:tr>
      <w:tr w:rsidR="00EF7278" w:rsidRPr="00EF7278" w:rsidTr="004820E8">
        <w:trPr>
          <w:trHeight w:val="210"/>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137</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293</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78"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 xml:space="preserve">Grampeador de mesa 26/6 – capacidade para pente inteiro - base de aproximadamente 20 cm – capacidade mínima para grampear até 25 folhas de 75gr. </w:t>
            </w:r>
          </w:p>
        </w:tc>
        <w:tc>
          <w:tcPr>
            <w:tcW w:w="1741" w:type="dxa"/>
            <w:vAlign w:val="center"/>
          </w:tcPr>
          <w:p w:rsidR="00EF7278" w:rsidRPr="00EF7278" w:rsidRDefault="00335A7C" w:rsidP="008240B3">
            <w:pPr>
              <w:rPr>
                <w:rFonts w:ascii="Arial" w:hAnsi="Arial" w:cs="Arial"/>
                <w:sz w:val="20"/>
                <w:szCs w:val="20"/>
              </w:rPr>
            </w:pPr>
            <w:r>
              <w:rPr>
                <w:rFonts w:ascii="Arial" w:hAnsi="Arial" w:cs="Arial"/>
                <w:sz w:val="20"/>
                <w:szCs w:val="20"/>
              </w:rPr>
              <w:t>LYKE</w:t>
            </w:r>
          </w:p>
        </w:tc>
        <w:tc>
          <w:tcPr>
            <w:tcW w:w="1129" w:type="dxa"/>
            <w:vAlign w:val="center"/>
          </w:tcPr>
          <w:p w:rsidR="00EF7278" w:rsidRPr="00EF7278" w:rsidRDefault="00335A7C" w:rsidP="008240B3">
            <w:pPr>
              <w:jc w:val="right"/>
              <w:rPr>
                <w:rFonts w:ascii="Arial" w:hAnsi="Arial" w:cs="Arial"/>
                <w:sz w:val="20"/>
                <w:szCs w:val="20"/>
              </w:rPr>
            </w:pPr>
            <w:r>
              <w:rPr>
                <w:rFonts w:ascii="Arial" w:hAnsi="Arial" w:cs="Arial"/>
                <w:sz w:val="20"/>
                <w:szCs w:val="20"/>
              </w:rPr>
              <w:t>14,85</w:t>
            </w:r>
          </w:p>
        </w:tc>
        <w:tc>
          <w:tcPr>
            <w:tcW w:w="1229" w:type="dxa"/>
            <w:vAlign w:val="center"/>
          </w:tcPr>
          <w:p w:rsidR="00EF7278" w:rsidRPr="00EF7278" w:rsidRDefault="00335A7C" w:rsidP="008240B3">
            <w:pPr>
              <w:jc w:val="right"/>
              <w:rPr>
                <w:rFonts w:ascii="Arial" w:hAnsi="Arial" w:cs="Arial"/>
                <w:sz w:val="20"/>
                <w:szCs w:val="20"/>
              </w:rPr>
            </w:pPr>
            <w:r>
              <w:rPr>
                <w:rFonts w:ascii="Arial" w:hAnsi="Arial" w:cs="Arial"/>
                <w:sz w:val="20"/>
                <w:szCs w:val="20"/>
              </w:rPr>
              <w:t>4.351,05</w:t>
            </w:r>
          </w:p>
        </w:tc>
      </w:tr>
      <w:tr w:rsidR="00EF7278" w:rsidRPr="00EF7278" w:rsidTr="004820E8">
        <w:trPr>
          <w:trHeight w:val="280"/>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143</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648</w:t>
            </w:r>
          </w:p>
        </w:tc>
        <w:tc>
          <w:tcPr>
            <w:tcW w:w="429" w:type="dxa"/>
            <w:vAlign w:val="center"/>
          </w:tcPr>
          <w:p w:rsidR="00EF7278" w:rsidRPr="00EF7278" w:rsidRDefault="00EF7278" w:rsidP="008240B3">
            <w:pPr>
              <w:jc w:val="center"/>
              <w:rPr>
                <w:rFonts w:ascii="Arial" w:hAnsi="Arial" w:cs="Arial"/>
                <w:sz w:val="20"/>
                <w:szCs w:val="20"/>
              </w:rPr>
            </w:pPr>
            <w:r w:rsidRPr="00EF7278">
              <w:rPr>
                <w:rFonts w:ascii="Arial" w:hAnsi="Arial" w:cs="Arial"/>
                <w:sz w:val="20"/>
                <w:szCs w:val="20"/>
              </w:rPr>
              <w:t>cx</w:t>
            </w:r>
          </w:p>
        </w:tc>
        <w:tc>
          <w:tcPr>
            <w:tcW w:w="4378"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Grampo para grampeador 26/6 em arame de aço galvanizado - 5000un</w:t>
            </w:r>
          </w:p>
        </w:tc>
        <w:tc>
          <w:tcPr>
            <w:tcW w:w="1741" w:type="dxa"/>
            <w:vAlign w:val="center"/>
          </w:tcPr>
          <w:p w:rsidR="00EF7278" w:rsidRPr="00EF7278" w:rsidRDefault="00335A7C" w:rsidP="008240B3">
            <w:pPr>
              <w:rPr>
                <w:rFonts w:ascii="Arial" w:hAnsi="Arial" w:cs="Arial"/>
                <w:sz w:val="20"/>
                <w:szCs w:val="20"/>
              </w:rPr>
            </w:pPr>
            <w:r>
              <w:rPr>
                <w:rFonts w:ascii="Arial" w:hAnsi="Arial" w:cs="Arial"/>
                <w:sz w:val="20"/>
                <w:szCs w:val="20"/>
              </w:rPr>
              <w:t>LYKE</w:t>
            </w:r>
          </w:p>
        </w:tc>
        <w:tc>
          <w:tcPr>
            <w:tcW w:w="1129" w:type="dxa"/>
            <w:vAlign w:val="center"/>
          </w:tcPr>
          <w:p w:rsidR="00EF7278" w:rsidRPr="00EF7278" w:rsidRDefault="00335A7C" w:rsidP="008240B3">
            <w:pPr>
              <w:jc w:val="right"/>
              <w:rPr>
                <w:rFonts w:ascii="Arial" w:hAnsi="Arial" w:cs="Arial"/>
                <w:sz w:val="20"/>
                <w:szCs w:val="20"/>
              </w:rPr>
            </w:pPr>
            <w:r>
              <w:rPr>
                <w:rFonts w:ascii="Arial" w:hAnsi="Arial" w:cs="Arial"/>
                <w:sz w:val="20"/>
                <w:szCs w:val="20"/>
              </w:rPr>
              <w:t>2,45</w:t>
            </w:r>
          </w:p>
        </w:tc>
        <w:tc>
          <w:tcPr>
            <w:tcW w:w="1229" w:type="dxa"/>
            <w:vAlign w:val="center"/>
          </w:tcPr>
          <w:p w:rsidR="00EF7278" w:rsidRPr="00EF7278" w:rsidRDefault="00335A7C" w:rsidP="008240B3">
            <w:pPr>
              <w:jc w:val="right"/>
              <w:rPr>
                <w:rFonts w:ascii="Arial" w:hAnsi="Arial" w:cs="Arial"/>
                <w:sz w:val="20"/>
                <w:szCs w:val="20"/>
              </w:rPr>
            </w:pPr>
            <w:r>
              <w:rPr>
                <w:rFonts w:ascii="Arial" w:hAnsi="Arial" w:cs="Arial"/>
                <w:sz w:val="20"/>
                <w:szCs w:val="20"/>
              </w:rPr>
              <w:t>1.587,60</w:t>
            </w:r>
          </w:p>
        </w:tc>
      </w:tr>
      <w:tr w:rsidR="00EF7278" w:rsidRPr="00EF7278" w:rsidTr="004820E8">
        <w:trPr>
          <w:trHeight w:val="205"/>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146</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bCs/>
                <w:sz w:val="20"/>
                <w:szCs w:val="20"/>
              </w:rPr>
              <w:t>210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pct</w:t>
            </w:r>
            <w:proofErr w:type="spellEnd"/>
            <w:proofErr w:type="gramEnd"/>
          </w:p>
        </w:tc>
        <w:tc>
          <w:tcPr>
            <w:tcW w:w="4378"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 xml:space="preserve">Grampo trilho em plástico branco </w:t>
            </w:r>
            <w:proofErr w:type="gramStart"/>
            <w:r w:rsidRPr="00EF7278">
              <w:rPr>
                <w:rFonts w:ascii="Arial" w:hAnsi="Arial" w:cs="Arial"/>
                <w:sz w:val="20"/>
                <w:szCs w:val="20"/>
              </w:rPr>
              <w:t>80mm</w:t>
            </w:r>
            <w:proofErr w:type="gramEnd"/>
            <w:r w:rsidRPr="00EF7278">
              <w:rPr>
                <w:rFonts w:ascii="Arial" w:hAnsi="Arial" w:cs="Arial"/>
                <w:sz w:val="20"/>
                <w:szCs w:val="20"/>
              </w:rPr>
              <w:t xml:space="preserve"> para 200 folhas 75 </w:t>
            </w:r>
            <w:proofErr w:type="spellStart"/>
            <w:r w:rsidRPr="00EF7278">
              <w:rPr>
                <w:rFonts w:ascii="Arial" w:hAnsi="Arial" w:cs="Arial"/>
                <w:sz w:val="20"/>
                <w:szCs w:val="20"/>
              </w:rPr>
              <w:t>gr</w:t>
            </w:r>
            <w:proofErr w:type="spellEnd"/>
            <w:r w:rsidRPr="00EF7278">
              <w:rPr>
                <w:rFonts w:ascii="Arial" w:hAnsi="Arial" w:cs="Arial"/>
                <w:sz w:val="20"/>
                <w:szCs w:val="20"/>
              </w:rPr>
              <w:t xml:space="preserve"> – com 50 unidades</w:t>
            </w:r>
          </w:p>
        </w:tc>
        <w:tc>
          <w:tcPr>
            <w:tcW w:w="1741" w:type="dxa"/>
            <w:vAlign w:val="center"/>
          </w:tcPr>
          <w:p w:rsidR="00EF7278" w:rsidRPr="00EF7278" w:rsidRDefault="00335A7C" w:rsidP="008240B3">
            <w:pPr>
              <w:rPr>
                <w:rFonts w:ascii="Arial" w:hAnsi="Arial" w:cs="Arial"/>
                <w:sz w:val="20"/>
                <w:szCs w:val="20"/>
              </w:rPr>
            </w:pPr>
            <w:r>
              <w:rPr>
                <w:rFonts w:ascii="Arial" w:hAnsi="Arial" w:cs="Arial"/>
                <w:sz w:val="20"/>
                <w:szCs w:val="20"/>
              </w:rPr>
              <w:t>TIMPEL</w:t>
            </w:r>
          </w:p>
        </w:tc>
        <w:tc>
          <w:tcPr>
            <w:tcW w:w="1129" w:type="dxa"/>
            <w:vAlign w:val="center"/>
          </w:tcPr>
          <w:p w:rsidR="00EF7278" w:rsidRPr="00EF7278" w:rsidRDefault="00335A7C" w:rsidP="008240B3">
            <w:pPr>
              <w:jc w:val="right"/>
              <w:rPr>
                <w:rFonts w:ascii="Arial" w:hAnsi="Arial" w:cs="Arial"/>
                <w:sz w:val="20"/>
                <w:szCs w:val="20"/>
              </w:rPr>
            </w:pPr>
            <w:r>
              <w:rPr>
                <w:rFonts w:ascii="Arial" w:hAnsi="Arial" w:cs="Arial"/>
                <w:sz w:val="20"/>
                <w:szCs w:val="20"/>
              </w:rPr>
              <w:t>6,10</w:t>
            </w:r>
          </w:p>
        </w:tc>
        <w:tc>
          <w:tcPr>
            <w:tcW w:w="1229" w:type="dxa"/>
            <w:vAlign w:val="center"/>
          </w:tcPr>
          <w:p w:rsidR="00EF7278" w:rsidRPr="00EF7278" w:rsidRDefault="00335A7C" w:rsidP="008240B3">
            <w:pPr>
              <w:jc w:val="right"/>
              <w:rPr>
                <w:rFonts w:ascii="Arial" w:hAnsi="Arial" w:cs="Arial"/>
                <w:sz w:val="20"/>
                <w:szCs w:val="20"/>
              </w:rPr>
            </w:pPr>
            <w:r>
              <w:rPr>
                <w:rFonts w:ascii="Arial" w:hAnsi="Arial" w:cs="Arial"/>
                <w:sz w:val="20"/>
                <w:szCs w:val="20"/>
              </w:rPr>
              <w:t>1.281,00</w:t>
            </w:r>
          </w:p>
        </w:tc>
      </w:tr>
      <w:tr w:rsidR="00EF7278" w:rsidRPr="00EF7278" w:rsidTr="004820E8">
        <w:trPr>
          <w:trHeight w:val="137"/>
        </w:trPr>
        <w:tc>
          <w:tcPr>
            <w:tcW w:w="618" w:type="dxa"/>
            <w:shd w:val="clear" w:color="auto" w:fill="auto"/>
            <w:vAlign w:val="center"/>
            <w:hideMark/>
          </w:tcPr>
          <w:p w:rsidR="00EF7278" w:rsidRPr="00EF7278" w:rsidRDefault="00EF7278" w:rsidP="008240B3">
            <w:pPr>
              <w:jc w:val="center"/>
              <w:rPr>
                <w:rFonts w:ascii="Arial" w:hAnsi="Arial" w:cs="Arial"/>
                <w:sz w:val="20"/>
                <w:szCs w:val="20"/>
              </w:rPr>
            </w:pPr>
            <w:r w:rsidRPr="00EF7278">
              <w:rPr>
                <w:rFonts w:ascii="Arial" w:hAnsi="Arial" w:cs="Arial"/>
                <w:sz w:val="20"/>
                <w:szCs w:val="20"/>
              </w:rPr>
              <w:t>151</w:t>
            </w:r>
          </w:p>
        </w:tc>
        <w:tc>
          <w:tcPr>
            <w:tcW w:w="752" w:type="dxa"/>
            <w:vAlign w:val="center"/>
          </w:tcPr>
          <w:p w:rsidR="00EF7278" w:rsidRPr="00EF7278" w:rsidRDefault="00EF7278" w:rsidP="008240B3">
            <w:pPr>
              <w:jc w:val="right"/>
              <w:rPr>
                <w:rFonts w:ascii="Arial" w:hAnsi="Arial" w:cs="Arial"/>
                <w:bCs/>
                <w:sz w:val="20"/>
                <w:szCs w:val="20"/>
              </w:rPr>
            </w:pPr>
            <w:r w:rsidRPr="00EF7278">
              <w:rPr>
                <w:rFonts w:ascii="Arial" w:hAnsi="Arial" w:cs="Arial"/>
                <w:sz w:val="20"/>
                <w:szCs w:val="20"/>
              </w:rPr>
              <w:t>65</w:t>
            </w:r>
          </w:p>
        </w:tc>
        <w:tc>
          <w:tcPr>
            <w:tcW w:w="429" w:type="dxa"/>
            <w:vAlign w:val="center"/>
          </w:tcPr>
          <w:p w:rsidR="00EF7278" w:rsidRPr="00EF7278" w:rsidRDefault="00EF7278" w:rsidP="008240B3">
            <w:pPr>
              <w:jc w:val="center"/>
              <w:rPr>
                <w:rFonts w:ascii="Arial" w:hAnsi="Arial" w:cs="Arial"/>
                <w:bCs/>
                <w:sz w:val="20"/>
                <w:szCs w:val="20"/>
              </w:rPr>
            </w:pPr>
            <w:proofErr w:type="spellStart"/>
            <w:proofErr w:type="gramStart"/>
            <w:r w:rsidRPr="00EF7278">
              <w:rPr>
                <w:rFonts w:ascii="Arial" w:hAnsi="Arial" w:cs="Arial"/>
                <w:sz w:val="20"/>
                <w:szCs w:val="20"/>
              </w:rPr>
              <w:t>un</w:t>
            </w:r>
            <w:proofErr w:type="spellEnd"/>
            <w:proofErr w:type="gramEnd"/>
          </w:p>
        </w:tc>
        <w:tc>
          <w:tcPr>
            <w:tcW w:w="4378" w:type="dxa"/>
            <w:vAlign w:val="center"/>
          </w:tcPr>
          <w:p w:rsidR="00EF7278" w:rsidRPr="00EF7278" w:rsidRDefault="00EF7278" w:rsidP="008240B3">
            <w:pPr>
              <w:rPr>
                <w:rFonts w:ascii="Arial" w:hAnsi="Arial" w:cs="Arial"/>
                <w:bCs/>
                <w:sz w:val="20"/>
                <w:szCs w:val="20"/>
              </w:rPr>
            </w:pPr>
            <w:r w:rsidRPr="00EF7278">
              <w:rPr>
                <w:rFonts w:ascii="Arial" w:hAnsi="Arial" w:cs="Arial"/>
                <w:sz w:val="20"/>
                <w:szCs w:val="20"/>
              </w:rPr>
              <w:t>Kit pintura artística facial 05 cores. Testado dermatologicamente, antialérgico, de fácil aplicação e remoção.</w:t>
            </w:r>
          </w:p>
        </w:tc>
        <w:tc>
          <w:tcPr>
            <w:tcW w:w="1741" w:type="dxa"/>
            <w:vAlign w:val="center"/>
          </w:tcPr>
          <w:p w:rsidR="00EF7278" w:rsidRPr="00EF7278" w:rsidRDefault="00335A7C" w:rsidP="008240B3">
            <w:pPr>
              <w:rPr>
                <w:rFonts w:ascii="Arial" w:hAnsi="Arial" w:cs="Arial"/>
                <w:bCs/>
                <w:sz w:val="20"/>
                <w:szCs w:val="20"/>
              </w:rPr>
            </w:pPr>
            <w:r>
              <w:rPr>
                <w:rFonts w:ascii="Arial" w:hAnsi="Arial" w:cs="Arial"/>
                <w:bCs/>
                <w:sz w:val="20"/>
                <w:szCs w:val="20"/>
              </w:rPr>
              <w:t>ROSTINHO PINTADO</w:t>
            </w:r>
          </w:p>
        </w:tc>
        <w:tc>
          <w:tcPr>
            <w:tcW w:w="1129" w:type="dxa"/>
            <w:vAlign w:val="center"/>
          </w:tcPr>
          <w:p w:rsidR="00EF7278" w:rsidRPr="00335A7C" w:rsidRDefault="00335A7C" w:rsidP="008240B3">
            <w:pPr>
              <w:jc w:val="right"/>
              <w:rPr>
                <w:rFonts w:ascii="Arial" w:hAnsi="Arial" w:cs="Arial"/>
                <w:bCs/>
                <w:sz w:val="20"/>
                <w:szCs w:val="20"/>
              </w:rPr>
            </w:pPr>
            <w:r w:rsidRPr="00335A7C">
              <w:rPr>
                <w:rFonts w:ascii="Arial" w:hAnsi="Arial" w:cs="Arial"/>
                <w:bCs/>
                <w:sz w:val="20"/>
                <w:szCs w:val="20"/>
              </w:rPr>
              <w:t>6,50</w:t>
            </w:r>
          </w:p>
        </w:tc>
        <w:tc>
          <w:tcPr>
            <w:tcW w:w="1229" w:type="dxa"/>
            <w:vAlign w:val="center"/>
          </w:tcPr>
          <w:p w:rsidR="00EF7278" w:rsidRPr="00335A7C" w:rsidRDefault="00335A7C" w:rsidP="008240B3">
            <w:pPr>
              <w:jc w:val="right"/>
              <w:rPr>
                <w:rFonts w:ascii="Arial" w:hAnsi="Arial" w:cs="Arial"/>
                <w:bCs/>
                <w:sz w:val="20"/>
                <w:szCs w:val="20"/>
              </w:rPr>
            </w:pPr>
            <w:r w:rsidRPr="00335A7C">
              <w:rPr>
                <w:rFonts w:ascii="Arial" w:hAnsi="Arial" w:cs="Arial"/>
                <w:bCs/>
                <w:sz w:val="20"/>
                <w:szCs w:val="20"/>
              </w:rPr>
              <w:t>422,50</w:t>
            </w:r>
          </w:p>
        </w:tc>
      </w:tr>
      <w:tr w:rsidR="00EF7278" w:rsidRPr="00EF7278" w:rsidTr="004820E8">
        <w:trPr>
          <w:trHeight w:val="200"/>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lastRenderedPageBreak/>
              <w:t>156</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1.505</w:t>
            </w:r>
          </w:p>
        </w:tc>
        <w:tc>
          <w:tcPr>
            <w:tcW w:w="429" w:type="dxa"/>
            <w:vAlign w:val="center"/>
          </w:tcPr>
          <w:p w:rsidR="00EF7278" w:rsidRPr="00EF7278" w:rsidRDefault="00EF7278" w:rsidP="008240B3">
            <w:pPr>
              <w:jc w:val="center"/>
              <w:rPr>
                <w:rFonts w:ascii="Arial" w:hAnsi="Arial" w:cs="Arial"/>
                <w:sz w:val="20"/>
                <w:szCs w:val="20"/>
              </w:rPr>
            </w:pPr>
            <w:r w:rsidRPr="00EF7278">
              <w:rPr>
                <w:rFonts w:ascii="Arial" w:hAnsi="Arial" w:cs="Arial"/>
                <w:sz w:val="20"/>
                <w:szCs w:val="20"/>
              </w:rPr>
              <w:t>cx</w:t>
            </w:r>
          </w:p>
        </w:tc>
        <w:tc>
          <w:tcPr>
            <w:tcW w:w="4378"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Lápis de cor sextavado, madeira, pigmento aglutinante, carga com desenho macio, resistente e deslizamento fácil ao papel, corpo com fidelidade entre a cor do verniz e a cor da mina, fácil de apontar, produzido em madeira totalmente atóxica, ideal para uso escolar, resistente a quebras, atóxico, impressão no corpo do lápis, marca do fabricante de fácil visualização, medindo aproximadamente 17,5cm de comprimento, unidade com 12 lápis com as cores: rosa claro, vermelho, laranja, amarelo, marrom, verde folha, verde, azul, azul cobalto, carmim, prata e preto – com certificação no INMETRO</w:t>
            </w:r>
          </w:p>
        </w:tc>
        <w:tc>
          <w:tcPr>
            <w:tcW w:w="1741" w:type="dxa"/>
            <w:vAlign w:val="center"/>
          </w:tcPr>
          <w:p w:rsidR="00EF7278" w:rsidRPr="00EF7278" w:rsidRDefault="00E74CEA" w:rsidP="008240B3">
            <w:pPr>
              <w:rPr>
                <w:rFonts w:ascii="Arial" w:hAnsi="Arial" w:cs="Arial"/>
                <w:sz w:val="20"/>
                <w:szCs w:val="20"/>
              </w:rPr>
            </w:pPr>
            <w:r>
              <w:rPr>
                <w:rFonts w:ascii="Arial" w:hAnsi="Arial" w:cs="Arial"/>
                <w:sz w:val="20"/>
                <w:szCs w:val="20"/>
              </w:rPr>
              <w:t>SERELEPE</w:t>
            </w:r>
          </w:p>
        </w:tc>
        <w:tc>
          <w:tcPr>
            <w:tcW w:w="1129" w:type="dxa"/>
            <w:vAlign w:val="center"/>
          </w:tcPr>
          <w:p w:rsidR="00EF7278" w:rsidRPr="00EF7278" w:rsidRDefault="00E74CEA" w:rsidP="008240B3">
            <w:pPr>
              <w:jc w:val="right"/>
              <w:rPr>
                <w:rFonts w:ascii="Arial" w:hAnsi="Arial" w:cs="Arial"/>
                <w:sz w:val="20"/>
                <w:szCs w:val="20"/>
              </w:rPr>
            </w:pPr>
            <w:r>
              <w:rPr>
                <w:rFonts w:ascii="Arial" w:hAnsi="Arial" w:cs="Arial"/>
                <w:sz w:val="20"/>
                <w:szCs w:val="20"/>
              </w:rPr>
              <w:t>2,65</w:t>
            </w:r>
          </w:p>
        </w:tc>
        <w:tc>
          <w:tcPr>
            <w:tcW w:w="1229" w:type="dxa"/>
            <w:vAlign w:val="center"/>
          </w:tcPr>
          <w:p w:rsidR="00EF7278" w:rsidRPr="00EF7278" w:rsidRDefault="00E74CEA" w:rsidP="008240B3">
            <w:pPr>
              <w:jc w:val="right"/>
              <w:rPr>
                <w:rFonts w:ascii="Arial" w:hAnsi="Arial" w:cs="Arial"/>
                <w:sz w:val="20"/>
                <w:szCs w:val="20"/>
              </w:rPr>
            </w:pPr>
            <w:r>
              <w:rPr>
                <w:rFonts w:ascii="Arial" w:hAnsi="Arial" w:cs="Arial"/>
                <w:sz w:val="20"/>
                <w:szCs w:val="20"/>
              </w:rPr>
              <w:t>3.988,25</w:t>
            </w:r>
          </w:p>
        </w:tc>
      </w:tr>
      <w:tr w:rsidR="00EF7278" w:rsidRPr="00EF7278" w:rsidTr="004820E8">
        <w:trPr>
          <w:trHeight w:val="281"/>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174</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750</w:t>
            </w:r>
          </w:p>
        </w:tc>
        <w:tc>
          <w:tcPr>
            <w:tcW w:w="429" w:type="dxa"/>
            <w:vAlign w:val="center"/>
          </w:tcPr>
          <w:p w:rsidR="00EF7278" w:rsidRPr="00EF7278" w:rsidRDefault="00EF7278" w:rsidP="008240B3">
            <w:pPr>
              <w:snapToGrid w:val="0"/>
              <w:jc w:val="center"/>
              <w:rPr>
                <w:rFonts w:ascii="Arial" w:hAnsi="Arial" w:cs="Arial"/>
                <w:sz w:val="20"/>
                <w:szCs w:val="20"/>
              </w:rPr>
            </w:pPr>
            <w:proofErr w:type="spellStart"/>
            <w:proofErr w:type="gramStart"/>
            <w:r w:rsidRPr="00EF7278">
              <w:rPr>
                <w:rFonts w:ascii="Arial" w:hAnsi="Arial" w:cs="Arial"/>
                <w:sz w:val="20"/>
                <w:szCs w:val="20"/>
              </w:rPr>
              <w:t>blc</w:t>
            </w:r>
            <w:proofErr w:type="spellEnd"/>
            <w:proofErr w:type="gramEnd"/>
          </w:p>
        </w:tc>
        <w:tc>
          <w:tcPr>
            <w:tcW w:w="4378" w:type="dxa"/>
            <w:vAlign w:val="center"/>
          </w:tcPr>
          <w:p w:rsidR="00EF7278" w:rsidRPr="00EF7278" w:rsidRDefault="00EF7278" w:rsidP="008240B3">
            <w:pPr>
              <w:snapToGrid w:val="0"/>
              <w:rPr>
                <w:rFonts w:ascii="Arial" w:hAnsi="Arial" w:cs="Arial"/>
                <w:sz w:val="20"/>
                <w:szCs w:val="20"/>
              </w:rPr>
            </w:pPr>
            <w:r w:rsidRPr="00EF7278">
              <w:rPr>
                <w:rFonts w:ascii="Arial" w:hAnsi="Arial" w:cs="Arial"/>
                <w:sz w:val="20"/>
                <w:szCs w:val="20"/>
              </w:rPr>
              <w:t xml:space="preserve">Papel </w:t>
            </w:r>
            <w:proofErr w:type="spellStart"/>
            <w:r w:rsidRPr="00EF7278">
              <w:rPr>
                <w:rFonts w:ascii="Arial" w:hAnsi="Arial" w:cs="Arial"/>
                <w:b/>
                <w:sz w:val="20"/>
                <w:szCs w:val="20"/>
              </w:rPr>
              <w:t>canson</w:t>
            </w:r>
            <w:proofErr w:type="spellEnd"/>
            <w:r w:rsidRPr="00EF7278">
              <w:rPr>
                <w:rFonts w:ascii="Arial" w:hAnsi="Arial" w:cs="Arial"/>
                <w:sz w:val="20"/>
                <w:szCs w:val="20"/>
              </w:rPr>
              <w:t xml:space="preserve"> A3 branco para desenho – 20 fls. </w:t>
            </w:r>
          </w:p>
        </w:tc>
        <w:tc>
          <w:tcPr>
            <w:tcW w:w="1741" w:type="dxa"/>
            <w:vAlign w:val="center"/>
          </w:tcPr>
          <w:p w:rsidR="00EF7278" w:rsidRPr="00EF7278" w:rsidRDefault="00E74CEA" w:rsidP="008240B3">
            <w:pPr>
              <w:rPr>
                <w:rFonts w:ascii="Arial" w:hAnsi="Arial" w:cs="Arial"/>
                <w:sz w:val="20"/>
                <w:szCs w:val="20"/>
              </w:rPr>
            </w:pPr>
            <w:r>
              <w:rPr>
                <w:rFonts w:ascii="Arial" w:hAnsi="Arial" w:cs="Arial"/>
                <w:sz w:val="20"/>
                <w:szCs w:val="20"/>
              </w:rPr>
              <w:t>NEO</w:t>
            </w:r>
          </w:p>
        </w:tc>
        <w:tc>
          <w:tcPr>
            <w:tcW w:w="1129" w:type="dxa"/>
            <w:vAlign w:val="center"/>
          </w:tcPr>
          <w:p w:rsidR="00EF7278" w:rsidRPr="00EF7278" w:rsidRDefault="00E74CEA" w:rsidP="008240B3">
            <w:pPr>
              <w:jc w:val="right"/>
              <w:rPr>
                <w:rFonts w:ascii="Arial" w:hAnsi="Arial" w:cs="Arial"/>
                <w:sz w:val="20"/>
                <w:szCs w:val="20"/>
              </w:rPr>
            </w:pPr>
            <w:r>
              <w:rPr>
                <w:rFonts w:ascii="Arial" w:hAnsi="Arial" w:cs="Arial"/>
                <w:sz w:val="20"/>
                <w:szCs w:val="20"/>
              </w:rPr>
              <w:t>4,90</w:t>
            </w:r>
          </w:p>
        </w:tc>
        <w:tc>
          <w:tcPr>
            <w:tcW w:w="1229" w:type="dxa"/>
            <w:vAlign w:val="center"/>
          </w:tcPr>
          <w:p w:rsidR="00EF7278" w:rsidRPr="00EF7278" w:rsidRDefault="00E74CEA" w:rsidP="008240B3">
            <w:pPr>
              <w:jc w:val="right"/>
              <w:rPr>
                <w:rFonts w:ascii="Arial" w:hAnsi="Arial" w:cs="Arial"/>
                <w:sz w:val="20"/>
                <w:szCs w:val="20"/>
              </w:rPr>
            </w:pPr>
            <w:r>
              <w:rPr>
                <w:rFonts w:ascii="Arial" w:hAnsi="Arial" w:cs="Arial"/>
                <w:sz w:val="20"/>
                <w:szCs w:val="20"/>
              </w:rPr>
              <w:t>3.675,00</w:t>
            </w:r>
          </w:p>
        </w:tc>
      </w:tr>
      <w:tr w:rsidR="00EF7278" w:rsidRPr="00EF7278" w:rsidTr="004820E8">
        <w:trPr>
          <w:trHeight w:val="234"/>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192</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270</w:t>
            </w:r>
          </w:p>
        </w:tc>
        <w:tc>
          <w:tcPr>
            <w:tcW w:w="429" w:type="dxa"/>
            <w:vAlign w:val="center"/>
          </w:tcPr>
          <w:p w:rsidR="00EF7278" w:rsidRPr="00EF7278" w:rsidRDefault="00EF7278" w:rsidP="008240B3">
            <w:pPr>
              <w:snapToGrid w:val="0"/>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78" w:type="dxa"/>
            <w:vAlign w:val="center"/>
          </w:tcPr>
          <w:p w:rsidR="00EF7278" w:rsidRPr="00EF7278" w:rsidRDefault="00EF7278" w:rsidP="00EF7278">
            <w:pPr>
              <w:numPr>
                <w:ilvl w:val="0"/>
                <w:numId w:val="30"/>
              </w:numPr>
              <w:suppressAutoHyphens/>
              <w:spacing w:after="0" w:line="240" w:lineRule="auto"/>
              <w:ind w:left="175" w:hanging="141"/>
              <w:rPr>
                <w:rFonts w:ascii="Arial" w:hAnsi="Arial" w:cs="Arial"/>
                <w:sz w:val="20"/>
                <w:szCs w:val="20"/>
              </w:rPr>
            </w:pPr>
            <w:r w:rsidRPr="00EF7278">
              <w:rPr>
                <w:rFonts w:ascii="Arial" w:hAnsi="Arial" w:cs="Arial"/>
                <w:sz w:val="20"/>
                <w:szCs w:val="20"/>
              </w:rPr>
              <w:t>Pasta AZ Ofício -</w:t>
            </w:r>
            <w:proofErr w:type="gramStart"/>
            <w:r w:rsidRPr="00EF7278">
              <w:rPr>
                <w:rFonts w:ascii="Arial" w:hAnsi="Arial" w:cs="Arial"/>
                <w:sz w:val="20"/>
                <w:szCs w:val="20"/>
              </w:rPr>
              <w:t xml:space="preserve">  </w:t>
            </w:r>
            <w:proofErr w:type="gramEnd"/>
            <w:r w:rsidRPr="00EF7278">
              <w:rPr>
                <w:rFonts w:ascii="Arial" w:hAnsi="Arial" w:cs="Arial"/>
                <w:sz w:val="20"/>
                <w:szCs w:val="20"/>
              </w:rPr>
              <w:t>Lombo Largo  7 cm (600 folhas) 34,5 x 28,5 cm (A x L) - etiqueta com impressão dos dois lados - 02 argolas – fechamento por meio de alavanca - protetor metálico prensado.</w:t>
            </w:r>
          </w:p>
        </w:tc>
        <w:tc>
          <w:tcPr>
            <w:tcW w:w="1741" w:type="dxa"/>
            <w:vAlign w:val="center"/>
          </w:tcPr>
          <w:p w:rsidR="00EF7278" w:rsidRPr="00EF7278" w:rsidRDefault="00E74CEA" w:rsidP="008240B3">
            <w:pPr>
              <w:rPr>
                <w:rFonts w:ascii="Arial" w:hAnsi="Arial" w:cs="Arial"/>
                <w:sz w:val="20"/>
                <w:szCs w:val="20"/>
              </w:rPr>
            </w:pPr>
            <w:r>
              <w:rPr>
                <w:rFonts w:ascii="Arial" w:hAnsi="Arial" w:cs="Arial"/>
                <w:sz w:val="20"/>
                <w:szCs w:val="20"/>
              </w:rPr>
              <w:t>POLYCART</w:t>
            </w:r>
          </w:p>
        </w:tc>
        <w:tc>
          <w:tcPr>
            <w:tcW w:w="1129" w:type="dxa"/>
            <w:vAlign w:val="center"/>
          </w:tcPr>
          <w:p w:rsidR="00EF7278" w:rsidRPr="00EF7278" w:rsidRDefault="00E74CEA" w:rsidP="008240B3">
            <w:pPr>
              <w:jc w:val="right"/>
              <w:rPr>
                <w:rFonts w:ascii="Arial" w:hAnsi="Arial" w:cs="Arial"/>
                <w:sz w:val="20"/>
                <w:szCs w:val="20"/>
              </w:rPr>
            </w:pPr>
            <w:r>
              <w:rPr>
                <w:rFonts w:ascii="Arial" w:hAnsi="Arial" w:cs="Arial"/>
                <w:sz w:val="20"/>
                <w:szCs w:val="20"/>
              </w:rPr>
              <w:t>7,45</w:t>
            </w:r>
          </w:p>
        </w:tc>
        <w:tc>
          <w:tcPr>
            <w:tcW w:w="1229" w:type="dxa"/>
            <w:vAlign w:val="center"/>
          </w:tcPr>
          <w:p w:rsidR="00EF7278" w:rsidRPr="00EF7278" w:rsidRDefault="00E74CEA" w:rsidP="008240B3">
            <w:pPr>
              <w:jc w:val="right"/>
              <w:rPr>
                <w:rFonts w:ascii="Arial" w:hAnsi="Arial" w:cs="Arial"/>
                <w:sz w:val="20"/>
                <w:szCs w:val="20"/>
              </w:rPr>
            </w:pPr>
            <w:r>
              <w:rPr>
                <w:rFonts w:ascii="Arial" w:hAnsi="Arial" w:cs="Arial"/>
                <w:sz w:val="20"/>
                <w:szCs w:val="20"/>
              </w:rPr>
              <w:t>2.011,50</w:t>
            </w:r>
          </w:p>
        </w:tc>
      </w:tr>
      <w:tr w:rsidR="00EF7278" w:rsidRPr="00EF7278" w:rsidTr="004820E8">
        <w:trPr>
          <w:trHeight w:val="224"/>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201</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11.980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78"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 xml:space="preserve">Pasta suspensa em cartão Kraft 170 </w:t>
            </w:r>
            <w:proofErr w:type="spellStart"/>
            <w:proofErr w:type="gramStart"/>
            <w:r w:rsidRPr="00EF7278">
              <w:rPr>
                <w:rFonts w:ascii="Arial" w:hAnsi="Arial" w:cs="Arial"/>
                <w:sz w:val="20"/>
                <w:szCs w:val="20"/>
              </w:rPr>
              <w:t>gr</w:t>
            </w:r>
            <w:proofErr w:type="spellEnd"/>
            <w:proofErr w:type="gramEnd"/>
            <w:r w:rsidRPr="00EF7278">
              <w:rPr>
                <w:rFonts w:ascii="Arial" w:hAnsi="Arial" w:cs="Arial"/>
                <w:sz w:val="20"/>
                <w:szCs w:val="20"/>
              </w:rPr>
              <w:t xml:space="preserve">/m2, na cor marrom, com ponteira plástica, visor etiqueta e grampo trilho de metal. </w:t>
            </w:r>
          </w:p>
        </w:tc>
        <w:tc>
          <w:tcPr>
            <w:tcW w:w="1741" w:type="dxa"/>
            <w:vAlign w:val="center"/>
          </w:tcPr>
          <w:p w:rsidR="00EF7278" w:rsidRPr="00EF7278" w:rsidRDefault="00E74CEA" w:rsidP="008240B3">
            <w:pPr>
              <w:rPr>
                <w:rFonts w:ascii="Arial" w:hAnsi="Arial" w:cs="Arial"/>
                <w:sz w:val="20"/>
                <w:szCs w:val="20"/>
              </w:rPr>
            </w:pPr>
            <w:r>
              <w:rPr>
                <w:rFonts w:ascii="Arial" w:hAnsi="Arial" w:cs="Arial"/>
                <w:sz w:val="20"/>
                <w:szCs w:val="20"/>
              </w:rPr>
              <w:t>TIMPEL</w:t>
            </w:r>
          </w:p>
        </w:tc>
        <w:tc>
          <w:tcPr>
            <w:tcW w:w="1129" w:type="dxa"/>
            <w:vAlign w:val="center"/>
          </w:tcPr>
          <w:p w:rsidR="00EF7278" w:rsidRPr="00EF7278" w:rsidRDefault="00E74CEA" w:rsidP="008240B3">
            <w:pPr>
              <w:jc w:val="right"/>
              <w:rPr>
                <w:rFonts w:ascii="Arial" w:hAnsi="Arial" w:cs="Arial"/>
                <w:sz w:val="20"/>
                <w:szCs w:val="20"/>
              </w:rPr>
            </w:pPr>
            <w:r>
              <w:rPr>
                <w:rFonts w:ascii="Arial" w:hAnsi="Arial" w:cs="Arial"/>
                <w:sz w:val="20"/>
                <w:szCs w:val="20"/>
              </w:rPr>
              <w:t>1,05</w:t>
            </w:r>
          </w:p>
        </w:tc>
        <w:tc>
          <w:tcPr>
            <w:tcW w:w="1229" w:type="dxa"/>
            <w:vAlign w:val="center"/>
          </w:tcPr>
          <w:p w:rsidR="00EF7278" w:rsidRPr="00EF7278" w:rsidRDefault="00E74CEA" w:rsidP="008240B3">
            <w:pPr>
              <w:jc w:val="right"/>
              <w:rPr>
                <w:rFonts w:ascii="Arial" w:hAnsi="Arial" w:cs="Arial"/>
                <w:sz w:val="20"/>
                <w:szCs w:val="20"/>
              </w:rPr>
            </w:pPr>
            <w:r>
              <w:rPr>
                <w:rFonts w:ascii="Arial" w:hAnsi="Arial" w:cs="Arial"/>
                <w:sz w:val="20"/>
                <w:szCs w:val="20"/>
              </w:rPr>
              <w:t>12.579,00</w:t>
            </w:r>
          </w:p>
        </w:tc>
      </w:tr>
      <w:tr w:rsidR="00EF7278" w:rsidRPr="00EF7278" w:rsidTr="004820E8">
        <w:trPr>
          <w:trHeight w:val="151"/>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208</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226</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78"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Perfurador para papel, capacidade mínima para 20 folhas de 75g/m</w:t>
            </w:r>
            <w:r w:rsidRPr="00EF7278">
              <w:rPr>
                <w:rFonts w:ascii="Arial" w:hAnsi="Arial" w:cs="Arial"/>
                <w:sz w:val="20"/>
                <w:szCs w:val="20"/>
                <w:vertAlign w:val="superscript"/>
              </w:rPr>
              <w:t>2</w:t>
            </w:r>
            <w:r w:rsidRPr="00EF7278">
              <w:rPr>
                <w:rFonts w:ascii="Arial" w:hAnsi="Arial" w:cs="Arial"/>
                <w:sz w:val="20"/>
                <w:szCs w:val="20"/>
              </w:rPr>
              <w:t xml:space="preserve">, escala para ajuste de formato de papel, 02 furos com espaçamento de </w:t>
            </w:r>
            <w:proofErr w:type="gramStart"/>
            <w:r w:rsidRPr="00EF7278">
              <w:rPr>
                <w:rFonts w:ascii="Arial" w:hAnsi="Arial" w:cs="Arial"/>
                <w:sz w:val="20"/>
                <w:szCs w:val="20"/>
              </w:rPr>
              <w:t>8</w:t>
            </w:r>
            <w:proofErr w:type="gramEnd"/>
            <w:r w:rsidRPr="00EF7278">
              <w:rPr>
                <w:rFonts w:ascii="Arial" w:hAnsi="Arial" w:cs="Arial"/>
                <w:sz w:val="20"/>
                <w:szCs w:val="20"/>
              </w:rPr>
              <w:t xml:space="preserve"> cm</w:t>
            </w:r>
          </w:p>
        </w:tc>
        <w:tc>
          <w:tcPr>
            <w:tcW w:w="1741" w:type="dxa"/>
            <w:vAlign w:val="center"/>
          </w:tcPr>
          <w:p w:rsidR="00EF7278" w:rsidRPr="00EF7278" w:rsidRDefault="00E74CEA" w:rsidP="008240B3">
            <w:pPr>
              <w:rPr>
                <w:rFonts w:ascii="Arial" w:hAnsi="Arial" w:cs="Arial"/>
                <w:sz w:val="20"/>
                <w:szCs w:val="20"/>
              </w:rPr>
            </w:pPr>
            <w:r>
              <w:rPr>
                <w:rFonts w:ascii="Arial" w:hAnsi="Arial" w:cs="Arial"/>
                <w:sz w:val="20"/>
                <w:szCs w:val="20"/>
              </w:rPr>
              <w:t>VISION</w:t>
            </w:r>
          </w:p>
        </w:tc>
        <w:tc>
          <w:tcPr>
            <w:tcW w:w="1129" w:type="dxa"/>
            <w:vAlign w:val="center"/>
          </w:tcPr>
          <w:p w:rsidR="00EF7278" w:rsidRPr="00EF7278" w:rsidRDefault="00E74CEA" w:rsidP="008240B3">
            <w:pPr>
              <w:jc w:val="right"/>
              <w:rPr>
                <w:rFonts w:ascii="Arial" w:hAnsi="Arial" w:cs="Arial"/>
                <w:sz w:val="20"/>
                <w:szCs w:val="20"/>
              </w:rPr>
            </w:pPr>
            <w:r>
              <w:rPr>
                <w:rFonts w:ascii="Arial" w:hAnsi="Arial" w:cs="Arial"/>
                <w:sz w:val="20"/>
                <w:szCs w:val="20"/>
              </w:rPr>
              <w:t>8,00</w:t>
            </w:r>
          </w:p>
        </w:tc>
        <w:tc>
          <w:tcPr>
            <w:tcW w:w="1229" w:type="dxa"/>
            <w:vAlign w:val="center"/>
          </w:tcPr>
          <w:p w:rsidR="00EF7278" w:rsidRPr="00EF7278" w:rsidRDefault="00E74CEA" w:rsidP="008240B3">
            <w:pPr>
              <w:jc w:val="right"/>
              <w:rPr>
                <w:rFonts w:ascii="Arial" w:hAnsi="Arial" w:cs="Arial"/>
                <w:sz w:val="20"/>
                <w:szCs w:val="20"/>
              </w:rPr>
            </w:pPr>
            <w:r>
              <w:rPr>
                <w:rFonts w:ascii="Arial" w:hAnsi="Arial" w:cs="Arial"/>
                <w:sz w:val="20"/>
                <w:szCs w:val="20"/>
              </w:rPr>
              <w:t>1.808,00</w:t>
            </w:r>
          </w:p>
        </w:tc>
      </w:tr>
      <w:tr w:rsidR="00EF7278" w:rsidRPr="00EF7278" w:rsidTr="004820E8">
        <w:trPr>
          <w:trHeight w:val="184"/>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209</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233</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78"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Perfurador para papel, capacidade mínima para 35 folhas de 75g/m</w:t>
            </w:r>
            <w:r w:rsidRPr="00EF7278">
              <w:rPr>
                <w:rFonts w:ascii="Arial" w:hAnsi="Arial" w:cs="Arial"/>
                <w:sz w:val="20"/>
                <w:szCs w:val="20"/>
                <w:vertAlign w:val="superscript"/>
              </w:rPr>
              <w:t>2</w:t>
            </w:r>
            <w:r w:rsidRPr="00EF7278">
              <w:rPr>
                <w:rFonts w:ascii="Arial" w:hAnsi="Arial" w:cs="Arial"/>
                <w:sz w:val="20"/>
                <w:szCs w:val="20"/>
              </w:rPr>
              <w:t xml:space="preserve">, escala para ajuste de formato de papel, 02 furos com espaçamento de </w:t>
            </w:r>
            <w:proofErr w:type="gramStart"/>
            <w:r w:rsidRPr="00EF7278">
              <w:rPr>
                <w:rFonts w:ascii="Arial" w:hAnsi="Arial" w:cs="Arial"/>
                <w:sz w:val="20"/>
                <w:szCs w:val="20"/>
              </w:rPr>
              <w:t>8</w:t>
            </w:r>
            <w:proofErr w:type="gramEnd"/>
            <w:r w:rsidRPr="00EF7278">
              <w:rPr>
                <w:rFonts w:ascii="Arial" w:hAnsi="Arial" w:cs="Arial"/>
                <w:sz w:val="20"/>
                <w:szCs w:val="20"/>
              </w:rPr>
              <w:t xml:space="preserve"> cm</w:t>
            </w:r>
          </w:p>
        </w:tc>
        <w:tc>
          <w:tcPr>
            <w:tcW w:w="1741" w:type="dxa"/>
            <w:vAlign w:val="center"/>
          </w:tcPr>
          <w:p w:rsidR="00EF7278" w:rsidRPr="00EF7278" w:rsidRDefault="00E74CEA" w:rsidP="008240B3">
            <w:pPr>
              <w:rPr>
                <w:rFonts w:ascii="Arial" w:hAnsi="Arial" w:cs="Arial"/>
                <w:sz w:val="20"/>
                <w:szCs w:val="20"/>
              </w:rPr>
            </w:pPr>
            <w:r>
              <w:rPr>
                <w:rFonts w:ascii="Arial" w:hAnsi="Arial" w:cs="Arial"/>
                <w:sz w:val="20"/>
                <w:szCs w:val="20"/>
              </w:rPr>
              <w:t>LYKE</w:t>
            </w:r>
          </w:p>
        </w:tc>
        <w:tc>
          <w:tcPr>
            <w:tcW w:w="1129" w:type="dxa"/>
            <w:vAlign w:val="center"/>
          </w:tcPr>
          <w:p w:rsidR="00EF7278" w:rsidRPr="00EF7278" w:rsidRDefault="00E74CEA" w:rsidP="008240B3">
            <w:pPr>
              <w:jc w:val="right"/>
              <w:rPr>
                <w:rFonts w:ascii="Arial" w:hAnsi="Arial" w:cs="Arial"/>
                <w:sz w:val="20"/>
                <w:szCs w:val="20"/>
              </w:rPr>
            </w:pPr>
            <w:r>
              <w:rPr>
                <w:rFonts w:ascii="Arial" w:hAnsi="Arial" w:cs="Arial"/>
                <w:sz w:val="20"/>
                <w:szCs w:val="20"/>
              </w:rPr>
              <w:t>19,90</w:t>
            </w:r>
          </w:p>
        </w:tc>
        <w:tc>
          <w:tcPr>
            <w:tcW w:w="1229" w:type="dxa"/>
            <w:vAlign w:val="center"/>
          </w:tcPr>
          <w:p w:rsidR="00EF7278" w:rsidRPr="00EF7278" w:rsidRDefault="00E74CEA" w:rsidP="008240B3">
            <w:pPr>
              <w:jc w:val="right"/>
              <w:rPr>
                <w:rFonts w:ascii="Arial" w:hAnsi="Arial" w:cs="Arial"/>
                <w:sz w:val="20"/>
                <w:szCs w:val="20"/>
              </w:rPr>
            </w:pPr>
            <w:r>
              <w:rPr>
                <w:rFonts w:ascii="Arial" w:hAnsi="Arial" w:cs="Arial"/>
                <w:sz w:val="20"/>
                <w:szCs w:val="20"/>
              </w:rPr>
              <w:t>4.636,70</w:t>
            </w:r>
          </w:p>
        </w:tc>
      </w:tr>
      <w:tr w:rsidR="00EF7278" w:rsidRPr="00EF7278" w:rsidTr="004820E8">
        <w:trPr>
          <w:trHeight w:val="269"/>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214</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851</w:t>
            </w:r>
          </w:p>
        </w:tc>
        <w:tc>
          <w:tcPr>
            <w:tcW w:w="429" w:type="dxa"/>
            <w:vAlign w:val="center"/>
          </w:tcPr>
          <w:p w:rsidR="00EF7278" w:rsidRPr="00EF7278" w:rsidRDefault="00EF7278" w:rsidP="008240B3">
            <w:pPr>
              <w:jc w:val="center"/>
              <w:rPr>
                <w:rFonts w:ascii="Arial" w:hAnsi="Arial" w:cs="Arial"/>
                <w:sz w:val="20"/>
                <w:szCs w:val="20"/>
              </w:rPr>
            </w:pPr>
            <w:r w:rsidRPr="00EF7278">
              <w:rPr>
                <w:rFonts w:ascii="Arial" w:hAnsi="Arial" w:cs="Arial"/>
                <w:sz w:val="20"/>
                <w:szCs w:val="20"/>
              </w:rPr>
              <w:t>cx</w:t>
            </w:r>
          </w:p>
        </w:tc>
        <w:tc>
          <w:tcPr>
            <w:tcW w:w="4378" w:type="dxa"/>
            <w:vAlign w:val="center"/>
          </w:tcPr>
          <w:p w:rsidR="00EF7278" w:rsidRPr="00EF7278" w:rsidRDefault="00EF7278" w:rsidP="008240B3">
            <w:pPr>
              <w:snapToGrid w:val="0"/>
              <w:rPr>
                <w:rFonts w:ascii="Arial" w:hAnsi="Arial" w:cs="Arial"/>
                <w:sz w:val="20"/>
                <w:szCs w:val="20"/>
              </w:rPr>
            </w:pPr>
            <w:r w:rsidRPr="00EF7278">
              <w:rPr>
                <w:rFonts w:ascii="Arial" w:hAnsi="Arial" w:cs="Arial"/>
                <w:sz w:val="20"/>
                <w:szCs w:val="20"/>
              </w:rPr>
              <w:t>Pincel marca texto – ponta chanfrada para marcar com linha grossa ou sublinhar com linha fina, tinta fluorescente brilhante, boa resistência a luz, tinta à base d’água e sem PVC. – com 12 unidades</w:t>
            </w:r>
          </w:p>
        </w:tc>
        <w:tc>
          <w:tcPr>
            <w:tcW w:w="1741" w:type="dxa"/>
            <w:vAlign w:val="center"/>
          </w:tcPr>
          <w:p w:rsidR="00EF7278" w:rsidRPr="00EF7278" w:rsidRDefault="00E74CEA" w:rsidP="008240B3">
            <w:pPr>
              <w:rPr>
                <w:rFonts w:ascii="Arial" w:hAnsi="Arial" w:cs="Arial"/>
                <w:sz w:val="20"/>
                <w:szCs w:val="20"/>
              </w:rPr>
            </w:pPr>
            <w:r>
              <w:rPr>
                <w:rFonts w:ascii="Arial" w:hAnsi="Arial" w:cs="Arial"/>
                <w:sz w:val="20"/>
                <w:szCs w:val="20"/>
              </w:rPr>
              <w:t>LYKE</w:t>
            </w:r>
          </w:p>
        </w:tc>
        <w:tc>
          <w:tcPr>
            <w:tcW w:w="1129" w:type="dxa"/>
            <w:vAlign w:val="center"/>
          </w:tcPr>
          <w:p w:rsidR="00EF7278" w:rsidRPr="00EF7278" w:rsidRDefault="00E74CEA" w:rsidP="008240B3">
            <w:pPr>
              <w:jc w:val="right"/>
              <w:rPr>
                <w:rFonts w:ascii="Arial" w:hAnsi="Arial" w:cs="Arial"/>
                <w:sz w:val="20"/>
                <w:szCs w:val="20"/>
              </w:rPr>
            </w:pPr>
            <w:r>
              <w:rPr>
                <w:rFonts w:ascii="Arial" w:hAnsi="Arial" w:cs="Arial"/>
                <w:sz w:val="20"/>
                <w:szCs w:val="20"/>
              </w:rPr>
              <w:t>9,60</w:t>
            </w:r>
          </w:p>
        </w:tc>
        <w:tc>
          <w:tcPr>
            <w:tcW w:w="1229" w:type="dxa"/>
            <w:vAlign w:val="center"/>
          </w:tcPr>
          <w:p w:rsidR="00EF7278" w:rsidRPr="00EF7278" w:rsidRDefault="00E74CEA" w:rsidP="008240B3">
            <w:pPr>
              <w:jc w:val="right"/>
              <w:rPr>
                <w:rFonts w:ascii="Arial" w:hAnsi="Arial" w:cs="Arial"/>
                <w:sz w:val="20"/>
                <w:szCs w:val="20"/>
              </w:rPr>
            </w:pPr>
            <w:r>
              <w:rPr>
                <w:rFonts w:ascii="Arial" w:hAnsi="Arial" w:cs="Arial"/>
                <w:sz w:val="20"/>
                <w:szCs w:val="20"/>
              </w:rPr>
              <w:t>8.169,60</w:t>
            </w:r>
          </w:p>
        </w:tc>
      </w:tr>
      <w:tr w:rsidR="00EF7278" w:rsidRPr="00EF7278" w:rsidTr="004820E8">
        <w:trPr>
          <w:trHeight w:val="225"/>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218</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650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78"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Pincel para pintura - chato – cabo longo - nº 2</w:t>
            </w:r>
          </w:p>
        </w:tc>
        <w:tc>
          <w:tcPr>
            <w:tcW w:w="1741" w:type="dxa"/>
            <w:vAlign w:val="center"/>
          </w:tcPr>
          <w:p w:rsidR="00EF7278" w:rsidRPr="00EF7278" w:rsidRDefault="00E74CEA" w:rsidP="008240B3">
            <w:pPr>
              <w:rPr>
                <w:rFonts w:ascii="Arial" w:hAnsi="Arial" w:cs="Arial"/>
                <w:sz w:val="20"/>
                <w:szCs w:val="20"/>
              </w:rPr>
            </w:pPr>
            <w:r>
              <w:rPr>
                <w:rFonts w:ascii="Arial" w:hAnsi="Arial" w:cs="Arial"/>
                <w:sz w:val="20"/>
                <w:szCs w:val="20"/>
              </w:rPr>
              <w:t>DGW</w:t>
            </w:r>
          </w:p>
        </w:tc>
        <w:tc>
          <w:tcPr>
            <w:tcW w:w="1129" w:type="dxa"/>
            <w:vAlign w:val="center"/>
          </w:tcPr>
          <w:p w:rsidR="00EF7278" w:rsidRPr="00EF7278" w:rsidRDefault="00E74CEA" w:rsidP="008240B3">
            <w:pPr>
              <w:jc w:val="right"/>
              <w:rPr>
                <w:rFonts w:ascii="Arial" w:hAnsi="Arial" w:cs="Arial"/>
                <w:sz w:val="20"/>
                <w:szCs w:val="20"/>
              </w:rPr>
            </w:pPr>
            <w:r>
              <w:rPr>
                <w:rFonts w:ascii="Arial" w:hAnsi="Arial" w:cs="Arial"/>
                <w:sz w:val="20"/>
                <w:szCs w:val="20"/>
              </w:rPr>
              <w:t>0,85</w:t>
            </w:r>
          </w:p>
        </w:tc>
        <w:tc>
          <w:tcPr>
            <w:tcW w:w="1229" w:type="dxa"/>
            <w:vAlign w:val="center"/>
          </w:tcPr>
          <w:p w:rsidR="00EF7278" w:rsidRPr="00EF7278" w:rsidRDefault="00E74CEA" w:rsidP="008240B3">
            <w:pPr>
              <w:jc w:val="right"/>
              <w:rPr>
                <w:rFonts w:ascii="Arial" w:hAnsi="Arial" w:cs="Arial"/>
                <w:sz w:val="20"/>
                <w:szCs w:val="20"/>
              </w:rPr>
            </w:pPr>
            <w:r>
              <w:rPr>
                <w:rFonts w:ascii="Arial" w:hAnsi="Arial" w:cs="Arial"/>
                <w:sz w:val="20"/>
                <w:szCs w:val="20"/>
              </w:rPr>
              <w:t>552,50</w:t>
            </w:r>
          </w:p>
        </w:tc>
      </w:tr>
      <w:tr w:rsidR="00EF7278" w:rsidRPr="00EF7278" w:rsidTr="004820E8">
        <w:trPr>
          <w:trHeight w:val="225"/>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219</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680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78"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Pincel para pintura chato – cabo longo - nº 6</w:t>
            </w:r>
          </w:p>
        </w:tc>
        <w:tc>
          <w:tcPr>
            <w:tcW w:w="1741" w:type="dxa"/>
            <w:vAlign w:val="center"/>
          </w:tcPr>
          <w:p w:rsidR="00EF7278" w:rsidRPr="00EF7278" w:rsidRDefault="003B3E16" w:rsidP="008240B3">
            <w:pPr>
              <w:rPr>
                <w:rFonts w:ascii="Arial" w:hAnsi="Arial" w:cs="Arial"/>
                <w:sz w:val="20"/>
                <w:szCs w:val="20"/>
              </w:rPr>
            </w:pPr>
            <w:r>
              <w:rPr>
                <w:rFonts w:ascii="Arial" w:hAnsi="Arial" w:cs="Arial"/>
                <w:sz w:val="20"/>
                <w:szCs w:val="20"/>
              </w:rPr>
              <w:t>DGW</w:t>
            </w:r>
          </w:p>
        </w:tc>
        <w:tc>
          <w:tcPr>
            <w:tcW w:w="1129" w:type="dxa"/>
            <w:vAlign w:val="center"/>
          </w:tcPr>
          <w:p w:rsidR="00EF7278" w:rsidRPr="00EF7278" w:rsidRDefault="003B3E16" w:rsidP="008240B3">
            <w:pPr>
              <w:jc w:val="right"/>
              <w:rPr>
                <w:rFonts w:ascii="Arial" w:hAnsi="Arial" w:cs="Arial"/>
                <w:sz w:val="20"/>
                <w:szCs w:val="20"/>
              </w:rPr>
            </w:pPr>
            <w:r>
              <w:rPr>
                <w:rFonts w:ascii="Arial" w:hAnsi="Arial" w:cs="Arial"/>
                <w:sz w:val="20"/>
                <w:szCs w:val="20"/>
              </w:rPr>
              <w:t>0,95</w:t>
            </w:r>
          </w:p>
        </w:tc>
        <w:tc>
          <w:tcPr>
            <w:tcW w:w="1229" w:type="dxa"/>
            <w:vAlign w:val="center"/>
          </w:tcPr>
          <w:p w:rsidR="00EF7278" w:rsidRPr="00EF7278" w:rsidRDefault="003B3E16" w:rsidP="008240B3">
            <w:pPr>
              <w:jc w:val="right"/>
              <w:rPr>
                <w:rFonts w:ascii="Arial" w:hAnsi="Arial" w:cs="Arial"/>
                <w:sz w:val="20"/>
                <w:szCs w:val="20"/>
              </w:rPr>
            </w:pPr>
            <w:r>
              <w:rPr>
                <w:rFonts w:ascii="Arial" w:hAnsi="Arial" w:cs="Arial"/>
                <w:sz w:val="20"/>
                <w:szCs w:val="20"/>
              </w:rPr>
              <w:t>646,00</w:t>
            </w:r>
          </w:p>
        </w:tc>
      </w:tr>
      <w:tr w:rsidR="00EF7278" w:rsidRPr="00EF7278" w:rsidTr="004820E8">
        <w:trPr>
          <w:trHeight w:val="225"/>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220</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650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78"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Pincel para pintura chato – cabo longo - nº 8</w:t>
            </w:r>
          </w:p>
        </w:tc>
        <w:tc>
          <w:tcPr>
            <w:tcW w:w="1741" w:type="dxa"/>
            <w:vAlign w:val="center"/>
          </w:tcPr>
          <w:p w:rsidR="00EF7278" w:rsidRPr="00EF7278" w:rsidRDefault="003B3E16" w:rsidP="008240B3">
            <w:pPr>
              <w:rPr>
                <w:rFonts w:ascii="Arial" w:hAnsi="Arial" w:cs="Arial"/>
                <w:sz w:val="20"/>
                <w:szCs w:val="20"/>
              </w:rPr>
            </w:pPr>
            <w:r>
              <w:rPr>
                <w:rFonts w:ascii="Arial" w:hAnsi="Arial" w:cs="Arial"/>
                <w:sz w:val="20"/>
                <w:szCs w:val="20"/>
              </w:rPr>
              <w:t>DGW</w:t>
            </w:r>
          </w:p>
        </w:tc>
        <w:tc>
          <w:tcPr>
            <w:tcW w:w="1129" w:type="dxa"/>
            <w:vAlign w:val="center"/>
          </w:tcPr>
          <w:p w:rsidR="00EF7278" w:rsidRPr="00EF7278" w:rsidRDefault="003B3E16" w:rsidP="008240B3">
            <w:pPr>
              <w:jc w:val="right"/>
              <w:rPr>
                <w:rFonts w:ascii="Arial" w:hAnsi="Arial" w:cs="Arial"/>
                <w:sz w:val="20"/>
                <w:szCs w:val="20"/>
              </w:rPr>
            </w:pPr>
            <w:r>
              <w:rPr>
                <w:rFonts w:ascii="Arial" w:hAnsi="Arial" w:cs="Arial"/>
                <w:sz w:val="20"/>
                <w:szCs w:val="20"/>
              </w:rPr>
              <w:t>0,95</w:t>
            </w:r>
          </w:p>
        </w:tc>
        <w:tc>
          <w:tcPr>
            <w:tcW w:w="1229" w:type="dxa"/>
            <w:vAlign w:val="center"/>
          </w:tcPr>
          <w:p w:rsidR="00EF7278" w:rsidRPr="00EF7278" w:rsidRDefault="003B3E16" w:rsidP="008240B3">
            <w:pPr>
              <w:jc w:val="right"/>
              <w:rPr>
                <w:rFonts w:ascii="Arial" w:hAnsi="Arial" w:cs="Arial"/>
                <w:sz w:val="20"/>
                <w:szCs w:val="20"/>
              </w:rPr>
            </w:pPr>
            <w:r>
              <w:rPr>
                <w:rFonts w:ascii="Arial" w:hAnsi="Arial" w:cs="Arial"/>
                <w:sz w:val="20"/>
                <w:szCs w:val="20"/>
              </w:rPr>
              <w:t>617,50</w:t>
            </w:r>
          </w:p>
        </w:tc>
      </w:tr>
      <w:tr w:rsidR="00EF7278" w:rsidRPr="00EF7278" w:rsidTr="004820E8">
        <w:trPr>
          <w:trHeight w:val="258"/>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lastRenderedPageBreak/>
              <w:t>221</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685</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78"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 xml:space="preserve">Pincel para pintura chato – cabo longo - nº 12 </w:t>
            </w:r>
          </w:p>
        </w:tc>
        <w:tc>
          <w:tcPr>
            <w:tcW w:w="1741" w:type="dxa"/>
            <w:vAlign w:val="center"/>
          </w:tcPr>
          <w:p w:rsidR="00EF7278" w:rsidRPr="00EF7278" w:rsidRDefault="00540528" w:rsidP="008240B3">
            <w:pPr>
              <w:rPr>
                <w:rFonts w:ascii="Arial" w:hAnsi="Arial" w:cs="Arial"/>
                <w:sz w:val="20"/>
                <w:szCs w:val="20"/>
              </w:rPr>
            </w:pPr>
            <w:r>
              <w:rPr>
                <w:rFonts w:ascii="Arial" w:hAnsi="Arial" w:cs="Arial"/>
                <w:sz w:val="20"/>
                <w:szCs w:val="20"/>
              </w:rPr>
              <w:t>DGW</w:t>
            </w:r>
          </w:p>
        </w:tc>
        <w:tc>
          <w:tcPr>
            <w:tcW w:w="1129" w:type="dxa"/>
            <w:vAlign w:val="center"/>
          </w:tcPr>
          <w:p w:rsidR="00EF7278" w:rsidRPr="00EF7278" w:rsidRDefault="00540528" w:rsidP="008240B3">
            <w:pPr>
              <w:jc w:val="right"/>
              <w:rPr>
                <w:rFonts w:ascii="Arial" w:hAnsi="Arial" w:cs="Arial"/>
                <w:sz w:val="20"/>
                <w:szCs w:val="20"/>
              </w:rPr>
            </w:pPr>
            <w:r>
              <w:rPr>
                <w:rFonts w:ascii="Arial" w:hAnsi="Arial" w:cs="Arial"/>
                <w:sz w:val="20"/>
                <w:szCs w:val="20"/>
              </w:rPr>
              <w:t>1,08</w:t>
            </w:r>
          </w:p>
        </w:tc>
        <w:tc>
          <w:tcPr>
            <w:tcW w:w="1229" w:type="dxa"/>
            <w:vAlign w:val="center"/>
          </w:tcPr>
          <w:p w:rsidR="00EF7278" w:rsidRPr="00EF7278" w:rsidRDefault="00540528" w:rsidP="008240B3">
            <w:pPr>
              <w:jc w:val="right"/>
              <w:rPr>
                <w:rFonts w:ascii="Arial" w:hAnsi="Arial" w:cs="Arial"/>
                <w:sz w:val="20"/>
                <w:szCs w:val="20"/>
              </w:rPr>
            </w:pPr>
            <w:r>
              <w:rPr>
                <w:rFonts w:ascii="Arial" w:hAnsi="Arial" w:cs="Arial"/>
                <w:sz w:val="20"/>
                <w:szCs w:val="20"/>
              </w:rPr>
              <w:t>739,80</w:t>
            </w:r>
          </w:p>
        </w:tc>
      </w:tr>
      <w:tr w:rsidR="00EF7278" w:rsidRPr="00EF7278" w:rsidTr="004820E8">
        <w:trPr>
          <w:trHeight w:val="276"/>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222</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655</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78"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Pincel para pintura chato – cabo longo - nº 16</w:t>
            </w:r>
          </w:p>
        </w:tc>
        <w:tc>
          <w:tcPr>
            <w:tcW w:w="1741" w:type="dxa"/>
            <w:vAlign w:val="center"/>
          </w:tcPr>
          <w:p w:rsidR="00EF7278" w:rsidRPr="00EF7278" w:rsidRDefault="00540528" w:rsidP="008240B3">
            <w:pPr>
              <w:rPr>
                <w:rFonts w:ascii="Arial" w:hAnsi="Arial" w:cs="Arial"/>
                <w:sz w:val="20"/>
                <w:szCs w:val="20"/>
              </w:rPr>
            </w:pPr>
            <w:r>
              <w:rPr>
                <w:rFonts w:ascii="Arial" w:hAnsi="Arial" w:cs="Arial"/>
                <w:sz w:val="20"/>
                <w:szCs w:val="20"/>
              </w:rPr>
              <w:t>DGW</w:t>
            </w:r>
          </w:p>
        </w:tc>
        <w:tc>
          <w:tcPr>
            <w:tcW w:w="1129" w:type="dxa"/>
            <w:vAlign w:val="center"/>
          </w:tcPr>
          <w:p w:rsidR="00EF7278" w:rsidRPr="00EF7278" w:rsidRDefault="00540528" w:rsidP="008240B3">
            <w:pPr>
              <w:jc w:val="right"/>
              <w:rPr>
                <w:rFonts w:ascii="Arial" w:hAnsi="Arial" w:cs="Arial"/>
                <w:sz w:val="20"/>
                <w:szCs w:val="20"/>
              </w:rPr>
            </w:pPr>
            <w:r>
              <w:rPr>
                <w:rFonts w:ascii="Arial" w:hAnsi="Arial" w:cs="Arial"/>
                <w:sz w:val="20"/>
                <w:szCs w:val="20"/>
              </w:rPr>
              <w:t>1,34</w:t>
            </w:r>
          </w:p>
        </w:tc>
        <w:tc>
          <w:tcPr>
            <w:tcW w:w="1229" w:type="dxa"/>
            <w:vAlign w:val="center"/>
          </w:tcPr>
          <w:p w:rsidR="00EF7278" w:rsidRPr="00EF7278" w:rsidRDefault="00540528" w:rsidP="008240B3">
            <w:pPr>
              <w:jc w:val="right"/>
              <w:rPr>
                <w:rFonts w:ascii="Arial" w:hAnsi="Arial" w:cs="Arial"/>
                <w:sz w:val="20"/>
                <w:szCs w:val="20"/>
              </w:rPr>
            </w:pPr>
            <w:r>
              <w:rPr>
                <w:rFonts w:ascii="Arial" w:hAnsi="Arial" w:cs="Arial"/>
                <w:sz w:val="20"/>
                <w:szCs w:val="20"/>
              </w:rPr>
              <w:t>877,70</w:t>
            </w:r>
          </w:p>
        </w:tc>
      </w:tr>
      <w:tr w:rsidR="00EF7278" w:rsidRPr="00EF7278" w:rsidTr="004820E8">
        <w:trPr>
          <w:trHeight w:val="210"/>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235</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bCs/>
                <w:sz w:val="20"/>
                <w:szCs w:val="20"/>
              </w:rPr>
              <w:t>2.865</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78"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Régua plástica transparente – 30 cm – escala milimétrica preta e visível.</w:t>
            </w:r>
          </w:p>
        </w:tc>
        <w:tc>
          <w:tcPr>
            <w:tcW w:w="1741" w:type="dxa"/>
            <w:vAlign w:val="center"/>
          </w:tcPr>
          <w:p w:rsidR="00EF7278" w:rsidRPr="00EF7278" w:rsidRDefault="00E14956" w:rsidP="008240B3">
            <w:pPr>
              <w:rPr>
                <w:rFonts w:ascii="Arial" w:hAnsi="Arial" w:cs="Arial"/>
                <w:sz w:val="20"/>
                <w:szCs w:val="20"/>
              </w:rPr>
            </w:pPr>
            <w:r>
              <w:rPr>
                <w:rFonts w:ascii="Arial" w:hAnsi="Arial" w:cs="Arial"/>
                <w:sz w:val="20"/>
                <w:szCs w:val="20"/>
              </w:rPr>
              <w:t>WALEU</w:t>
            </w:r>
          </w:p>
        </w:tc>
        <w:tc>
          <w:tcPr>
            <w:tcW w:w="1129" w:type="dxa"/>
            <w:vAlign w:val="center"/>
          </w:tcPr>
          <w:p w:rsidR="00EF7278" w:rsidRPr="00EF7278" w:rsidRDefault="00E14956" w:rsidP="008240B3">
            <w:pPr>
              <w:jc w:val="right"/>
              <w:rPr>
                <w:rFonts w:ascii="Arial" w:hAnsi="Arial" w:cs="Arial"/>
                <w:sz w:val="20"/>
                <w:szCs w:val="20"/>
              </w:rPr>
            </w:pPr>
            <w:r>
              <w:rPr>
                <w:rFonts w:ascii="Arial" w:hAnsi="Arial" w:cs="Arial"/>
                <w:sz w:val="20"/>
                <w:szCs w:val="20"/>
              </w:rPr>
              <w:t>0,36</w:t>
            </w:r>
          </w:p>
        </w:tc>
        <w:tc>
          <w:tcPr>
            <w:tcW w:w="1229" w:type="dxa"/>
            <w:vAlign w:val="center"/>
          </w:tcPr>
          <w:p w:rsidR="00EF7278" w:rsidRPr="00EF7278" w:rsidRDefault="00E14956" w:rsidP="008240B3">
            <w:pPr>
              <w:jc w:val="right"/>
              <w:rPr>
                <w:rFonts w:ascii="Arial" w:hAnsi="Arial" w:cs="Arial"/>
                <w:sz w:val="20"/>
                <w:szCs w:val="20"/>
              </w:rPr>
            </w:pPr>
            <w:r>
              <w:rPr>
                <w:rFonts w:ascii="Arial" w:hAnsi="Arial" w:cs="Arial"/>
                <w:sz w:val="20"/>
                <w:szCs w:val="20"/>
              </w:rPr>
              <w:t>1.031,40</w:t>
            </w:r>
          </w:p>
        </w:tc>
      </w:tr>
      <w:tr w:rsidR="00EF7278" w:rsidRPr="00EF7278" w:rsidTr="004820E8">
        <w:trPr>
          <w:trHeight w:val="269"/>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240</w:t>
            </w:r>
          </w:p>
        </w:tc>
        <w:tc>
          <w:tcPr>
            <w:tcW w:w="752" w:type="dxa"/>
            <w:vAlign w:val="center"/>
          </w:tcPr>
          <w:p w:rsidR="00EF7278" w:rsidRPr="00EF7278" w:rsidRDefault="00EF7278" w:rsidP="008240B3">
            <w:pPr>
              <w:jc w:val="right"/>
              <w:rPr>
                <w:rFonts w:ascii="Arial" w:hAnsi="Arial" w:cs="Arial"/>
                <w:bCs/>
                <w:sz w:val="20"/>
                <w:szCs w:val="20"/>
              </w:rPr>
            </w:pPr>
            <w:r w:rsidRPr="00EF7278">
              <w:rPr>
                <w:rFonts w:ascii="Arial" w:hAnsi="Arial" w:cs="Arial"/>
                <w:sz w:val="20"/>
                <w:szCs w:val="20"/>
              </w:rPr>
              <w:t>2.091</w:t>
            </w:r>
          </w:p>
        </w:tc>
        <w:tc>
          <w:tcPr>
            <w:tcW w:w="429" w:type="dxa"/>
            <w:vAlign w:val="center"/>
          </w:tcPr>
          <w:p w:rsidR="00EF7278" w:rsidRPr="00EF7278" w:rsidRDefault="00EF7278" w:rsidP="008240B3">
            <w:pPr>
              <w:jc w:val="center"/>
              <w:rPr>
                <w:rFonts w:ascii="Arial" w:hAnsi="Arial" w:cs="Arial"/>
                <w:bCs/>
                <w:sz w:val="20"/>
                <w:szCs w:val="20"/>
              </w:rPr>
            </w:pPr>
            <w:proofErr w:type="spellStart"/>
            <w:proofErr w:type="gramStart"/>
            <w:r w:rsidRPr="00EF7278">
              <w:rPr>
                <w:rFonts w:ascii="Arial" w:hAnsi="Arial" w:cs="Arial"/>
                <w:sz w:val="20"/>
                <w:szCs w:val="20"/>
              </w:rPr>
              <w:t>un</w:t>
            </w:r>
            <w:proofErr w:type="spellEnd"/>
            <w:proofErr w:type="gramEnd"/>
          </w:p>
        </w:tc>
        <w:tc>
          <w:tcPr>
            <w:tcW w:w="4378"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 xml:space="preserve">Tesoura escolar, ponta arredondada, </w:t>
            </w:r>
            <w:proofErr w:type="gramStart"/>
            <w:r w:rsidRPr="00EF7278">
              <w:rPr>
                <w:rFonts w:ascii="Arial" w:hAnsi="Arial" w:cs="Arial"/>
                <w:sz w:val="20"/>
                <w:szCs w:val="20"/>
              </w:rPr>
              <w:t>4</w:t>
            </w:r>
            <w:proofErr w:type="gramEnd"/>
            <w:r w:rsidRPr="00EF7278">
              <w:rPr>
                <w:rFonts w:ascii="Arial" w:hAnsi="Arial" w:cs="Arial"/>
                <w:sz w:val="20"/>
                <w:szCs w:val="20"/>
              </w:rPr>
              <w:t>”, com lâmina de aço inox e cabo de polipropileno, medindo 13 cm.</w:t>
            </w:r>
          </w:p>
          <w:p w:rsidR="00EF7278" w:rsidRPr="00EF7278" w:rsidRDefault="00EF7278" w:rsidP="008240B3">
            <w:pPr>
              <w:rPr>
                <w:rFonts w:ascii="Arial" w:hAnsi="Arial" w:cs="Arial"/>
                <w:bCs/>
                <w:sz w:val="20"/>
                <w:szCs w:val="20"/>
              </w:rPr>
            </w:pPr>
            <w:r w:rsidRPr="00EF7278">
              <w:rPr>
                <w:rFonts w:ascii="Arial" w:hAnsi="Arial" w:cs="Arial"/>
                <w:sz w:val="20"/>
                <w:szCs w:val="20"/>
              </w:rPr>
              <w:t xml:space="preserve">Produto registrado e certificado pelo INMETRO, com selo de recomendação de idade (+ de </w:t>
            </w:r>
            <w:proofErr w:type="gramStart"/>
            <w:r w:rsidRPr="00EF7278">
              <w:rPr>
                <w:rFonts w:ascii="Arial" w:hAnsi="Arial" w:cs="Arial"/>
                <w:sz w:val="20"/>
                <w:szCs w:val="20"/>
              </w:rPr>
              <w:t>4</w:t>
            </w:r>
            <w:proofErr w:type="gramEnd"/>
            <w:r w:rsidRPr="00EF7278">
              <w:rPr>
                <w:rFonts w:ascii="Arial" w:hAnsi="Arial" w:cs="Arial"/>
                <w:sz w:val="20"/>
                <w:szCs w:val="20"/>
              </w:rPr>
              <w:t xml:space="preserve"> anos) e em conformidade com a norma ABNT-NBR 15236</w:t>
            </w:r>
          </w:p>
        </w:tc>
        <w:tc>
          <w:tcPr>
            <w:tcW w:w="1741" w:type="dxa"/>
            <w:vAlign w:val="center"/>
          </w:tcPr>
          <w:p w:rsidR="00EF7278" w:rsidRPr="00EF7278" w:rsidRDefault="00E14956" w:rsidP="008240B3">
            <w:pPr>
              <w:rPr>
                <w:rFonts w:ascii="Arial" w:hAnsi="Arial" w:cs="Arial"/>
                <w:sz w:val="20"/>
                <w:szCs w:val="20"/>
              </w:rPr>
            </w:pPr>
            <w:r>
              <w:rPr>
                <w:rFonts w:ascii="Arial" w:hAnsi="Arial" w:cs="Arial"/>
                <w:sz w:val="20"/>
                <w:szCs w:val="20"/>
              </w:rPr>
              <w:t>LYKE</w:t>
            </w:r>
          </w:p>
        </w:tc>
        <w:tc>
          <w:tcPr>
            <w:tcW w:w="1129" w:type="dxa"/>
            <w:vAlign w:val="center"/>
          </w:tcPr>
          <w:p w:rsidR="00EF7278" w:rsidRPr="00EF7278" w:rsidRDefault="00E14956" w:rsidP="008240B3">
            <w:pPr>
              <w:jc w:val="right"/>
              <w:rPr>
                <w:rFonts w:ascii="Arial" w:hAnsi="Arial" w:cs="Arial"/>
                <w:sz w:val="20"/>
                <w:szCs w:val="20"/>
              </w:rPr>
            </w:pPr>
            <w:r>
              <w:rPr>
                <w:rFonts w:ascii="Arial" w:hAnsi="Arial" w:cs="Arial"/>
                <w:sz w:val="20"/>
                <w:szCs w:val="20"/>
              </w:rPr>
              <w:t>1,25</w:t>
            </w:r>
          </w:p>
        </w:tc>
        <w:tc>
          <w:tcPr>
            <w:tcW w:w="1229" w:type="dxa"/>
            <w:vAlign w:val="center"/>
          </w:tcPr>
          <w:p w:rsidR="00EF7278" w:rsidRPr="00EF7278" w:rsidRDefault="00E14956" w:rsidP="008240B3">
            <w:pPr>
              <w:jc w:val="right"/>
              <w:rPr>
                <w:rFonts w:ascii="Arial" w:hAnsi="Arial" w:cs="Arial"/>
                <w:sz w:val="20"/>
                <w:szCs w:val="20"/>
              </w:rPr>
            </w:pPr>
            <w:r>
              <w:rPr>
                <w:rFonts w:ascii="Arial" w:hAnsi="Arial" w:cs="Arial"/>
                <w:sz w:val="20"/>
                <w:szCs w:val="20"/>
              </w:rPr>
              <w:t>2.613,75</w:t>
            </w:r>
          </w:p>
        </w:tc>
      </w:tr>
      <w:tr w:rsidR="00EF7278" w:rsidRPr="00EF7278" w:rsidTr="004820E8">
        <w:trPr>
          <w:trHeight w:val="232"/>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241</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323</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78"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 xml:space="preserve">Tesoura grande para uso geral, </w:t>
            </w:r>
            <w:proofErr w:type="gramStart"/>
            <w:r w:rsidRPr="00EF7278">
              <w:rPr>
                <w:rFonts w:ascii="Arial" w:hAnsi="Arial" w:cs="Arial"/>
                <w:sz w:val="20"/>
                <w:szCs w:val="20"/>
              </w:rPr>
              <w:t>8</w:t>
            </w:r>
            <w:proofErr w:type="gramEnd"/>
            <w:r w:rsidRPr="00EF7278">
              <w:rPr>
                <w:rFonts w:ascii="Arial" w:hAnsi="Arial" w:cs="Arial"/>
                <w:sz w:val="20"/>
                <w:szCs w:val="20"/>
              </w:rPr>
              <w:t xml:space="preserve">”, cabo de polipropileno, resistente, anatômica, lâmina em inox com 12 cm, comprimento total da tesoura de aproximadamente 21,6 cm </w:t>
            </w:r>
          </w:p>
        </w:tc>
        <w:tc>
          <w:tcPr>
            <w:tcW w:w="1741" w:type="dxa"/>
            <w:vAlign w:val="center"/>
          </w:tcPr>
          <w:p w:rsidR="00EF7278" w:rsidRPr="00EF7278" w:rsidRDefault="00E14956" w:rsidP="008240B3">
            <w:pPr>
              <w:rPr>
                <w:rFonts w:ascii="Arial" w:hAnsi="Arial" w:cs="Arial"/>
                <w:sz w:val="20"/>
                <w:szCs w:val="20"/>
              </w:rPr>
            </w:pPr>
            <w:r>
              <w:rPr>
                <w:rFonts w:ascii="Arial" w:hAnsi="Arial" w:cs="Arial"/>
                <w:sz w:val="20"/>
                <w:szCs w:val="20"/>
              </w:rPr>
              <w:t>LYKE</w:t>
            </w:r>
          </w:p>
        </w:tc>
        <w:tc>
          <w:tcPr>
            <w:tcW w:w="1129" w:type="dxa"/>
            <w:vAlign w:val="center"/>
          </w:tcPr>
          <w:p w:rsidR="00EF7278" w:rsidRPr="00EF7278" w:rsidRDefault="00E14956" w:rsidP="008240B3">
            <w:pPr>
              <w:jc w:val="right"/>
              <w:rPr>
                <w:rFonts w:ascii="Arial" w:hAnsi="Arial" w:cs="Arial"/>
                <w:sz w:val="20"/>
                <w:szCs w:val="20"/>
              </w:rPr>
            </w:pPr>
            <w:r>
              <w:rPr>
                <w:rFonts w:ascii="Arial" w:hAnsi="Arial" w:cs="Arial"/>
                <w:sz w:val="20"/>
                <w:szCs w:val="20"/>
              </w:rPr>
              <w:t>3,20</w:t>
            </w:r>
          </w:p>
        </w:tc>
        <w:tc>
          <w:tcPr>
            <w:tcW w:w="1229" w:type="dxa"/>
            <w:vAlign w:val="center"/>
          </w:tcPr>
          <w:p w:rsidR="00EF7278" w:rsidRPr="00EF7278" w:rsidRDefault="00E14956" w:rsidP="008240B3">
            <w:pPr>
              <w:jc w:val="right"/>
              <w:rPr>
                <w:rFonts w:ascii="Arial" w:hAnsi="Arial" w:cs="Arial"/>
                <w:sz w:val="20"/>
                <w:szCs w:val="20"/>
              </w:rPr>
            </w:pPr>
            <w:r>
              <w:rPr>
                <w:rFonts w:ascii="Arial" w:hAnsi="Arial" w:cs="Arial"/>
                <w:sz w:val="20"/>
                <w:szCs w:val="20"/>
              </w:rPr>
              <w:t>1.033,60</w:t>
            </w:r>
          </w:p>
        </w:tc>
      </w:tr>
      <w:tr w:rsidR="00EF7278" w:rsidRPr="00EF7278" w:rsidTr="004820E8">
        <w:trPr>
          <w:trHeight w:val="77"/>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249</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2.072</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pt</w:t>
            </w:r>
            <w:proofErr w:type="spellEnd"/>
            <w:proofErr w:type="gramEnd"/>
          </w:p>
        </w:tc>
        <w:tc>
          <w:tcPr>
            <w:tcW w:w="4378"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 xml:space="preserve">Tinta guache, atóxica, a base de resina vegetal – pote de 250 ml – diversas cores </w:t>
            </w:r>
          </w:p>
        </w:tc>
        <w:tc>
          <w:tcPr>
            <w:tcW w:w="1741" w:type="dxa"/>
            <w:vAlign w:val="center"/>
          </w:tcPr>
          <w:p w:rsidR="00EF7278" w:rsidRPr="00EF7278" w:rsidRDefault="00E14956" w:rsidP="008240B3">
            <w:pPr>
              <w:rPr>
                <w:rFonts w:ascii="Arial" w:hAnsi="Arial" w:cs="Arial"/>
                <w:sz w:val="20"/>
                <w:szCs w:val="20"/>
              </w:rPr>
            </w:pPr>
            <w:r>
              <w:rPr>
                <w:rFonts w:ascii="Arial" w:hAnsi="Arial" w:cs="Arial"/>
                <w:sz w:val="20"/>
                <w:szCs w:val="20"/>
              </w:rPr>
              <w:t>SPLASH</w:t>
            </w:r>
          </w:p>
        </w:tc>
        <w:tc>
          <w:tcPr>
            <w:tcW w:w="1129" w:type="dxa"/>
            <w:vAlign w:val="center"/>
          </w:tcPr>
          <w:p w:rsidR="00EF7278" w:rsidRPr="00EF7278" w:rsidRDefault="00E14956" w:rsidP="008240B3">
            <w:pPr>
              <w:jc w:val="right"/>
              <w:rPr>
                <w:rFonts w:ascii="Arial" w:hAnsi="Arial" w:cs="Arial"/>
                <w:sz w:val="20"/>
                <w:szCs w:val="20"/>
              </w:rPr>
            </w:pPr>
            <w:r>
              <w:rPr>
                <w:rFonts w:ascii="Arial" w:hAnsi="Arial" w:cs="Arial"/>
                <w:sz w:val="20"/>
                <w:szCs w:val="20"/>
              </w:rPr>
              <w:t>2,90</w:t>
            </w:r>
          </w:p>
        </w:tc>
        <w:tc>
          <w:tcPr>
            <w:tcW w:w="1229" w:type="dxa"/>
            <w:vAlign w:val="center"/>
          </w:tcPr>
          <w:p w:rsidR="00EF7278" w:rsidRPr="00EF7278" w:rsidRDefault="00E14956" w:rsidP="008240B3">
            <w:pPr>
              <w:jc w:val="right"/>
              <w:rPr>
                <w:rFonts w:ascii="Arial" w:hAnsi="Arial" w:cs="Arial"/>
                <w:sz w:val="20"/>
                <w:szCs w:val="20"/>
              </w:rPr>
            </w:pPr>
            <w:r>
              <w:rPr>
                <w:rFonts w:ascii="Arial" w:hAnsi="Arial" w:cs="Arial"/>
                <w:sz w:val="20"/>
                <w:szCs w:val="20"/>
              </w:rPr>
              <w:t>6.008,80</w:t>
            </w:r>
          </w:p>
        </w:tc>
      </w:tr>
    </w:tbl>
    <w:p w:rsidR="00EF7278" w:rsidRPr="00EF7278" w:rsidRDefault="00EF7278" w:rsidP="00EF7278">
      <w:pPr>
        <w:pStyle w:val="Corpodetexto"/>
        <w:tabs>
          <w:tab w:val="clear" w:pos="708"/>
          <w:tab w:val="clear" w:pos="2270"/>
          <w:tab w:val="clear" w:pos="4294"/>
          <w:tab w:val="left" w:pos="426"/>
        </w:tabs>
        <w:rPr>
          <w:rFonts w:cs="Arial"/>
          <w:sz w:val="20"/>
        </w:rPr>
      </w:pPr>
    </w:p>
    <w:p w:rsidR="00EF7278" w:rsidRPr="00EF7278" w:rsidRDefault="00EF7278" w:rsidP="00EF7278">
      <w:pPr>
        <w:pStyle w:val="Corpodetexto"/>
        <w:tabs>
          <w:tab w:val="clear" w:pos="708"/>
          <w:tab w:val="clear" w:pos="2270"/>
          <w:tab w:val="clear" w:pos="4294"/>
          <w:tab w:val="left" w:pos="426"/>
        </w:tabs>
        <w:rPr>
          <w:rFonts w:cs="Arial"/>
          <w:sz w:val="20"/>
        </w:rPr>
      </w:pPr>
    </w:p>
    <w:p w:rsidR="00EF7278" w:rsidRPr="00EF7278" w:rsidRDefault="00EF7278" w:rsidP="00EF7278">
      <w:pPr>
        <w:pStyle w:val="Ttulo3"/>
        <w:tabs>
          <w:tab w:val="left" w:pos="0"/>
        </w:tabs>
        <w:jc w:val="left"/>
        <w:rPr>
          <w:rFonts w:ascii="Arial" w:hAnsi="Arial" w:cs="Arial"/>
          <w:b/>
          <w:sz w:val="20"/>
        </w:rPr>
      </w:pPr>
      <w:r w:rsidRPr="00EF7278">
        <w:rPr>
          <w:rFonts w:ascii="Arial" w:hAnsi="Arial" w:cs="Arial"/>
          <w:b/>
          <w:sz w:val="20"/>
        </w:rPr>
        <w:t>CLÁUSULA SEGUNDA - DA VIGÊNCIA E DO ACOMPANHAMENTO</w:t>
      </w:r>
    </w:p>
    <w:p w:rsidR="00EF7278" w:rsidRPr="00EF7278" w:rsidRDefault="00EF7278" w:rsidP="00EF7278">
      <w:pPr>
        <w:jc w:val="both"/>
        <w:rPr>
          <w:rFonts w:ascii="Arial" w:hAnsi="Arial" w:cs="Arial"/>
          <w:b/>
          <w:sz w:val="20"/>
          <w:szCs w:val="20"/>
        </w:rPr>
      </w:pPr>
    </w:p>
    <w:p w:rsidR="00EF7278" w:rsidRPr="00BA2758" w:rsidRDefault="00EF7278" w:rsidP="00BA2758">
      <w:pPr>
        <w:widowControl w:val="0"/>
        <w:numPr>
          <w:ilvl w:val="1"/>
          <w:numId w:val="14"/>
        </w:numPr>
        <w:suppressAutoHyphens/>
        <w:spacing w:after="0" w:line="240" w:lineRule="auto"/>
        <w:ind w:left="426" w:hanging="426"/>
        <w:jc w:val="both"/>
        <w:rPr>
          <w:rFonts w:ascii="Arial" w:hAnsi="Arial" w:cs="Arial"/>
          <w:sz w:val="20"/>
          <w:szCs w:val="20"/>
        </w:rPr>
      </w:pPr>
      <w:r w:rsidRPr="00EF7278">
        <w:rPr>
          <w:rFonts w:ascii="Arial" w:hAnsi="Arial" w:cs="Arial"/>
          <w:sz w:val="20"/>
          <w:szCs w:val="20"/>
        </w:rPr>
        <w:t>A vigência da presente Ata será de 12 (doze) meses, contados da data da sua assinatura.</w:t>
      </w:r>
    </w:p>
    <w:p w:rsidR="00EF7278" w:rsidRPr="00EF7278" w:rsidRDefault="00EF7278" w:rsidP="00EF7278">
      <w:pPr>
        <w:numPr>
          <w:ilvl w:val="1"/>
          <w:numId w:val="14"/>
        </w:numPr>
        <w:suppressAutoHyphens/>
        <w:spacing w:after="0" w:line="240" w:lineRule="auto"/>
        <w:jc w:val="both"/>
        <w:rPr>
          <w:rFonts w:ascii="Arial" w:hAnsi="Arial" w:cs="Arial"/>
          <w:sz w:val="20"/>
          <w:szCs w:val="20"/>
        </w:rPr>
      </w:pPr>
      <w:r w:rsidRPr="00EF7278">
        <w:rPr>
          <w:rFonts w:ascii="Arial" w:hAnsi="Arial" w:cs="Arial"/>
          <w:sz w:val="20"/>
          <w:szCs w:val="20"/>
        </w:rPr>
        <w:t>A execução do objeto deverá ser acompanhada e fiscalizada pelos servidores abaixo relacionados, que anotarão em registro próprio todas as ocorrências relacionadas com a execução do mesmo, determinando o que for necessário à regularização das faltas ou defeitos observados:</w:t>
      </w:r>
    </w:p>
    <w:p w:rsidR="00EF7278" w:rsidRPr="00EF7278" w:rsidRDefault="00EF7278" w:rsidP="00EF7278">
      <w:pPr>
        <w:pStyle w:val="PargrafodaLista"/>
        <w:rPr>
          <w:sz w:val="20"/>
        </w:rPr>
      </w:pP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 xml:space="preserve">LEANDRA OMILDE COSTENARO - Secretaria de Gestão Administrativa e Financeira </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NATHALIA MASCARELLO - Fundo Municipal de Assistência Social</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MARCOS MARTINAZZO - Fundo Municipal de Saúde</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 xml:space="preserve">MARIA OLÍVIA BELOTTO - Secretaria de </w:t>
      </w:r>
      <w:proofErr w:type="spellStart"/>
      <w:r w:rsidRPr="00EF7278">
        <w:rPr>
          <w:rFonts w:cs="Arial"/>
          <w:sz w:val="20"/>
        </w:rPr>
        <w:t>Infraestrutura</w:t>
      </w:r>
      <w:proofErr w:type="spellEnd"/>
      <w:r w:rsidRPr="00EF7278">
        <w:rPr>
          <w:rFonts w:cs="Arial"/>
          <w:sz w:val="20"/>
        </w:rPr>
        <w:t xml:space="preserve"> e Agricultura</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JANETE ZANATTA - Secretaria de Educação</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LEANDRA OMILDE COSTENARO - Secretaria de Desenvolvimento Econômico e Inovação</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MARIANA BELOTTO - Coordenadoria Municipal de Esportes</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WILLYAN FAZZIONI - Fundo de Reequipamento do Corpo de Bombeiros – FUNREBOM</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JOANICE KLEIN - Fundo Municipal do Idoso</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DIEGO PORTO - Convênio Trânsito – Rádio Patrulha</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MAGALI VANIN - Convênio Trânsito – Polícia Civil</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ALEXANDRE SANTOS - Gabinete do Prefeito (Coordenadoria de Comunicação, Cultura e Eventos)</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GERSON SIMON - Gabinete do Prefeito (Junta do Serviço Militar e do Tiro de Guerra)</w:t>
      </w:r>
    </w:p>
    <w:p w:rsidR="00EF7278" w:rsidRPr="00EF7278" w:rsidRDefault="00EF7278" w:rsidP="00EF7278">
      <w:pPr>
        <w:pStyle w:val="PargrafodaLista"/>
        <w:ind w:left="993"/>
        <w:jc w:val="both"/>
        <w:rPr>
          <w:sz w:val="20"/>
        </w:rPr>
      </w:pPr>
    </w:p>
    <w:p w:rsidR="00EF7278" w:rsidRPr="00EF7278" w:rsidRDefault="00EF7278" w:rsidP="00EF7278">
      <w:pPr>
        <w:pStyle w:val="PargrafodaLista"/>
        <w:numPr>
          <w:ilvl w:val="1"/>
          <w:numId w:val="14"/>
        </w:numPr>
        <w:suppressAutoHyphens w:val="0"/>
        <w:contextualSpacing/>
        <w:jc w:val="both"/>
        <w:rPr>
          <w:snapToGrid w:val="0"/>
          <w:sz w:val="20"/>
        </w:rPr>
      </w:pPr>
      <w:r w:rsidRPr="00EF7278">
        <w:rPr>
          <w:snapToGrid w:val="0"/>
          <w:sz w:val="20"/>
        </w:rPr>
        <w:t xml:space="preserve">Em caso de adesão </w:t>
      </w:r>
      <w:proofErr w:type="gramStart"/>
      <w:r w:rsidRPr="00EF7278">
        <w:rPr>
          <w:snapToGrid w:val="0"/>
          <w:sz w:val="20"/>
        </w:rPr>
        <w:t>à</w:t>
      </w:r>
      <w:proofErr w:type="gramEnd"/>
      <w:r w:rsidRPr="00EF7278">
        <w:rPr>
          <w:snapToGrid w:val="0"/>
          <w:sz w:val="20"/>
        </w:rPr>
        <w:t xml:space="preserve"> presente Ata, o órgão participante designará servidor para o acompanhamento e fiscalização da execução do objeto. </w:t>
      </w:r>
    </w:p>
    <w:p w:rsidR="00EF7278" w:rsidRPr="00EF7278" w:rsidRDefault="00EF7278" w:rsidP="00BA2758">
      <w:pPr>
        <w:tabs>
          <w:tab w:val="left" w:pos="0"/>
        </w:tabs>
        <w:jc w:val="both"/>
        <w:rPr>
          <w:rFonts w:ascii="Arial" w:hAnsi="Arial" w:cs="Arial"/>
          <w:sz w:val="20"/>
          <w:szCs w:val="20"/>
        </w:rPr>
      </w:pPr>
    </w:p>
    <w:p w:rsidR="00EF7278" w:rsidRPr="00BA2758" w:rsidRDefault="00EF7278" w:rsidP="00EF7278">
      <w:pPr>
        <w:jc w:val="both"/>
        <w:rPr>
          <w:rFonts w:ascii="Arial" w:hAnsi="Arial" w:cs="Arial"/>
          <w:b/>
          <w:sz w:val="20"/>
          <w:szCs w:val="20"/>
        </w:rPr>
      </w:pPr>
      <w:r w:rsidRPr="00EF7278">
        <w:rPr>
          <w:rFonts w:ascii="Arial" w:hAnsi="Arial" w:cs="Arial"/>
          <w:b/>
          <w:sz w:val="20"/>
          <w:szCs w:val="20"/>
        </w:rPr>
        <w:lastRenderedPageBreak/>
        <w:t>CLÁUSULA TERCEIRA - DA FORMA DE EXECUÇÃO</w:t>
      </w:r>
    </w:p>
    <w:p w:rsidR="00EF7278" w:rsidRPr="00EF7278" w:rsidRDefault="00EF7278" w:rsidP="00EF7278">
      <w:pPr>
        <w:pStyle w:val="Corpodetexto"/>
        <w:widowControl/>
        <w:numPr>
          <w:ilvl w:val="1"/>
          <w:numId w:val="26"/>
        </w:numPr>
        <w:tabs>
          <w:tab w:val="clear" w:pos="708"/>
          <w:tab w:val="clear" w:pos="2270"/>
          <w:tab w:val="clear" w:pos="4294"/>
        </w:tabs>
        <w:ind w:left="426" w:hanging="426"/>
        <w:rPr>
          <w:rFonts w:cs="Arial"/>
          <w:sz w:val="20"/>
        </w:rPr>
      </w:pPr>
      <w:r w:rsidRPr="00EF7278">
        <w:rPr>
          <w:rFonts w:cs="Arial"/>
          <w:sz w:val="20"/>
        </w:rPr>
        <w:t>Havendo a necessidade dos materiais, o órgão requisitante emitirá a Solicitação e a respectiva Nota de Empenho de Despesa, as quais serão encaminhadas à DETENTORA.</w:t>
      </w:r>
    </w:p>
    <w:p w:rsidR="00EF7278" w:rsidRPr="00EF7278" w:rsidRDefault="00EF7278" w:rsidP="00EF7278">
      <w:pPr>
        <w:pStyle w:val="Corpodetexto"/>
        <w:widowControl/>
        <w:tabs>
          <w:tab w:val="clear" w:pos="708"/>
          <w:tab w:val="clear" w:pos="2270"/>
          <w:tab w:val="clear" w:pos="4294"/>
        </w:tabs>
        <w:ind w:left="567"/>
        <w:rPr>
          <w:rFonts w:cs="Arial"/>
          <w:sz w:val="20"/>
        </w:rPr>
      </w:pPr>
    </w:p>
    <w:p w:rsidR="00EF7278" w:rsidRPr="00EF7278" w:rsidRDefault="00EF7278" w:rsidP="00EF7278">
      <w:pPr>
        <w:pStyle w:val="PargrafodaLista"/>
        <w:numPr>
          <w:ilvl w:val="1"/>
          <w:numId w:val="26"/>
        </w:numPr>
        <w:suppressAutoHyphens w:val="0"/>
        <w:ind w:left="426" w:hanging="426"/>
        <w:contextualSpacing/>
        <w:jc w:val="both"/>
        <w:rPr>
          <w:sz w:val="20"/>
        </w:rPr>
      </w:pPr>
      <w:r w:rsidRPr="00EF7278">
        <w:rPr>
          <w:sz w:val="20"/>
        </w:rPr>
        <w:t xml:space="preserve">A DETENTORA deverá proceder à entrega dos materiais em até </w:t>
      </w:r>
      <w:r w:rsidRPr="00EF7278">
        <w:rPr>
          <w:bCs w:val="0"/>
          <w:sz w:val="20"/>
        </w:rPr>
        <w:t>05 (cinco) dias úteis</w:t>
      </w:r>
      <w:r w:rsidRPr="00EF7278">
        <w:rPr>
          <w:sz w:val="20"/>
        </w:rPr>
        <w:t>, contados do recebimento da Solicitação e a respectiva Nota de Empenho de Despesa, no local indicado pelo setor requisitante, sem custos adicionais, independentemente da quantidade solicitada.</w:t>
      </w:r>
    </w:p>
    <w:p w:rsidR="00EF7278" w:rsidRPr="00EF7278" w:rsidRDefault="00EF7278" w:rsidP="00EF7278">
      <w:pPr>
        <w:pStyle w:val="PargrafodaLista"/>
        <w:tabs>
          <w:tab w:val="left" w:pos="567"/>
        </w:tabs>
        <w:suppressAutoHyphens w:val="0"/>
        <w:ind w:left="0"/>
        <w:contextualSpacing/>
        <w:jc w:val="both"/>
        <w:rPr>
          <w:sz w:val="20"/>
        </w:rPr>
      </w:pPr>
    </w:p>
    <w:p w:rsidR="00EF7278" w:rsidRPr="00EF7278" w:rsidRDefault="00EF7278" w:rsidP="00EF7278">
      <w:pPr>
        <w:pStyle w:val="Corpodetexto"/>
        <w:widowControl/>
        <w:numPr>
          <w:ilvl w:val="1"/>
          <w:numId w:val="26"/>
        </w:numPr>
        <w:tabs>
          <w:tab w:val="clear" w:pos="708"/>
          <w:tab w:val="clear" w:pos="2270"/>
          <w:tab w:val="clear" w:pos="4294"/>
        </w:tabs>
        <w:ind w:left="426" w:hanging="426"/>
        <w:rPr>
          <w:rFonts w:cs="Arial"/>
          <w:sz w:val="20"/>
        </w:rPr>
      </w:pPr>
      <w:r w:rsidRPr="00EF7278">
        <w:rPr>
          <w:rFonts w:cs="Arial"/>
          <w:sz w:val="20"/>
        </w:rPr>
        <w:t xml:space="preserve">Os materiais fornecidos deverão estar de acordo com as normas e legislação pertinentes para cada um e apresentar as características originais do fabricante. Não serão aceitos produtos clonados, reciclados, </w:t>
      </w:r>
      <w:proofErr w:type="spellStart"/>
      <w:r w:rsidRPr="00EF7278">
        <w:rPr>
          <w:rFonts w:cs="Arial"/>
          <w:sz w:val="20"/>
        </w:rPr>
        <w:t>remanufaturados</w:t>
      </w:r>
      <w:proofErr w:type="spellEnd"/>
      <w:r w:rsidRPr="00EF7278">
        <w:rPr>
          <w:rFonts w:cs="Arial"/>
          <w:sz w:val="20"/>
        </w:rPr>
        <w:t xml:space="preserve"> ou que tenham sofrido qualquer alteração em suas características originais.</w:t>
      </w:r>
    </w:p>
    <w:p w:rsidR="00EF7278" w:rsidRPr="00EF7278" w:rsidRDefault="00EF7278" w:rsidP="00EF7278">
      <w:pPr>
        <w:pStyle w:val="Corpodetexto"/>
        <w:widowControl/>
        <w:tabs>
          <w:tab w:val="clear" w:pos="708"/>
          <w:tab w:val="clear" w:pos="2270"/>
          <w:tab w:val="clear" w:pos="4294"/>
          <w:tab w:val="left" w:pos="567"/>
        </w:tabs>
        <w:rPr>
          <w:rFonts w:cs="Arial"/>
          <w:sz w:val="20"/>
        </w:rPr>
      </w:pPr>
    </w:p>
    <w:p w:rsidR="00EF7278" w:rsidRPr="00EF7278" w:rsidRDefault="00EF7278" w:rsidP="00EF7278">
      <w:pPr>
        <w:pStyle w:val="Corpodetexto"/>
        <w:widowControl/>
        <w:numPr>
          <w:ilvl w:val="1"/>
          <w:numId w:val="26"/>
        </w:numPr>
        <w:tabs>
          <w:tab w:val="clear" w:pos="708"/>
          <w:tab w:val="clear" w:pos="2270"/>
          <w:tab w:val="clear" w:pos="4294"/>
          <w:tab w:val="left" w:pos="426"/>
        </w:tabs>
        <w:ind w:left="426" w:hanging="426"/>
        <w:rPr>
          <w:rFonts w:cs="Arial"/>
          <w:sz w:val="20"/>
        </w:rPr>
      </w:pPr>
      <w:r w:rsidRPr="00EF7278">
        <w:rPr>
          <w:rFonts w:cs="Arial"/>
          <w:sz w:val="20"/>
        </w:rPr>
        <w:t>A DETENTORA deverá prestar a garantia mínima do fabricante para os produtos entregues, substituindo os que comprovadamente apresentarem algum defeito. O prazo mínimo de validade dos produtos entregues deverá ser de 45 (quarenta e cinco) dias contados da data de entrega dos mesmos.</w:t>
      </w:r>
    </w:p>
    <w:p w:rsidR="00EF7278" w:rsidRPr="00EF7278" w:rsidRDefault="00EF7278" w:rsidP="00EF7278">
      <w:pPr>
        <w:pStyle w:val="Corpodetexto"/>
        <w:widowControl/>
        <w:numPr>
          <w:ilvl w:val="2"/>
          <w:numId w:val="26"/>
        </w:numPr>
        <w:tabs>
          <w:tab w:val="clear" w:pos="708"/>
          <w:tab w:val="clear" w:pos="2270"/>
          <w:tab w:val="clear" w:pos="4294"/>
          <w:tab w:val="left" w:pos="567"/>
        </w:tabs>
        <w:ind w:left="567" w:hanging="567"/>
        <w:rPr>
          <w:rFonts w:cs="Arial"/>
          <w:sz w:val="20"/>
        </w:rPr>
      </w:pPr>
      <w:r w:rsidRPr="00EF7278">
        <w:rPr>
          <w:rFonts w:cs="Arial"/>
          <w:sz w:val="20"/>
        </w:rPr>
        <w:t>Por ocasião da entrega, a DETENTORA deverá fazer constar das embalagens dos produtos a identificação da sua empresa e a data da entrega dos mesmos.</w:t>
      </w:r>
    </w:p>
    <w:p w:rsidR="00EF7278" w:rsidRPr="00EF7278" w:rsidRDefault="00EF7278" w:rsidP="00EF7278">
      <w:pPr>
        <w:pStyle w:val="Corpodetexto"/>
        <w:widowControl/>
        <w:tabs>
          <w:tab w:val="clear" w:pos="708"/>
          <w:tab w:val="clear" w:pos="2270"/>
          <w:tab w:val="clear" w:pos="4294"/>
          <w:tab w:val="left" w:pos="567"/>
        </w:tabs>
        <w:ind w:left="720"/>
        <w:rPr>
          <w:rFonts w:cs="Arial"/>
          <w:sz w:val="20"/>
        </w:rPr>
      </w:pPr>
    </w:p>
    <w:p w:rsidR="00EF7278" w:rsidRPr="00EF7278" w:rsidRDefault="00EF7278" w:rsidP="00EF7278">
      <w:pPr>
        <w:pStyle w:val="Corpodetexto"/>
        <w:widowControl/>
        <w:numPr>
          <w:ilvl w:val="1"/>
          <w:numId w:val="26"/>
        </w:numPr>
        <w:tabs>
          <w:tab w:val="clear" w:pos="708"/>
          <w:tab w:val="clear" w:pos="2270"/>
          <w:tab w:val="clear" w:pos="4294"/>
          <w:tab w:val="left" w:pos="426"/>
        </w:tabs>
        <w:ind w:left="426" w:hanging="426"/>
        <w:rPr>
          <w:rFonts w:cs="Arial"/>
          <w:sz w:val="20"/>
        </w:rPr>
      </w:pPr>
      <w:r w:rsidRPr="00EF7278">
        <w:rPr>
          <w:rFonts w:cs="Arial"/>
          <w:sz w:val="20"/>
        </w:rPr>
        <w:t>Por ocasião do recebimento dos materiais, o órgão requisitante, por intermédio de servidor designado, reserva-se no direito de proceder à inspeção de qualidade dos mesmos e de rejeitá-los, no todo ou em parte, se estiverem em desacordo com as especificações técnicas do objeto licitado, estando a DETENTORA obrigada a promover a devida substituição, observando-se os prazos contratuais.</w:t>
      </w:r>
    </w:p>
    <w:p w:rsidR="00EF7278" w:rsidRPr="00EF7278" w:rsidRDefault="00EF7278" w:rsidP="00EF7278">
      <w:pPr>
        <w:pStyle w:val="Corpodetexto"/>
        <w:widowControl/>
        <w:numPr>
          <w:ilvl w:val="2"/>
          <w:numId w:val="26"/>
        </w:numPr>
        <w:tabs>
          <w:tab w:val="clear" w:pos="708"/>
          <w:tab w:val="clear" w:pos="2270"/>
          <w:tab w:val="clear" w:pos="4294"/>
          <w:tab w:val="left" w:pos="567"/>
        </w:tabs>
        <w:ind w:left="567" w:hanging="567"/>
        <w:rPr>
          <w:rFonts w:cs="Arial"/>
          <w:sz w:val="20"/>
        </w:rPr>
      </w:pPr>
      <w:r w:rsidRPr="00EF7278">
        <w:rPr>
          <w:rFonts w:cs="Arial"/>
          <w:sz w:val="20"/>
        </w:rPr>
        <w:t>O aceite dos materiais não exclui a responsabilidade civil do fornecedor por vícios de quantidade, de qualidade ou técnico dos produtos, ou por desacordo com as especificações estabelecidas neste Edital, verificadas posteriormente.</w:t>
      </w:r>
    </w:p>
    <w:p w:rsidR="00EF7278" w:rsidRPr="00EF7278" w:rsidRDefault="00EF7278" w:rsidP="00EF7278">
      <w:pPr>
        <w:pStyle w:val="Corpodetexto"/>
        <w:widowControl/>
        <w:numPr>
          <w:ilvl w:val="3"/>
          <w:numId w:val="26"/>
        </w:numPr>
        <w:tabs>
          <w:tab w:val="clear" w:pos="708"/>
          <w:tab w:val="clear" w:pos="2270"/>
          <w:tab w:val="clear" w:pos="4294"/>
          <w:tab w:val="left" w:pos="709"/>
        </w:tabs>
        <w:ind w:left="709" w:hanging="709"/>
        <w:rPr>
          <w:rFonts w:cs="Arial"/>
          <w:sz w:val="20"/>
        </w:rPr>
      </w:pPr>
      <w:r w:rsidRPr="00EF7278">
        <w:rPr>
          <w:rFonts w:cs="Arial"/>
          <w:sz w:val="20"/>
        </w:rPr>
        <w:t>Caso a mercadoria seja recusada ou o documento fiscal apresente incorreção, o prazo de pagamento será contado a partir da data da regularização da entrega ou do documento fiscal, a depender do evento.</w:t>
      </w:r>
    </w:p>
    <w:p w:rsidR="00EF7278" w:rsidRPr="00EF7278" w:rsidRDefault="00EF7278" w:rsidP="00EF7278">
      <w:pPr>
        <w:pStyle w:val="Corpodetexto"/>
        <w:widowControl/>
        <w:tabs>
          <w:tab w:val="clear" w:pos="708"/>
          <w:tab w:val="clear" w:pos="2270"/>
          <w:tab w:val="clear" w:pos="4294"/>
        </w:tabs>
        <w:ind w:left="567"/>
        <w:rPr>
          <w:rFonts w:cs="Arial"/>
          <w:sz w:val="20"/>
        </w:rPr>
      </w:pPr>
    </w:p>
    <w:p w:rsidR="00EF7278" w:rsidRPr="00EF7278" w:rsidRDefault="00EF7278" w:rsidP="00EF7278">
      <w:pPr>
        <w:pStyle w:val="Corpodetexto"/>
        <w:widowControl/>
        <w:numPr>
          <w:ilvl w:val="1"/>
          <w:numId w:val="26"/>
        </w:numPr>
        <w:tabs>
          <w:tab w:val="clear" w:pos="708"/>
          <w:tab w:val="clear" w:pos="2270"/>
          <w:tab w:val="clear" w:pos="4294"/>
        </w:tabs>
        <w:ind w:left="426" w:hanging="426"/>
        <w:rPr>
          <w:rFonts w:cs="Arial"/>
          <w:sz w:val="20"/>
        </w:rPr>
      </w:pPr>
      <w:r w:rsidRPr="00EF7278">
        <w:rPr>
          <w:rFonts w:cs="Arial"/>
          <w:sz w:val="20"/>
        </w:rPr>
        <w:t>Os órgãos participantes deste certame são os seguintes:</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Secretaria Municipal de Gestão Administrativa e Financeira (órgão gerenciador)</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Fundo Municipal de Assistência Social</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Fundo Municipal de Saúde</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 xml:space="preserve">Secretaria Municipal de </w:t>
      </w:r>
      <w:proofErr w:type="spellStart"/>
      <w:r w:rsidRPr="00EF7278">
        <w:rPr>
          <w:rFonts w:cs="Arial"/>
          <w:sz w:val="20"/>
        </w:rPr>
        <w:t>Infraestrutura</w:t>
      </w:r>
      <w:proofErr w:type="spellEnd"/>
      <w:r w:rsidRPr="00EF7278">
        <w:rPr>
          <w:rFonts w:cs="Arial"/>
          <w:sz w:val="20"/>
        </w:rPr>
        <w:t xml:space="preserve"> e Agricultura</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Secretaria Municipal de Educação</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Secretaria Municipal de Desenvolvimento Econômico e Inovação</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Coordenadoria Municipal de Esportes</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Fundo de Reequipamento do Corpo de Bombeiros – FUNREBOM</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Fundo Municipal do Idoso</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Convênio Trânsito – Rádio Patrulha</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Convênio Trânsito – Polícia Civil</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Gabinete do Prefeito (Coordenadoria de Comunicação, Cultura e Eventos)</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Gabinete do Prefeito (Junta do Serviço Militar e do Tiro de Guerra)</w:t>
      </w:r>
    </w:p>
    <w:p w:rsidR="00EF7278" w:rsidRPr="00EF7278" w:rsidRDefault="00EF7278" w:rsidP="00EF7278">
      <w:pPr>
        <w:pStyle w:val="Corpodetexto"/>
        <w:widowControl/>
        <w:tabs>
          <w:tab w:val="clear" w:pos="708"/>
          <w:tab w:val="clear" w:pos="2270"/>
          <w:tab w:val="clear" w:pos="4294"/>
        </w:tabs>
        <w:ind w:left="567"/>
        <w:rPr>
          <w:rFonts w:cs="Arial"/>
          <w:sz w:val="20"/>
        </w:rPr>
      </w:pPr>
    </w:p>
    <w:p w:rsidR="00EF7278" w:rsidRPr="00EF7278" w:rsidRDefault="00EF7278" w:rsidP="00EF7278">
      <w:pPr>
        <w:pStyle w:val="Corpodetexto"/>
        <w:widowControl/>
        <w:numPr>
          <w:ilvl w:val="1"/>
          <w:numId w:val="26"/>
        </w:numPr>
        <w:tabs>
          <w:tab w:val="clear" w:pos="708"/>
          <w:tab w:val="clear" w:pos="2270"/>
          <w:tab w:val="clear" w:pos="4294"/>
        </w:tabs>
        <w:ind w:left="426" w:hanging="426"/>
        <w:rPr>
          <w:rFonts w:cs="Arial"/>
          <w:sz w:val="20"/>
        </w:rPr>
      </w:pPr>
      <w:r w:rsidRPr="00EF7278">
        <w:rPr>
          <w:rFonts w:cs="Arial"/>
          <w:sz w:val="20"/>
        </w:rPr>
        <w:t>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Município, desde que devidamente comprovada a vantagem e em conformidade com o disposto no § 4º do art. 21 do mesmo diploma legal.</w:t>
      </w:r>
    </w:p>
    <w:p w:rsidR="00EF7278" w:rsidRPr="00EF7278" w:rsidRDefault="00EF7278" w:rsidP="00EF7278">
      <w:pPr>
        <w:pStyle w:val="Corpodetexto"/>
        <w:widowControl/>
        <w:numPr>
          <w:ilvl w:val="2"/>
          <w:numId w:val="26"/>
        </w:numPr>
        <w:tabs>
          <w:tab w:val="clear" w:pos="708"/>
          <w:tab w:val="clear" w:pos="2270"/>
          <w:tab w:val="clear" w:pos="4294"/>
        </w:tabs>
        <w:ind w:left="567" w:hanging="567"/>
        <w:rPr>
          <w:rFonts w:cs="Arial"/>
          <w:sz w:val="20"/>
        </w:rPr>
      </w:pPr>
      <w:r w:rsidRPr="00EF7278">
        <w:rPr>
          <w:rFonts w:cs="Arial"/>
          <w:sz w:val="20"/>
        </w:rPr>
        <w:t>Caberá ao órgão gerenciador da Ata de Registro de Preços, verificar junto a DETENTORA a capacidade de fornecimento dos produtos solicitados pelo órgão ou entidade aderente.</w:t>
      </w:r>
    </w:p>
    <w:p w:rsidR="00EF7278" w:rsidRPr="00EF7278" w:rsidRDefault="00EF7278" w:rsidP="00EF7278">
      <w:pPr>
        <w:pStyle w:val="Corpodetexto"/>
        <w:widowControl/>
        <w:numPr>
          <w:ilvl w:val="2"/>
          <w:numId w:val="26"/>
        </w:numPr>
        <w:tabs>
          <w:tab w:val="clear" w:pos="708"/>
          <w:tab w:val="clear" w:pos="2270"/>
          <w:tab w:val="clear" w:pos="4294"/>
        </w:tabs>
        <w:ind w:left="567" w:hanging="567"/>
        <w:rPr>
          <w:rFonts w:cs="Arial"/>
          <w:sz w:val="20"/>
        </w:rPr>
      </w:pPr>
      <w:r w:rsidRPr="00EF7278">
        <w:rPr>
          <w:rFonts w:cs="Arial"/>
          <w:sz w:val="20"/>
        </w:rPr>
        <w:t xml:space="preserve">Caberá a DETENTORA, observadas as condições estabelecidas neste instrumento, optar pela aceitação do fornecimento dos produtos ao órgão ou entidade aderente até o limite de 100% (cem por cento) dos </w:t>
      </w:r>
      <w:r w:rsidRPr="00EF7278">
        <w:rPr>
          <w:rFonts w:cs="Arial"/>
          <w:sz w:val="20"/>
        </w:rPr>
        <w:lastRenderedPageBreak/>
        <w:t>quantitativos registrados, desde que este fornecimento não venha a prejudicar as obrigações anteriormente assumidas.</w:t>
      </w:r>
    </w:p>
    <w:p w:rsidR="00EF7278" w:rsidRPr="00EF7278" w:rsidRDefault="00EF7278" w:rsidP="00EF7278">
      <w:pPr>
        <w:pStyle w:val="Corpodetexto"/>
        <w:widowControl/>
        <w:numPr>
          <w:ilvl w:val="2"/>
          <w:numId w:val="26"/>
        </w:numPr>
        <w:tabs>
          <w:tab w:val="clear" w:pos="708"/>
          <w:tab w:val="clear" w:pos="2270"/>
          <w:tab w:val="clear" w:pos="4294"/>
        </w:tabs>
        <w:ind w:left="567" w:hanging="567"/>
        <w:rPr>
          <w:rFonts w:cs="Arial"/>
          <w:sz w:val="20"/>
        </w:rPr>
      </w:pPr>
      <w:r w:rsidRPr="00EF7278">
        <w:rPr>
          <w:rFonts w:cs="Arial"/>
          <w:sz w:val="20"/>
        </w:rPr>
        <w:t>Fica estabelecido como limite às adesões por órgãos não participantes do registro de preços o quíntuplo do quantitativo de cada item registrado neste instrumento.</w:t>
      </w:r>
    </w:p>
    <w:p w:rsidR="00EF7278" w:rsidRPr="00EF7278" w:rsidRDefault="00EF7278" w:rsidP="00EF7278">
      <w:pPr>
        <w:pStyle w:val="Corpodetexto"/>
        <w:widowControl/>
        <w:tabs>
          <w:tab w:val="clear" w:pos="708"/>
          <w:tab w:val="clear" w:pos="2270"/>
          <w:tab w:val="clear" w:pos="4294"/>
        </w:tabs>
        <w:rPr>
          <w:rFonts w:cs="Arial"/>
          <w:sz w:val="20"/>
        </w:rPr>
      </w:pPr>
    </w:p>
    <w:p w:rsidR="00EF7278" w:rsidRPr="00EF7278" w:rsidRDefault="00EF7278" w:rsidP="00EF7278">
      <w:pPr>
        <w:pStyle w:val="Corpodetexto"/>
        <w:widowControl/>
        <w:tabs>
          <w:tab w:val="clear" w:pos="708"/>
          <w:tab w:val="clear" w:pos="2270"/>
          <w:tab w:val="clear" w:pos="4294"/>
        </w:tabs>
        <w:rPr>
          <w:rFonts w:cs="Arial"/>
          <w:sz w:val="20"/>
        </w:rPr>
      </w:pPr>
    </w:p>
    <w:p w:rsidR="00EF7278" w:rsidRPr="00EF7278" w:rsidRDefault="00EF7278" w:rsidP="00BA2758">
      <w:pPr>
        <w:tabs>
          <w:tab w:val="left" w:pos="0"/>
        </w:tabs>
        <w:jc w:val="both"/>
        <w:rPr>
          <w:rFonts w:ascii="Arial" w:hAnsi="Arial" w:cs="Arial"/>
          <w:b/>
          <w:sz w:val="20"/>
          <w:szCs w:val="20"/>
        </w:rPr>
      </w:pPr>
      <w:r w:rsidRPr="00EF7278">
        <w:rPr>
          <w:rFonts w:ascii="Arial" w:hAnsi="Arial" w:cs="Arial"/>
          <w:b/>
          <w:sz w:val="20"/>
          <w:szCs w:val="20"/>
        </w:rPr>
        <w:t>CLÁUSULA QUARTA – DA FORMA DE PAGAMENTO, DO REAJUSTE E DA REVISÃO.</w:t>
      </w:r>
    </w:p>
    <w:p w:rsidR="00EF7278" w:rsidRPr="00EF7278" w:rsidRDefault="00EF7278" w:rsidP="00EF7278">
      <w:pPr>
        <w:pStyle w:val="Corpodetexto"/>
        <w:numPr>
          <w:ilvl w:val="1"/>
          <w:numId w:val="13"/>
        </w:numPr>
        <w:tabs>
          <w:tab w:val="clear" w:pos="708"/>
          <w:tab w:val="clear" w:pos="2270"/>
          <w:tab w:val="left" w:pos="0"/>
          <w:tab w:val="left" w:pos="426"/>
        </w:tabs>
        <w:ind w:left="426" w:hanging="426"/>
        <w:rPr>
          <w:rFonts w:cs="Arial"/>
          <w:sz w:val="20"/>
        </w:rPr>
      </w:pPr>
      <w:r w:rsidRPr="00EF7278">
        <w:rPr>
          <w:rFonts w:cs="Arial"/>
          <w:sz w:val="20"/>
        </w:rPr>
        <w:t>O pagamento será efetuado em até 30 (trinta) dias, contados da entrega do objeto.</w:t>
      </w:r>
    </w:p>
    <w:p w:rsidR="00EF7278" w:rsidRPr="00EF7278" w:rsidRDefault="00EF7278" w:rsidP="00EF7278">
      <w:pPr>
        <w:pStyle w:val="Corpodetexto"/>
        <w:tabs>
          <w:tab w:val="clear" w:pos="708"/>
          <w:tab w:val="left" w:pos="0"/>
        </w:tabs>
        <w:rPr>
          <w:rFonts w:cs="Arial"/>
          <w:sz w:val="20"/>
        </w:rPr>
      </w:pPr>
    </w:p>
    <w:p w:rsidR="00EF7278" w:rsidRPr="00EF7278" w:rsidRDefault="00EF7278" w:rsidP="00EF727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designado, conforme disposto nos artigos 67 e 73 da Lei 8.666/93.</w:t>
      </w:r>
    </w:p>
    <w:p w:rsidR="00EF7278" w:rsidRPr="00EF7278" w:rsidRDefault="00EF7278" w:rsidP="00EF7278">
      <w:pPr>
        <w:numPr>
          <w:ilvl w:val="2"/>
          <w:numId w:val="13"/>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 xml:space="preserve">O pagamento será efetuado por meio de transferência bancária, na conta corrente nº </w:t>
      </w:r>
      <w:r w:rsidR="000F77C8">
        <w:rPr>
          <w:rFonts w:ascii="Arial" w:hAnsi="Arial" w:cs="Arial"/>
          <w:sz w:val="20"/>
          <w:szCs w:val="20"/>
        </w:rPr>
        <w:t>138252-7</w:t>
      </w:r>
      <w:r w:rsidRPr="00EF7278">
        <w:rPr>
          <w:rFonts w:ascii="Arial" w:hAnsi="Arial" w:cs="Arial"/>
          <w:sz w:val="20"/>
          <w:szCs w:val="20"/>
        </w:rPr>
        <w:t xml:space="preserve">, do Banco </w:t>
      </w:r>
      <w:r w:rsidR="000F77C8">
        <w:rPr>
          <w:rFonts w:ascii="Arial" w:hAnsi="Arial" w:cs="Arial"/>
          <w:sz w:val="20"/>
          <w:szCs w:val="20"/>
        </w:rPr>
        <w:t>BRASIL</w:t>
      </w:r>
      <w:r w:rsidRPr="00EF7278">
        <w:rPr>
          <w:rFonts w:ascii="Arial" w:hAnsi="Arial" w:cs="Arial"/>
          <w:sz w:val="20"/>
          <w:szCs w:val="20"/>
        </w:rPr>
        <w:t xml:space="preserve">, agência nº </w:t>
      </w:r>
      <w:r w:rsidR="000F77C8">
        <w:rPr>
          <w:rFonts w:ascii="Arial" w:hAnsi="Arial" w:cs="Arial"/>
          <w:sz w:val="20"/>
          <w:szCs w:val="20"/>
        </w:rPr>
        <w:t>3420-7</w:t>
      </w:r>
      <w:r w:rsidRPr="00EF7278">
        <w:rPr>
          <w:rFonts w:ascii="Arial" w:hAnsi="Arial" w:cs="Arial"/>
          <w:sz w:val="20"/>
          <w:szCs w:val="20"/>
        </w:rPr>
        <w:t>.</w:t>
      </w:r>
    </w:p>
    <w:p w:rsidR="00EF7278" w:rsidRPr="00EF7278" w:rsidRDefault="00EF7278" w:rsidP="00EF7278">
      <w:pPr>
        <w:ind w:left="567"/>
        <w:jc w:val="both"/>
        <w:rPr>
          <w:rFonts w:ascii="Arial" w:hAnsi="Arial" w:cs="Arial"/>
          <w:sz w:val="20"/>
          <w:szCs w:val="20"/>
        </w:rPr>
      </w:pPr>
    </w:p>
    <w:p w:rsidR="00EF7278" w:rsidRPr="00EF7278" w:rsidRDefault="00EF7278" w:rsidP="00EF7278">
      <w:pPr>
        <w:numPr>
          <w:ilvl w:val="1"/>
          <w:numId w:val="13"/>
        </w:numPr>
        <w:suppressAutoHyphens/>
        <w:spacing w:after="0" w:line="240" w:lineRule="auto"/>
        <w:ind w:left="426" w:hanging="426"/>
        <w:jc w:val="both"/>
        <w:rPr>
          <w:rFonts w:ascii="Arial" w:hAnsi="Arial" w:cs="Arial"/>
          <w:sz w:val="20"/>
          <w:szCs w:val="20"/>
        </w:rPr>
      </w:pPr>
      <w:r w:rsidRPr="00EF7278">
        <w:rPr>
          <w:rFonts w:ascii="Arial" w:hAnsi="Arial" w:cs="Arial"/>
          <w:sz w:val="20"/>
          <w:szCs w:val="20"/>
        </w:rPr>
        <w:t>A Nota Fiscal ou outro documento fiscal correlato deverá, conforme o caso, ser emitido para:</w:t>
      </w:r>
    </w:p>
    <w:p w:rsidR="00EF7278" w:rsidRPr="00EF7278" w:rsidRDefault="00EF7278" w:rsidP="00EF7278">
      <w:pPr>
        <w:numPr>
          <w:ilvl w:val="0"/>
          <w:numId w:val="40"/>
        </w:numPr>
        <w:suppressAutoHyphens/>
        <w:spacing w:after="0" w:line="240" w:lineRule="auto"/>
        <w:ind w:left="993" w:hanging="426"/>
        <w:jc w:val="both"/>
        <w:rPr>
          <w:rFonts w:ascii="Arial" w:hAnsi="Arial" w:cs="Arial"/>
          <w:sz w:val="20"/>
          <w:szCs w:val="20"/>
        </w:rPr>
      </w:pPr>
      <w:r w:rsidRPr="00EF7278">
        <w:rPr>
          <w:rFonts w:ascii="Arial" w:hAnsi="Arial" w:cs="Arial"/>
          <w:sz w:val="20"/>
          <w:szCs w:val="20"/>
        </w:rPr>
        <w:t>PREFEITURA DE JOAÇABA, Avenida XV de Novembro, 378, centro, CNPJ/MF nº 82.939.380/0001-99</w:t>
      </w:r>
    </w:p>
    <w:p w:rsidR="00EF7278" w:rsidRPr="00EF7278" w:rsidRDefault="00EF7278" w:rsidP="00EF7278">
      <w:pPr>
        <w:numPr>
          <w:ilvl w:val="0"/>
          <w:numId w:val="40"/>
        </w:numPr>
        <w:suppressAutoHyphens/>
        <w:spacing w:after="0" w:line="240" w:lineRule="auto"/>
        <w:ind w:left="993" w:hanging="426"/>
        <w:jc w:val="both"/>
        <w:rPr>
          <w:rFonts w:ascii="Arial" w:hAnsi="Arial" w:cs="Arial"/>
          <w:sz w:val="20"/>
          <w:szCs w:val="20"/>
        </w:rPr>
      </w:pPr>
      <w:r w:rsidRPr="00EF7278">
        <w:rPr>
          <w:rFonts w:ascii="Arial" w:hAnsi="Arial" w:cs="Arial"/>
          <w:sz w:val="20"/>
          <w:szCs w:val="20"/>
        </w:rPr>
        <w:t>FUNDO MUNICIPAL DE SAÚDE, Avenida XV de Novembro, 223, centro, CNPJ/MF nº 10.594.533/0001-00</w:t>
      </w:r>
    </w:p>
    <w:p w:rsidR="00EF7278" w:rsidRPr="00EF7278" w:rsidRDefault="00EF7278" w:rsidP="00EF7278">
      <w:pPr>
        <w:numPr>
          <w:ilvl w:val="0"/>
          <w:numId w:val="40"/>
        </w:numPr>
        <w:suppressAutoHyphens/>
        <w:spacing w:after="0" w:line="240" w:lineRule="auto"/>
        <w:ind w:left="993" w:hanging="426"/>
        <w:jc w:val="both"/>
        <w:rPr>
          <w:rFonts w:ascii="Arial" w:hAnsi="Arial" w:cs="Arial"/>
          <w:sz w:val="20"/>
          <w:szCs w:val="20"/>
        </w:rPr>
      </w:pPr>
      <w:r w:rsidRPr="00EF7278">
        <w:rPr>
          <w:rFonts w:ascii="Arial" w:hAnsi="Arial" w:cs="Arial"/>
          <w:sz w:val="20"/>
          <w:szCs w:val="20"/>
        </w:rPr>
        <w:t>FUNDO MUNICIPAL DE ASSISTÊNCIA SOCIAL DE JOAÇABA, Avenida XV de Novembro, 378, centro, CNPJ/MF nº 02.247.113/0001-11</w:t>
      </w:r>
    </w:p>
    <w:p w:rsidR="00EF7278" w:rsidRPr="00EF7278" w:rsidRDefault="00EF7278" w:rsidP="00EF7278">
      <w:pPr>
        <w:numPr>
          <w:ilvl w:val="0"/>
          <w:numId w:val="40"/>
        </w:numPr>
        <w:suppressAutoHyphens/>
        <w:spacing w:after="0" w:line="240" w:lineRule="auto"/>
        <w:ind w:left="993" w:hanging="426"/>
        <w:jc w:val="both"/>
        <w:rPr>
          <w:rFonts w:ascii="Arial" w:hAnsi="Arial" w:cs="Arial"/>
          <w:sz w:val="20"/>
          <w:szCs w:val="20"/>
        </w:rPr>
      </w:pPr>
      <w:r w:rsidRPr="00EF7278">
        <w:rPr>
          <w:rFonts w:ascii="Arial" w:hAnsi="Arial" w:cs="Arial"/>
          <w:sz w:val="20"/>
          <w:szCs w:val="20"/>
        </w:rPr>
        <w:t xml:space="preserve">FUNDO DE REEQUIPAMENTO DO CORPO DE BOMBEIROS – FUNREBOM, Avenida Caetano Natal Branco nº 1.242, Bairro Frei Bruno, CNPJ 78.502.598/0001-04 </w:t>
      </w:r>
    </w:p>
    <w:p w:rsidR="00EF7278" w:rsidRPr="00EF7278" w:rsidRDefault="00EF7278" w:rsidP="00EF7278">
      <w:pPr>
        <w:numPr>
          <w:ilvl w:val="2"/>
          <w:numId w:val="13"/>
        </w:numPr>
        <w:suppressAutoHyphens/>
        <w:spacing w:after="0" w:line="240" w:lineRule="auto"/>
        <w:ind w:left="709" w:hanging="709"/>
        <w:jc w:val="both"/>
        <w:rPr>
          <w:rFonts w:ascii="Arial" w:hAnsi="Arial" w:cs="Arial"/>
          <w:sz w:val="20"/>
          <w:szCs w:val="20"/>
        </w:rPr>
      </w:pPr>
      <w:r w:rsidRPr="00EF7278">
        <w:rPr>
          <w:rFonts w:ascii="Arial" w:hAnsi="Arial" w:cs="Arial"/>
          <w:sz w:val="20"/>
          <w:szCs w:val="20"/>
        </w:rPr>
        <w:t>A Nota Fiscal ou outro documento fiscal correlato deverá e ter a mesma Razão Social e CNPJ dos documentos apresentados por ocasião da habilitação, contendo ainda número do empenho e do processo licitatório.</w:t>
      </w:r>
    </w:p>
    <w:p w:rsidR="00EF7278" w:rsidRPr="00EF7278" w:rsidRDefault="00EF7278" w:rsidP="00EF7278">
      <w:pPr>
        <w:numPr>
          <w:ilvl w:val="2"/>
          <w:numId w:val="13"/>
        </w:numPr>
        <w:suppressAutoHyphens/>
        <w:spacing w:after="0" w:line="240" w:lineRule="auto"/>
        <w:ind w:left="709" w:hanging="709"/>
        <w:jc w:val="both"/>
        <w:rPr>
          <w:rFonts w:ascii="Arial" w:hAnsi="Arial" w:cs="Arial"/>
          <w:sz w:val="20"/>
          <w:szCs w:val="20"/>
        </w:rPr>
      </w:pPr>
      <w:r w:rsidRPr="00EF7278">
        <w:rPr>
          <w:rFonts w:ascii="Arial" w:hAnsi="Arial" w:cs="Arial"/>
          <w:sz w:val="20"/>
          <w:szCs w:val="20"/>
        </w:rPr>
        <w:t xml:space="preserve">No caso de adesão </w:t>
      </w:r>
      <w:proofErr w:type="gramStart"/>
      <w:r w:rsidRPr="00EF7278">
        <w:rPr>
          <w:rFonts w:ascii="Arial" w:hAnsi="Arial" w:cs="Arial"/>
          <w:sz w:val="20"/>
          <w:szCs w:val="20"/>
        </w:rPr>
        <w:t>à</w:t>
      </w:r>
      <w:proofErr w:type="gramEnd"/>
      <w:r w:rsidRPr="00EF7278">
        <w:rPr>
          <w:rFonts w:ascii="Arial" w:hAnsi="Arial" w:cs="Arial"/>
          <w:sz w:val="20"/>
          <w:szCs w:val="20"/>
        </w:rPr>
        <w:t xml:space="preserve"> presente Ata de Registro de Preços, os órgãos participantes informarão os dados necessários à emissão da Nota Fiscal ou de outro documento fiscal correlato.</w:t>
      </w:r>
    </w:p>
    <w:p w:rsidR="00EF7278" w:rsidRPr="00EF7278" w:rsidRDefault="00EF7278" w:rsidP="00EF7278">
      <w:pPr>
        <w:numPr>
          <w:ilvl w:val="2"/>
          <w:numId w:val="13"/>
        </w:numPr>
        <w:suppressAutoHyphens/>
        <w:spacing w:after="0" w:line="240" w:lineRule="auto"/>
        <w:ind w:left="709" w:hanging="709"/>
        <w:jc w:val="both"/>
        <w:rPr>
          <w:rFonts w:ascii="Arial" w:hAnsi="Arial" w:cs="Arial"/>
          <w:sz w:val="20"/>
          <w:szCs w:val="20"/>
        </w:rPr>
      </w:pPr>
      <w:r w:rsidRPr="00EF7278">
        <w:rPr>
          <w:rFonts w:ascii="Arial" w:hAnsi="Arial" w:cs="Arial"/>
          <w:sz w:val="20"/>
          <w:szCs w:val="20"/>
        </w:rPr>
        <w:t>A apresentação do documento fiscal que contrarie essas exigências inviabilizará o pagamento, isentando o órgão requisitante do ressarcimento de qualquer prejuízo para a proponente vencedora.</w:t>
      </w:r>
    </w:p>
    <w:p w:rsidR="00EF7278" w:rsidRPr="00EF7278" w:rsidRDefault="00EF7278" w:rsidP="00EF7278">
      <w:pPr>
        <w:pStyle w:val="Corpodetexto"/>
        <w:tabs>
          <w:tab w:val="clear" w:pos="708"/>
          <w:tab w:val="clear" w:pos="2270"/>
          <w:tab w:val="clear" w:pos="4294"/>
          <w:tab w:val="left" w:pos="567"/>
        </w:tabs>
        <w:ind w:left="567"/>
        <w:rPr>
          <w:rFonts w:cs="Arial"/>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 xml:space="preserve">Os preços não serão reajustados. </w:t>
      </w:r>
    </w:p>
    <w:p w:rsidR="00EF7278" w:rsidRPr="00EF7278" w:rsidRDefault="00EF7278" w:rsidP="00EF7278">
      <w:pPr>
        <w:pStyle w:val="PargrafodaLista"/>
        <w:rPr>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O órgão gerenciador fará, periodicamente, levantamento dos preços praticados no mercado visando aferir se os preços registrados apresentam-se vantajosos.</w:t>
      </w:r>
    </w:p>
    <w:p w:rsidR="00EF7278" w:rsidRPr="00EF7278" w:rsidRDefault="00EF7278" w:rsidP="00EF7278">
      <w:pPr>
        <w:pStyle w:val="Corpodetexto"/>
        <w:tabs>
          <w:tab w:val="clear" w:pos="708"/>
          <w:tab w:val="clear" w:pos="2270"/>
          <w:tab w:val="clear" w:pos="4294"/>
          <w:tab w:val="left" w:pos="426"/>
        </w:tabs>
        <w:rPr>
          <w:rFonts w:cs="Arial"/>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Os preços poderão serão revisados quando houver alteração dos valores, devidamente comprovada, nos termos da alínea “d”, inciso II, do art. 65 da Lei nº 8.666/93 e alterações, mediante requerimento devidamente instruído, a ser formalizado pela DETENTORA.</w:t>
      </w:r>
    </w:p>
    <w:p w:rsidR="00EF7278" w:rsidRPr="00EF7278" w:rsidRDefault="00EF7278" w:rsidP="00EF7278">
      <w:pPr>
        <w:pStyle w:val="Corpodetexto"/>
        <w:tabs>
          <w:tab w:val="clear" w:pos="708"/>
          <w:tab w:val="clear" w:pos="2270"/>
          <w:tab w:val="clear" w:pos="4294"/>
          <w:tab w:val="left" w:pos="426"/>
        </w:tabs>
        <w:ind w:left="426"/>
        <w:rPr>
          <w:rFonts w:cs="Arial"/>
          <w:sz w:val="20"/>
        </w:rPr>
      </w:pPr>
    </w:p>
    <w:p w:rsidR="00EF7278" w:rsidRPr="00BA2758" w:rsidRDefault="00EF7278" w:rsidP="00BA275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t>Mesmo comprovada a ocorrência prevista na alínea “d”, inciso II, do art. 65 da Lei nº 8.666/93, a Administração, se julgar conveniente, poderá optar por cancelar a presente Ata e promover outro processo licitatório.</w:t>
      </w: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7" w:anchor="art65iid" w:history="1">
        <w:r w:rsidRPr="00EF7278">
          <w:rPr>
            <w:rStyle w:val="Hyperlink"/>
            <w:rFonts w:cs="Arial"/>
            <w:sz w:val="20"/>
          </w:rPr>
          <w:t xml:space="preserve">alínea “d” do inciso II do </w:t>
        </w:r>
        <w:r w:rsidRPr="00EF7278">
          <w:rPr>
            <w:rStyle w:val="Hyperlink"/>
            <w:rFonts w:cs="Arial"/>
            <w:bCs w:val="0"/>
            <w:sz w:val="20"/>
          </w:rPr>
          <w:t>caput</w:t>
        </w:r>
        <w:r w:rsidRPr="00EF7278">
          <w:rPr>
            <w:rStyle w:val="Hyperlink"/>
            <w:rFonts w:cs="Arial"/>
            <w:sz w:val="20"/>
          </w:rPr>
          <w:t xml:space="preserve"> do art. 65 da Lei n</w:t>
        </w:r>
        <w:r w:rsidRPr="00EF7278">
          <w:rPr>
            <w:rStyle w:val="Hyperlink"/>
            <w:rFonts w:cs="Arial"/>
            <w:strike/>
            <w:sz w:val="20"/>
          </w:rPr>
          <w:t>º</w:t>
        </w:r>
        <w:r w:rsidRPr="00EF7278">
          <w:rPr>
            <w:rStyle w:val="Hyperlink"/>
            <w:rFonts w:cs="Arial"/>
            <w:sz w:val="20"/>
          </w:rPr>
          <w:t xml:space="preserve"> 8.666/93</w:t>
        </w:r>
      </w:hyperlink>
      <w:r w:rsidRPr="00EF7278">
        <w:rPr>
          <w:rFonts w:cs="Arial"/>
          <w:sz w:val="20"/>
        </w:rPr>
        <w:t>.</w:t>
      </w:r>
    </w:p>
    <w:p w:rsidR="00EF7278" w:rsidRPr="00EF7278" w:rsidRDefault="00EF7278" w:rsidP="00EF7278">
      <w:pPr>
        <w:pStyle w:val="Corpodetexto"/>
        <w:tabs>
          <w:tab w:val="clear" w:pos="708"/>
          <w:tab w:val="clear" w:pos="2270"/>
          <w:tab w:val="clear" w:pos="4294"/>
          <w:tab w:val="left" w:pos="426"/>
        </w:tabs>
        <w:ind w:left="426"/>
        <w:rPr>
          <w:rFonts w:cs="Arial"/>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 xml:space="preserve">Quando o preço registrado tornar-se superior ao preço praticado no mercado por motivo superveniente, o </w:t>
      </w:r>
      <w:r w:rsidRPr="00EF7278">
        <w:rPr>
          <w:rFonts w:cs="Arial"/>
          <w:sz w:val="20"/>
        </w:rPr>
        <w:lastRenderedPageBreak/>
        <w:t>órgão gerenciador convocará os fornecedores para negociarem a redução dos preços aos valores praticados pelo mercado.</w:t>
      </w:r>
    </w:p>
    <w:p w:rsidR="00EF7278" w:rsidRPr="00EF7278" w:rsidRDefault="00EF7278" w:rsidP="00EF727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t>Os fornecedores que não aceitarem reduzir seus preços aos valores praticados pelo mercado serão liberados do compromisso assumido, sem aplicação de penalidade.</w:t>
      </w:r>
    </w:p>
    <w:p w:rsidR="00EF7278" w:rsidRPr="00EF7278" w:rsidRDefault="00EF7278" w:rsidP="00EF727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t>A ordem de classificação dos fornecedores que aceitarem reduzir seus preços aos valores de mercado observará a classificação original.</w:t>
      </w:r>
    </w:p>
    <w:p w:rsidR="00EF7278" w:rsidRPr="00EF7278" w:rsidRDefault="00EF7278" w:rsidP="00EF7278">
      <w:pPr>
        <w:pStyle w:val="Corpodetexto"/>
        <w:tabs>
          <w:tab w:val="clear" w:pos="708"/>
          <w:tab w:val="clear" w:pos="2270"/>
          <w:tab w:val="clear" w:pos="4294"/>
          <w:tab w:val="left" w:pos="567"/>
        </w:tabs>
        <w:rPr>
          <w:rFonts w:cs="Arial"/>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Quando o preço de mercado tornar-se superior aos preços registrados e o fornecedor não puder cumprir o compromisso, o órgão gerenciador poderá liberá-lo do compromisso assumido, caso a comunicação ocorra antes do pedido de fornecimento, e sem aplicação da penalidade se confirmada a veracidade dos motivos e comprovantes apresentados; e convocar os demais fornecedores para assegurar igual oportunidade de negociação.</w:t>
      </w:r>
    </w:p>
    <w:p w:rsidR="00EF7278" w:rsidRPr="00EF7278" w:rsidRDefault="00EF7278" w:rsidP="00EF727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t>Não havendo êxito nas negociações, o órgão gerenciador procederá à revogação da ata de registro de preços, adotando as medidas cabíveis para obtenção da contratação mais vantajosa.</w:t>
      </w:r>
    </w:p>
    <w:p w:rsidR="00EF7278" w:rsidRPr="00EF7278" w:rsidRDefault="00EF7278" w:rsidP="00BA2758">
      <w:pPr>
        <w:jc w:val="both"/>
        <w:rPr>
          <w:rFonts w:ascii="Arial" w:hAnsi="Arial" w:cs="Arial"/>
          <w:sz w:val="20"/>
          <w:szCs w:val="20"/>
        </w:rPr>
      </w:pPr>
    </w:p>
    <w:p w:rsidR="00EF7278" w:rsidRPr="00EF7278" w:rsidRDefault="00EF7278" w:rsidP="00EF7278">
      <w:pPr>
        <w:pStyle w:val="Ttulo2"/>
        <w:tabs>
          <w:tab w:val="left" w:pos="0"/>
        </w:tabs>
        <w:rPr>
          <w:rFonts w:ascii="Arial" w:hAnsi="Arial" w:cs="Arial"/>
          <w:sz w:val="20"/>
        </w:rPr>
      </w:pPr>
      <w:r w:rsidRPr="00EF7278">
        <w:rPr>
          <w:rFonts w:ascii="Arial" w:hAnsi="Arial" w:cs="Arial"/>
          <w:sz w:val="20"/>
        </w:rPr>
        <w:t>CLÁUSULA QUINTA – DOS RECURSOS ORÇAMENTÁRIOS</w:t>
      </w:r>
    </w:p>
    <w:p w:rsidR="00EF7278" w:rsidRPr="00EF7278" w:rsidRDefault="00EF7278" w:rsidP="00EF7278">
      <w:pPr>
        <w:pStyle w:val="Recuodecorpodetexto22"/>
        <w:numPr>
          <w:ilvl w:val="1"/>
          <w:numId w:val="1"/>
        </w:numPr>
        <w:rPr>
          <w:rFonts w:ascii="Arial" w:hAnsi="Arial" w:cs="Arial"/>
          <w:sz w:val="20"/>
        </w:rPr>
      </w:pPr>
    </w:p>
    <w:p w:rsidR="00EF7278" w:rsidRPr="00EF7278" w:rsidRDefault="00EF7278" w:rsidP="00EF7278">
      <w:pPr>
        <w:numPr>
          <w:ilvl w:val="1"/>
          <w:numId w:val="24"/>
        </w:numPr>
        <w:suppressAutoHyphens/>
        <w:spacing w:after="0" w:line="240" w:lineRule="auto"/>
        <w:ind w:left="426" w:hanging="426"/>
        <w:jc w:val="both"/>
        <w:rPr>
          <w:rFonts w:ascii="Arial" w:hAnsi="Arial" w:cs="Arial"/>
          <w:bCs/>
          <w:sz w:val="20"/>
          <w:szCs w:val="20"/>
        </w:rPr>
      </w:pPr>
      <w:r w:rsidRPr="00EF7278">
        <w:rPr>
          <w:rFonts w:ascii="Arial" w:hAnsi="Arial" w:cs="Arial"/>
          <w:sz w:val="20"/>
          <w:szCs w:val="20"/>
        </w:rPr>
        <w:t>O órgão gerenciador e os órgãos participantes consignarão, inclusive no próximo exercício, em seus orçamentos, os recursos necessários ao atendimento das eventuais aquisições.</w:t>
      </w:r>
    </w:p>
    <w:p w:rsidR="00EF7278" w:rsidRPr="00EF7278" w:rsidRDefault="00EF7278" w:rsidP="00EF7278">
      <w:pPr>
        <w:jc w:val="both"/>
        <w:rPr>
          <w:rFonts w:ascii="Arial" w:hAnsi="Arial" w:cs="Arial"/>
          <w:sz w:val="20"/>
          <w:szCs w:val="20"/>
        </w:rPr>
      </w:pPr>
    </w:p>
    <w:p w:rsidR="00EF7278" w:rsidRPr="00EF7278" w:rsidRDefault="00EF7278" w:rsidP="00EF7278">
      <w:pPr>
        <w:pStyle w:val="Ttulo2"/>
        <w:tabs>
          <w:tab w:val="left" w:pos="0"/>
        </w:tabs>
        <w:rPr>
          <w:rFonts w:ascii="Arial" w:hAnsi="Arial" w:cs="Arial"/>
          <w:sz w:val="20"/>
        </w:rPr>
      </w:pPr>
      <w:r w:rsidRPr="00EF7278">
        <w:rPr>
          <w:rFonts w:ascii="Arial" w:hAnsi="Arial" w:cs="Arial"/>
          <w:sz w:val="20"/>
        </w:rPr>
        <w:t>CLÁUSULA SEXTA - DAS RESPONSABILIDADES</w:t>
      </w:r>
    </w:p>
    <w:p w:rsidR="00EF7278" w:rsidRPr="00EF7278" w:rsidRDefault="00EF7278" w:rsidP="00EF7278">
      <w:pPr>
        <w:rPr>
          <w:rFonts w:ascii="Arial" w:hAnsi="Arial" w:cs="Arial"/>
          <w:sz w:val="20"/>
          <w:szCs w:val="20"/>
        </w:rPr>
      </w:pPr>
    </w:p>
    <w:p w:rsidR="00EF7278" w:rsidRPr="00EF7278" w:rsidRDefault="00EF7278" w:rsidP="00EF7278">
      <w:pPr>
        <w:numPr>
          <w:ilvl w:val="1"/>
          <w:numId w:val="18"/>
        </w:numPr>
        <w:tabs>
          <w:tab w:val="left" w:pos="426"/>
        </w:tabs>
        <w:suppressAutoHyphens/>
        <w:spacing w:after="0" w:line="240" w:lineRule="auto"/>
        <w:ind w:left="426" w:hanging="426"/>
        <w:jc w:val="both"/>
        <w:rPr>
          <w:rFonts w:ascii="Arial" w:hAnsi="Arial" w:cs="Arial"/>
          <w:b/>
          <w:bCs/>
          <w:sz w:val="20"/>
          <w:szCs w:val="20"/>
        </w:rPr>
      </w:pPr>
      <w:r w:rsidRPr="00EF7278">
        <w:rPr>
          <w:rFonts w:ascii="Arial" w:hAnsi="Arial" w:cs="Arial"/>
          <w:b/>
          <w:bCs/>
          <w:sz w:val="20"/>
          <w:szCs w:val="20"/>
        </w:rPr>
        <w:t>Responsabilidades da DETENTORA:</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bCs/>
          <w:sz w:val="20"/>
          <w:szCs w:val="20"/>
        </w:rPr>
        <w:t>Executar o objeto de acordo com o disposto na cláusula terceira (Da Forma de Execução) da presente Ata.</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sz w:val="20"/>
          <w:szCs w:val="20"/>
        </w:rPr>
        <w:t>Manter, durante a execução do objeto, todas as condições de habilitação previstas no Edital e em compatibilidade com as obrigações assumidas.</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sz w:val="20"/>
          <w:szCs w:val="20"/>
        </w:rPr>
        <w:t>Responsabilizar-se por eventuais danos causados à Administração ou a terceiros, decorrentes de sua culpa ou dolo na execução do objeto.</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sz w:val="20"/>
          <w:szCs w:val="20"/>
        </w:rPr>
        <w:t>Responsabilizar-se pelos custos inerentes a encargos tributários, sociais, fiscais, trabalhistas, previdenciários, securitários e de gerenciamento, resultantes da execução do objeto.</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bCs/>
          <w:sz w:val="20"/>
          <w:szCs w:val="20"/>
        </w:rPr>
        <w:t xml:space="preserve">Exigir do órgão requisitante </w:t>
      </w:r>
      <w:r w:rsidRPr="00EF7278">
        <w:rPr>
          <w:rFonts w:ascii="Arial" w:hAnsi="Arial" w:cs="Arial"/>
          <w:sz w:val="20"/>
          <w:szCs w:val="20"/>
        </w:rPr>
        <w:t xml:space="preserve">a Solicitação e a respectiva Nota de Empenho de Despesa </w:t>
      </w:r>
      <w:r w:rsidRPr="00EF7278">
        <w:rPr>
          <w:rFonts w:ascii="Arial" w:hAnsi="Arial" w:cs="Arial"/>
          <w:bCs/>
          <w:sz w:val="20"/>
          <w:szCs w:val="20"/>
        </w:rPr>
        <w:t>para a efetiva liberação dos materiais solicitados.</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bCs/>
          <w:sz w:val="20"/>
          <w:szCs w:val="20"/>
        </w:rPr>
        <w:t>Responsabilizar-se pelo envio e frete das mercadorias.</w:t>
      </w:r>
    </w:p>
    <w:p w:rsidR="00EF7278" w:rsidRPr="00EF7278" w:rsidRDefault="00EF7278" w:rsidP="00EF7278">
      <w:pPr>
        <w:tabs>
          <w:tab w:val="left" w:pos="567"/>
        </w:tabs>
        <w:ind w:left="567"/>
        <w:jc w:val="both"/>
        <w:rPr>
          <w:rFonts w:ascii="Arial" w:hAnsi="Arial" w:cs="Arial"/>
          <w:bCs/>
          <w:sz w:val="20"/>
          <w:szCs w:val="20"/>
        </w:rPr>
      </w:pPr>
    </w:p>
    <w:p w:rsidR="00EF7278" w:rsidRPr="00EF7278" w:rsidRDefault="00EF7278" w:rsidP="00EF7278">
      <w:pPr>
        <w:pStyle w:val="Ttulo2"/>
        <w:numPr>
          <w:ilvl w:val="1"/>
          <w:numId w:val="18"/>
        </w:numPr>
        <w:tabs>
          <w:tab w:val="clear" w:pos="536"/>
          <w:tab w:val="clear" w:pos="2270"/>
          <w:tab w:val="clear" w:pos="4294"/>
          <w:tab w:val="left" w:pos="426"/>
        </w:tabs>
        <w:ind w:left="426" w:hanging="426"/>
        <w:rPr>
          <w:rFonts w:ascii="Arial" w:hAnsi="Arial" w:cs="Arial"/>
          <w:bCs/>
          <w:sz w:val="20"/>
        </w:rPr>
      </w:pPr>
      <w:r w:rsidRPr="00EF7278">
        <w:rPr>
          <w:rFonts w:ascii="Arial" w:hAnsi="Arial" w:cs="Arial"/>
          <w:bCs/>
          <w:sz w:val="20"/>
        </w:rPr>
        <w:t>Responsabilidades do órgão gerenciador e dos órgãos participantes:</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Tomar todas as providências necessárias à execução e à fiscalização do objeto.</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Efetuar o pagamento à DETENTORA, de acordo com a cláusula quarta do presente instrumento.</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Providenciar a publicação resumida da presente Ata até o quinto dia útil do mês seguinte ao de sua assinatura.</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Emitir a Solicitação e a respectiva Nota de Empenho de Despesa para que a DETENTORA proceda ao fornecimento dos materiais.</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 xml:space="preserve">Convocar a DETENTORA via fax, </w:t>
      </w:r>
      <w:r w:rsidRPr="00EF7278">
        <w:rPr>
          <w:rFonts w:ascii="Arial" w:hAnsi="Arial" w:cs="Arial"/>
          <w:i/>
          <w:sz w:val="20"/>
          <w:szCs w:val="20"/>
        </w:rPr>
        <w:t>e-mail</w:t>
      </w:r>
      <w:r w:rsidRPr="00EF7278">
        <w:rPr>
          <w:rFonts w:ascii="Arial" w:hAnsi="Arial" w:cs="Arial"/>
          <w:sz w:val="20"/>
          <w:szCs w:val="20"/>
        </w:rPr>
        <w:t xml:space="preserve"> ou telefone, para a retirada da Solicitação e da respectiva Nota de Empenho.</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Comunicar à DETENTORA qualquer falha apresentada nos produtos fornecidos, exigindo-lhe a imediata correção.</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Conduzir eventuais procedimentos administrativos de renegociação de preços registrados, para fins de adequação às novas condições de mercado.</w:t>
      </w:r>
    </w:p>
    <w:p w:rsidR="00EF7278" w:rsidRPr="00EF7278" w:rsidRDefault="00EF7278" w:rsidP="00EF7278">
      <w:pPr>
        <w:tabs>
          <w:tab w:val="left" w:pos="0"/>
          <w:tab w:val="left" w:pos="536"/>
          <w:tab w:val="left" w:pos="2270"/>
          <w:tab w:val="left" w:pos="4294"/>
        </w:tabs>
        <w:rPr>
          <w:rFonts w:ascii="Arial" w:hAnsi="Arial" w:cs="Arial"/>
          <w:b/>
          <w:bCs/>
          <w:sz w:val="20"/>
          <w:szCs w:val="20"/>
        </w:rPr>
      </w:pPr>
    </w:p>
    <w:p w:rsidR="00EF7278" w:rsidRPr="00EF7278" w:rsidRDefault="00EF7278" w:rsidP="00EF7278">
      <w:pPr>
        <w:pStyle w:val="Ttulo3"/>
        <w:tabs>
          <w:tab w:val="left" w:pos="0"/>
          <w:tab w:val="left" w:pos="1134"/>
        </w:tabs>
        <w:jc w:val="left"/>
        <w:rPr>
          <w:rFonts w:ascii="Arial" w:hAnsi="Arial" w:cs="Arial"/>
          <w:b/>
          <w:sz w:val="20"/>
        </w:rPr>
      </w:pPr>
      <w:r w:rsidRPr="00EF7278">
        <w:rPr>
          <w:rFonts w:ascii="Arial" w:hAnsi="Arial" w:cs="Arial"/>
          <w:b/>
          <w:sz w:val="20"/>
        </w:rPr>
        <w:lastRenderedPageBreak/>
        <w:t>CLÁUSULA SÉTIMA – DAS SANÇÕES</w:t>
      </w:r>
    </w:p>
    <w:p w:rsidR="00EF7278" w:rsidRPr="00EF7278" w:rsidRDefault="00EF7278" w:rsidP="00EF7278">
      <w:pPr>
        <w:rPr>
          <w:rFonts w:ascii="Arial" w:hAnsi="Arial" w:cs="Arial"/>
          <w:sz w:val="20"/>
          <w:szCs w:val="20"/>
        </w:rPr>
      </w:pPr>
    </w:p>
    <w:p w:rsidR="00EF7278" w:rsidRPr="00EF7278" w:rsidRDefault="00EF7278" w:rsidP="00EF7278">
      <w:pPr>
        <w:pStyle w:val="Estilo1"/>
        <w:numPr>
          <w:ilvl w:val="1"/>
          <w:numId w:val="19"/>
        </w:numPr>
        <w:tabs>
          <w:tab w:val="left" w:pos="426"/>
        </w:tabs>
        <w:spacing w:after="0" w:line="240" w:lineRule="auto"/>
        <w:ind w:left="426" w:hanging="426"/>
        <w:rPr>
          <w:rFonts w:ascii="Arial" w:hAnsi="Arial" w:cs="Arial"/>
        </w:rPr>
      </w:pPr>
      <w:r w:rsidRPr="00EF7278">
        <w:rPr>
          <w:rFonts w:ascii="Arial" w:hAnsi="Arial" w:cs="Arial"/>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rsidR="00EF7278" w:rsidRPr="00EF7278" w:rsidRDefault="00EF7278" w:rsidP="00EF7278">
      <w:pPr>
        <w:pStyle w:val="Estilo1"/>
        <w:tabs>
          <w:tab w:val="left" w:pos="426"/>
        </w:tabs>
        <w:spacing w:after="0" w:line="240" w:lineRule="auto"/>
        <w:ind w:left="426"/>
        <w:rPr>
          <w:rFonts w:ascii="Arial" w:hAnsi="Arial" w:cs="Arial"/>
        </w:rPr>
      </w:pPr>
    </w:p>
    <w:p w:rsidR="00EF7278" w:rsidRPr="00EF7278" w:rsidRDefault="00EF7278" w:rsidP="00EF7278">
      <w:pPr>
        <w:pStyle w:val="Estilo1"/>
        <w:numPr>
          <w:ilvl w:val="1"/>
          <w:numId w:val="19"/>
        </w:numPr>
        <w:tabs>
          <w:tab w:val="left" w:pos="426"/>
        </w:tabs>
        <w:spacing w:after="0" w:line="240" w:lineRule="auto"/>
        <w:ind w:left="426" w:hanging="426"/>
        <w:rPr>
          <w:rFonts w:ascii="Arial" w:hAnsi="Arial" w:cs="Arial"/>
        </w:rPr>
      </w:pPr>
      <w:r w:rsidRPr="00EF7278">
        <w:rPr>
          <w:rFonts w:ascii="Arial" w:hAnsi="Arial" w:cs="Arial"/>
        </w:rPr>
        <w:t xml:space="preserve">O atraso injustificado na entrega do objeto sujeitará a DETENTORA à multa de mora, no valor de R$ 50,00 (cinqüenta reais) por dia de atraso, até o limite de 20% (vinte por cento) do total registrado. </w:t>
      </w:r>
    </w:p>
    <w:p w:rsidR="00EF7278" w:rsidRPr="00BA2758" w:rsidRDefault="00EF7278" w:rsidP="00BA2758">
      <w:pPr>
        <w:numPr>
          <w:ilvl w:val="2"/>
          <w:numId w:val="19"/>
        </w:numPr>
        <w:tabs>
          <w:tab w:val="left" w:pos="567"/>
        </w:tabs>
        <w:spacing w:after="0" w:line="240" w:lineRule="auto"/>
        <w:ind w:left="567" w:hanging="567"/>
        <w:jc w:val="both"/>
        <w:rPr>
          <w:rFonts w:ascii="Arial" w:hAnsi="Arial" w:cs="Arial"/>
          <w:sz w:val="20"/>
          <w:szCs w:val="20"/>
        </w:rPr>
      </w:pPr>
      <w:r w:rsidRPr="00EF7278">
        <w:rPr>
          <w:rFonts w:ascii="Arial" w:hAnsi="Arial" w:cs="Arial"/>
          <w:sz w:val="20"/>
          <w:szCs w:val="20"/>
        </w:rPr>
        <w:t>A multa aludida acima não impede que o</w:t>
      </w:r>
      <w:r w:rsidRPr="00EF7278">
        <w:rPr>
          <w:rFonts w:ascii="Arial" w:hAnsi="Arial" w:cs="Arial"/>
          <w:bCs/>
          <w:sz w:val="20"/>
          <w:szCs w:val="20"/>
        </w:rPr>
        <w:t xml:space="preserve"> Município </w:t>
      </w:r>
      <w:r w:rsidRPr="00EF7278">
        <w:rPr>
          <w:rFonts w:ascii="Arial" w:hAnsi="Arial" w:cs="Arial"/>
          <w:sz w:val="20"/>
          <w:szCs w:val="20"/>
        </w:rPr>
        <w:t>aplique as outras sanções previstas em Lei.</w:t>
      </w:r>
    </w:p>
    <w:p w:rsidR="00EF7278" w:rsidRPr="00EF7278" w:rsidRDefault="00EF7278" w:rsidP="00EF7278">
      <w:pPr>
        <w:pStyle w:val="Corpodetexto31"/>
        <w:numPr>
          <w:ilvl w:val="1"/>
          <w:numId w:val="19"/>
        </w:numPr>
        <w:ind w:left="426" w:right="0" w:hanging="426"/>
        <w:rPr>
          <w:rFonts w:cs="Arial"/>
          <w:sz w:val="20"/>
        </w:rPr>
      </w:pPr>
      <w:r w:rsidRPr="00EF7278">
        <w:rPr>
          <w:rFonts w:cs="Arial"/>
          <w:sz w:val="20"/>
        </w:rPr>
        <w:t>Na aplicação das penalidades serão admitidos os recursos previstos em lei, garantido o contraditório e a ampla defesa.</w:t>
      </w:r>
    </w:p>
    <w:p w:rsidR="00EF7278" w:rsidRPr="00EF7278" w:rsidRDefault="00EF7278" w:rsidP="00BA2758">
      <w:pPr>
        <w:jc w:val="both"/>
        <w:rPr>
          <w:rFonts w:ascii="Arial" w:hAnsi="Arial" w:cs="Arial"/>
          <w:sz w:val="20"/>
          <w:szCs w:val="20"/>
        </w:rPr>
      </w:pPr>
    </w:p>
    <w:p w:rsidR="00EF7278" w:rsidRPr="00BA2758" w:rsidRDefault="00EF7278" w:rsidP="00BA2758">
      <w:pPr>
        <w:tabs>
          <w:tab w:val="left" w:pos="1134"/>
        </w:tabs>
        <w:jc w:val="both"/>
        <w:rPr>
          <w:rFonts w:ascii="Arial" w:hAnsi="Arial" w:cs="Arial"/>
          <w:b/>
          <w:sz w:val="20"/>
          <w:szCs w:val="20"/>
        </w:rPr>
      </w:pPr>
      <w:r w:rsidRPr="00EF7278">
        <w:rPr>
          <w:rFonts w:ascii="Arial" w:hAnsi="Arial" w:cs="Arial"/>
          <w:b/>
          <w:bCs/>
          <w:sz w:val="20"/>
          <w:szCs w:val="20"/>
        </w:rPr>
        <w:t>CLÁUSULA OITAVA –</w:t>
      </w:r>
      <w:r w:rsidRPr="00EF7278">
        <w:rPr>
          <w:rFonts w:ascii="Arial" w:hAnsi="Arial" w:cs="Arial"/>
          <w:b/>
          <w:sz w:val="20"/>
          <w:szCs w:val="20"/>
        </w:rPr>
        <w:t xml:space="preserve"> DO CANCELAMENTO DO REGISTRO DE PREÇOS</w:t>
      </w:r>
    </w:p>
    <w:p w:rsidR="00EF7278" w:rsidRPr="00EF7278" w:rsidRDefault="00EF7278" w:rsidP="00EF7278">
      <w:pPr>
        <w:pStyle w:val="Corpodetexto"/>
        <w:numPr>
          <w:ilvl w:val="1"/>
          <w:numId w:val="20"/>
        </w:numPr>
        <w:tabs>
          <w:tab w:val="clear" w:pos="708"/>
          <w:tab w:val="clear" w:pos="2270"/>
          <w:tab w:val="clear" w:pos="4294"/>
          <w:tab w:val="left" w:pos="426"/>
        </w:tabs>
        <w:ind w:left="426" w:hanging="426"/>
        <w:rPr>
          <w:rFonts w:cs="Arial"/>
          <w:sz w:val="20"/>
        </w:rPr>
      </w:pPr>
      <w:r w:rsidRPr="00EF7278">
        <w:rPr>
          <w:rFonts w:cs="Arial"/>
          <w:sz w:val="20"/>
        </w:rPr>
        <w:t>O registro do fornecedor será cancelado quando o mesmo:</w:t>
      </w:r>
    </w:p>
    <w:p w:rsidR="00EF7278" w:rsidRPr="00EF7278" w:rsidRDefault="00EF7278" w:rsidP="00EF7278">
      <w:pPr>
        <w:pStyle w:val="Corpodetexto"/>
        <w:numPr>
          <w:ilvl w:val="0"/>
          <w:numId w:val="16"/>
        </w:numPr>
        <w:tabs>
          <w:tab w:val="clear" w:pos="708"/>
          <w:tab w:val="clear" w:pos="2270"/>
          <w:tab w:val="clear" w:pos="4294"/>
          <w:tab w:val="left" w:pos="709"/>
        </w:tabs>
        <w:ind w:left="709" w:hanging="283"/>
        <w:rPr>
          <w:rFonts w:cs="Arial"/>
          <w:sz w:val="20"/>
        </w:rPr>
      </w:pPr>
      <w:r w:rsidRPr="00EF7278">
        <w:rPr>
          <w:rFonts w:cs="Arial"/>
          <w:sz w:val="20"/>
        </w:rPr>
        <w:t>Descumprir as condições da ata de registro de preços.</w:t>
      </w:r>
    </w:p>
    <w:p w:rsidR="00EF7278" w:rsidRPr="00EF7278" w:rsidRDefault="00EF7278" w:rsidP="00EF7278">
      <w:pPr>
        <w:pStyle w:val="Corpodetexto"/>
        <w:numPr>
          <w:ilvl w:val="0"/>
          <w:numId w:val="16"/>
        </w:numPr>
        <w:tabs>
          <w:tab w:val="clear" w:pos="708"/>
          <w:tab w:val="clear" w:pos="2270"/>
          <w:tab w:val="clear" w:pos="4294"/>
          <w:tab w:val="left" w:pos="709"/>
        </w:tabs>
        <w:ind w:left="709" w:hanging="283"/>
        <w:rPr>
          <w:rFonts w:cs="Arial"/>
          <w:sz w:val="20"/>
        </w:rPr>
      </w:pPr>
      <w:r w:rsidRPr="00EF7278">
        <w:rPr>
          <w:rFonts w:cs="Arial"/>
          <w:sz w:val="20"/>
        </w:rPr>
        <w:t>Não retirar a nota de empenho ou instrumento equivalente no prazo estabelecido pela Administração, sem justificativa aceitável.</w:t>
      </w:r>
    </w:p>
    <w:p w:rsidR="00EF7278" w:rsidRPr="00EF7278" w:rsidRDefault="00EF7278" w:rsidP="00EF7278">
      <w:pPr>
        <w:pStyle w:val="Corpodetexto"/>
        <w:numPr>
          <w:ilvl w:val="0"/>
          <w:numId w:val="16"/>
        </w:numPr>
        <w:tabs>
          <w:tab w:val="clear" w:pos="708"/>
          <w:tab w:val="clear" w:pos="2270"/>
          <w:tab w:val="clear" w:pos="4294"/>
          <w:tab w:val="left" w:pos="709"/>
        </w:tabs>
        <w:ind w:left="709" w:hanging="283"/>
        <w:rPr>
          <w:rFonts w:cs="Arial"/>
          <w:sz w:val="20"/>
        </w:rPr>
      </w:pPr>
      <w:r w:rsidRPr="00EF7278">
        <w:rPr>
          <w:rFonts w:cs="Arial"/>
          <w:sz w:val="20"/>
        </w:rPr>
        <w:t>Não aceitar reduzir o seu preço registrado, na hipótese deste se tornar superior àqueles praticados no mercado.</w:t>
      </w:r>
    </w:p>
    <w:p w:rsidR="00EF7278" w:rsidRPr="00EF7278" w:rsidRDefault="00EF7278" w:rsidP="00EF7278">
      <w:pPr>
        <w:pStyle w:val="Corpodetexto"/>
        <w:numPr>
          <w:ilvl w:val="0"/>
          <w:numId w:val="16"/>
        </w:numPr>
        <w:tabs>
          <w:tab w:val="clear" w:pos="708"/>
          <w:tab w:val="clear" w:pos="2270"/>
          <w:tab w:val="clear" w:pos="4294"/>
          <w:tab w:val="left" w:pos="709"/>
        </w:tabs>
        <w:ind w:left="709" w:hanging="283"/>
        <w:rPr>
          <w:rFonts w:cs="Arial"/>
          <w:sz w:val="20"/>
        </w:rPr>
      </w:pPr>
      <w:r w:rsidRPr="00EF7278">
        <w:rPr>
          <w:rFonts w:cs="Arial"/>
          <w:sz w:val="20"/>
        </w:rPr>
        <w:t xml:space="preserve">Sofrer sanção prevista nos </w:t>
      </w:r>
      <w:hyperlink r:id="rId8" w:anchor="art87iii" w:history="1">
        <w:r w:rsidRPr="00EF7278">
          <w:rPr>
            <w:rStyle w:val="Hyperlink"/>
            <w:rFonts w:cs="Arial"/>
            <w:sz w:val="20"/>
          </w:rPr>
          <w:t>inciso III ou IV do caput do art. 87 da Lei nº 8.666/93</w:t>
        </w:r>
      </w:hyperlink>
      <w:r w:rsidRPr="00EF7278">
        <w:rPr>
          <w:rFonts w:cs="Arial"/>
          <w:sz w:val="20"/>
        </w:rPr>
        <w:t xml:space="preserve">, ou no </w:t>
      </w:r>
      <w:hyperlink r:id="rId9" w:anchor="art7" w:history="1">
        <w:r w:rsidRPr="00EF7278">
          <w:rPr>
            <w:rStyle w:val="Hyperlink"/>
            <w:rFonts w:cs="Arial"/>
            <w:sz w:val="20"/>
          </w:rPr>
          <w:t>art. 7</w:t>
        </w:r>
        <w:r w:rsidRPr="00EF7278">
          <w:rPr>
            <w:rStyle w:val="Hyperlink"/>
            <w:rFonts w:cs="Arial"/>
            <w:strike/>
            <w:sz w:val="20"/>
          </w:rPr>
          <w:t>º</w:t>
        </w:r>
        <w:r w:rsidRPr="00EF7278">
          <w:rPr>
            <w:rStyle w:val="Hyperlink"/>
            <w:rFonts w:cs="Arial"/>
            <w:sz w:val="20"/>
          </w:rPr>
          <w:t xml:space="preserve"> da Lei n</w:t>
        </w:r>
        <w:r w:rsidRPr="00EF7278">
          <w:rPr>
            <w:rStyle w:val="Hyperlink"/>
            <w:rFonts w:cs="Arial"/>
            <w:strike/>
            <w:sz w:val="20"/>
          </w:rPr>
          <w:t>º</w:t>
        </w:r>
        <w:r w:rsidRPr="00EF7278">
          <w:rPr>
            <w:rStyle w:val="Hyperlink"/>
            <w:rFonts w:cs="Arial"/>
            <w:sz w:val="20"/>
          </w:rPr>
          <w:t xml:space="preserve"> 10.520/2002</w:t>
        </w:r>
      </w:hyperlink>
      <w:r w:rsidRPr="00EF7278">
        <w:rPr>
          <w:rFonts w:cs="Arial"/>
          <w:sz w:val="20"/>
        </w:rPr>
        <w:t>.</w:t>
      </w:r>
    </w:p>
    <w:p w:rsidR="00EF7278" w:rsidRPr="00EF7278" w:rsidRDefault="00EF7278" w:rsidP="00EF7278">
      <w:pPr>
        <w:pStyle w:val="Corpodetexto"/>
        <w:tabs>
          <w:tab w:val="clear" w:pos="708"/>
          <w:tab w:val="clear" w:pos="2270"/>
          <w:tab w:val="clear" w:pos="4294"/>
          <w:tab w:val="left" w:pos="709"/>
        </w:tabs>
        <w:ind w:left="709"/>
        <w:rPr>
          <w:rFonts w:cs="Arial"/>
          <w:sz w:val="20"/>
        </w:rPr>
      </w:pPr>
    </w:p>
    <w:p w:rsidR="00EF7278" w:rsidRPr="00EF7278" w:rsidRDefault="00EF7278" w:rsidP="00EF7278">
      <w:pPr>
        <w:pStyle w:val="Corpodetexto"/>
        <w:numPr>
          <w:ilvl w:val="2"/>
          <w:numId w:val="20"/>
        </w:numPr>
        <w:tabs>
          <w:tab w:val="clear" w:pos="708"/>
          <w:tab w:val="clear" w:pos="2270"/>
          <w:tab w:val="clear" w:pos="4294"/>
          <w:tab w:val="left" w:pos="567"/>
        </w:tabs>
        <w:ind w:left="567" w:hanging="567"/>
        <w:rPr>
          <w:rFonts w:cs="Arial"/>
          <w:sz w:val="20"/>
        </w:rPr>
      </w:pPr>
      <w:r w:rsidRPr="00EF7278">
        <w:rPr>
          <w:rFonts w:cs="Arial"/>
          <w:sz w:val="20"/>
        </w:rPr>
        <w:t>O cancelamento de registros nas hipóteses previstas nas alíneas “a”, “b” e “d” será formalizado por despacho do órgão gerenciador, assegurado o contraditório e a ampla defesa.</w:t>
      </w:r>
    </w:p>
    <w:p w:rsidR="00EF7278" w:rsidRPr="00EF7278" w:rsidRDefault="00EF7278" w:rsidP="00EF7278">
      <w:pPr>
        <w:pStyle w:val="Corpodetexto"/>
        <w:tabs>
          <w:tab w:val="clear" w:pos="708"/>
          <w:tab w:val="clear" w:pos="2270"/>
          <w:tab w:val="clear" w:pos="4294"/>
          <w:tab w:val="left" w:pos="567"/>
        </w:tabs>
        <w:ind w:left="567"/>
        <w:rPr>
          <w:rFonts w:cs="Arial"/>
          <w:sz w:val="20"/>
        </w:rPr>
      </w:pPr>
    </w:p>
    <w:p w:rsidR="00EF7278" w:rsidRPr="00EF7278" w:rsidRDefault="00EF7278" w:rsidP="00EF7278">
      <w:pPr>
        <w:pStyle w:val="Corpodetexto"/>
        <w:numPr>
          <w:ilvl w:val="1"/>
          <w:numId w:val="20"/>
        </w:numPr>
        <w:tabs>
          <w:tab w:val="clear" w:pos="708"/>
          <w:tab w:val="clear" w:pos="2270"/>
          <w:tab w:val="clear" w:pos="4294"/>
          <w:tab w:val="left" w:pos="426"/>
        </w:tabs>
        <w:ind w:left="426" w:hanging="426"/>
        <w:rPr>
          <w:rFonts w:cs="Arial"/>
          <w:sz w:val="20"/>
        </w:rPr>
      </w:pPr>
      <w:r w:rsidRPr="00EF7278">
        <w:rPr>
          <w:rFonts w:cs="Arial"/>
          <w:sz w:val="20"/>
        </w:rPr>
        <w:t>O cancelamento do registro de preços poderá ocorrer por fato superveniente, decorrente de caso fortuito ou força maior, que prejudique o cumprimento da ata, devidamente comprovados e justificados, por razão de interesse público ou a pedido do fornecedor.</w:t>
      </w:r>
    </w:p>
    <w:p w:rsidR="00EF7278" w:rsidRPr="00EF7278" w:rsidRDefault="00EF7278" w:rsidP="00EF7278">
      <w:pPr>
        <w:pStyle w:val="Recuodecorpodetexto22"/>
        <w:tabs>
          <w:tab w:val="left" w:pos="0"/>
        </w:tabs>
        <w:rPr>
          <w:rFonts w:ascii="Arial" w:hAnsi="Arial" w:cs="Arial"/>
          <w:sz w:val="20"/>
        </w:rPr>
      </w:pPr>
    </w:p>
    <w:p w:rsidR="00EF7278" w:rsidRPr="00EF7278" w:rsidRDefault="00EF7278" w:rsidP="00EF7278">
      <w:pPr>
        <w:pStyle w:val="Recuodecorpodetexto22"/>
        <w:tabs>
          <w:tab w:val="left" w:pos="0"/>
        </w:tabs>
        <w:rPr>
          <w:rFonts w:ascii="Arial" w:hAnsi="Arial" w:cs="Arial"/>
          <w:sz w:val="20"/>
        </w:rPr>
      </w:pPr>
    </w:p>
    <w:p w:rsidR="00EF7278" w:rsidRPr="00EF7278" w:rsidRDefault="00EF7278" w:rsidP="00EF7278">
      <w:pPr>
        <w:pStyle w:val="Ttulo1"/>
        <w:tabs>
          <w:tab w:val="left" w:pos="0"/>
          <w:tab w:val="left" w:pos="1134"/>
        </w:tabs>
        <w:jc w:val="both"/>
        <w:rPr>
          <w:rFonts w:cs="Arial"/>
          <w:sz w:val="20"/>
        </w:rPr>
      </w:pPr>
      <w:r w:rsidRPr="00EF7278">
        <w:rPr>
          <w:rFonts w:cs="Arial"/>
          <w:sz w:val="20"/>
        </w:rPr>
        <w:t>CLÁUSULA NONA - CONDIÇÕES GERAIS</w:t>
      </w:r>
    </w:p>
    <w:p w:rsidR="00EF7278" w:rsidRPr="00EF7278" w:rsidRDefault="00EF7278" w:rsidP="00EF7278">
      <w:pPr>
        <w:pStyle w:val="Ttulo"/>
        <w:jc w:val="both"/>
        <w:rPr>
          <w:rFonts w:ascii="Arial" w:hAnsi="Arial" w:cs="Arial"/>
          <w:b w:val="0"/>
          <w:sz w:val="20"/>
        </w:rPr>
      </w:pPr>
    </w:p>
    <w:p w:rsidR="00EF7278" w:rsidRPr="00BA2758" w:rsidRDefault="00EF7278" w:rsidP="00BA2758">
      <w:pPr>
        <w:widowControl w:val="0"/>
        <w:numPr>
          <w:ilvl w:val="1"/>
          <w:numId w:val="21"/>
        </w:numPr>
        <w:suppressAutoHyphens/>
        <w:spacing w:after="0" w:line="240" w:lineRule="auto"/>
        <w:ind w:left="426" w:hanging="426"/>
        <w:jc w:val="both"/>
        <w:rPr>
          <w:rFonts w:ascii="Arial" w:hAnsi="Arial" w:cs="Arial"/>
          <w:sz w:val="20"/>
          <w:szCs w:val="20"/>
        </w:rPr>
      </w:pPr>
      <w:r w:rsidRPr="00EF7278">
        <w:rPr>
          <w:rFonts w:ascii="Arial" w:hAnsi="Arial" w:cs="Arial"/>
          <w:sz w:val="20"/>
          <w:szCs w:val="20"/>
        </w:rPr>
        <w:t>O sistema de registro de preços deste Município tem como objetivo manter na entidade o registro de propostas vantajosas e, segundo sua conveniência, promover as contrações junto as DETENTORA(S) desta Ata.</w:t>
      </w:r>
    </w:p>
    <w:p w:rsidR="00EF7278" w:rsidRPr="00BA2758" w:rsidRDefault="00EF7278" w:rsidP="00BA2758">
      <w:pPr>
        <w:widowControl w:val="0"/>
        <w:numPr>
          <w:ilvl w:val="1"/>
          <w:numId w:val="21"/>
        </w:numPr>
        <w:suppressAutoHyphens/>
        <w:spacing w:after="0" w:line="240" w:lineRule="auto"/>
        <w:ind w:left="426" w:hanging="426"/>
        <w:jc w:val="both"/>
        <w:rPr>
          <w:rFonts w:ascii="Arial" w:hAnsi="Arial" w:cs="Arial"/>
          <w:sz w:val="20"/>
          <w:szCs w:val="20"/>
        </w:rPr>
      </w:pPr>
      <w:r w:rsidRPr="00EF7278">
        <w:rPr>
          <w:rFonts w:ascii="Arial" w:hAnsi="Arial" w:cs="Arial"/>
          <w:sz w:val="20"/>
          <w:szCs w:val="20"/>
        </w:rPr>
        <w:t xml:space="preserve">A existência de preços registrados não obriga </w:t>
      </w:r>
      <w:proofErr w:type="gramStart"/>
      <w:r w:rsidRPr="00EF7278">
        <w:rPr>
          <w:rFonts w:ascii="Arial" w:hAnsi="Arial" w:cs="Arial"/>
          <w:sz w:val="20"/>
          <w:szCs w:val="20"/>
        </w:rPr>
        <w:t>o órgão gerenciadora</w:t>
      </w:r>
      <w:proofErr w:type="gramEnd"/>
      <w:r w:rsidRPr="00EF7278">
        <w:rPr>
          <w:rFonts w:ascii="Arial" w:hAnsi="Arial" w:cs="Arial"/>
          <w:sz w:val="20"/>
          <w:szCs w:val="20"/>
        </w:rPr>
        <w:t xml:space="preserve"> adquirir os produtos objeto desta Ata, sendo facultada a realização de licitação específica para a contratação total ou parcial do objeto, hipóteses em que, em igualdade de condições, a DETENTORA do registro terá sempre preferência.</w:t>
      </w:r>
    </w:p>
    <w:p w:rsidR="00EF7278" w:rsidRPr="00BA2758" w:rsidRDefault="00EF7278" w:rsidP="00BA2758">
      <w:pPr>
        <w:pStyle w:val="Ttulo"/>
        <w:numPr>
          <w:ilvl w:val="1"/>
          <w:numId w:val="21"/>
        </w:numPr>
        <w:ind w:left="426" w:hanging="426"/>
        <w:jc w:val="both"/>
        <w:rPr>
          <w:rFonts w:ascii="Arial" w:hAnsi="Arial" w:cs="Arial"/>
          <w:b w:val="0"/>
          <w:sz w:val="20"/>
        </w:rPr>
      </w:pPr>
      <w:r w:rsidRPr="00EF7278">
        <w:rPr>
          <w:rFonts w:ascii="Arial" w:hAnsi="Arial" w:cs="Arial"/>
          <w:b w:val="0"/>
          <w:sz w:val="20"/>
        </w:rPr>
        <w:t>Para fins deste registro de preços aplicar-se-á o disposto no Decreto Municipal nº 4.388/2013 e Lei nº 8.666/93 e alterações, e ainda os preceitos gerais do direito público, os princípios da teoria geral dos contratos e as disposições de direito privado.</w:t>
      </w:r>
    </w:p>
    <w:p w:rsidR="00EF7278" w:rsidRPr="00BA2758" w:rsidRDefault="00EF7278" w:rsidP="00BA2758">
      <w:pPr>
        <w:pStyle w:val="Ttulo"/>
        <w:numPr>
          <w:ilvl w:val="1"/>
          <w:numId w:val="21"/>
        </w:numPr>
        <w:ind w:left="426" w:hanging="426"/>
        <w:jc w:val="both"/>
        <w:rPr>
          <w:rFonts w:ascii="Arial" w:hAnsi="Arial" w:cs="Arial"/>
          <w:b w:val="0"/>
          <w:sz w:val="20"/>
        </w:rPr>
      </w:pPr>
      <w:r w:rsidRPr="00EF7278">
        <w:rPr>
          <w:rFonts w:ascii="Arial" w:hAnsi="Arial" w:cs="Arial"/>
          <w:b w:val="0"/>
          <w:sz w:val="20"/>
        </w:rPr>
        <w:t>A declaração de nulidade deste instrumento opera retroativamente impedindo os efeitos jurídicos que ele, ordinariamente, deveria produzir, além de desconstituir os já produzidos.</w:t>
      </w:r>
    </w:p>
    <w:p w:rsidR="00EF7278" w:rsidRPr="00EF7278" w:rsidRDefault="00EF7278" w:rsidP="00EF7278">
      <w:pPr>
        <w:pStyle w:val="Ttulo"/>
        <w:numPr>
          <w:ilvl w:val="1"/>
          <w:numId w:val="21"/>
        </w:numPr>
        <w:ind w:left="426" w:hanging="426"/>
        <w:jc w:val="both"/>
        <w:rPr>
          <w:rFonts w:ascii="Arial" w:hAnsi="Arial" w:cs="Arial"/>
          <w:b w:val="0"/>
          <w:sz w:val="20"/>
        </w:rPr>
      </w:pPr>
      <w:r w:rsidRPr="00EF7278">
        <w:rPr>
          <w:rFonts w:ascii="Arial" w:hAnsi="Arial" w:cs="Arial"/>
          <w:b w:val="0"/>
          <w:sz w:val="20"/>
        </w:rPr>
        <w:t xml:space="preserve">Os casos omissos serão resolvidos à luz do Decreto Municipal nº 4.388/2013, e da Lei nº 8.666/93 e suas alterações, recorrendo-se à analogia, aos costumes e aos princípios gerais do direito. </w:t>
      </w:r>
    </w:p>
    <w:p w:rsidR="00EF7278" w:rsidRPr="00EF7278" w:rsidRDefault="00EF7278" w:rsidP="00EF7278">
      <w:pPr>
        <w:tabs>
          <w:tab w:val="left" w:pos="1134"/>
        </w:tabs>
        <w:jc w:val="both"/>
        <w:rPr>
          <w:rFonts w:ascii="Arial" w:hAnsi="Arial" w:cs="Arial"/>
          <w:sz w:val="20"/>
          <w:szCs w:val="20"/>
        </w:rPr>
      </w:pPr>
    </w:p>
    <w:p w:rsidR="00EF7278" w:rsidRPr="00EF7278" w:rsidRDefault="00EF7278" w:rsidP="00EF7278">
      <w:pPr>
        <w:pStyle w:val="Corpodetexto21"/>
        <w:tabs>
          <w:tab w:val="left" w:pos="0"/>
        </w:tabs>
        <w:rPr>
          <w:b/>
          <w:bCs/>
          <w:sz w:val="20"/>
          <w:szCs w:val="20"/>
        </w:rPr>
      </w:pPr>
      <w:r w:rsidRPr="00EF7278">
        <w:rPr>
          <w:b/>
          <w:bCs/>
          <w:sz w:val="20"/>
          <w:szCs w:val="20"/>
        </w:rPr>
        <w:lastRenderedPageBreak/>
        <w:t>CLÁUSULA DÉCIMA - DO FORO</w:t>
      </w:r>
    </w:p>
    <w:p w:rsidR="00EF7278" w:rsidRPr="00EF7278" w:rsidRDefault="00EF7278" w:rsidP="00EF7278">
      <w:pPr>
        <w:pStyle w:val="Corpodetexto21"/>
        <w:tabs>
          <w:tab w:val="left" w:pos="0"/>
        </w:tabs>
        <w:rPr>
          <w:b/>
          <w:sz w:val="20"/>
          <w:szCs w:val="20"/>
        </w:rPr>
      </w:pPr>
      <w:r w:rsidRPr="00EF7278">
        <w:rPr>
          <w:b/>
          <w:sz w:val="20"/>
          <w:szCs w:val="20"/>
        </w:rPr>
        <w:tab/>
      </w:r>
    </w:p>
    <w:p w:rsidR="00EF7278" w:rsidRPr="00EF7278" w:rsidRDefault="00EF7278" w:rsidP="00EF7278">
      <w:pPr>
        <w:pStyle w:val="Corpodetexto21"/>
        <w:numPr>
          <w:ilvl w:val="1"/>
          <w:numId w:val="22"/>
        </w:numPr>
        <w:tabs>
          <w:tab w:val="left" w:pos="567"/>
        </w:tabs>
        <w:ind w:left="567" w:hanging="567"/>
        <w:rPr>
          <w:sz w:val="20"/>
          <w:szCs w:val="20"/>
        </w:rPr>
      </w:pPr>
      <w:r w:rsidRPr="00EF7278">
        <w:rPr>
          <w:sz w:val="20"/>
          <w:szCs w:val="20"/>
        </w:rPr>
        <w:t xml:space="preserve">Fica eleito o foro da cidade de </w:t>
      </w:r>
      <w:proofErr w:type="spellStart"/>
      <w:r w:rsidRPr="00EF7278">
        <w:rPr>
          <w:sz w:val="20"/>
          <w:szCs w:val="20"/>
        </w:rPr>
        <w:t>Joaçaba</w:t>
      </w:r>
      <w:proofErr w:type="spellEnd"/>
      <w:r w:rsidRPr="00EF7278">
        <w:rPr>
          <w:sz w:val="20"/>
          <w:szCs w:val="20"/>
        </w:rPr>
        <w:t xml:space="preserve"> (SC) para dirimir questões oriundas deste instrumento, renunciando as partes, a qualquer outro que lhes possa ser mais favorável.</w:t>
      </w:r>
    </w:p>
    <w:p w:rsidR="00EF7278" w:rsidRPr="00EF7278" w:rsidRDefault="00EF7278" w:rsidP="00EF7278">
      <w:pPr>
        <w:pStyle w:val="Corpodetexto21"/>
        <w:tabs>
          <w:tab w:val="left" w:pos="0"/>
        </w:tabs>
        <w:rPr>
          <w:sz w:val="20"/>
          <w:szCs w:val="20"/>
        </w:rPr>
      </w:pPr>
    </w:p>
    <w:p w:rsidR="00EF7278" w:rsidRPr="00EF7278" w:rsidRDefault="00EF7278" w:rsidP="00EF7278">
      <w:pPr>
        <w:pStyle w:val="Corpodetexto21"/>
        <w:tabs>
          <w:tab w:val="left" w:pos="0"/>
        </w:tabs>
        <w:rPr>
          <w:sz w:val="20"/>
          <w:szCs w:val="20"/>
        </w:rPr>
      </w:pPr>
      <w:r w:rsidRPr="00EF7278">
        <w:rPr>
          <w:sz w:val="20"/>
          <w:szCs w:val="20"/>
        </w:rPr>
        <w:t>E, por estarem acordes, firmam o presente instrumento, juntamente com as testemunhas, em 04 (quatro) vias de igual teor, para todos os efeitos de direito.</w:t>
      </w:r>
    </w:p>
    <w:p w:rsidR="00EF7278" w:rsidRPr="00EF7278" w:rsidRDefault="00EF7278" w:rsidP="00EF7278">
      <w:pPr>
        <w:pStyle w:val="Corpodetexto21"/>
        <w:tabs>
          <w:tab w:val="left" w:pos="0"/>
        </w:tabs>
        <w:rPr>
          <w:sz w:val="20"/>
          <w:szCs w:val="20"/>
        </w:rPr>
      </w:pPr>
    </w:p>
    <w:p w:rsidR="00EF7278" w:rsidRPr="00EF7278" w:rsidRDefault="00EF7278" w:rsidP="00EF7278">
      <w:pPr>
        <w:pStyle w:val="Corpodetexto21"/>
        <w:tabs>
          <w:tab w:val="left" w:pos="0"/>
        </w:tabs>
        <w:rPr>
          <w:sz w:val="20"/>
          <w:szCs w:val="20"/>
        </w:rPr>
      </w:pPr>
    </w:p>
    <w:p w:rsidR="00EF7278" w:rsidRPr="00EF7278" w:rsidRDefault="00BA2758" w:rsidP="00EF7278">
      <w:pPr>
        <w:tabs>
          <w:tab w:val="left" w:pos="0"/>
        </w:tabs>
        <w:jc w:val="both"/>
        <w:rPr>
          <w:rFonts w:ascii="Arial" w:hAnsi="Arial" w:cs="Arial"/>
          <w:sz w:val="20"/>
          <w:szCs w:val="20"/>
        </w:rPr>
      </w:pPr>
      <w:proofErr w:type="spellStart"/>
      <w:r>
        <w:rPr>
          <w:rFonts w:ascii="Arial" w:hAnsi="Arial" w:cs="Arial"/>
          <w:sz w:val="20"/>
          <w:szCs w:val="20"/>
        </w:rPr>
        <w:t>Joaçaba</w:t>
      </w:r>
      <w:proofErr w:type="spellEnd"/>
      <w:r>
        <w:rPr>
          <w:rFonts w:ascii="Arial" w:hAnsi="Arial" w:cs="Arial"/>
          <w:sz w:val="20"/>
          <w:szCs w:val="20"/>
        </w:rPr>
        <w:t>,</w:t>
      </w:r>
      <w:proofErr w:type="gramStart"/>
      <w:r>
        <w:rPr>
          <w:rFonts w:ascii="Arial" w:hAnsi="Arial" w:cs="Arial"/>
          <w:sz w:val="20"/>
          <w:szCs w:val="20"/>
        </w:rPr>
        <w:t xml:space="preserve">  </w:t>
      </w:r>
      <w:proofErr w:type="gramEnd"/>
      <w:r>
        <w:rPr>
          <w:rFonts w:ascii="Arial" w:hAnsi="Arial" w:cs="Arial"/>
          <w:sz w:val="20"/>
          <w:szCs w:val="20"/>
        </w:rPr>
        <w:t xml:space="preserve">17 de outubro </w:t>
      </w:r>
      <w:r w:rsidR="00EF7278" w:rsidRPr="00EF7278">
        <w:rPr>
          <w:rFonts w:ascii="Arial" w:hAnsi="Arial" w:cs="Arial"/>
          <w:sz w:val="20"/>
          <w:szCs w:val="20"/>
        </w:rPr>
        <w:t>de 2018.</w:t>
      </w:r>
    </w:p>
    <w:p w:rsidR="00EF7278" w:rsidRPr="00EF7278" w:rsidRDefault="00EF7278" w:rsidP="00EF7278">
      <w:pPr>
        <w:tabs>
          <w:tab w:val="left" w:pos="1134"/>
        </w:tabs>
        <w:jc w:val="center"/>
        <w:rPr>
          <w:rFonts w:ascii="Arial" w:hAnsi="Arial" w:cs="Arial"/>
          <w:sz w:val="20"/>
          <w:szCs w:val="20"/>
        </w:rPr>
      </w:pPr>
    </w:p>
    <w:p w:rsidR="00EF7278" w:rsidRPr="00EF7278" w:rsidRDefault="00EF7278" w:rsidP="00BA2758">
      <w:pPr>
        <w:tabs>
          <w:tab w:val="left" w:pos="1134"/>
        </w:tabs>
        <w:rPr>
          <w:rFonts w:ascii="Arial" w:hAnsi="Arial" w:cs="Arial"/>
          <w:sz w:val="20"/>
          <w:szCs w:val="20"/>
        </w:rPr>
      </w:pPr>
    </w:p>
    <w:p w:rsidR="00EF7278" w:rsidRPr="00BA2758" w:rsidRDefault="00EF7278" w:rsidP="00BA2758">
      <w:pPr>
        <w:pStyle w:val="Ttulo"/>
        <w:rPr>
          <w:rFonts w:ascii="Arial" w:hAnsi="Arial" w:cs="Arial"/>
          <w:b w:val="0"/>
          <w:sz w:val="20"/>
        </w:rPr>
      </w:pPr>
      <w:r w:rsidRPr="00BA2758">
        <w:rPr>
          <w:rFonts w:ascii="Arial" w:hAnsi="Arial" w:cs="Arial"/>
          <w:b w:val="0"/>
          <w:sz w:val="20"/>
        </w:rPr>
        <w:t>MUNICÍPIO DE JOAÇABA</w:t>
      </w:r>
    </w:p>
    <w:p w:rsidR="00EF7278" w:rsidRPr="00BA2758" w:rsidRDefault="00EF7278" w:rsidP="00BA2758">
      <w:pPr>
        <w:pStyle w:val="Ttulo"/>
        <w:rPr>
          <w:rFonts w:ascii="Arial" w:hAnsi="Arial" w:cs="Arial"/>
          <w:b w:val="0"/>
          <w:sz w:val="20"/>
        </w:rPr>
      </w:pPr>
      <w:r w:rsidRPr="00BA2758">
        <w:rPr>
          <w:rFonts w:ascii="Arial" w:hAnsi="Arial" w:cs="Arial"/>
          <w:b w:val="0"/>
          <w:sz w:val="20"/>
        </w:rPr>
        <w:t>SECRETARIA MUNICIPAL GESTÃO ADMINISTRATIVA E FINANCEIRA</w:t>
      </w:r>
    </w:p>
    <w:p w:rsidR="00EF7278" w:rsidRPr="00BA2758" w:rsidRDefault="00EF7278" w:rsidP="00BA2758">
      <w:pPr>
        <w:pStyle w:val="Ttulo"/>
        <w:rPr>
          <w:rFonts w:ascii="Arial" w:hAnsi="Arial" w:cs="Arial"/>
          <w:b w:val="0"/>
          <w:sz w:val="20"/>
        </w:rPr>
      </w:pPr>
      <w:r w:rsidRPr="00BA2758">
        <w:rPr>
          <w:rFonts w:ascii="Arial" w:hAnsi="Arial" w:cs="Arial"/>
          <w:b w:val="0"/>
          <w:sz w:val="20"/>
        </w:rPr>
        <w:t>JORGE LUIZ DRESCH - Secretário</w:t>
      </w:r>
    </w:p>
    <w:p w:rsidR="00EF7278" w:rsidRPr="00EF7278" w:rsidRDefault="00EF7278" w:rsidP="00BA2758">
      <w:pPr>
        <w:tabs>
          <w:tab w:val="left" w:pos="1134"/>
        </w:tabs>
        <w:rPr>
          <w:rFonts w:ascii="Arial" w:hAnsi="Arial" w:cs="Arial"/>
          <w:sz w:val="20"/>
          <w:szCs w:val="20"/>
        </w:rPr>
      </w:pPr>
    </w:p>
    <w:p w:rsidR="00EF7278" w:rsidRPr="00E04BB8" w:rsidRDefault="00E04BB8" w:rsidP="00E04BB8">
      <w:pPr>
        <w:pStyle w:val="Ttulo"/>
        <w:rPr>
          <w:rFonts w:ascii="Arial" w:hAnsi="Arial" w:cs="Arial"/>
          <w:b w:val="0"/>
          <w:sz w:val="20"/>
        </w:rPr>
      </w:pPr>
      <w:r w:rsidRPr="00E04BB8">
        <w:rPr>
          <w:rFonts w:ascii="Arial" w:hAnsi="Arial" w:cs="Arial"/>
          <w:b w:val="0"/>
          <w:sz w:val="20"/>
        </w:rPr>
        <w:t>RSUL EIRELI</w:t>
      </w:r>
    </w:p>
    <w:p w:rsidR="00E04BB8" w:rsidRPr="00E04BB8" w:rsidRDefault="00E04BB8" w:rsidP="00E04BB8">
      <w:pPr>
        <w:pStyle w:val="Ttulo"/>
        <w:rPr>
          <w:rFonts w:ascii="Arial" w:hAnsi="Arial" w:cs="Arial"/>
          <w:b w:val="0"/>
          <w:sz w:val="20"/>
        </w:rPr>
      </w:pPr>
      <w:r w:rsidRPr="00E04BB8">
        <w:rPr>
          <w:rFonts w:ascii="Arial" w:hAnsi="Arial" w:cs="Arial"/>
          <w:b w:val="0"/>
          <w:sz w:val="20"/>
        </w:rPr>
        <w:t>LEANDRO GEREMIAS</w:t>
      </w:r>
    </w:p>
    <w:p w:rsidR="00EF7278" w:rsidRPr="00EF7278" w:rsidRDefault="00EF7278" w:rsidP="00EF7278">
      <w:pPr>
        <w:tabs>
          <w:tab w:val="left" w:pos="1134"/>
        </w:tabs>
        <w:rPr>
          <w:rFonts w:ascii="Arial" w:hAnsi="Arial" w:cs="Arial"/>
          <w:sz w:val="20"/>
          <w:szCs w:val="20"/>
        </w:rPr>
      </w:pPr>
    </w:p>
    <w:p w:rsidR="00EF7278" w:rsidRPr="00EF7278" w:rsidRDefault="00EF7278" w:rsidP="00EF7278">
      <w:pPr>
        <w:tabs>
          <w:tab w:val="left" w:pos="1134"/>
        </w:tabs>
        <w:rPr>
          <w:rFonts w:ascii="Arial" w:hAnsi="Arial" w:cs="Arial"/>
          <w:sz w:val="20"/>
          <w:szCs w:val="20"/>
        </w:rPr>
      </w:pPr>
      <w:r w:rsidRPr="00EF7278">
        <w:rPr>
          <w:rFonts w:ascii="Arial" w:hAnsi="Arial" w:cs="Arial"/>
          <w:sz w:val="20"/>
          <w:szCs w:val="20"/>
        </w:rPr>
        <w:t>Testemunhas:</w:t>
      </w:r>
    </w:p>
    <w:p w:rsidR="00EF7278" w:rsidRPr="00EF7278" w:rsidRDefault="00EF7278" w:rsidP="00EF7278">
      <w:pPr>
        <w:numPr>
          <w:ilvl w:val="0"/>
          <w:numId w:val="17"/>
        </w:numPr>
        <w:tabs>
          <w:tab w:val="left" w:pos="284"/>
        </w:tabs>
        <w:suppressAutoHyphens/>
        <w:spacing w:after="0" w:line="240" w:lineRule="auto"/>
        <w:ind w:left="284" w:hanging="284"/>
        <w:rPr>
          <w:rFonts w:ascii="Arial" w:hAnsi="Arial" w:cs="Arial"/>
          <w:sz w:val="20"/>
          <w:szCs w:val="20"/>
        </w:rPr>
      </w:pPr>
      <w:r w:rsidRPr="00EF7278">
        <w:rPr>
          <w:rFonts w:ascii="Arial" w:hAnsi="Arial" w:cs="Arial"/>
          <w:sz w:val="20"/>
          <w:szCs w:val="20"/>
        </w:rPr>
        <w:t xml:space="preserve"> _____________________</w:t>
      </w:r>
    </w:p>
    <w:p w:rsidR="00EF7278" w:rsidRPr="00EF7278" w:rsidRDefault="00EF7278" w:rsidP="00BA2758">
      <w:pPr>
        <w:tabs>
          <w:tab w:val="left" w:pos="284"/>
        </w:tabs>
        <w:rPr>
          <w:rFonts w:ascii="Arial" w:hAnsi="Arial" w:cs="Arial"/>
          <w:sz w:val="20"/>
          <w:szCs w:val="20"/>
        </w:rPr>
      </w:pPr>
    </w:p>
    <w:p w:rsidR="00EF7278" w:rsidRPr="00EF7278" w:rsidRDefault="00EF7278" w:rsidP="00EF7278">
      <w:pPr>
        <w:numPr>
          <w:ilvl w:val="0"/>
          <w:numId w:val="17"/>
        </w:numPr>
        <w:tabs>
          <w:tab w:val="left" w:pos="284"/>
        </w:tabs>
        <w:suppressAutoHyphens/>
        <w:spacing w:after="0" w:line="240" w:lineRule="auto"/>
        <w:ind w:left="0" w:firstLine="0"/>
        <w:jc w:val="both"/>
        <w:rPr>
          <w:rFonts w:ascii="Arial" w:hAnsi="Arial" w:cs="Arial"/>
          <w:sz w:val="20"/>
          <w:szCs w:val="20"/>
        </w:rPr>
      </w:pPr>
      <w:r w:rsidRPr="00EF7278">
        <w:rPr>
          <w:rFonts w:ascii="Arial" w:hAnsi="Arial" w:cs="Arial"/>
          <w:sz w:val="20"/>
          <w:szCs w:val="20"/>
        </w:rPr>
        <w:t>_____________________</w:t>
      </w:r>
    </w:p>
    <w:p w:rsidR="007312E4" w:rsidRDefault="007312E4"/>
    <w:sectPr w:rsidR="007312E4" w:rsidSect="00CD6BA2">
      <w:headerReference w:type="default" r:id="rId10"/>
      <w:footerReference w:type="default" r:id="rId11"/>
      <w:footnotePr>
        <w:pos w:val="beneathText"/>
      </w:footnotePr>
      <w:pgSz w:w="11905" w:h="16837" w:code="9"/>
      <w:pgMar w:top="1701" w:right="851" w:bottom="851" w:left="1134" w:header="737" w:footer="851"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12E4" w:rsidRDefault="007312E4" w:rsidP="007312E4">
      <w:pPr>
        <w:spacing w:after="0" w:line="240" w:lineRule="auto"/>
      </w:pPr>
      <w:r>
        <w:separator/>
      </w:r>
    </w:p>
  </w:endnote>
  <w:endnote w:type="continuationSeparator" w:id="1">
    <w:p w:rsidR="007312E4" w:rsidRDefault="007312E4" w:rsidP="007312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61002A87" w:usb1="80000000" w:usb2="00000008" w:usb3="00000000" w:csb0="000101FF" w:csb1="00000000"/>
  </w:font>
  <w:font w:name="Times">
    <w:panose1 w:val="02020603050405020304"/>
    <w:charset w:val="00"/>
    <w:family w:val="roman"/>
    <w:pitch w:val="variable"/>
    <w:sig w:usb0="20002A87" w:usb1="80000000" w:usb2="00000008"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tarSymbol">
    <w:altName w:val="Arial Unicode MS"/>
    <w:charset w:val="02"/>
    <w:family w:val="auto"/>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CBC" w:rsidRDefault="007312E4">
    <w:pPr>
      <w:pStyle w:val="Rodap"/>
      <w:ind w:right="360"/>
    </w:pPr>
    <w:r>
      <w:rPr>
        <w:noProof/>
        <w:lang w:eastAsia="pt-BR"/>
      </w:rPr>
      <w:pict>
        <v:shapetype id="_x0000_t202" coordsize="21600,21600" o:spt="202" path="m,l,21600r21600,l21600,xe">
          <v:stroke joinstyle="miter"/>
          <v:path gradientshapeok="t" o:connecttype="rect"/>
        </v:shapetype>
        <v:shape id="Text Box 1" o:spid="_x0000_s1025" type="#_x0000_t202" style="position:absolute;margin-left:476.75pt;margin-top:.05pt;width:18.8pt;height:12.8pt;z-index:251660288;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" stroked="f">
          <v:fill opacity="0"/>
          <v:textbox inset="0,0,0,0">
            <w:txbxContent>
              <w:p w:rsidR="008B0CBC" w:rsidRPr="00CD6BA2" w:rsidRDefault="007312E4">
                <w:pPr>
                  <w:pStyle w:val="Rodap"/>
                  <w:rPr>
                    <w:sz w:val="20"/>
                  </w:rPr>
                </w:pPr>
                <w:r w:rsidRPr="00CD6BA2">
                  <w:rPr>
                    <w:rStyle w:val="Nmerodepgina"/>
                  </w:rPr>
                  <w:fldChar w:fldCharType="begin"/>
                </w:r>
                <w:r w:rsidR="00BA2758" w:rsidRPr="00CD6BA2">
                  <w:rPr>
                    <w:rStyle w:val="Nmerodepgina"/>
                  </w:rPr>
                  <w:instrText xml:space="preserve"> PAGE </w:instrText>
                </w:r>
                <w:r w:rsidRPr="00CD6BA2">
                  <w:rPr>
                    <w:rStyle w:val="Nmerodepgina"/>
                  </w:rPr>
                  <w:fldChar w:fldCharType="separate"/>
                </w:r>
                <w:r w:rsidR="00E04BB8">
                  <w:rPr>
                    <w:rStyle w:val="Nmerodepgina"/>
                    <w:noProof/>
                  </w:rPr>
                  <w:t>10</w:t>
                </w:r>
                <w:r w:rsidRPr="00CD6BA2">
                  <w:rPr>
                    <w:rStyle w:val="Nmerodepgina"/>
                  </w:rPr>
                  <w:fldChar w:fldCharType="end"/>
                </w:r>
              </w:p>
            </w:txbxContent>
          </v:textbox>
          <w10:wrap type="square" side="largest"/>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12E4" w:rsidRDefault="007312E4" w:rsidP="007312E4">
      <w:pPr>
        <w:spacing w:after="0" w:line="240" w:lineRule="auto"/>
      </w:pPr>
      <w:r>
        <w:separator/>
      </w:r>
    </w:p>
  </w:footnote>
  <w:footnote w:type="continuationSeparator" w:id="1">
    <w:p w:rsidR="007312E4" w:rsidRDefault="007312E4" w:rsidP="007312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CBC" w:rsidRPr="006948D2" w:rsidRDefault="007312E4" w:rsidP="004A3D52">
    <w:pPr>
      <w:ind w:left="993"/>
      <w:rPr>
        <w:sz w:val="20"/>
      </w:rPr>
    </w:pPr>
    <w:r w:rsidRPr="007312E4">
      <w:rPr>
        <w:bCs/>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 o:spid="_x0000_s1026" type="#_x0000_t75" style="position:absolute;left:0;text-align:left;margin-left:-7.9pt;margin-top:-12.75pt;width:43.05pt;height:57.4pt;z-index:251661312;visibility:visible;mso-wrap-distance-left:0;mso-wrap-distance-right:9.05pt" filled="t">
          <v:imagedata r:id="rId1" o:title=""/>
          <w10:wrap type="square" side="right"/>
        </v:shape>
      </w:pict>
    </w:r>
    <w:r w:rsidR="00BA2758">
      <w:rPr>
        <w:sz w:val="20"/>
      </w:rPr>
      <w:t>E</w:t>
    </w:r>
    <w:r w:rsidR="00BA2758" w:rsidRPr="006948D2">
      <w:rPr>
        <w:sz w:val="20"/>
      </w:rPr>
      <w:t xml:space="preserve">stado de </w:t>
    </w:r>
    <w:r w:rsidR="00BA2758">
      <w:rPr>
        <w:sz w:val="20"/>
      </w:rPr>
      <w:t>S</w:t>
    </w:r>
    <w:r w:rsidR="00BA2758" w:rsidRPr="006948D2">
      <w:rPr>
        <w:sz w:val="20"/>
      </w:rPr>
      <w:t xml:space="preserve">anta </w:t>
    </w:r>
    <w:r w:rsidR="00BA2758">
      <w:rPr>
        <w:sz w:val="20"/>
      </w:rPr>
      <w:t>C</w:t>
    </w:r>
    <w:r w:rsidR="00BA2758" w:rsidRPr="006948D2">
      <w:rPr>
        <w:sz w:val="20"/>
      </w:rPr>
      <w:t>atarina</w:t>
    </w:r>
  </w:p>
  <w:p w:rsidR="008B0CBC" w:rsidRPr="00F144B4" w:rsidRDefault="00BA2758" w:rsidP="004A3D52">
    <w:pPr>
      <w:ind w:left="993"/>
      <w:rPr>
        <w:b/>
        <w:sz w:val="20"/>
      </w:rPr>
    </w:pPr>
    <w:r w:rsidRPr="00F144B4">
      <w:rPr>
        <w:b/>
        <w:sz w:val="20"/>
      </w:rPr>
      <w:t>MUNICÍPIO DE JOAÇABA</w:t>
    </w:r>
  </w:p>
  <w:p w:rsidR="008B0CBC" w:rsidRDefault="00BA2758" w:rsidP="003440EE">
    <w:pPr>
      <w:tabs>
        <w:tab w:val="left" w:pos="1997"/>
      </w:tabs>
      <w:ind w:left="993"/>
      <w:rPr>
        <w:sz w:val="20"/>
      </w:rPr>
    </w:pPr>
    <w:r>
      <w:rPr>
        <w:sz w:val="20"/>
      </w:rPr>
      <w:tab/>
    </w:r>
  </w:p>
  <w:p w:rsidR="008B0CBC" w:rsidRDefault="00E04BB8" w:rsidP="00F0164C">
    <w:pPr>
      <w:ind w:left="1276"/>
      <w:rPr>
        <w:sz w:val="20"/>
      </w:rPr>
    </w:pPr>
  </w:p>
  <w:p w:rsidR="008B0CBC" w:rsidRPr="000F6032" w:rsidRDefault="00E04BB8" w:rsidP="00F0164C">
    <w:pPr>
      <w:ind w:left="1276"/>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8"/>
    <w:multiLevelType w:val="multilevel"/>
    <w:tmpl w:val="EB907F12"/>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rPr>
    </w:lvl>
    <w:lvl w:ilvl="2">
      <w:start w:val="1"/>
      <w:numFmt w:val="decimal"/>
      <w:lvlText w:val="%1.%2.%3."/>
      <w:lvlJc w:val="left"/>
      <w:pPr>
        <w:tabs>
          <w:tab w:val="num" w:pos="720"/>
        </w:tabs>
        <w:ind w:left="720" w:hanging="720"/>
      </w:pPr>
    </w:lvl>
    <w:lvl w:ilvl="3">
      <w:start w:val="1"/>
      <w:numFmt w:val="upperLetter"/>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nsid w:val="00000009"/>
    <w:multiLevelType w:val="singleLevel"/>
    <w:tmpl w:val="00000009"/>
    <w:name w:val="WW8Num9"/>
    <w:lvl w:ilvl="0">
      <w:start w:val="1"/>
      <w:numFmt w:val="lowerLetter"/>
      <w:lvlText w:val="%1."/>
      <w:lvlJc w:val="left"/>
      <w:pPr>
        <w:tabs>
          <w:tab w:val="num" w:pos="2340"/>
        </w:tabs>
        <w:ind w:left="2340" w:hanging="360"/>
      </w:pPr>
    </w:lvl>
  </w:abstractNum>
  <w:abstractNum w:abstractNumId="3">
    <w:nsid w:val="0000000A"/>
    <w:multiLevelType w:val="singleLevel"/>
    <w:tmpl w:val="0000000A"/>
    <w:name w:val="WW8Num10"/>
    <w:lvl w:ilvl="0">
      <w:start w:val="1"/>
      <w:numFmt w:val="bullet"/>
      <w:lvlText w:val=""/>
      <w:lvlJc w:val="left"/>
      <w:pPr>
        <w:tabs>
          <w:tab w:val="num" w:pos="1920"/>
        </w:tabs>
        <w:ind w:left="1920" w:hanging="360"/>
      </w:pPr>
      <w:rPr>
        <w:rFonts w:ascii="Wingdings" w:hAnsi="Wingdings"/>
      </w:rPr>
    </w:lvl>
  </w:abstractNum>
  <w:abstractNum w:abstractNumId="4">
    <w:nsid w:val="0000000D"/>
    <w:multiLevelType w:val="multilevel"/>
    <w:tmpl w:val="0000000D"/>
    <w:lvl w:ilvl="0">
      <w:start w:val="1"/>
      <w:numFmt w:val="decimal"/>
      <w:lvlText w:val="%1."/>
      <w:lvlJc w:val="left"/>
      <w:pPr>
        <w:tabs>
          <w:tab w:val="num" w:pos="390"/>
        </w:tabs>
        <w:ind w:left="390" w:hanging="390"/>
      </w:pPr>
    </w:lvl>
    <w:lvl w:ilvl="1">
      <w:start w:val="1"/>
      <w:numFmt w:val="decimal"/>
      <w:lvlText w:val="%1.%2."/>
      <w:lvlJc w:val="left"/>
      <w:pPr>
        <w:tabs>
          <w:tab w:val="num" w:pos="390"/>
        </w:tabs>
        <w:ind w:left="390" w:hanging="39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nsid w:val="00000017"/>
    <w:multiLevelType w:val="singleLevel"/>
    <w:tmpl w:val="00000017"/>
    <w:name w:val="WW8Num23"/>
    <w:lvl w:ilvl="0">
      <w:start w:val="1"/>
      <w:numFmt w:val="bullet"/>
      <w:lvlText w:val=""/>
      <w:lvlJc w:val="left"/>
      <w:pPr>
        <w:tabs>
          <w:tab w:val="num" w:pos="1922"/>
        </w:tabs>
        <w:ind w:left="1922" w:hanging="360"/>
      </w:pPr>
      <w:rPr>
        <w:rFonts w:ascii="Wingdings" w:hAnsi="Wingdings"/>
      </w:rPr>
    </w:lvl>
  </w:abstractNum>
  <w:abstractNum w:abstractNumId="6">
    <w:nsid w:val="01170D7A"/>
    <w:multiLevelType w:val="multilevel"/>
    <w:tmpl w:val="31CA6DF6"/>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nsid w:val="10B655A6"/>
    <w:multiLevelType w:val="hybridMultilevel"/>
    <w:tmpl w:val="3FB8DC74"/>
    <w:lvl w:ilvl="0" w:tplc="C66A737E">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9">
    <w:nsid w:val="15494DC8"/>
    <w:multiLevelType w:val="hybridMultilevel"/>
    <w:tmpl w:val="91A6362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nsid w:val="17041D7C"/>
    <w:multiLevelType w:val="hybridMultilevel"/>
    <w:tmpl w:val="1284C1BE"/>
    <w:lvl w:ilvl="0" w:tplc="0000000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17455D1D"/>
    <w:multiLevelType w:val="hybridMultilevel"/>
    <w:tmpl w:val="1FC2D03C"/>
    <w:lvl w:ilvl="0" w:tplc="00000009">
      <w:start w:val="1"/>
      <w:numFmt w:val="lowerLetter"/>
      <w:lvlText w:val="%1."/>
      <w:lvlJc w:val="left"/>
      <w:pPr>
        <w:ind w:left="1146" w:hanging="360"/>
      </w:pPr>
    </w:lvl>
    <w:lvl w:ilvl="1" w:tplc="04160019" w:tentative="1">
      <w:start w:val="1"/>
      <w:numFmt w:val="lowerLetter"/>
      <w:lvlText w:val="%2."/>
      <w:lvlJc w:val="left"/>
      <w:pPr>
        <w:ind w:left="1866" w:hanging="360"/>
      </w:pPr>
    </w:lvl>
    <w:lvl w:ilvl="2" w:tplc="0416001B" w:tentative="1">
      <w:start w:val="1"/>
      <w:numFmt w:val="lowerRoman"/>
      <w:lvlText w:val="%3."/>
      <w:lvlJc w:val="right"/>
      <w:pPr>
        <w:ind w:left="2586" w:hanging="180"/>
      </w:pPr>
    </w:lvl>
    <w:lvl w:ilvl="3" w:tplc="0416000F" w:tentative="1">
      <w:start w:val="1"/>
      <w:numFmt w:val="decimal"/>
      <w:lvlText w:val="%4."/>
      <w:lvlJc w:val="left"/>
      <w:pPr>
        <w:ind w:left="3306" w:hanging="360"/>
      </w:pPr>
    </w:lvl>
    <w:lvl w:ilvl="4" w:tplc="04160019" w:tentative="1">
      <w:start w:val="1"/>
      <w:numFmt w:val="lowerLetter"/>
      <w:lvlText w:val="%5."/>
      <w:lvlJc w:val="left"/>
      <w:pPr>
        <w:ind w:left="4026" w:hanging="360"/>
      </w:pPr>
    </w:lvl>
    <w:lvl w:ilvl="5" w:tplc="0416001B" w:tentative="1">
      <w:start w:val="1"/>
      <w:numFmt w:val="lowerRoman"/>
      <w:lvlText w:val="%6."/>
      <w:lvlJc w:val="right"/>
      <w:pPr>
        <w:ind w:left="4746" w:hanging="180"/>
      </w:pPr>
    </w:lvl>
    <w:lvl w:ilvl="6" w:tplc="0416000F" w:tentative="1">
      <w:start w:val="1"/>
      <w:numFmt w:val="decimal"/>
      <w:lvlText w:val="%7."/>
      <w:lvlJc w:val="left"/>
      <w:pPr>
        <w:ind w:left="5466" w:hanging="360"/>
      </w:pPr>
    </w:lvl>
    <w:lvl w:ilvl="7" w:tplc="04160019" w:tentative="1">
      <w:start w:val="1"/>
      <w:numFmt w:val="lowerLetter"/>
      <w:lvlText w:val="%8."/>
      <w:lvlJc w:val="left"/>
      <w:pPr>
        <w:ind w:left="6186" w:hanging="360"/>
      </w:pPr>
    </w:lvl>
    <w:lvl w:ilvl="8" w:tplc="0416001B" w:tentative="1">
      <w:start w:val="1"/>
      <w:numFmt w:val="lowerRoman"/>
      <w:lvlText w:val="%9."/>
      <w:lvlJc w:val="right"/>
      <w:pPr>
        <w:ind w:left="6906" w:hanging="180"/>
      </w:pPr>
    </w:lvl>
  </w:abstractNum>
  <w:abstractNum w:abstractNumId="12">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3">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nsid w:val="22CE737A"/>
    <w:multiLevelType w:val="multilevel"/>
    <w:tmpl w:val="04A8FB22"/>
    <w:lvl w:ilvl="0">
      <w:start w:val="8"/>
      <w:numFmt w:val="decimal"/>
      <w:lvlText w:val="%1."/>
      <w:lvlJc w:val="left"/>
      <w:pPr>
        <w:ind w:left="360" w:hanging="360"/>
      </w:pPr>
      <w:rPr>
        <w:rFonts w:hint="default"/>
        <w:sz w:val="20"/>
        <w:szCs w:val="20"/>
      </w:rPr>
    </w:lvl>
    <w:lvl w:ilvl="1">
      <w:start w:val="1"/>
      <w:numFmt w:val="decimal"/>
      <w:lvlText w:val="%1.%2."/>
      <w:lvlJc w:val="left"/>
      <w:pPr>
        <w:ind w:left="502" w:hanging="360"/>
      </w:pPr>
      <w:rPr>
        <w:rFonts w:hint="default"/>
        <w:b w:val="0"/>
        <w:sz w:val="20"/>
        <w:szCs w:val="20"/>
      </w:rPr>
    </w:lvl>
    <w:lvl w:ilvl="2">
      <w:start w:val="1"/>
      <w:numFmt w:val="decimal"/>
      <w:lvlText w:val="%1.%2.%3."/>
      <w:lvlJc w:val="left"/>
      <w:pPr>
        <w:ind w:left="1440" w:hanging="720"/>
      </w:pPr>
      <w:rPr>
        <w:rFonts w:hint="default"/>
        <w:b w:val="0"/>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7">
    <w:nsid w:val="36F465D8"/>
    <w:multiLevelType w:val="multilevel"/>
    <w:tmpl w:val="16262A9C"/>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nsid w:val="3F9E596F"/>
    <w:multiLevelType w:val="multilevel"/>
    <w:tmpl w:val="5EE4DE3A"/>
    <w:lvl w:ilvl="0">
      <w:start w:val="2"/>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20">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1">
    <w:nsid w:val="458E15BA"/>
    <w:multiLevelType w:val="multilevel"/>
    <w:tmpl w:val="6B366AAC"/>
    <w:lvl w:ilvl="0">
      <w:start w:val="8"/>
      <w:numFmt w:val="decimal"/>
      <w:lvlText w:val="%1."/>
      <w:lvlJc w:val="left"/>
      <w:pPr>
        <w:ind w:left="360" w:hanging="360"/>
      </w:pPr>
      <w:rPr>
        <w:rFonts w:hint="default"/>
        <w:sz w:val="20"/>
        <w:szCs w:val="20"/>
      </w:rPr>
    </w:lvl>
    <w:lvl w:ilvl="1">
      <w:start w:val="1"/>
      <w:numFmt w:val="decimal"/>
      <w:lvlText w:val="%1.%2."/>
      <w:lvlJc w:val="left"/>
      <w:pPr>
        <w:ind w:left="502" w:hanging="360"/>
      </w:pPr>
      <w:rPr>
        <w:rFonts w:hint="default"/>
        <w:sz w:val="20"/>
        <w:szCs w:val="20"/>
      </w:rPr>
    </w:lvl>
    <w:lvl w:ilvl="2">
      <w:start w:val="1"/>
      <w:numFmt w:val="lowerLetter"/>
      <w:lvlText w:val="%3."/>
      <w:lvlJc w:val="left"/>
      <w:pPr>
        <w:ind w:left="1440" w:hanging="720"/>
      </w:pPr>
      <w:rPr>
        <w:rFonts w:hint="default"/>
        <w:b w:val="0"/>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4BDE4E65"/>
    <w:multiLevelType w:val="hybridMultilevel"/>
    <w:tmpl w:val="7DE09B3A"/>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4">
    <w:nsid w:val="511D1232"/>
    <w:multiLevelType w:val="hybridMultilevel"/>
    <w:tmpl w:val="7A4E7638"/>
    <w:lvl w:ilvl="0" w:tplc="0416000D">
      <w:start w:val="1"/>
      <w:numFmt w:val="bullet"/>
      <w:lvlText w:val=""/>
      <w:lvlJc w:val="left"/>
      <w:pPr>
        <w:ind w:left="1287" w:hanging="360"/>
      </w:pPr>
      <w:rPr>
        <w:rFonts w:ascii="Wingdings" w:hAnsi="Wingding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5">
    <w:nsid w:val="53AE10A7"/>
    <w:multiLevelType w:val="multilevel"/>
    <w:tmpl w:val="3208C7B6"/>
    <w:lvl w:ilvl="0">
      <w:start w:val="6"/>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26">
    <w:nsid w:val="5884015B"/>
    <w:multiLevelType w:val="hybridMultilevel"/>
    <w:tmpl w:val="78B2B7C8"/>
    <w:lvl w:ilvl="0" w:tplc="0416000D">
      <w:start w:val="1"/>
      <w:numFmt w:val="bullet"/>
      <w:lvlText w:val=""/>
      <w:lvlJc w:val="left"/>
      <w:pPr>
        <w:ind w:left="1287" w:hanging="360"/>
      </w:pPr>
      <w:rPr>
        <w:rFonts w:ascii="Wingdings" w:hAnsi="Wingding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7">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28">
    <w:nsid w:val="5CDB1416"/>
    <w:multiLevelType w:val="hybridMultilevel"/>
    <w:tmpl w:val="7A96655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5D03121D"/>
    <w:multiLevelType w:val="multilevel"/>
    <w:tmpl w:val="436AB39A"/>
    <w:lvl w:ilvl="0">
      <w:start w:val="7"/>
      <w:numFmt w:val="decimal"/>
      <w:lvlText w:val="%1."/>
      <w:lvlJc w:val="left"/>
      <w:pPr>
        <w:ind w:left="435" w:hanging="435"/>
      </w:pPr>
      <w:rPr>
        <w:rFonts w:hint="default"/>
      </w:rPr>
    </w:lvl>
    <w:lvl w:ilvl="1">
      <w:start w:val="18"/>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0">
    <w:nsid w:val="5E5C4C0D"/>
    <w:multiLevelType w:val="multilevel"/>
    <w:tmpl w:val="C358C302"/>
    <w:lvl w:ilvl="0">
      <w:start w:val="1"/>
      <w:numFmt w:val="lowerLetter"/>
      <w:lvlText w:val="%1."/>
      <w:lvlJc w:val="left"/>
      <w:pPr>
        <w:tabs>
          <w:tab w:val="num" w:pos="495"/>
        </w:tabs>
        <w:ind w:left="495" w:hanging="495"/>
      </w:pPr>
      <w:rPr>
        <w:b w:val="0"/>
      </w:rPr>
    </w:lvl>
    <w:lvl w:ilvl="1">
      <w:start w:val="1"/>
      <w:numFmt w:val="decimal"/>
      <w:lvlText w:val="%1.%2."/>
      <w:lvlJc w:val="left"/>
      <w:pPr>
        <w:tabs>
          <w:tab w:val="num" w:pos="495"/>
        </w:tabs>
        <w:ind w:left="495" w:hanging="495"/>
      </w:pPr>
      <w:rPr>
        <w:b w:val="0"/>
      </w:rPr>
    </w:lvl>
    <w:lvl w:ilvl="2">
      <w:start w:val="2"/>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31">
    <w:nsid w:val="65BA4DEA"/>
    <w:multiLevelType w:val="multilevel"/>
    <w:tmpl w:val="98F6BCFA"/>
    <w:lvl w:ilvl="0">
      <w:start w:val="5"/>
      <w:numFmt w:val="decimal"/>
      <w:lvlText w:val="%1."/>
      <w:lvlJc w:val="left"/>
      <w:pPr>
        <w:ind w:left="660" w:hanging="660"/>
      </w:pPr>
      <w:rPr>
        <w:rFonts w:hint="default"/>
      </w:rPr>
    </w:lvl>
    <w:lvl w:ilvl="1">
      <w:start w:val="1"/>
      <w:numFmt w:val="decimal"/>
      <w:lvlText w:val="%1.%2."/>
      <w:lvlJc w:val="left"/>
      <w:pPr>
        <w:ind w:left="896" w:hanging="660"/>
      </w:pPr>
      <w:rPr>
        <w:rFonts w:hint="default"/>
      </w:rPr>
    </w:lvl>
    <w:lvl w:ilvl="2">
      <w:start w:val="1"/>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32">
    <w:nsid w:val="691E76D3"/>
    <w:multiLevelType w:val="multilevel"/>
    <w:tmpl w:val="982445DA"/>
    <w:lvl w:ilvl="0">
      <w:start w:val="1"/>
      <w:numFmt w:val="lowerLetter"/>
      <w:lvlText w:val="%1."/>
      <w:lvlJc w:val="left"/>
      <w:pPr>
        <w:ind w:left="660" w:hanging="660"/>
      </w:pPr>
      <w:rPr>
        <w:rFonts w:hint="default"/>
      </w:rPr>
    </w:lvl>
    <w:lvl w:ilvl="1">
      <w:start w:val="1"/>
      <w:numFmt w:val="decimal"/>
      <w:lvlText w:val="%1.%2."/>
      <w:lvlJc w:val="left"/>
      <w:pPr>
        <w:ind w:left="896" w:hanging="660"/>
      </w:pPr>
      <w:rPr>
        <w:rFonts w:hint="default"/>
      </w:rPr>
    </w:lvl>
    <w:lvl w:ilvl="2">
      <w:start w:val="1"/>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33">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4">
    <w:nsid w:val="6DFD4828"/>
    <w:multiLevelType w:val="hybridMultilevel"/>
    <w:tmpl w:val="EF1453DC"/>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abstractNum w:abstractNumId="36">
    <w:nsid w:val="723B1AE5"/>
    <w:multiLevelType w:val="multilevel"/>
    <w:tmpl w:val="FED0F5D8"/>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7">
    <w:nsid w:val="738C122D"/>
    <w:multiLevelType w:val="hybridMultilevel"/>
    <w:tmpl w:val="1FC2D03C"/>
    <w:lvl w:ilvl="0" w:tplc="00000009">
      <w:start w:val="1"/>
      <w:numFmt w:val="lowerLetter"/>
      <w:lvlText w:val="%1."/>
      <w:lvlJc w:val="left"/>
      <w:pPr>
        <w:ind w:left="1146" w:hanging="360"/>
      </w:pPr>
    </w:lvl>
    <w:lvl w:ilvl="1" w:tplc="04160019" w:tentative="1">
      <w:start w:val="1"/>
      <w:numFmt w:val="lowerLetter"/>
      <w:lvlText w:val="%2."/>
      <w:lvlJc w:val="left"/>
      <w:pPr>
        <w:ind w:left="1866" w:hanging="360"/>
      </w:pPr>
    </w:lvl>
    <w:lvl w:ilvl="2" w:tplc="0416001B" w:tentative="1">
      <w:start w:val="1"/>
      <w:numFmt w:val="lowerRoman"/>
      <w:lvlText w:val="%3."/>
      <w:lvlJc w:val="right"/>
      <w:pPr>
        <w:ind w:left="2586" w:hanging="180"/>
      </w:pPr>
    </w:lvl>
    <w:lvl w:ilvl="3" w:tplc="0416000F" w:tentative="1">
      <w:start w:val="1"/>
      <w:numFmt w:val="decimal"/>
      <w:lvlText w:val="%4."/>
      <w:lvlJc w:val="left"/>
      <w:pPr>
        <w:ind w:left="3306" w:hanging="360"/>
      </w:pPr>
    </w:lvl>
    <w:lvl w:ilvl="4" w:tplc="04160019" w:tentative="1">
      <w:start w:val="1"/>
      <w:numFmt w:val="lowerLetter"/>
      <w:lvlText w:val="%5."/>
      <w:lvlJc w:val="left"/>
      <w:pPr>
        <w:ind w:left="4026" w:hanging="360"/>
      </w:pPr>
    </w:lvl>
    <w:lvl w:ilvl="5" w:tplc="0416001B" w:tentative="1">
      <w:start w:val="1"/>
      <w:numFmt w:val="lowerRoman"/>
      <w:lvlText w:val="%6."/>
      <w:lvlJc w:val="right"/>
      <w:pPr>
        <w:ind w:left="4746" w:hanging="180"/>
      </w:pPr>
    </w:lvl>
    <w:lvl w:ilvl="6" w:tplc="0416000F" w:tentative="1">
      <w:start w:val="1"/>
      <w:numFmt w:val="decimal"/>
      <w:lvlText w:val="%7."/>
      <w:lvlJc w:val="left"/>
      <w:pPr>
        <w:ind w:left="5466" w:hanging="360"/>
      </w:pPr>
    </w:lvl>
    <w:lvl w:ilvl="7" w:tplc="04160019" w:tentative="1">
      <w:start w:val="1"/>
      <w:numFmt w:val="lowerLetter"/>
      <w:lvlText w:val="%8."/>
      <w:lvlJc w:val="left"/>
      <w:pPr>
        <w:ind w:left="6186" w:hanging="360"/>
      </w:pPr>
    </w:lvl>
    <w:lvl w:ilvl="8" w:tplc="0416001B" w:tentative="1">
      <w:start w:val="1"/>
      <w:numFmt w:val="lowerRoman"/>
      <w:lvlText w:val="%9."/>
      <w:lvlJc w:val="right"/>
      <w:pPr>
        <w:ind w:left="6906" w:hanging="180"/>
      </w:pPr>
    </w:lvl>
  </w:abstractNum>
  <w:abstractNum w:abstractNumId="38">
    <w:nsid w:val="773750CD"/>
    <w:multiLevelType w:val="multilevel"/>
    <w:tmpl w:val="E32A5A70"/>
    <w:lvl w:ilvl="0">
      <w:start w:val="6"/>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7E387785"/>
    <w:multiLevelType w:val="multilevel"/>
    <w:tmpl w:val="F3FA6EEE"/>
    <w:lvl w:ilvl="0">
      <w:start w:val="8"/>
      <w:numFmt w:val="decimal"/>
      <w:lvlText w:val="%1."/>
      <w:lvlJc w:val="left"/>
      <w:pPr>
        <w:ind w:left="360" w:hanging="360"/>
      </w:pPr>
      <w:rPr>
        <w:rFonts w:hint="default"/>
        <w:sz w:val="20"/>
        <w:szCs w:val="20"/>
      </w:rPr>
    </w:lvl>
    <w:lvl w:ilvl="1">
      <w:start w:val="1"/>
      <w:numFmt w:val="decimal"/>
      <w:lvlText w:val="%1.%2."/>
      <w:lvlJc w:val="left"/>
      <w:pPr>
        <w:ind w:left="502" w:hanging="360"/>
      </w:pPr>
      <w:rPr>
        <w:rFonts w:hint="default"/>
        <w:sz w:val="20"/>
        <w:szCs w:val="20"/>
      </w:rPr>
    </w:lvl>
    <w:lvl w:ilvl="2">
      <w:start w:val="1"/>
      <w:numFmt w:val="lowerLetter"/>
      <w:lvlText w:val="%3."/>
      <w:lvlJc w:val="left"/>
      <w:pPr>
        <w:ind w:left="1440" w:hanging="720"/>
      </w:pPr>
      <w:rPr>
        <w:rFonts w:hint="default"/>
        <w:b w:val="0"/>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19"/>
  </w:num>
  <w:num w:numId="8">
    <w:abstractNumId w:val="6"/>
  </w:num>
  <w:num w:numId="9">
    <w:abstractNumId w:val="34"/>
  </w:num>
  <w:num w:numId="10">
    <w:abstractNumId w:val="25"/>
  </w:num>
  <w:num w:numId="11">
    <w:abstractNumId w:val="14"/>
  </w:num>
  <w:num w:numId="12">
    <w:abstractNumId w:val="8"/>
  </w:num>
  <w:num w:numId="13">
    <w:abstractNumId w:val="27"/>
  </w:num>
  <w:num w:numId="14">
    <w:abstractNumId w:val="22"/>
  </w:num>
  <w:num w:numId="15">
    <w:abstractNumId w:val="15"/>
  </w:num>
  <w:num w:numId="16">
    <w:abstractNumId w:val="16"/>
  </w:num>
  <w:num w:numId="17">
    <w:abstractNumId w:val="12"/>
  </w:num>
  <w:num w:numId="18">
    <w:abstractNumId w:val="20"/>
  </w:num>
  <w:num w:numId="19">
    <w:abstractNumId w:val="33"/>
  </w:num>
  <w:num w:numId="20">
    <w:abstractNumId w:val="35"/>
  </w:num>
  <w:num w:numId="21">
    <w:abstractNumId w:val="13"/>
  </w:num>
  <w:num w:numId="22">
    <w:abstractNumId w:val="18"/>
  </w:num>
  <w:num w:numId="23">
    <w:abstractNumId w:val="31"/>
  </w:num>
  <w:num w:numId="24">
    <w:abstractNumId w:val="7"/>
  </w:num>
  <w:num w:numId="25">
    <w:abstractNumId w:val="23"/>
  </w:num>
  <w:num w:numId="26">
    <w:abstractNumId w:val="17"/>
  </w:num>
  <w:num w:numId="27">
    <w:abstractNumId w:val="37"/>
  </w:num>
  <w:num w:numId="28">
    <w:abstractNumId w:val="32"/>
  </w:num>
  <w:num w:numId="29">
    <w:abstractNumId w:val="9"/>
  </w:num>
  <w:num w:numId="30">
    <w:abstractNumId w:val="28"/>
  </w:num>
  <w:num w:numId="31">
    <w:abstractNumId w:val="38"/>
  </w:num>
  <w:num w:numId="32">
    <w:abstractNumId w:val="39"/>
  </w:num>
  <w:num w:numId="33">
    <w:abstractNumId w:val="21"/>
  </w:num>
  <w:num w:numId="34">
    <w:abstractNumId w:val="26"/>
  </w:num>
  <w:num w:numId="35">
    <w:abstractNumId w:val="36"/>
  </w:num>
  <w:num w:numId="36">
    <w:abstractNumId w:val="11"/>
  </w:num>
  <w:num w:numId="37">
    <w:abstractNumId w:val="10"/>
  </w:num>
  <w:num w:numId="38">
    <w:abstractNumId w:val="30"/>
  </w:num>
  <w:num w:numId="39">
    <w:abstractNumId w:val="29"/>
  </w:num>
  <w:num w:numId="40">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hdrShapeDefaults>
    <o:shapedefaults v:ext="edit" spidmax="2050"/>
    <o:shapelayout v:ext="edit">
      <o:idmap v:ext="edit" data="1"/>
    </o:shapelayout>
  </w:hdrShapeDefaults>
  <w:footnotePr>
    <w:pos w:val="beneathText"/>
    <w:footnote w:id="0"/>
    <w:footnote w:id="1"/>
  </w:footnotePr>
  <w:endnotePr>
    <w:endnote w:id="0"/>
    <w:endnote w:id="1"/>
  </w:endnotePr>
  <w:compat>
    <w:useFELayout/>
  </w:compat>
  <w:rsids>
    <w:rsidRoot w:val="00EF7278"/>
    <w:rsid w:val="000F77C8"/>
    <w:rsid w:val="00335A7C"/>
    <w:rsid w:val="003B3E16"/>
    <w:rsid w:val="004820E8"/>
    <w:rsid w:val="00540528"/>
    <w:rsid w:val="00705E8C"/>
    <w:rsid w:val="007312E4"/>
    <w:rsid w:val="00734E5E"/>
    <w:rsid w:val="00BA2758"/>
    <w:rsid w:val="00D76A65"/>
    <w:rsid w:val="00E04BB8"/>
    <w:rsid w:val="00E14956"/>
    <w:rsid w:val="00E74CEA"/>
    <w:rsid w:val="00EF7278"/>
    <w:rsid w:val="00F56EA9"/>
    <w:rsid w:val="00FE09D0"/>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12E4"/>
  </w:style>
  <w:style w:type="paragraph" w:styleId="Ttulo1">
    <w:name w:val="heading 1"/>
    <w:basedOn w:val="Normal"/>
    <w:next w:val="Normal"/>
    <w:link w:val="Ttulo1Char"/>
    <w:qFormat/>
    <w:rsid w:val="00EF7278"/>
    <w:pPr>
      <w:keepNext/>
      <w:numPr>
        <w:numId w:val="1"/>
      </w:numPr>
      <w:suppressAutoHyphens/>
      <w:spacing w:after="0" w:line="240" w:lineRule="auto"/>
      <w:jc w:val="center"/>
      <w:outlineLvl w:val="0"/>
    </w:pPr>
    <w:rPr>
      <w:rFonts w:ascii="Arial" w:eastAsia="Times New Roman" w:hAnsi="Arial" w:cs="Times New Roman"/>
      <w:b/>
      <w:sz w:val="24"/>
      <w:szCs w:val="20"/>
      <w:lang w:eastAsia="ar-SA"/>
    </w:rPr>
  </w:style>
  <w:style w:type="paragraph" w:styleId="Ttulo2">
    <w:name w:val="heading 2"/>
    <w:basedOn w:val="Normal"/>
    <w:next w:val="Normal"/>
    <w:link w:val="Ttulo2Char"/>
    <w:qFormat/>
    <w:rsid w:val="00EF7278"/>
    <w:pPr>
      <w:keepNext/>
      <w:widowControl w:val="0"/>
      <w:numPr>
        <w:ilvl w:val="1"/>
        <w:numId w:val="1"/>
      </w:numPr>
      <w:tabs>
        <w:tab w:val="left" w:pos="536"/>
        <w:tab w:val="left" w:pos="2270"/>
        <w:tab w:val="left" w:pos="4294"/>
      </w:tabs>
      <w:suppressAutoHyphens/>
      <w:spacing w:after="0" w:line="240" w:lineRule="auto"/>
      <w:jc w:val="both"/>
      <w:outlineLvl w:val="1"/>
    </w:pPr>
    <w:rPr>
      <w:rFonts w:ascii="Times New Roman" w:eastAsia="Times New Roman" w:hAnsi="Times New Roman" w:cs="Times New Roman"/>
      <w:b/>
      <w:sz w:val="24"/>
      <w:szCs w:val="20"/>
      <w:lang w:eastAsia="ar-SA"/>
    </w:rPr>
  </w:style>
  <w:style w:type="paragraph" w:styleId="Ttulo3">
    <w:name w:val="heading 3"/>
    <w:basedOn w:val="Normal"/>
    <w:next w:val="Normal"/>
    <w:link w:val="Ttulo3Char"/>
    <w:qFormat/>
    <w:rsid w:val="00EF7278"/>
    <w:pPr>
      <w:keepNext/>
      <w:numPr>
        <w:ilvl w:val="2"/>
        <w:numId w:val="1"/>
      </w:numPr>
      <w:tabs>
        <w:tab w:val="left" w:pos="536"/>
        <w:tab w:val="left" w:pos="2270"/>
        <w:tab w:val="left" w:pos="4294"/>
      </w:tabs>
      <w:suppressAutoHyphens/>
      <w:spacing w:after="0" w:line="240" w:lineRule="auto"/>
      <w:jc w:val="center"/>
      <w:outlineLvl w:val="2"/>
    </w:pPr>
    <w:rPr>
      <w:rFonts w:ascii="Times New Roman" w:eastAsia="Times New Roman" w:hAnsi="Times New Roman" w:cs="Times New Roman"/>
      <w:sz w:val="24"/>
      <w:szCs w:val="20"/>
      <w:lang w:eastAsia="ar-SA"/>
    </w:rPr>
  </w:style>
  <w:style w:type="paragraph" w:styleId="Ttulo4">
    <w:name w:val="heading 4"/>
    <w:basedOn w:val="Normal"/>
    <w:next w:val="Normal"/>
    <w:link w:val="Ttulo4Char"/>
    <w:qFormat/>
    <w:rsid w:val="00EF7278"/>
    <w:pPr>
      <w:keepNext/>
      <w:widowControl w:val="0"/>
      <w:numPr>
        <w:ilvl w:val="3"/>
        <w:numId w:val="1"/>
      </w:numPr>
      <w:suppressAutoHyphens/>
      <w:spacing w:after="0" w:line="360" w:lineRule="auto"/>
      <w:jc w:val="both"/>
      <w:outlineLvl w:val="3"/>
    </w:pPr>
    <w:rPr>
      <w:rFonts w:ascii="Times New Roman" w:eastAsia="Times New Roman" w:hAnsi="Times New Roman" w:cs="Times New Roman"/>
      <w:b/>
      <w:bCs/>
      <w:sz w:val="24"/>
      <w:szCs w:val="24"/>
      <w:lang w:eastAsia="ar-SA"/>
    </w:rPr>
  </w:style>
  <w:style w:type="paragraph" w:styleId="Ttulo5">
    <w:name w:val="heading 5"/>
    <w:basedOn w:val="Normal"/>
    <w:next w:val="Normal"/>
    <w:link w:val="Ttulo5Char"/>
    <w:qFormat/>
    <w:rsid w:val="00EF7278"/>
    <w:pPr>
      <w:keepNext/>
      <w:numPr>
        <w:ilvl w:val="4"/>
        <w:numId w:val="1"/>
      </w:numPr>
      <w:suppressAutoHyphens/>
      <w:spacing w:after="0" w:line="240" w:lineRule="auto"/>
      <w:jc w:val="center"/>
      <w:outlineLvl w:val="4"/>
    </w:pPr>
    <w:rPr>
      <w:rFonts w:ascii="Times New Roman" w:eastAsia="Times New Roman" w:hAnsi="Times New Roman" w:cs="Times New Roman"/>
      <w:b/>
      <w:sz w:val="36"/>
      <w:szCs w:val="20"/>
      <w:lang w:eastAsia="ar-SA"/>
    </w:rPr>
  </w:style>
  <w:style w:type="paragraph" w:styleId="Ttulo6">
    <w:name w:val="heading 6"/>
    <w:basedOn w:val="Normal"/>
    <w:next w:val="Normal"/>
    <w:link w:val="Ttulo6Char"/>
    <w:qFormat/>
    <w:rsid w:val="00EF7278"/>
    <w:pPr>
      <w:numPr>
        <w:ilvl w:val="5"/>
        <w:numId w:val="1"/>
      </w:numPr>
      <w:suppressAutoHyphens/>
      <w:spacing w:before="240" w:after="60" w:line="240" w:lineRule="auto"/>
      <w:outlineLvl w:val="5"/>
    </w:pPr>
    <w:rPr>
      <w:rFonts w:ascii="Times New Roman" w:eastAsia="Times New Roman" w:hAnsi="Times New Roman" w:cs="Times New Roman"/>
      <w:b/>
      <w:lang w:eastAsia="ar-SA"/>
    </w:rPr>
  </w:style>
  <w:style w:type="paragraph" w:styleId="Ttulo7">
    <w:name w:val="heading 7"/>
    <w:basedOn w:val="Captulo"/>
    <w:next w:val="Corpodetexto"/>
    <w:link w:val="Ttulo7Char"/>
    <w:qFormat/>
    <w:rsid w:val="00EF7278"/>
    <w:pPr>
      <w:numPr>
        <w:ilvl w:val="6"/>
        <w:numId w:val="1"/>
      </w:numPr>
      <w:outlineLvl w:val="6"/>
    </w:pPr>
    <w:rPr>
      <w:rFonts w:cs="Times New Roman"/>
      <w:b/>
      <w:sz w:val="21"/>
      <w:szCs w:val="21"/>
    </w:rPr>
  </w:style>
  <w:style w:type="paragraph" w:styleId="Ttulo8">
    <w:name w:val="heading 8"/>
    <w:basedOn w:val="Normal"/>
    <w:next w:val="Normal"/>
    <w:link w:val="Ttulo8Char"/>
    <w:qFormat/>
    <w:rsid w:val="00EF7278"/>
    <w:pPr>
      <w:keepNext/>
      <w:suppressAutoHyphens/>
      <w:spacing w:after="0" w:line="240" w:lineRule="auto"/>
      <w:jc w:val="center"/>
      <w:outlineLvl w:val="7"/>
    </w:pPr>
    <w:rPr>
      <w:rFonts w:ascii="Arial" w:eastAsia="Times New Roman" w:hAnsi="Arial" w:cs="Times New Roman"/>
      <w:b/>
      <w:sz w:val="20"/>
      <w:szCs w:val="20"/>
      <w:lang w:eastAsia="ar-SA"/>
    </w:rPr>
  </w:style>
  <w:style w:type="paragraph" w:styleId="Ttulo9">
    <w:name w:val="heading 9"/>
    <w:basedOn w:val="Normal"/>
    <w:next w:val="Normal"/>
    <w:link w:val="Ttulo9Char"/>
    <w:qFormat/>
    <w:rsid w:val="00EF7278"/>
    <w:pPr>
      <w:keepNext/>
      <w:suppressAutoHyphens/>
      <w:snapToGrid w:val="0"/>
      <w:spacing w:after="0" w:line="240" w:lineRule="auto"/>
      <w:outlineLvl w:val="8"/>
    </w:pPr>
    <w:rPr>
      <w:rFonts w:ascii="Arial Narrow" w:eastAsia="Times New Roman" w:hAnsi="Arial Narrow" w:cs="Arial"/>
      <w:b/>
      <w:sz w:val="20"/>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EF7278"/>
    <w:rPr>
      <w:rFonts w:ascii="Arial" w:eastAsia="Times New Roman" w:hAnsi="Arial" w:cs="Times New Roman"/>
      <w:b/>
      <w:sz w:val="24"/>
      <w:szCs w:val="20"/>
      <w:lang w:eastAsia="ar-SA"/>
    </w:rPr>
  </w:style>
  <w:style w:type="character" w:customStyle="1" w:styleId="Ttulo2Char">
    <w:name w:val="Título 2 Char"/>
    <w:basedOn w:val="Fontepargpadro"/>
    <w:link w:val="Ttulo2"/>
    <w:rsid w:val="00EF7278"/>
    <w:rPr>
      <w:rFonts w:ascii="Times New Roman" w:eastAsia="Times New Roman" w:hAnsi="Times New Roman" w:cs="Times New Roman"/>
      <w:b/>
      <w:sz w:val="24"/>
      <w:szCs w:val="20"/>
      <w:lang w:eastAsia="ar-SA"/>
    </w:rPr>
  </w:style>
  <w:style w:type="character" w:customStyle="1" w:styleId="Ttulo3Char">
    <w:name w:val="Título 3 Char"/>
    <w:basedOn w:val="Fontepargpadro"/>
    <w:link w:val="Ttulo3"/>
    <w:rsid w:val="00EF7278"/>
    <w:rPr>
      <w:rFonts w:ascii="Times New Roman" w:eastAsia="Times New Roman" w:hAnsi="Times New Roman" w:cs="Times New Roman"/>
      <w:sz w:val="24"/>
      <w:szCs w:val="20"/>
      <w:lang w:eastAsia="ar-SA"/>
    </w:rPr>
  </w:style>
  <w:style w:type="character" w:customStyle="1" w:styleId="Ttulo4Char">
    <w:name w:val="Título 4 Char"/>
    <w:basedOn w:val="Fontepargpadro"/>
    <w:link w:val="Ttulo4"/>
    <w:rsid w:val="00EF7278"/>
    <w:rPr>
      <w:rFonts w:ascii="Times New Roman" w:eastAsia="Times New Roman" w:hAnsi="Times New Roman" w:cs="Times New Roman"/>
      <w:b/>
      <w:bCs/>
      <w:sz w:val="24"/>
      <w:szCs w:val="24"/>
      <w:lang w:eastAsia="ar-SA"/>
    </w:rPr>
  </w:style>
  <w:style w:type="character" w:customStyle="1" w:styleId="Ttulo5Char">
    <w:name w:val="Título 5 Char"/>
    <w:basedOn w:val="Fontepargpadro"/>
    <w:link w:val="Ttulo5"/>
    <w:rsid w:val="00EF7278"/>
    <w:rPr>
      <w:rFonts w:ascii="Times New Roman" w:eastAsia="Times New Roman" w:hAnsi="Times New Roman" w:cs="Times New Roman"/>
      <w:b/>
      <w:sz w:val="36"/>
      <w:szCs w:val="20"/>
      <w:lang w:eastAsia="ar-SA"/>
    </w:rPr>
  </w:style>
  <w:style w:type="character" w:customStyle="1" w:styleId="Ttulo6Char">
    <w:name w:val="Título 6 Char"/>
    <w:basedOn w:val="Fontepargpadro"/>
    <w:link w:val="Ttulo6"/>
    <w:rsid w:val="00EF7278"/>
    <w:rPr>
      <w:rFonts w:ascii="Times New Roman" w:eastAsia="Times New Roman" w:hAnsi="Times New Roman" w:cs="Times New Roman"/>
      <w:b/>
      <w:lang w:eastAsia="ar-SA"/>
    </w:rPr>
  </w:style>
  <w:style w:type="character" w:customStyle="1" w:styleId="Ttulo7Char">
    <w:name w:val="Título 7 Char"/>
    <w:basedOn w:val="Fontepargpadro"/>
    <w:link w:val="Ttulo7"/>
    <w:rsid w:val="00EF7278"/>
    <w:rPr>
      <w:rFonts w:ascii="Arial" w:eastAsia="MS Mincho" w:hAnsi="Arial" w:cs="Times New Roman"/>
      <w:b/>
      <w:bCs/>
      <w:sz w:val="21"/>
      <w:szCs w:val="21"/>
      <w:lang w:eastAsia="ar-SA"/>
    </w:rPr>
  </w:style>
  <w:style w:type="character" w:customStyle="1" w:styleId="Ttulo8Char">
    <w:name w:val="Título 8 Char"/>
    <w:basedOn w:val="Fontepargpadro"/>
    <w:link w:val="Ttulo8"/>
    <w:rsid w:val="00EF7278"/>
    <w:rPr>
      <w:rFonts w:ascii="Arial" w:eastAsia="Times New Roman" w:hAnsi="Arial" w:cs="Times New Roman"/>
      <w:b/>
      <w:sz w:val="20"/>
      <w:szCs w:val="20"/>
      <w:lang w:eastAsia="ar-SA"/>
    </w:rPr>
  </w:style>
  <w:style w:type="character" w:customStyle="1" w:styleId="Ttulo9Char">
    <w:name w:val="Título 9 Char"/>
    <w:basedOn w:val="Fontepargpadro"/>
    <w:link w:val="Ttulo9"/>
    <w:rsid w:val="00EF7278"/>
    <w:rPr>
      <w:rFonts w:ascii="Arial Narrow" w:eastAsia="Times New Roman" w:hAnsi="Arial Narrow" w:cs="Arial"/>
      <w:b/>
      <w:sz w:val="20"/>
      <w:szCs w:val="20"/>
      <w:lang w:eastAsia="ar-SA"/>
    </w:rPr>
  </w:style>
  <w:style w:type="character" w:customStyle="1" w:styleId="WW8Num5z2">
    <w:name w:val="WW8Num5z2"/>
    <w:rsid w:val="00EF7278"/>
    <w:rPr>
      <w:b w:val="0"/>
      <w:i w:val="0"/>
    </w:rPr>
  </w:style>
  <w:style w:type="character" w:customStyle="1" w:styleId="WW8Num6z1">
    <w:name w:val="WW8Num6z1"/>
    <w:rsid w:val="00EF7278"/>
    <w:rPr>
      <w:b w:val="0"/>
    </w:rPr>
  </w:style>
  <w:style w:type="character" w:customStyle="1" w:styleId="WW8Num10z0">
    <w:name w:val="WW8Num10z0"/>
    <w:rsid w:val="00EF7278"/>
    <w:rPr>
      <w:rFonts w:ascii="Wingdings" w:hAnsi="Wingdings"/>
    </w:rPr>
  </w:style>
  <w:style w:type="character" w:customStyle="1" w:styleId="WW8Num11z1">
    <w:name w:val="WW8Num11z1"/>
    <w:rsid w:val="00EF7278"/>
    <w:rPr>
      <w:rFonts w:ascii="Courier New" w:hAnsi="Courier New" w:cs="Courier New"/>
    </w:rPr>
  </w:style>
  <w:style w:type="character" w:customStyle="1" w:styleId="WW8Num11z2">
    <w:name w:val="WW8Num11z2"/>
    <w:rsid w:val="00EF7278"/>
    <w:rPr>
      <w:b w:val="0"/>
      <w:i w:val="0"/>
    </w:rPr>
  </w:style>
  <w:style w:type="character" w:customStyle="1" w:styleId="WW8Num16z0">
    <w:name w:val="WW8Num16z0"/>
    <w:rsid w:val="00EF7278"/>
    <w:rPr>
      <w:b/>
    </w:rPr>
  </w:style>
  <w:style w:type="character" w:customStyle="1" w:styleId="WW8Num16z2">
    <w:name w:val="WW8Num16z2"/>
    <w:rsid w:val="00EF7278"/>
    <w:rPr>
      <w:b w:val="0"/>
    </w:rPr>
  </w:style>
  <w:style w:type="character" w:customStyle="1" w:styleId="WW8Num18z0">
    <w:name w:val="WW8Num18z0"/>
    <w:rsid w:val="00EF7278"/>
    <w:rPr>
      <w:rFonts w:ascii="Symbol" w:hAnsi="Symbol"/>
    </w:rPr>
  </w:style>
  <w:style w:type="character" w:customStyle="1" w:styleId="WW8Num23z0">
    <w:name w:val="WW8Num23z0"/>
    <w:rsid w:val="00EF7278"/>
    <w:rPr>
      <w:rFonts w:ascii="Wingdings" w:hAnsi="Wingdings"/>
    </w:rPr>
  </w:style>
  <w:style w:type="character" w:customStyle="1" w:styleId="Absatz-Standardschriftart">
    <w:name w:val="Absatz-Standardschriftart"/>
    <w:rsid w:val="00EF7278"/>
  </w:style>
  <w:style w:type="character" w:customStyle="1" w:styleId="WW-Absatz-Standardschriftart">
    <w:name w:val="WW-Absatz-Standardschriftart"/>
    <w:rsid w:val="00EF7278"/>
  </w:style>
  <w:style w:type="character" w:customStyle="1" w:styleId="WW8Num19z0">
    <w:name w:val="WW8Num19z0"/>
    <w:rsid w:val="00EF7278"/>
    <w:rPr>
      <w:rFonts w:ascii="Symbol" w:hAnsi="Symbol"/>
    </w:rPr>
  </w:style>
  <w:style w:type="character" w:customStyle="1" w:styleId="WW8Num24z0">
    <w:name w:val="WW8Num24z0"/>
    <w:rsid w:val="00EF7278"/>
    <w:rPr>
      <w:rFonts w:ascii="Wingdings" w:hAnsi="Wingdings"/>
    </w:rPr>
  </w:style>
  <w:style w:type="character" w:customStyle="1" w:styleId="WW-Absatz-Standardschriftart1">
    <w:name w:val="WW-Absatz-Standardschriftart1"/>
    <w:rsid w:val="00EF7278"/>
  </w:style>
  <w:style w:type="character" w:customStyle="1" w:styleId="Fontepargpadro2">
    <w:name w:val="Fonte parág. padrão2"/>
    <w:rsid w:val="00EF7278"/>
  </w:style>
  <w:style w:type="character" w:customStyle="1" w:styleId="WW8Num4z0">
    <w:name w:val="WW8Num4z0"/>
    <w:rsid w:val="00EF7278"/>
    <w:rPr>
      <w:rFonts w:ascii="Wingdings" w:hAnsi="Wingdings"/>
    </w:rPr>
  </w:style>
  <w:style w:type="character" w:customStyle="1" w:styleId="WW8Num7z2">
    <w:name w:val="WW8Num7z2"/>
    <w:rsid w:val="00EF7278"/>
    <w:rPr>
      <w:b w:val="0"/>
      <w:i w:val="0"/>
    </w:rPr>
  </w:style>
  <w:style w:type="character" w:customStyle="1" w:styleId="WW8Num15z1">
    <w:name w:val="WW8Num15z1"/>
    <w:rsid w:val="00EF7278"/>
    <w:rPr>
      <w:rFonts w:ascii="Courier New" w:hAnsi="Courier New"/>
    </w:rPr>
  </w:style>
  <w:style w:type="character" w:customStyle="1" w:styleId="WW8Num16z1">
    <w:name w:val="WW8Num16z1"/>
    <w:rsid w:val="00EF7278"/>
    <w:rPr>
      <w:b w:val="0"/>
    </w:rPr>
  </w:style>
  <w:style w:type="character" w:customStyle="1" w:styleId="WW8Num20z0">
    <w:name w:val="WW8Num20z0"/>
    <w:rsid w:val="00EF7278"/>
    <w:rPr>
      <w:rFonts w:ascii="Wingdings" w:hAnsi="Wingdings"/>
    </w:rPr>
  </w:style>
  <w:style w:type="character" w:customStyle="1" w:styleId="WW8Num20z1">
    <w:name w:val="WW8Num20z1"/>
    <w:rsid w:val="00EF7278"/>
    <w:rPr>
      <w:rFonts w:ascii="Courier New" w:hAnsi="Courier New" w:cs="Courier New"/>
    </w:rPr>
  </w:style>
  <w:style w:type="character" w:customStyle="1" w:styleId="WW8Num20z3">
    <w:name w:val="WW8Num20z3"/>
    <w:rsid w:val="00EF7278"/>
    <w:rPr>
      <w:rFonts w:ascii="Symbol" w:hAnsi="Symbol"/>
    </w:rPr>
  </w:style>
  <w:style w:type="character" w:customStyle="1" w:styleId="WW8Num21z1">
    <w:name w:val="WW8Num21z1"/>
    <w:rsid w:val="00EF7278"/>
    <w:rPr>
      <w:rFonts w:ascii="Courier New" w:hAnsi="Courier New" w:cs="Courier New"/>
    </w:rPr>
  </w:style>
  <w:style w:type="character" w:customStyle="1" w:styleId="WW8Num21z2">
    <w:name w:val="WW8Num21z2"/>
    <w:rsid w:val="00EF7278"/>
    <w:rPr>
      <w:rFonts w:ascii="Times New Roman" w:hAnsi="Times New Roman"/>
    </w:rPr>
  </w:style>
  <w:style w:type="character" w:customStyle="1" w:styleId="WW8Num25z0">
    <w:name w:val="WW8Num25z0"/>
    <w:rsid w:val="00EF7278"/>
    <w:rPr>
      <w:rFonts w:ascii="Arial" w:hAnsi="Arial"/>
      <w:b/>
      <w:color w:val="auto"/>
      <w:sz w:val="24"/>
    </w:rPr>
  </w:style>
  <w:style w:type="character" w:customStyle="1" w:styleId="WW8Num25z1">
    <w:name w:val="WW8Num25z1"/>
    <w:rsid w:val="00EF7278"/>
    <w:rPr>
      <w:b w:val="0"/>
    </w:rPr>
  </w:style>
  <w:style w:type="character" w:customStyle="1" w:styleId="WW8Num26z0">
    <w:name w:val="WW8Num26z0"/>
    <w:rsid w:val="00EF7278"/>
    <w:rPr>
      <w:sz w:val="24"/>
    </w:rPr>
  </w:style>
  <w:style w:type="character" w:customStyle="1" w:styleId="WW8Num31z0">
    <w:name w:val="WW8Num31z0"/>
    <w:rsid w:val="00EF7278"/>
    <w:rPr>
      <w:b/>
    </w:rPr>
  </w:style>
  <w:style w:type="character" w:customStyle="1" w:styleId="WW8Num31z2">
    <w:name w:val="WW8Num31z2"/>
    <w:rsid w:val="00EF7278"/>
    <w:rPr>
      <w:b w:val="0"/>
    </w:rPr>
  </w:style>
  <w:style w:type="character" w:customStyle="1" w:styleId="WW8Num36z0">
    <w:name w:val="WW8Num36z0"/>
    <w:rsid w:val="00EF7278"/>
    <w:rPr>
      <w:rFonts w:ascii="Symbol" w:hAnsi="Symbol"/>
    </w:rPr>
  </w:style>
  <w:style w:type="character" w:customStyle="1" w:styleId="WW8Num36z1">
    <w:name w:val="WW8Num36z1"/>
    <w:rsid w:val="00EF7278"/>
    <w:rPr>
      <w:rFonts w:ascii="Courier New" w:hAnsi="Courier New"/>
    </w:rPr>
  </w:style>
  <w:style w:type="character" w:customStyle="1" w:styleId="WW8Num36z2">
    <w:name w:val="WW8Num36z2"/>
    <w:rsid w:val="00EF7278"/>
    <w:rPr>
      <w:rFonts w:ascii="Wingdings" w:hAnsi="Wingdings"/>
    </w:rPr>
  </w:style>
  <w:style w:type="character" w:customStyle="1" w:styleId="WW8Num41z2">
    <w:name w:val="WW8Num41z2"/>
    <w:rsid w:val="00EF7278"/>
    <w:rPr>
      <w:b w:val="0"/>
      <w:i w:val="0"/>
    </w:rPr>
  </w:style>
  <w:style w:type="character" w:customStyle="1" w:styleId="WW8Num43z0">
    <w:name w:val="WW8Num43z0"/>
    <w:rsid w:val="00EF7278"/>
    <w:rPr>
      <w:rFonts w:ascii="Wingdings" w:hAnsi="Wingdings"/>
    </w:rPr>
  </w:style>
  <w:style w:type="character" w:customStyle="1" w:styleId="WW8Num43z1">
    <w:name w:val="WW8Num43z1"/>
    <w:rsid w:val="00EF7278"/>
    <w:rPr>
      <w:rFonts w:ascii="Courier New" w:hAnsi="Courier New" w:cs="Courier New"/>
    </w:rPr>
  </w:style>
  <w:style w:type="character" w:customStyle="1" w:styleId="WW8Num43z3">
    <w:name w:val="WW8Num43z3"/>
    <w:rsid w:val="00EF7278"/>
    <w:rPr>
      <w:rFonts w:ascii="Symbol" w:hAnsi="Symbol"/>
    </w:rPr>
  </w:style>
  <w:style w:type="character" w:customStyle="1" w:styleId="WW8Num44z1">
    <w:name w:val="WW8Num44z1"/>
    <w:rsid w:val="00EF7278"/>
    <w:rPr>
      <w:rFonts w:ascii="Times New Roman" w:eastAsia="Times New Roman" w:hAnsi="Times New Roman" w:cs="Times New Roman"/>
    </w:rPr>
  </w:style>
  <w:style w:type="character" w:customStyle="1" w:styleId="WW8Num45z0">
    <w:name w:val="WW8Num45z0"/>
    <w:rsid w:val="00EF7278"/>
    <w:rPr>
      <w:i w:val="0"/>
      <w:u w:val="none"/>
    </w:rPr>
  </w:style>
  <w:style w:type="character" w:customStyle="1" w:styleId="Fontepargpadro1">
    <w:name w:val="Fonte parág. padrão1"/>
    <w:rsid w:val="00EF7278"/>
  </w:style>
  <w:style w:type="character" w:customStyle="1" w:styleId="WW-Absatz-Standardschriftart11">
    <w:name w:val="WW-Absatz-Standardschriftart11"/>
    <w:rsid w:val="00EF7278"/>
  </w:style>
  <w:style w:type="character" w:customStyle="1" w:styleId="WW-Absatz-Standardschriftart111">
    <w:name w:val="WW-Absatz-Standardschriftart111"/>
    <w:rsid w:val="00EF7278"/>
  </w:style>
  <w:style w:type="character" w:customStyle="1" w:styleId="WW-Absatz-Standardschriftart1111">
    <w:name w:val="WW-Absatz-Standardschriftart1111"/>
    <w:rsid w:val="00EF7278"/>
  </w:style>
  <w:style w:type="character" w:customStyle="1" w:styleId="WW-Absatz-Standardschriftart11111">
    <w:name w:val="WW-Absatz-Standardschriftart11111"/>
    <w:rsid w:val="00EF7278"/>
  </w:style>
  <w:style w:type="character" w:customStyle="1" w:styleId="WW-Absatz-Standardschriftart111111">
    <w:name w:val="WW-Absatz-Standardschriftart111111"/>
    <w:rsid w:val="00EF7278"/>
  </w:style>
  <w:style w:type="character" w:customStyle="1" w:styleId="WW-Absatz-Standardschriftart1111111">
    <w:name w:val="WW-Absatz-Standardschriftart1111111"/>
    <w:rsid w:val="00EF7278"/>
  </w:style>
  <w:style w:type="character" w:customStyle="1" w:styleId="WW-Absatz-Standardschriftart11111111">
    <w:name w:val="WW-Absatz-Standardschriftart11111111"/>
    <w:rsid w:val="00EF7278"/>
  </w:style>
  <w:style w:type="character" w:customStyle="1" w:styleId="WW-Absatz-Standardschriftart111111111">
    <w:name w:val="WW-Absatz-Standardschriftart111111111"/>
    <w:rsid w:val="00EF7278"/>
  </w:style>
  <w:style w:type="character" w:customStyle="1" w:styleId="WW-Absatz-Standardschriftart1111111111">
    <w:name w:val="WW-Absatz-Standardschriftart1111111111"/>
    <w:rsid w:val="00EF7278"/>
  </w:style>
  <w:style w:type="character" w:customStyle="1" w:styleId="WW8Num9z2">
    <w:name w:val="WW8Num9z2"/>
    <w:rsid w:val="00EF7278"/>
    <w:rPr>
      <w:b w:val="0"/>
      <w:i w:val="0"/>
    </w:rPr>
  </w:style>
  <w:style w:type="character" w:customStyle="1" w:styleId="WW8Num11z0">
    <w:name w:val="WW8Num11z0"/>
    <w:rsid w:val="00EF7278"/>
    <w:rPr>
      <w:sz w:val="20"/>
      <w:szCs w:val="20"/>
    </w:rPr>
  </w:style>
  <w:style w:type="character" w:customStyle="1" w:styleId="WW-Absatz-Standardschriftart11111111111">
    <w:name w:val="WW-Absatz-Standardschriftart11111111111"/>
    <w:rsid w:val="00EF7278"/>
  </w:style>
  <w:style w:type="character" w:customStyle="1" w:styleId="WW-Absatz-Standardschriftart111111111111">
    <w:name w:val="WW-Absatz-Standardschriftart111111111111"/>
    <w:rsid w:val="00EF7278"/>
  </w:style>
  <w:style w:type="character" w:customStyle="1" w:styleId="WW-Absatz-Standardschriftart1111111111111">
    <w:name w:val="WW-Absatz-Standardschriftart1111111111111"/>
    <w:rsid w:val="00EF7278"/>
  </w:style>
  <w:style w:type="character" w:customStyle="1" w:styleId="WW-Absatz-Standardschriftart11111111111111">
    <w:name w:val="WW-Absatz-Standardschriftart11111111111111"/>
    <w:rsid w:val="00EF7278"/>
  </w:style>
  <w:style w:type="character" w:customStyle="1" w:styleId="WW8Num13z0">
    <w:name w:val="WW8Num13z0"/>
    <w:rsid w:val="00EF7278"/>
    <w:rPr>
      <w:sz w:val="20"/>
      <w:szCs w:val="20"/>
    </w:rPr>
  </w:style>
  <w:style w:type="character" w:customStyle="1" w:styleId="WW-Absatz-Standardschriftart111111111111111">
    <w:name w:val="WW-Absatz-Standardschriftart111111111111111"/>
    <w:rsid w:val="00EF7278"/>
  </w:style>
  <w:style w:type="character" w:customStyle="1" w:styleId="WW8Num1z0">
    <w:name w:val="WW8Num1z0"/>
    <w:rsid w:val="00EF7278"/>
    <w:rPr>
      <w:rFonts w:ascii="Arial" w:hAnsi="Arial" w:cs="Arial"/>
      <w:b w:val="0"/>
      <w:bCs w:val="0"/>
      <w:i w:val="0"/>
      <w:iCs w:val="0"/>
      <w:color w:val="auto"/>
      <w:sz w:val="20"/>
      <w:szCs w:val="20"/>
    </w:rPr>
  </w:style>
  <w:style w:type="character" w:customStyle="1" w:styleId="WW8Num3z0">
    <w:name w:val="WW8Num3z0"/>
    <w:rsid w:val="00EF7278"/>
    <w:rPr>
      <w:rFonts w:ascii="Wingdings" w:hAnsi="Wingdings"/>
    </w:rPr>
  </w:style>
  <w:style w:type="character" w:customStyle="1" w:styleId="WW8Num8z0">
    <w:name w:val="WW8Num8z0"/>
    <w:rsid w:val="00EF7278"/>
    <w:rPr>
      <w:b w:val="0"/>
      <w:i w:val="0"/>
    </w:rPr>
  </w:style>
  <w:style w:type="character" w:customStyle="1" w:styleId="WW8Num10z1">
    <w:name w:val="WW8Num10z1"/>
    <w:rsid w:val="00EF7278"/>
    <w:rPr>
      <w:rFonts w:ascii="Courier New" w:hAnsi="Courier New" w:cs="Courier New"/>
    </w:rPr>
  </w:style>
  <w:style w:type="character" w:customStyle="1" w:styleId="WW8Num10z3">
    <w:name w:val="WW8Num10z3"/>
    <w:rsid w:val="00EF7278"/>
    <w:rPr>
      <w:rFonts w:ascii="Symbol" w:hAnsi="Symbol"/>
    </w:rPr>
  </w:style>
  <w:style w:type="character" w:customStyle="1" w:styleId="WW8Num15z0">
    <w:name w:val="WW8Num15z0"/>
    <w:rsid w:val="00EF7278"/>
    <w:rPr>
      <w:rFonts w:ascii="Times New Roman" w:eastAsia="Times New Roman" w:hAnsi="Times New Roman" w:cs="Times New Roman"/>
    </w:rPr>
  </w:style>
  <w:style w:type="character" w:customStyle="1" w:styleId="WW8Num15z2">
    <w:name w:val="WW8Num15z2"/>
    <w:rsid w:val="00EF7278"/>
    <w:rPr>
      <w:rFonts w:ascii="Wingdings" w:hAnsi="Wingdings"/>
    </w:rPr>
  </w:style>
  <w:style w:type="character" w:customStyle="1" w:styleId="WW8Num15z3">
    <w:name w:val="WW8Num15z3"/>
    <w:rsid w:val="00EF7278"/>
    <w:rPr>
      <w:rFonts w:ascii="Symbol" w:hAnsi="Symbol"/>
    </w:rPr>
  </w:style>
  <w:style w:type="character" w:customStyle="1" w:styleId="WW8Num17z0">
    <w:name w:val="WW8Num17z0"/>
    <w:rsid w:val="00EF7278"/>
    <w:rPr>
      <w:rFonts w:ascii="Arial" w:hAnsi="Arial" w:cs="Arial"/>
      <w:b w:val="0"/>
      <w:i w:val="0"/>
      <w:color w:val="auto"/>
      <w:sz w:val="20"/>
      <w:szCs w:val="20"/>
    </w:rPr>
  </w:style>
  <w:style w:type="character" w:customStyle="1" w:styleId="WW8Num21z0">
    <w:name w:val="WW8Num21z0"/>
    <w:rsid w:val="00EF7278"/>
    <w:rPr>
      <w:rFonts w:ascii="Symbol" w:eastAsia="Times New Roman" w:hAnsi="Symbol" w:cs="Arial"/>
    </w:rPr>
  </w:style>
  <w:style w:type="character" w:customStyle="1" w:styleId="WW8Num21z3">
    <w:name w:val="WW8Num21z3"/>
    <w:rsid w:val="00EF7278"/>
    <w:rPr>
      <w:rFonts w:ascii="Symbol" w:hAnsi="Symbol"/>
    </w:rPr>
  </w:style>
  <w:style w:type="character" w:customStyle="1" w:styleId="WW8Num29z2">
    <w:name w:val="WW8Num29z2"/>
    <w:rsid w:val="00EF7278"/>
    <w:rPr>
      <w:b w:val="0"/>
      <w:i w:val="0"/>
    </w:rPr>
  </w:style>
  <w:style w:type="character" w:customStyle="1" w:styleId="WW8Num32z0">
    <w:name w:val="WW8Num32z0"/>
    <w:rsid w:val="00EF7278"/>
    <w:rPr>
      <w:rFonts w:ascii="Arial" w:hAnsi="Arial" w:cs="Arial"/>
      <w:b w:val="0"/>
      <w:i w:val="0"/>
      <w:color w:val="auto"/>
      <w:sz w:val="20"/>
      <w:szCs w:val="20"/>
    </w:rPr>
  </w:style>
  <w:style w:type="character" w:customStyle="1" w:styleId="WW8Num33z0">
    <w:name w:val="WW8Num33z0"/>
    <w:rsid w:val="00EF7278"/>
    <w:rPr>
      <w:sz w:val="20"/>
      <w:szCs w:val="20"/>
    </w:rPr>
  </w:style>
  <w:style w:type="character" w:customStyle="1" w:styleId="WW8Num34z0">
    <w:name w:val="WW8Num34z0"/>
    <w:rsid w:val="00EF7278"/>
    <w:rPr>
      <w:rFonts w:ascii="Symbol" w:hAnsi="Symbol"/>
      <w:color w:val="auto"/>
    </w:rPr>
  </w:style>
  <w:style w:type="character" w:customStyle="1" w:styleId="WW8Num34z1">
    <w:name w:val="WW8Num34z1"/>
    <w:rsid w:val="00EF7278"/>
    <w:rPr>
      <w:rFonts w:ascii="Courier New" w:hAnsi="Courier New" w:cs="Courier New"/>
    </w:rPr>
  </w:style>
  <w:style w:type="character" w:customStyle="1" w:styleId="WW8Num34z2">
    <w:name w:val="WW8Num34z2"/>
    <w:rsid w:val="00EF7278"/>
    <w:rPr>
      <w:rFonts w:ascii="Wingdings" w:hAnsi="Wingdings"/>
    </w:rPr>
  </w:style>
  <w:style w:type="character" w:customStyle="1" w:styleId="WW8Num34z3">
    <w:name w:val="WW8Num34z3"/>
    <w:rsid w:val="00EF7278"/>
    <w:rPr>
      <w:rFonts w:ascii="Symbol" w:hAnsi="Symbol"/>
    </w:rPr>
  </w:style>
  <w:style w:type="character" w:customStyle="1" w:styleId="WW8Num35z1">
    <w:name w:val="WW8Num35z1"/>
    <w:rsid w:val="00EF7278"/>
    <w:rPr>
      <w:b w:val="0"/>
    </w:rPr>
  </w:style>
  <w:style w:type="character" w:customStyle="1" w:styleId="WW8Num42z0">
    <w:name w:val="WW8Num42z0"/>
    <w:rsid w:val="00EF7278"/>
    <w:rPr>
      <w:rFonts w:ascii="Arial" w:hAnsi="Arial" w:cs="Arial"/>
      <w:b w:val="0"/>
      <w:i w:val="0"/>
      <w:color w:val="auto"/>
      <w:sz w:val="20"/>
      <w:szCs w:val="20"/>
    </w:rPr>
  </w:style>
  <w:style w:type="character" w:customStyle="1" w:styleId="WW8Num44z2">
    <w:name w:val="WW8Num44z2"/>
    <w:rsid w:val="00EF7278"/>
    <w:rPr>
      <w:b w:val="0"/>
      <w:i w:val="0"/>
    </w:rPr>
  </w:style>
  <w:style w:type="character" w:customStyle="1" w:styleId="WW-Fontepargpadro">
    <w:name w:val="WW-Fonte parág. padrão"/>
    <w:rsid w:val="00EF7278"/>
  </w:style>
  <w:style w:type="character" w:styleId="Nmerodepgina">
    <w:name w:val="page number"/>
    <w:basedOn w:val="WW-Fontepargpadro"/>
    <w:semiHidden/>
    <w:rsid w:val="00EF7278"/>
  </w:style>
  <w:style w:type="character" w:styleId="Hyperlink">
    <w:name w:val="Hyperlink"/>
    <w:uiPriority w:val="99"/>
    <w:rsid w:val="00EF7278"/>
    <w:rPr>
      <w:color w:val="0000FF"/>
      <w:u w:val="single"/>
    </w:rPr>
  </w:style>
  <w:style w:type="character" w:customStyle="1" w:styleId="CaracteresdeNotadeRodap">
    <w:name w:val="Caracteres de Nota de Rodapé"/>
    <w:rsid w:val="00EF7278"/>
    <w:rPr>
      <w:vertAlign w:val="superscript"/>
    </w:rPr>
  </w:style>
  <w:style w:type="character" w:customStyle="1" w:styleId="Smbolosdenumerao">
    <w:name w:val="Símbolos de numeração"/>
    <w:rsid w:val="00EF7278"/>
  </w:style>
  <w:style w:type="character" w:customStyle="1" w:styleId="WW-Absatz-Standardschriftart1111111111111111">
    <w:name w:val="WW-Absatz-Standardschriftart1111111111111111"/>
    <w:rsid w:val="00EF7278"/>
  </w:style>
  <w:style w:type="character" w:customStyle="1" w:styleId="WW-Absatz-Standardschriftart11111111111111111">
    <w:name w:val="WW-Absatz-Standardschriftart11111111111111111"/>
    <w:rsid w:val="00EF7278"/>
  </w:style>
  <w:style w:type="character" w:styleId="HiperlinkVisitado">
    <w:name w:val="FollowedHyperlink"/>
    <w:uiPriority w:val="99"/>
    <w:semiHidden/>
    <w:rsid w:val="00EF7278"/>
    <w:rPr>
      <w:color w:val="800000"/>
      <w:u w:val="single"/>
    </w:rPr>
  </w:style>
  <w:style w:type="paragraph" w:customStyle="1" w:styleId="Captulo">
    <w:name w:val="Capítulo"/>
    <w:basedOn w:val="Normal"/>
    <w:next w:val="Corpodetexto"/>
    <w:rsid w:val="00EF7278"/>
    <w:pPr>
      <w:keepNext/>
      <w:suppressAutoHyphens/>
      <w:spacing w:before="240" w:after="120" w:line="240" w:lineRule="auto"/>
    </w:pPr>
    <w:rPr>
      <w:rFonts w:ascii="Arial" w:eastAsia="MS Mincho" w:hAnsi="Arial" w:cs="Tahoma"/>
      <w:bCs/>
      <w:sz w:val="28"/>
      <w:szCs w:val="28"/>
      <w:lang w:eastAsia="ar-SA"/>
    </w:rPr>
  </w:style>
  <w:style w:type="paragraph" w:styleId="Corpodetexto">
    <w:name w:val="Body Text"/>
    <w:basedOn w:val="Normal"/>
    <w:link w:val="CorpodetextoChar"/>
    <w:uiPriority w:val="99"/>
    <w:rsid w:val="00EF7278"/>
    <w:pPr>
      <w:widowControl w:val="0"/>
      <w:tabs>
        <w:tab w:val="left" w:pos="708"/>
        <w:tab w:val="left" w:pos="2270"/>
        <w:tab w:val="left" w:pos="4294"/>
      </w:tabs>
      <w:suppressAutoHyphens/>
      <w:spacing w:after="0" w:line="240" w:lineRule="auto"/>
      <w:jc w:val="both"/>
    </w:pPr>
    <w:rPr>
      <w:rFonts w:ascii="Arial" w:eastAsia="Times New Roman" w:hAnsi="Arial" w:cs="Times New Roman"/>
      <w:bCs/>
      <w:szCs w:val="20"/>
      <w:lang w:eastAsia="ar-SA"/>
    </w:rPr>
  </w:style>
  <w:style w:type="character" w:customStyle="1" w:styleId="CorpodetextoChar">
    <w:name w:val="Corpo de texto Char"/>
    <w:basedOn w:val="Fontepargpadro"/>
    <w:link w:val="Corpodetexto"/>
    <w:uiPriority w:val="99"/>
    <w:rsid w:val="00EF7278"/>
    <w:rPr>
      <w:rFonts w:ascii="Arial" w:eastAsia="Times New Roman" w:hAnsi="Arial" w:cs="Times New Roman"/>
      <w:bCs/>
      <w:szCs w:val="20"/>
      <w:lang w:eastAsia="ar-SA"/>
    </w:rPr>
  </w:style>
  <w:style w:type="paragraph" w:styleId="Lista">
    <w:name w:val="List"/>
    <w:basedOn w:val="Corpodetexto"/>
    <w:semiHidden/>
    <w:rsid w:val="00EF7278"/>
    <w:rPr>
      <w:rFonts w:cs="Tahoma"/>
    </w:rPr>
  </w:style>
  <w:style w:type="paragraph" w:customStyle="1" w:styleId="Legenda2">
    <w:name w:val="Legenda2"/>
    <w:basedOn w:val="Normal"/>
    <w:rsid w:val="00EF7278"/>
    <w:pPr>
      <w:suppressLineNumbers/>
      <w:suppressAutoHyphens/>
      <w:spacing w:before="120" w:after="120" w:line="240" w:lineRule="auto"/>
    </w:pPr>
    <w:rPr>
      <w:rFonts w:ascii="Arial" w:eastAsia="Times New Roman" w:hAnsi="Arial" w:cs="Tahoma"/>
      <w:bCs/>
      <w:i/>
      <w:iCs/>
      <w:sz w:val="24"/>
      <w:szCs w:val="24"/>
      <w:lang w:eastAsia="ar-SA"/>
    </w:rPr>
  </w:style>
  <w:style w:type="paragraph" w:customStyle="1" w:styleId="ndice">
    <w:name w:val="Índice"/>
    <w:basedOn w:val="Normal"/>
    <w:rsid w:val="00EF7278"/>
    <w:pPr>
      <w:suppressLineNumbers/>
      <w:suppressAutoHyphens/>
      <w:spacing w:after="0" w:line="240" w:lineRule="auto"/>
    </w:pPr>
    <w:rPr>
      <w:rFonts w:ascii="Arial" w:eastAsia="Times New Roman" w:hAnsi="Arial" w:cs="Tahoma"/>
      <w:bCs/>
      <w:sz w:val="24"/>
      <w:szCs w:val="20"/>
      <w:lang w:eastAsia="ar-SA"/>
    </w:rPr>
  </w:style>
  <w:style w:type="paragraph" w:customStyle="1" w:styleId="Legenda1">
    <w:name w:val="Legenda1"/>
    <w:basedOn w:val="Normal"/>
    <w:rsid w:val="00EF7278"/>
    <w:pPr>
      <w:suppressLineNumbers/>
      <w:suppressAutoHyphens/>
      <w:spacing w:before="120" w:after="120" w:line="240" w:lineRule="auto"/>
    </w:pPr>
    <w:rPr>
      <w:rFonts w:ascii="Arial" w:eastAsia="Times New Roman" w:hAnsi="Arial" w:cs="Tahoma"/>
      <w:bCs/>
      <w:i/>
      <w:iCs/>
      <w:sz w:val="24"/>
      <w:szCs w:val="24"/>
      <w:lang w:eastAsia="ar-SA"/>
    </w:rPr>
  </w:style>
  <w:style w:type="paragraph" w:customStyle="1" w:styleId="TextosemFormatao1">
    <w:name w:val="Texto sem Formatação1"/>
    <w:basedOn w:val="Normal"/>
    <w:rsid w:val="00EF7278"/>
    <w:pPr>
      <w:suppressAutoHyphens/>
      <w:spacing w:after="0" w:line="240" w:lineRule="auto"/>
    </w:pPr>
    <w:rPr>
      <w:rFonts w:ascii="Courier New" w:eastAsia="Times New Roman" w:hAnsi="Courier New" w:cs="Times New Roman"/>
      <w:sz w:val="20"/>
      <w:szCs w:val="20"/>
      <w:lang w:eastAsia="ar-SA"/>
    </w:rPr>
  </w:style>
  <w:style w:type="paragraph" w:customStyle="1" w:styleId="Textopadro1">
    <w:name w:val="Texto padrão:1"/>
    <w:basedOn w:val="Normal"/>
    <w:rsid w:val="00EF7278"/>
    <w:pPr>
      <w:suppressAutoHyphens/>
      <w:spacing w:after="0" w:line="240" w:lineRule="auto"/>
    </w:pPr>
    <w:rPr>
      <w:rFonts w:ascii="Times New Roman" w:eastAsia="Times New Roman" w:hAnsi="Times New Roman" w:cs="Times New Roman"/>
      <w:sz w:val="24"/>
      <w:szCs w:val="20"/>
      <w:lang w:val="en-US" w:eastAsia="ar-SA"/>
    </w:rPr>
  </w:style>
  <w:style w:type="paragraph" w:customStyle="1" w:styleId="WW-Padro">
    <w:name w:val="WW-Padrão"/>
    <w:rsid w:val="00EF7278"/>
    <w:pPr>
      <w:suppressAutoHyphens/>
      <w:autoSpaceDE w:val="0"/>
      <w:spacing w:after="0" w:line="240" w:lineRule="auto"/>
    </w:pPr>
    <w:rPr>
      <w:rFonts w:ascii="Times" w:eastAsia="Times New Roman" w:hAnsi="Times" w:cs="Times New Roman"/>
      <w:sz w:val="20"/>
      <w:szCs w:val="24"/>
      <w:lang w:eastAsia="ar-SA"/>
    </w:rPr>
  </w:style>
  <w:style w:type="paragraph" w:customStyle="1" w:styleId="Corpodetexto21">
    <w:name w:val="Corpo de texto 21"/>
    <w:basedOn w:val="Normal"/>
    <w:rsid w:val="00EF7278"/>
    <w:pPr>
      <w:suppressAutoHyphens/>
      <w:autoSpaceDE w:val="0"/>
      <w:spacing w:after="0" w:line="240" w:lineRule="auto"/>
      <w:jc w:val="both"/>
    </w:pPr>
    <w:rPr>
      <w:rFonts w:ascii="Arial" w:eastAsia="Times New Roman" w:hAnsi="Arial" w:cs="Arial"/>
      <w:sz w:val="24"/>
      <w:szCs w:val="24"/>
      <w:lang w:eastAsia="ar-SA"/>
    </w:rPr>
  </w:style>
  <w:style w:type="paragraph" w:customStyle="1" w:styleId="11">
    <w:name w:val="11"/>
    <w:basedOn w:val="Normal"/>
    <w:rsid w:val="00EF7278"/>
    <w:pPr>
      <w:suppressAutoHyphens/>
      <w:spacing w:after="0" w:line="240" w:lineRule="auto"/>
      <w:ind w:left="1701" w:hanging="850"/>
      <w:jc w:val="both"/>
    </w:pPr>
    <w:rPr>
      <w:rFonts w:ascii="Times New Roman" w:eastAsia="Times New Roman" w:hAnsi="Times New Roman" w:cs="Times New Roman"/>
      <w:sz w:val="24"/>
      <w:szCs w:val="20"/>
      <w:lang w:eastAsia="ar-SA"/>
    </w:rPr>
  </w:style>
  <w:style w:type="paragraph" w:customStyle="1" w:styleId="PADRAO">
    <w:name w:val="PADRAO"/>
    <w:basedOn w:val="Normal"/>
    <w:rsid w:val="00EF7278"/>
    <w:pPr>
      <w:suppressAutoHyphens/>
      <w:spacing w:after="0" w:line="240" w:lineRule="auto"/>
      <w:jc w:val="both"/>
    </w:pPr>
    <w:rPr>
      <w:rFonts w:ascii="Tms Rmn" w:eastAsia="Times New Roman" w:hAnsi="Tms Rmn" w:cs="Times New Roman"/>
      <w:sz w:val="24"/>
      <w:szCs w:val="20"/>
      <w:lang w:eastAsia="ar-SA"/>
    </w:rPr>
  </w:style>
  <w:style w:type="paragraph" w:styleId="Recuodecorpodetexto">
    <w:name w:val="Body Text Indent"/>
    <w:basedOn w:val="Normal"/>
    <w:link w:val="RecuodecorpodetextoChar"/>
    <w:rsid w:val="00EF7278"/>
    <w:pPr>
      <w:widowControl w:val="0"/>
      <w:tabs>
        <w:tab w:val="left" w:pos="540"/>
      </w:tabs>
      <w:suppressAutoHyphens/>
      <w:spacing w:after="0" w:line="240" w:lineRule="auto"/>
      <w:ind w:left="360"/>
      <w:jc w:val="both"/>
    </w:pPr>
    <w:rPr>
      <w:rFonts w:ascii="Times New Roman" w:eastAsia="Times New Roman" w:hAnsi="Times New Roman" w:cs="Times New Roman"/>
      <w:b/>
      <w:sz w:val="24"/>
      <w:szCs w:val="20"/>
      <w:lang w:eastAsia="ar-SA"/>
    </w:rPr>
  </w:style>
  <w:style w:type="character" w:customStyle="1" w:styleId="RecuodecorpodetextoChar">
    <w:name w:val="Recuo de corpo de texto Char"/>
    <w:basedOn w:val="Fontepargpadro"/>
    <w:link w:val="Recuodecorpodetexto"/>
    <w:rsid w:val="00EF7278"/>
    <w:rPr>
      <w:rFonts w:ascii="Times New Roman" w:eastAsia="Times New Roman" w:hAnsi="Times New Roman" w:cs="Times New Roman"/>
      <w:b/>
      <w:sz w:val="24"/>
      <w:szCs w:val="20"/>
      <w:lang w:eastAsia="ar-SA"/>
    </w:rPr>
  </w:style>
  <w:style w:type="paragraph" w:customStyle="1" w:styleId="Corpodetexto31">
    <w:name w:val="Corpo de texto 31"/>
    <w:basedOn w:val="Normal"/>
    <w:rsid w:val="00EF7278"/>
    <w:pPr>
      <w:suppressAutoHyphens/>
      <w:spacing w:after="0" w:line="240" w:lineRule="auto"/>
      <w:ind w:right="51"/>
      <w:jc w:val="both"/>
    </w:pPr>
    <w:rPr>
      <w:rFonts w:ascii="Arial" w:eastAsia="Times New Roman" w:hAnsi="Arial" w:cs="Times New Roman"/>
      <w:i/>
      <w:sz w:val="24"/>
      <w:szCs w:val="20"/>
      <w:lang w:eastAsia="ar-SA"/>
    </w:rPr>
  </w:style>
  <w:style w:type="paragraph" w:styleId="NormalWeb">
    <w:name w:val="Normal (Web)"/>
    <w:basedOn w:val="Normal"/>
    <w:uiPriority w:val="99"/>
    <w:rsid w:val="00EF7278"/>
    <w:pPr>
      <w:suppressAutoHyphens/>
      <w:spacing w:before="100" w:after="100" w:line="240" w:lineRule="auto"/>
    </w:pPr>
    <w:rPr>
      <w:rFonts w:ascii="Arial Unicode MS" w:eastAsia="Arial Unicode MS" w:hAnsi="Arial Unicode MS" w:cs="Times New Roman"/>
      <w:sz w:val="24"/>
      <w:szCs w:val="20"/>
      <w:lang w:eastAsia="ar-SA"/>
    </w:rPr>
  </w:style>
  <w:style w:type="paragraph" w:customStyle="1" w:styleId="Estilo1">
    <w:name w:val="Estilo1"/>
    <w:basedOn w:val="Normal"/>
    <w:rsid w:val="00EF7278"/>
    <w:pPr>
      <w:suppressAutoHyphens/>
      <w:spacing w:after="120" w:line="360" w:lineRule="auto"/>
      <w:ind w:left="567"/>
      <w:jc w:val="both"/>
    </w:pPr>
    <w:rPr>
      <w:rFonts w:ascii="Times New Roman" w:eastAsia="Times New Roman" w:hAnsi="Times New Roman" w:cs="Times New Roman"/>
      <w:sz w:val="20"/>
      <w:szCs w:val="20"/>
      <w:lang w:eastAsia="ar-SA"/>
    </w:rPr>
  </w:style>
  <w:style w:type="paragraph" w:customStyle="1" w:styleId="Recuodecorpodetexto32">
    <w:name w:val="Recuo de corpo de texto 32"/>
    <w:basedOn w:val="Normal"/>
    <w:rsid w:val="00EF7278"/>
    <w:pPr>
      <w:suppressAutoHyphens/>
      <w:spacing w:after="0" w:line="240" w:lineRule="auto"/>
      <w:ind w:firstLine="708"/>
      <w:jc w:val="both"/>
    </w:pPr>
    <w:rPr>
      <w:rFonts w:ascii="Times New Roman" w:eastAsia="Times New Roman" w:hAnsi="Times New Roman" w:cs="Times New Roman"/>
      <w:sz w:val="24"/>
      <w:szCs w:val="20"/>
      <w:lang w:eastAsia="ar-SA"/>
    </w:rPr>
  </w:style>
  <w:style w:type="paragraph" w:customStyle="1" w:styleId="Recuodecorpodetexto22">
    <w:name w:val="Recuo de corpo de texto 22"/>
    <w:basedOn w:val="Normal"/>
    <w:rsid w:val="00EF7278"/>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styleId="Cabealho">
    <w:name w:val="header"/>
    <w:basedOn w:val="Normal"/>
    <w:link w:val="CabealhoChar"/>
    <w:semiHidden/>
    <w:rsid w:val="00EF7278"/>
    <w:pPr>
      <w:suppressAutoHyphens/>
      <w:spacing w:after="0" w:line="240" w:lineRule="auto"/>
    </w:pPr>
    <w:rPr>
      <w:rFonts w:ascii="Times New Roman" w:eastAsia="Times New Roman" w:hAnsi="Times New Roman" w:cs="Times New Roman"/>
      <w:b/>
      <w:sz w:val="24"/>
      <w:szCs w:val="20"/>
      <w:lang w:eastAsia="ar-SA"/>
    </w:rPr>
  </w:style>
  <w:style w:type="character" w:customStyle="1" w:styleId="CabealhoChar">
    <w:name w:val="Cabeçalho Char"/>
    <w:basedOn w:val="Fontepargpadro"/>
    <w:link w:val="Cabealho"/>
    <w:semiHidden/>
    <w:rsid w:val="00EF7278"/>
    <w:rPr>
      <w:rFonts w:ascii="Times New Roman" w:eastAsia="Times New Roman" w:hAnsi="Times New Roman" w:cs="Times New Roman"/>
      <w:b/>
      <w:sz w:val="24"/>
      <w:szCs w:val="20"/>
      <w:lang w:eastAsia="ar-SA"/>
    </w:rPr>
  </w:style>
  <w:style w:type="paragraph" w:customStyle="1" w:styleId="Corpodetexto32">
    <w:name w:val="Corpo de texto 32"/>
    <w:basedOn w:val="Normal"/>
    <w:rsid w:val="00EF7278"/>
    <w:pPr>
      <w:suppressAutoHyphens/>
      <w:spacing w:after="0" w:line="240" w:lineRule="auto"/>
      <w:jc w:val="both"/>
    </w:pPr>
    <w:rPr>
      <w:rFonts w:ascii="Arial" w:eastAsia="Times New Roman" w:hAnsi="Arial" w:cs="Arial"/>
      <w:color w:val="FF0000"/>
      <w:sz w:val="24"/>
      <w:szCs w:val="20"/>
      <w:lang w:eastAsia="ar-SA"/>
    </w:rPr>
  </w:style>
  <w:style w:type="paragraph" w:customStyle="1" w:styleId="A101675">
    <w:name w:val="_A101675"/>
    <w:basedOn w:val="Normal"/>
    <w:rsid w:val="00EF7278"/>
    <w:pPr>
      <w:suppressAutoHyphens/>
      <w:spacing w:after="0" w:line="240" w:lineRule="auto"/>
      <w:ind w:left="2160" w:firstLine="1296"/>
      <w:jc w:val="both"/>
    </w:pPr>
    <w:rPr>
      <w:rFonts w:ascii="Tms Rmn" w:eastAsia="Times New Roman" w:hAnsi="Tms Rmn" w:cs="Times New Roman"/>
      <w:sz w:val="24"/>
      <w:szCs w:val="20"/>
      <w:lang w:eastAsia="ar-SA"/>
    </w:rPr>
  </w:style>
  <w:style w:type="paragraph" w:customStyle="1" w:styleId="A191065">
    <w:name w:val="_A191065"/>
    <w:basedOn w:val="Normal"/>
    <w:rsid w:val="00EF7278"/>
    <w:pPr>
      <w:suppressAutoHyphens/>
      <w:spacing w:after="0" w:line="240" w:lineRule="auto"/>
      <w:ind w:left="1296" w:right="1440" w:firstLine="2592"/>
      <w:jc w:val="both"/>
    </w:pPr>
    <w:rPr>
      <w:rFonts w:ascii="Tms Rmn" w:eastAsia="Times New Roman" w:hAnsi="Tms Rmn" w:cs="Times New Roman"/>
      <w:sz w:val="24"/>
      <w:szCs w:val="20"/>
      <w:lang w:eastAsia="ar-SA"/>
    </w:rPr>
  </w:style>
  <w:style w:type="paragraph" w:customStyle="1" w:styleId="A252575">
    <w:name w:val="_A252575"/>
    <w:basedOn w:val="Normal"/>
    <w:rsid w:val="00EF7278"/>
    <w:pPr>
      <w:suppressAutoHyphens/>
      <w:spacing w:after="0" w:line="240" w:lineRule="auto"/>
      <w:ind w:left="3456" w:firstLine="3456"/>
      <w:jc w:val="both"/>
    </w:pPr>
    <w:rPr>
      <w:rFonts w:ascii="Tms Rmn" w:eastAsia="Times New Roman" w:hAnsi="Tms Rmn" w:cs="Times New Roman"/>
      <w:sz w:val="24"/>
      <w:szCs w:val="20"/>
      <w:lang w:eastAsia="ar-SA"/>
    </w:rPr>
  </w:style>
  <w:style w:type="paragraph" w:customStyle="1" w:styleId="A321065">
    <w:name w:val="_A321065"/>
    <w:basedOn w:val="Normal"/>
    <w:rsid w:val="00EF7278"/>
    <w:pPr>
      <w:suppressAutoHyphens/>
      <w:spacing w:after="0" w:line="240" w:lineRule="auto"/>
      <w:ind w:left="1296" w:right="1440" w:firstLine="4464"/>
      <w:jc w:val="both"/>
    </w:pPr>
    <w:rPr>
      <w:rFonts w:ascii="Tms Rmn" w:eastAsia="Times New Roman" w:hAnsi="Tms Rmn" w:cs="Times New Roman"/>
      <w:sz w:val="24"/>
      <w:szCs w:val="20"/>
      <w:lang w:eastAsia="ar-SA"/>
    </w:rPr>
  </w:style>
  <w:style w:type="paragraph" w:customStyle="1" w:styleId="Normal1">
    <w:name w:val="Normal1"/>
    <w:rsid w:val="00EF7278"/>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styleId="Rodap">
    <w:name w:val="footer"/>
    <w:basedOn w:val="Normal"/>
    <w:link w:val="RodapChar"/>
    <w:semiHidden/>
    <w:rsid w:val="00EF7278"/>
    <w:pPr>
      <w:tabs>
        <w:tab w:val="center" w:pos="4419"/>
        <w:tab w:val="right" w:pos="8838"/>
      </w:tabs>
      <w:suppressAutoHyphens/>
      <w:spacing w:after="0" w:line="240" w:lineRule="auto"/>
    </w:pPr>
    <w:rPr>
      <w:rFonts w:ascii="Arial" w:eastAsia="Times New Roman" w:hAnsi="Arial" w:cs="Arial"/>
      <w:bCs/>
      <w:sz w:val="24"/>
      <w:szCs w:val="20"/>
      <w:lang w:eastAsia="ar-SA"/>
    </w:rPr>
  </w:style>
  <w:style w:type="character" w:customStyle="1" w:styleId="RodapChar">
    <w:name w:val="Rodapé Char"/>
    <w:basedOn w:val="Fontepargpadro"/>
    <w:link w:val="Rodap"/>
    <w:semiHidden/>
    <w:rsid w:val="00EF7278"/>
    <w:rPr>
      <w:rFonts w:ascii="Arial" w:eastAsia="Times New Roman" w:hAnsi="Arial" w:cs="Arial"/>
      <w:bCs/>
      <w:sz w:val="24"/>
      <w:szCs w:val="20"/>
      <w:lang w:eastAsia="ar-SA"/>
    </w:rPr>
  </w:style>
  <w:style w:type="paragraph" w:customStyle="1" w:styleId="Estilo2">
    <w:name w:val="Estilo2"/>
    <w:basedOn w:val="Normal"/>
    <w:rsid w:val="00EF7278"/>
    <w:pPr>
      <w:suppressAutoHyphens/>
      <w:spacing w:after="0" w:line="240" w:lineRule="auto"/>
      <w:ind w:left="2694" w:hanging="284"/>
      <w:jc w:val="both"/>
    </w:pPr>
    <w:rPr>
      <w:rFonts w:ascii="Times New Roman" w:eastAsia="Times New Roman" w:hAnsi="Times New Roman" w:cs="Times New Roman"/>
      <w:sz w:val="24"/>
      <w:szCs w:val="20"/>
      <w:lang w:eastAsia="ar-SA"/>
    </w:rPr>
  </w:style>
  <w:style w:type="paragraph" w:customStyle="1" w:styleId="reservado3">
    <w:name w:val="reservado3"/>
    <w:basedOn w:val="Normal"/>
    <w:rsid w:val="00EF7278"/>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spacing w:after="0" w:line="240" w:lineRule="auto"/>
      <w:jc w:val="both"/>
    </w:pPr>
    <w:rPr>
      <w:rFonts w:ascii="Arial" w:eastAsia="Times New Roman" w:hAnsi="Arial" w:cs="Times New Roman"/>
      <w:spacing w:val="-3"/>
      <w:sz w:val="24"/>
      <w:szCs w:val="20"/>
      <w:lang w:val="en-US" w:eastAsia="ar-SA"/>
    </w:rPr>
  </w:style>
  <w:style w:type="paragraph" w:customStyle="1" w:styleId="Textoembloco1">
    <w:name w:val="Texto em bloco1"/>
    <w:basedOn w:val="Normal"/>
    <w:rsid w:val="00EF7278"/>
    <w:pPr>
      <w:suppressAutoHyphens/>
      <w:spacing w:after="0" w:line="240" w:lineRule="auto"/>
      <w:ind w:left="170" w:right="170"/>
      <w:jc w:val="both"/>
    </w:pPr>
    <w:rPr>
      <w:rFonts w:ascii="Arial" w:eastAsia="Times New Roman" w:hAnsi="Arial" w:cs="Arial"/>
      <w:i/>
      <w:iCs/>
      <w:sz w:val="24"/>
      <w:szCs w:val="24"/>
      <w:lang w:eastAsia="ar-SA"/>
    </w:rPr>
  </w:style>
  <w:style w:type="paragraph" w:styleId="Ttulo">
    <w:name w:val="Title"/>
    <w:basedOn w:val="Normal"/>
    <w:next w:val="Subttulo"/>
    <w:link w:val="TtuloChar"/>
    <w:qFormat/>
    <w:rsid w:val="00EF7278"/>
    <w:pPr>
      <w:suppressAutoHyphens/>
      <w:spacing w:after="0" w:line="240" w:lineRule="auto"/>
      <w:jc w:val="center"/>
    </w:pPr>
    <w:rPr>
      <w:rFonts w:ascii="Times New Roman" w:eastAsia="Times New Roman" w:hAnsi="Times New Roman" w:cs="Times New Roman"/>
      <w:b/>
      <w:sz w:val="24"/>
      <w:szCs w:val="20"/>
      <w:lang w:eastAsia="ar-SA"/>
    </w:rPr>
  </w:style>
  <w:style w:type="character" w:customStyle="1" w:styleId="TtuloChar">
    <w:name w:val="Título Char"/>
    <w:basedOn w:val="Fontepargpadro"/>
    <w:link w:val="Ttulo"/>
    <w:rsid w:val="00EF7278"/>
    <w:rPr>
      <w:rFonts w:ascii="Times New Roman" w:eastAsia="Times New Roman" w:hAnsi="Times New Roman" w:cs="Times New Roman"/>
      <w:b/>
      <w:sz w:val="24"/>
      <w:szCs w:val="20"/>
      <w:lang w:eastAsia="ar-SA"/>
    </w:rPr>
  </w:style>
  <w:style w:type="paragraph" w:styleId="Subttulo">
    <w:name w:val="Subtitle"/>
    <w:basedOn w:val="Captulo"/>
    <w:next w:val="Corpodetexto"/>
    <w:link w:val="SubttuloChar"/>
    <w:qFormat/>
    <w:rsid w:val="00EF7278"/>
    <w:pPr>
      <w:jc w:val="center"/>
    </w:pPr>
    <w:rPr>
      <w:i/>
      <w:iCs/>
    </w:rPr>
  </w:style>
  <w:style w:type="character" w:customStyle="1" w:styleId="SubttuloChar">
    <w:name w:val="Subtítulo Char"/>
    <w:basedOn w:val="Fontepargpadro"/>
    <w:link w:val="Subttulo"/>
    <w:rsid w:val="00EF7278"/>
    <w:rPr>
      <w:rFonts w:ascii="Arial" w:eastAsia="MS Mincho" w:hAnsi="Arial" w:cs="Tahoma"/>
      <w:bCs/>
      <w:i/>
      <w:iCs/>
      <w:sz w:val="28"/>
      <w:szCs w:val="28"/>
      <w:lang w:eastAsia="ar-SA"/>
    </w:rPr>
  </w:style>
  <w:style w:type="paragraph" w:styleId="Textodenotaderodap">
    <w:name w:val="footnote text"/>
    <w:basedOn w:val="Normal"/>
    <w:link w:val="TextodenotaderodapChar"/>
    <w:semiHidden/>
    <w:rsid w:val="00EF7278"/>
    <w:pPr>
      <w:suppressAutoHyphens/>
      <w:spacing w:after="0" w:line="240" w:lineRule="auto"/>
    </w:pPr>
    <w:rPr>
      <w:rFonts w:ascii="Times New Roman" w:eastAsia="Times New Roman" w:hAnsi="Times New Roman" w:cs="Times New Roman"/>
      <w:sz w:val="20"/>
      <w:szCs w:val="20"/>
      <w:lang w:eastAsia="ar-SA"/>
    </w:rPr>
  </w:style>
  <w:style w:type="character" w:customStyle="1" w:styleId="TextodenotaderodapChar">
    <w:name w:val="Texto de nota de rodapé Char"/>
    <w:basedOn w:val="Fontepargpadro"/>
    <w:link w:val="Textodenotaderodap"/>
    <w:semiHidden/>
    <w:rsid w:val="00EF7278"/>
    <w:rPr>
      <w:rFonts w:ascii="Times New Roman" w:eastAsia="Times New Roman" w:hAnsi="Times New Roman" w:cs="Times New Roman"/>
      <w:sz w:val="20"/>
      <w:szCs w:val="20"/>
      <w:lang w:eastAsia="ar-SA"/>
    </w:rPr>
  </w:style>
  <w:style w:type="paragraph" w:customStyle="1" w:styleId="Contedodatabela">
    <w:name w:val="Conteúdo da tabela"/>
    <w:basedOn w:val="Normal"/>
    <w:rsid w:val="00EF7278"/>
    <w:pPr>
      <w:suppressLineNumbers/>
      <w:suppressAutoHyphens/>
      <w:spacing w:after="0" w:line="240" w:lineRule="auto"/>
    </w:pPr>
    <w:rPr>
      <w:rFonts w:ascii="Arial" w:eastAsia="Times New Roman" w:hAnsi="Arial" w:cs="Arial"/>
      <w:bCs/>
      <w:sz w:val="24"/>
      <w:szCs w:val="20"/>
      <w:lang w:eastAsia="ar-SA"/>
    </w:rPr>
  </w:style>
  <w:style w:type="paragraph" w:customStyle="1" w:styleId="Ttulodatabela">
    <w:name w:val="Título da tabela"/>
    <w:basedOn w:val="Contedodatabela"/>
    <w:rsid w:val="00EF7278"/>
    <w:pPr>
      <w:jc w:val="center"/>
    </w:pPr>
    <w:rPr>
      <w:b/>
      <w:i/>
      <w:iCs/>
    </w:rPr>
  </w:style>
  <w:style w:type="paragraph" w:customStyle="1" w:styleId="Contedodoquadro">
    <w:name w:val="Conteúdo do quadro"/>
    <w:basedOn w:val="Corpodetexto"/>
    <w:rsid w:val="00EF7278"/>
  </w:style>
  <w:style w:type="paragraph" w:customStyle="1" w:styleId="Recuodecorpodetexto21">
    <w:name w:val="Recuo de corpo de texto 21"/>
    <w:basedOn w:val="Normal"/>
    <w:rsid w:val="00EF7278"/>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customStyle="1" w:styleId="Recuodecorpodetexto31">
    <w:name w:val="Recuo de corpo de texto 31"/>
    <w:basedOn w:val="Normal"/>
    <w:rsid w:val="00EF7278"/>
    <w:pPr>
      <w:suppressAutoHyphens/>
      <w:spacing w:after="0" w:line="240" w:lineRule="auto"/>
      <w:ind w:firstLine="708"/>
      <w:jc w:val="both"/>
    </w:pPr>
    <w:rPr>
      <w:rFonts w:ascii="Times New Roman" w:eastAsia="Times New Roman" w:hAnsi="Times New Roman" w:cs="Times New Roman"/>
      <w:sz w:val="24"/>
      <w:szCs w:val="20"/>
      <w:lang w:eastAsia="ar-SA"/>
    </w:rPr>
  </w:style>
  <w:style w:type="paragraph" w:styleId="Textodebalo">
    <w:name w:val="Balloon Text"/>
    <w:basedOn w:val="Normal"/>
    <w:link w:val="TextodebaloChar"/>
    <w:rsid w:val="00EF7278"/>
    <w:pPr>
      <w:suppressAutoHyphens/>
      <w:spacing w:after="0" w:line="240" w:lineRule="auto"/>
    </w:pPr>
    <w:rPr>
      <w:rFonts w:ascii="Tahoma" w:eastAsia="Times New Roman" w:hAnsi="Tahoma" w:cs="Tahoma"/>
      <w:bCs/>
      <w:sz w:val="16"/>
      <w:szCs w:val="16"/>
      <w:lang w:eastAsia="ar-SA"/>
    </w:rPr>
  </w:style>
  <w:style w:type="character" w:customStyle="1" w:styleId="TextodebaloChar">
    <w:name w:val="Texto de balão Char"/>
    <w:basedOn w:val="Fontepargpadro"/>
    <w:link w:val="Textodebalo"/>
    <w:rsid w:val="00EF7278"/>
    <w:rPr>
      <w:rFonts w:ascii="Tahoma" w:eastAsia="Times New Roman" w:hAnsi="Tahoma" w:cs="Tahoma"/>
      <w:bCs/>
      <w:sz w:val="16"/>
      <w:szCs w:val="16"/>
      <w:lang w:eastAsia="ar-SA"/>
    </w:rPr>
  </w:style>
  <w:style w:type="paragraph" w:customStyle="1" w:styleId="Corpodetexto22">
    <w:name w:val="Corpo de texto 22"/>
    <w:basedOn w:val="Normal"/>
    <w:rsid w:val="00EF7278"/>
    <w:pPr>
      <w:suppressAutoHyphens/>
      <w:spacing w:after="0" w:line="240" w:lineRule="auto"/>
      <w:ind w:firstLine="709"/>
      <w:jc w:val="both"/>
    </w:pPr>
    <w:rPr>
      <w:rFonts w:ascii="Times New Roman" w:eastAsia="Times New Roman" w:hAnsi="Times New Roman" w:cs="Times New Roman"/>
      <w:sz w:val="24"/>
      <w:szCs w:val="20"/>
      <w:lang w:eastAsia="ar-SA"/>
    </w:rPr>
  </w:style>
  <w:style w:type="paragraph" w:styleId="PargrafodaLista">
    <w:name w:val="List Paragraph"/>
    <w:basedOn w:val="Normal"/>
    <w:uiPriority w:val="34"/>
    <w:qFormat/>
    <w:rsid w:val="00EF7278"/>
    <w:pPr>
      <w:suppressAutoHyphens/>
      <w:spacing w:after="0" w:line="240" w:lineRule="auto"/>
      <w:ind w:left="708"/>
    </w:pPr>
    <w:rPr>
      <w:rFonts w:ascii="Arial" w:eastAsia="Times New Roman" w:hAnsi="Arial" w:cs="Arial"/>
      <w:bCs/>
      <w:sz w:val="24"/>
      <w:szCs w:val="20"/>
      <w:lang w:eastAsia="ar-SA"/>
    </w:rPr>
  </w:style>
  <w:style w:type="paragraph" w:styleId="Recuodecorpodetexto3">
    <w:name w:val="Body Text Indent 3"/>
    <w:basedOn w:val="Normal"/>
    <w:link w:val="Recuodecorpodetexto3Char"/>
    <w:unhideWhenUsed/>
    <w:rsid w:val="00EF7278"/>
    <w:pPr>
      <w:suppressAutoHyphens/>
      <w:spacing w:after="120" w:line="240" w:lineRule="auto"/>
      <w:ind w:left="283"/>
    </w:pPr>
    <w:rPr>
      <w:rFonts w:ascii="Arial" w:eastAsia="Times New Roman" w:hAnsi="Arial" w:cs="Times New Roman"/>
      <w:bCs/>
      <w:sz w:val="16"/>
      <w:szCs w:val="16"/>
      <w:lang w:eastAsia="ar-SA"/>
    </w:rPr>
  </w:style>
  <w:style w:type="character" w:customStyle="1" w:styleId="Recuodecorpodetexto3Char">
    <w:name w:val="Recuo de corpo de texto 3 Char"/>
    <w:basedOn w:val="Fontepargpadro"/>
    <w:link w:val="Recuodecorpodetexto3"/>
    <w:rsid w:val="00EF7278"/>
    <w:rPr>
      <w:rFonts w:ascii="Arial" w:eastAsia="Times New Roman" w:hAnsi="Arial" w:cs="Times New Roman"/>
      <w:bCs/>
      <w:sz w:val="16"/>
      <w:szCs w:val="16"/>
      <w:lang w:eastAsia="ar-SA"/>
    </w:rPr>
  </w:style>
  <w:style w:type="paragraph" w:styleId="Corpodetexto3">
    <w:name w:val="Body Text 3"/>
    <w:basedOn w:val="Normal"/>
    <w:link w:val="Corpodetexto3Char"/>
    <w:uiPriority w:val="99"/>
    <w:semiHidden/>
    <w:unhideWhenUsed/>
    <w:rsid w:val="00EF7278"/>
    <w:pPr>
      <w:suppressAutoHyphens/>
      <w:spacing w:after="120" w:line="240" w:lineRule="auto"/>
    </w:pPr>
    <w:rPr>
      <w:rFonts w:ascii="Arial" w:eastAsia="Times New Roman" w:hAnsi="Arial" w:cs="Times New Roman"/>
      <w:bCs/>
      <w:sz w:val="16"/>
      <w:szCs w:val="16"/>
      <w:lang w:eastAsia="ar-SA"/>
    </w:rPr>
  </w:style>
  <w:style w:type="character" w:customStyle="1" w:styleId="Corpodetexto3Char">
    <w:name w:val="Corpo de texto 3 Char"/>
    <w:basedOn w:val="Fontepargpadro"/>
    <w:link w:val="Corpodetexto3"/>
    <w:uiPriority w:val="99"/>
    <w:semiHidden/>
    <w:rsid w:val="00EF7278"/>
    <w:rPr>
      <w:rFonts w:ascii="Arial" w:eastAsia="Times New Roman" w:hAnsi="Arial" w:cs="Times New Roman"/>
      <w:bCs/>
      <w:sz w:val="16"/>
      <w:szCs w:val="16"/>
      <w:lang w:eastAsia="ar-SA"/>
    </w:rPr>
  </w:style>
  <w:style w:type="paragraph" w:styleId="TextosemFormatao">
    <w:name w:val="Plain Text"/>
    <w:basedOn w:val="Normal"/>
    <w:link w:val="TextosemFormataoChar"/>
    <w:rsid w:val="00EF7278"/>
    <w:pPr>
      <w:suppressAutoHyphens/>
      <w:spacing w:after="0" w:line="240" w:lineRule="auto"/>
    </w:pPr>
    <w:rPr>
      <w:rFonts w:ascii="Courier New" w:eastAsia="Times New Roman" w:hAnsi="Courier New" w:cs="Times New Roman"/>
      <w:sz w:val="20"/>
      <w:szCs w:val="20"/>
      <w:lang w:eastAsia="ar-SA"/>
    </w:rPr>
  </w:style>
  <w:style w:type="character" w:customStyle="1" w:styleId="TextosemFormataoChar">
    <w:name w:val="Texto sem Formatação Char"/>
    <w:basedOn w:val="Fontepargpadro"/>
    <w:link w:val="TextosemFormatao"/>
    <w:rsid w:val="00EF7278"/>
    <w:rPr>
      <w:rFonts w:ascii="Courier New" w:eastAsia="Times New Roman" w:hAnsi="Courier New" w:cs="Times New Roman"/>
      <w:sz w:val="20"/>
      <w:szCs w:val="20"/>
      <w:lang w:eastAsia="ar-SA"/>
    </w:rPr>
  </w:style>
  <w:style w:type="character" w:customStyle="1" w:styleId="WW8Num17z2">
    <w:name w:val="WW8Num17z2"/>
    <w:rsid w:val="00EF7278"/>
    <w:rPr>
      <w:b w:val="0"/>
    </w:rPr>
  </w:style>
  <w:style w:type="character" w:customStyle="1" w:styleId="WW8Num26z1">
    <w:name w:val="WW8Num26z1"/>
    <w:rsid w:val="00EF7278"/>
    <w:rPr>
      <w:b w:val="0"/>
    </w:rPr>
  </w:style>
  <w:style w:type="character" w:customStyle="1" w:styleId="WW8Num27z0">
    <w:name w:val="WW8Num27z0"/>
    <w:rsid w:val="00EF7278"/>
    <w:rPr>
      <w:sz w:val="24"/>
    </w:rPr>
  </w:style>
  <w:style w:type="character" w:customStyle="1" w:styleId="WW8Num32z2">
    <w:name w:val="WW8Num32z2"/>
    <w:rsid w:val="00EF7278"/>
    <w:rPr>
      <w:b w:val="0"/>
    </w:rPr>
  </w:style>
  <w:style w:type="character" w:customStyle="1" w:styleId="WW8Num37z0">
    <w:name w:val="WW8Num37z0"/>
    <w:rsid w:val="00EF7278"/>
    <w:rPr>
      <w:rFonts w:ascii="Symbol" w:hAnsi="Symbol"/>
    </w:rPr>
  </w:style>
  <w:style w:type="character" w:customStyle="1" w:styleId="WW8Num37z1">
    <w:name w:val="WW8Num37z1"/>
    <w:rsid w:val="00EF7278"/>
    <w:rPr>
      <w:rFonts w:ascii="Courier New" w:hAnsi="Courier New"/>
    </w:rPr>
  </w:style>
  <w:style w:type="character" w:customStyle="1" w:styleId="WW8Num37z2">
    <w:name w:val="WW8Num37z2"/>
    <w:rsid w:val="00EF7278"/>
    <w:rPr>
      <w:rFonts w:ascii="Wingdings" w:hAnsi="Wingdings"/>
    </w:rPr>
  </w:style>
  <w:style w:type="character" w:customStyle="1" w:styleId="WW8Num45z1">
    <w:name w:val="WW8Num45z1"/>
    <w:rsid w:val="00EF7278"/>
    <w:rPr>
      <w:rFonts w:ascii="Times New Roman" w:eastAsia="Times New Roman" w:hAnsi="Times New Roman" w:cs="Times New Roman"/>
    </w:rPr>
  </w:style>
  <w:style w:type="character" w:customStyle="1" w:styleId="WW8Num46z0">
    <w:name w:val="WW8Num46z0"/>
    <w:rsid w:val="00EF7278"/>
    <w:rPr>
      <w:i w:val="0"/>
      <w:u w:val="none"/>
    </w:rPr>
  </w:style>
  <w:style w:type="character" w:customStyle="1" w:styleId="WW-Absatz-Standardschriftart111111111111111111">
    <w:name w:val="WW-Absatz-Standardschriftart111111111111111111"/>
    <w:rsid w:val="00EF7278"/>
  </w:style>
  <w:style w:type="character" w:customStyle="1" w:styleId="Marcadores">
    <w:name w:val="Marcadores"/>
    <w:rsid w:val="00EF7278"/>
    <w:rPr>
      <w:rFonts w:ascii="StarSymbol" w:eastAsia="StarSymbol" w:hAnsi="StarSymbol" w:cs="StarSymbol"/>
      <w:sz w:val="18"/>
      <w:szCs w:val="18"/>
    </w:rPr>
  </w:style>
  <w:style w:type="paragraph" w:customStyle="1" w:styleId="TextosemFormatao3">
    <w:name w:val="Texto sem Formatação3"/>
    <w:basedOn w:val="Normal"/>
    <w:rsid w:val="00EF7278"/>
    <w:pPr>
      <w:suppressAutoHyphens/>
      <w:spacing w:after="0" w:line="240" w:lineRule="auto"/>
    </w:pPr>
    <w:rPr>
      <w:rFonts w:ascii="Courier New" w:eastAsia="Times New Roman" w:hAnsi="Courier New" w:cs="Times New Roman"/>
      <w:sz w:val="20"/>
      <w:szCs w:val="20"/>
      <w:lang w:eastAsia="ar-SA"/>
    </w:rPr>
  </w:style>
  <w:style w:type="paragraph" w:customStyle="1" w:styleId="font5">
    <w:name w:val="font5"/>
    <w:basedOn w:val="Normal"/>
    <w:rsid w:val="00EF7278"/>
    <w:pPr>
      <w:spacing w:before="100" w:beforeAutospacing="1" w:after="100" w:afterAutospacing="1" w:line="240" w:lineRule="auto"/>
    </w:pPr>
    <w:rPr>
      <w:rFonts w:ascii="Arial" w:eastAsia="Times New Roman" w:hAnsi="Arial" w:cs="Arial"/>
      <w:b/>
      <w:bCs/>
      <w:color w:val="000000"/>
      <w:sz w:val="16"/>
      <w:szCs w:val="16"/>
    </w:rPr>
  </w:style>
  <w:style w:type="paragraph" w:customStyle="1" w:styleId="font6">
    <w:name w:val="font6"/>
    <w:basedOn w:val="Normal"/>
    <w:rsid w:val="00EF7278"/>
    <w:pPr>
      <w:spacing w:before="100" w:beforeAutospacing="1" w:after="100" w:afterAutospacing="1" w:line="240" w:lineRule="auto"/>
    </w:pPr>
    <w:rPr>
      <w:rFonts w:ascii="Arial" w:eastAsia="Times New Roman" w:hAnsi="Arial" w:cs="Arial"/>
      <w:color w:val="000000"/>
      <w:sz w:val="16"/>
      <w:szCs w:val="16"/>
    </w:rPr>
  </w:style>
  <w:style w:type="paragraph" w:customStyle="1" w:styleId="xl65">
    <w:name w:val="xl65"/>
    <w:basedOn w:val="Normal"/>
    <w:rsid w:val="00EF727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al"/>
    <w:rsid w:val="00EF7278"/>
    <w:pP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67">
    <w:name w:val="xl67"/>
    <w:basedOn w:val="Normal"/>
    <w:rsid w:val="00EF7278"/>
    <w:pP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68">
    <w:name w:val="xl68"/>
    <w:basedOn w:val="Normal"/>
    <w:rsid w:val="00EF7278"/>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69">
    <w:name w:val="xl69"/>
    <w:basedOn w:val="Normal"/>
    <w:rsid w:val="00EF7278"/>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70">
    <w:name w:val="xl70"/>
    <w:basedOn w:val="Normal"/>
    <w:rsid w:val="00EF7278"/>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71">
    <w:name w:val="xl71"/>
    <w:basedOn w:val="Normal"/>
    <w:rsid w:val="00EF7278"/>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2">
    <w:name w:val="xl72"/>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73">
    <w:name w:val="xl73"/>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4">
    <w:name w:val="xl74"/>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5">
    <w:name w:val="xl75"/>
    <w:basedOn w:val="Normal"/>
    <w:rsid w:val="00EF7278"/>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6">
    <w:name w:val="xl76"/>
    <w:basedOn w:val="Normal"/>
    <w:rsid w:val="00EF727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7">
    <w:name w:val="xl77"/>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78">
    <w:name w:val="xl78"/>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9">
    <w:name w:val="xl79"/>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0">
    <w:name w:val="xl80"/>
    <w:basedOn w:val="Normal"/>
    <w:rsid w:val="00EF727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1">
    <w:name w:val="xl81"/>
    <w:basedOn w:val="Normal"/>
    <w:rsid w:val="00EF7278"/>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2">
    <w:name w:val="xl82"/>
    <w:basedOn w:val="Normal"/>
    <w:rsid w:val="00EF7278"/>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83">
    <w:name w:val="xl83"/>
    <w:basedOn w:val="Normal"/>
    <w:rsid w:val="00EF727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4">
    <w:name w:val="xl84"/>
    <w:basedOn w:val="Normal"/>
    <w:rsid w:val="00EF727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5">
    <w:name w:val="xl85"/>
    <w:basedOn w:val="Normal"/>
    <w:rsid w:val="00EF7278"/>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6">
    <w:name w:val="xl86"/>
    <w:basedOn w:val="Normal"/>
    <w:rsid w:val="00EF7278"/>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7">
    <w:name w:val="xl87"/>
    <w:basedOn w:val="Normal"/>
    <w:rsid w:val="00EF7278"/>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8">
    <w:name w:val="xl88"/>
    <w:basedOn w:val="Normal"/>
    <w:rsid w:val="00EF727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89">
    <w:name w:val="xl89"/>
    <w:basedOn w:val="Normal"/>
    <w:rsid w:val="00EF7278"/>
    <w:pP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90">
    <w:name w:val="xl90"/>
    <w:basedOn w:val="Normal"/>
    <w:rsid w:val="00EF7278"/>
    <w:pP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1">
    <w:name w:val="xl91"/>
    <w:basedOn w:val="Normal"/>
    <w:rsid w:val="00EF7278"/>
    <w:pP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2">
    <w:name w:val="xl92"/>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93">
    <w:name w:val="xl93"/>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94">
    <w:name w:val="xl94"/>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5">
    <w:name w:val="xl95"/>
    <w:basedOn w:val="Normal"/>
    <w:rsid w:val="00EF727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6">
    <w:name w:val="xl96"/>
    <w:basedOn w:val="Normal"/>
    <w:rsid w:val="00EF7278"/>
    <w:pP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7">
    <w:name w:val="xl97"/>
    <w:basedOn w:val="Normal"/>
    <w:rsid w:val="00EF7278"/>
    <w:pPr>
      <w:spacing w:before="100" w:beforeAutospacing="1" w:after="100" w:afterAutospacing="1" w:line="240" w:lineRule="auto"/>
      <w:textAlignment w:val="center"/>
    </w:pPr>
    <w:rPr>
      <w:rFonts w:ascii="Arial" w:eastAsia="Times New Roman" w:hAnsi="Arial" w:cs="Arial"/>
      <w:sz w:val="16"/>
      <w:szCs w:val="16"/>
    </w:rPr>
  </w:style>
  <w:style w:type="paragraph" w:customStyle="1" w:styleId="xl98">
    <w:name w:val="xl98"/>
    <w:basedOn w:val="Normal"/>
    <w:rsid w:val="00EF7278"/>
    <w:pP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9">
    <w:name w:val="xl99"/>
    <w:basedOn w:val="Normal"/>
    <w:rsid w:val="00EF7278"/>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0">
    <w:name w:val="xl100"/>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1">
    <w:name w:val="xl101"/>
    <w:basedOn w:val="Normal"/>
    <w:rsid w:val="00EF727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2">
    <w:name w:val="xl102"/>
    <w:basedOn w:val="Normal"/>
    <w:rsid w:val="00EF7278"/>
    <w:pPr>
      <w:pBdr>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103">
    <w:name w:val="xl103"/>
    <w:basedOn w:val="Normal"/>
    <w:rsid w:val="00EF7278"/>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4">
    <w:name w:val="xl104"/>
    <w:basedOn w:val="Normal"/>
    <w:rsid w:val="00EF7278"/>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5">
    <w:name w:val="xl105"/>
    <w:basedOn w:val="Normal"/>
    <w:rsid w:val="00EF7278"/>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6">
    <w:name w:val="xl106"/>
    <w:basedOn w:val="Normal"/>
    <w:rsid w:val="00EF727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6"/>
      <w:szCs w:val="16"/>
    </w:rPr>
  </w:style>
  <w:style w:type="paragraph" w:customStyle="1" w:styleId="xl107">
    <w:name w:val="xl107"/>
    <w:basedOn w:val="Normal"/>
    <w:rsid w:val="00EF727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8">
    <w:name w:val="xl108"/>
    <w:basedOn w:val="Normal"/>
    <w:rsid w:val="00EF727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9">
    <w:name w:val="xl109"/>
    <w:basedOn w:val="Normal"/>
    <w:rsid w:val="00EF7278"/>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10">
    <w:name w:val="xl110"/>
    <w:basedOn w:val="Normal"/>
    <w:rsid w:val="00EF7278"/>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11">
    <w:name w:val="xl111"/>
    <w:basedOn w:val="Normal"/>
    <w:rsid w:val="00EF7278"/>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12">
    <w:name w:val="xl112"/>
    <w:basedOn w:val="Normal"/>
    <w:rsid w:val="00EF7278"/>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table" w:styleId="Tabelacomgrade">
    <w:name w:val="Table Grid"/>
    <w:basedOn w:val="Tabelanormal"/>
    <w:uiPriority w:val="59"/>
    <w:rsid w:val="00EF7278"/>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Estilo">
    <w:name w:val="Estilo"/>
    <w:rsid w:val="00EF727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Corpodetexto2">
    <w:name w:val="Body Text 2"/>
    <w:basedOn w:val="Normal"/>
    <w:link w:val="Corpodetexto2Char"/>
    <w:uiPriority w:val="99"/>
    <w:semiHidden/>
    <w:unhideWhenUsed/>
    <w:rsid w:val="00EF7278"/>
    <w:pPr>
      <w:suppressAutoHyphens/>
      <w:spacing w:after="120" w:line="480" w:lineRule="auto"/>
    </w:pPr>
    <w:rPr>
      <w:rFonts w:ascii="Arial" w:eastAsia="Times New Roman" w:hAnsi="Arial" w:cs="Times New Roman"/>
      <w:bCs/>
      <w:sz w:val="24"/>
      <w:szCs w:val="20"/>
      <w:lang w:eastAsia="ar-SA"/>
    </w:rPr>
  </w:style>
  <w:style w:type="character" w:customStyle="1" w:styleId="Corpodetexto2Char">
    <w:name w:val="Corpo de texto 2 Char"/>
    <w:basedOn w:val="Fontepargpadro"/>
    <w:link w:val="Corpodetexto2"/>
    <w:uiPriority w:val="99"/>
    <w:semiHidden/>
    <w:rsid w:val="00EF7278"/>
    <w:rPr>
      <w:rFonts w:ascii="Arial" w:eastAsia="Times New Roman" w:hAnsi="Arial" w:cs="Times New Roman"/>
      <w:bCs/>
      <w:sz w:val="24"/>
      <w:szCs w:val="20"/>
      <w:lang w:eastAsia="ar-SA"/>
    </w:rPr>
  </w:style>
  <w:style w:type="character" w:styleId="Forte">
    <w:name w:val="Strong"/>
    <w:uiPriority w:val="22"/>
    <w:qFormat/>
    <w:rsid w:val="00EF7278"/>
    <w:rPr>
      <w:b/>
      <w:bCs w:val="0"/>
    </w:rPr>
  </w:style>
  <w:style w:type="paragraph" w:customStyle="1" w:styleId="western">
    <w:name w:val="western"/>
    <w:basedOn w:val="Normal"/>
    <w:rsid w:val="00EF7278"/>
    <w:pPr>
      <w:suppressAutoHyphens/>
      <w:spacing w:before="280" w:after="119" w:line="240" w:lineRule="auto"/>
    </w:pPr>
    <w:rPr>
      <w:rFonts w:ascii="Arial Unicode MS" w:eastAsia="Arial Unicode MS" w:hAnsi="Arial Unicode MS" w:cs="Arial Unicode MS"/>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nalto.gov.br/ccivil_03/LEIS/L8666cons.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nalto.gov.br/ccivil_03/LEIS/2002/L10520.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10</Pages>
  <Words>3544</Words>
  <Characters>19138</Characters>
  <Application>Microsoft Office Word</Application>
  <DocSecurity>0</DocSecurity>
  <Lines>159</Lines>
  <Paragraphs>45</Paragraphs>
  <ScaleCrop>false</ScaleCrop>
  <Company>PMJ</Company>
  <LinksUpToDate>false</LinksUpToDate>
  <CharactersWithSpaces>22637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PMJ</dc:creator>
  <cp:keywords/>
  <dc:description/>
  <cp:lastModifiedBy>PMJ</cp:lastModifiedBy>
  <cp:revision>15</cp:revision>
  <dcterms:created xsi:type="dcterms:W3CDTF">2018-10-17T20:17:00Z</dcterms:created>
  <dcterms:modified xsi:type="dcterms:W3CDTF">2018-10-17T20:40:00Z</dcterms:modified>
</cp:coreProperties>
</file>