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5B26AB">
        <w:rPr>
          <w:rFonts w:ascii="Arial" w:hAnsi="Arial" w:cs="Arial"/>
          <w:b/>
          <w:sz w:val="20"/>
          <w:szCs w:val="20"/>
        </w:rPr>
        <w:t>01</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5B26AB" w:rsidP="008240B3">
            <w:pPr>
              <w:autoSpaceDE w:val="0"/>
              <w:autoSpaceDN w:val="0"/>
              <w:adjustRightInd w:val="0"/>
              <w:rPr>
                <w:rFonts w:ascii="Arial" w:hAnsi="Arial" w:cs="Arial"/>
                <w:b/>
                <w:sz w:val="20"/>
                <w:szCs w:val="20"/>
              </w:rPr>
            </w:pPr>
            <w:r>
              <w:rPr>
                <w:rFonts w:ascii="Arial" w:hAnsi="Arial" w:cs="Arial"/>
                <w:b/>
                <w:sz w:val="20"/>
                <w:szCs w:val="20"/>
              </w:rPr>
              <w:t>ANTONIO BOLDRINI ME</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5B26AB" w:rsidP="008240B3">
            <w:pPr>
              <w:autoSpaceDE w:val="0"/>
              <w:autoSpaceDN w:val="0"/>
              <w:adjustRightInd w:val="0"/>
              <w:rPr>
                <w:rFonts w:ascii="Arial" w:hAnsi="Arial" w:cs="Arial"/>
                <w:b/>
                <w:sz w:val="20"/>
                <w:szCs w:val="20"/>
              </w:rPr>
            </w:pPr>
            <w:r>
              <w:rPr>
                <w:rFonts w:ascii="Arial" w:hAnsi="Arial" w:cs="Arial"/>
                <w:b/>
                <w:sz w:val="20"/>
                <w:szCs w:val="20"/>
              </w:rPr>
              <w:t>RUA ERNESTO DE MARCO, 62 – JD CIDADE ALTA – 89.600-000 – FON: 49-3521-0624</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JOACABA/SC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03.405.413/0001-44</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ANTONIO BOLDRINI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JOAÇABA/SC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743.329.539-91</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B759A8" w:rsidP="008240B3">
            <w:pPr>
              <w:autoSpaceDE w:val="0"/>
              <w:autoSpaceDN w:val="0"/>
              <w:adjustRightInd w:val="0"/>
              <w:rPr>
                <w:rFonts w:ascii="Arial" w:hAnsi="Arial" w:cs="Arial"/>
                <w:b/>
                <w:sz w:val="20"/>
                <w:szCs w:val="20"/>
              </w:rPr>
            </w:pPr>
            <w:r>
              <w:rPr>
                <w:rFonts w:ascii="Arial" w:hAnsi="Arial" w:cs="Arial"/>
                <w:b/>
                <w:sz w:val="20"/>
                <w:szCs w:val="20"/>
              </w:rPr>
              <w:t>2.632.646</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527"/>
        <w:gridCol w:w="1574"/>
        <w:gridCol w:w="1130"/>
        <w:gridCol w:w="1246"/>
      </w:tblGrid>
      <w:tr w:rsidR="00EF7278" w:rsidRPr="00EF7278" w:rsidTr="00CC12AF">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527"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574"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30"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46"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CC12AF">
        <w:trPr>
          <w:trHeight w:val="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321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Cartucho HP C9351 AL - original - </w:t>
            </w:r>
            <w:proofErr w:type="gramStart"/>
            <w:r w:rsidRPr="00EF7278">
              <w:rPr>
                <w:rFonts w:ascii="Arial" w:hAnsi="Arial" w:cs="Arial"/>
                <w:sz w:val="20"/>
                <w:szCs w:val="20"/>
              </w:rPr>
              <w:t>5</w:t>
            </w:r>
            <w:proofErr w:type="gramEnd"/>
            <w:r w:rsidRPr="00EF7278">
              <w:rPr>
                <w:rFonts w:ascii="Arial" w:hAnsi="Arial" w:cs="Arial"/>
                <w:sz w:val="20"/>
                <w:szCs w:val="20"/>
              </w:rPr>
              <w:t xml:space="preserve"> ml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63,00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20.223,00</w:t>
            </w:r>
          </w:p>
        </w:tc>
      </w:tr>
      <w:tr w:rsidR="00EF7278" w:rsidRPr="00EF7278" w:rsidTr="00CC12AF">
        <w:trPr>
          <w:trHeight w:val="26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321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Cartucho HP C9352 AL - original - </w:t>
            </w:r>
            <w:proofErr w:type="gramStart"/>
            <w:r w:rsidRPr="00EF7278">
              <w:rPr>
                <w:rFonts w:ascii="Arial" w:hAnsi="Arial" w:cs="Arial"/>
                <w:sz w:val="20"/>
                <w:szCs w:val="20"/>
              </w:rPr>
              <w:t>5</w:t>
            </w:r>
            <w:proofErr w:type="gramEnd"/>
            <w:r w:rsidRPr="00EF7278">
              <w:rPr>
                <w:rFonts w:ascii="Arial" w:hAnsi="Arial" w:cs="Arial"/>
                <w:sz w:val="20"/>
                <w:szCs w:val="20"/>
              </w:rPr>
              <w:t xml:space="preserve"> ml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89,00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28.569,00</w:t>
            </w:r>
          </w:p>
        </w:tc>
      </w:tr>
      <w:tr w:rsidR="00EF7278" w:rsidRPr="00EF7278" w:rsidTr="00CC12AF">
        <w:trPr>
          <w:trHeight w:val="6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62</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C9361WB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65,00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1.300,00</w:t>
            </w:r>
          </w:p>
        </w:tc>
      </w:tr>
      <w:tr w:rsidR="00EF7278" w:rsidRPr="00EF7278" w:rsidTr="00CC12AF">
        <w:trPr>
          <w:trHeight w:val="22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9362WB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65,00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1.950,00</w:t>
            </w:r>
          </w:p>
        </w:tc>
      </w:tr>
      <w:tr w:rsidR="00EF7278" w:rsidRPr="00EF7278" w:rsidTr="00CC12AF">
        <w:trPr>
          <w:trHeight w:val="28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04</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CB335WB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79,00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316,00</w:t>
            </w:r>
          </w:p>
        </w:tc>
      </w:tr>
      <w:tr w:rsidR="00EF7278" w:rsidRPr="00EF7278" w:rsidTr="00CC12AF">
        <w:trPr>
          <w:trHeight w:val="26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65</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04</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CB337WB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94,50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378,00</w:t>
            </w:r>
          </w:p>
        </w:tc>
      </w:tr>
      <w:tr w:rsidR="00EF7278" w:rsidRPr="00EF7278" w:rsidTr="00CC12AF">
        <w:trPr>
          <w:trHeight w:val="25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CN045AB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120,00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2.400,00</w:t>
            </w:r>
          </w:p>
        </w:tc>
      </w:tr>
      <w:tr w:rsidR="00EF7278" w:rsidRPr="00EF7278" w:rsidTr="00CC12AF">
        <w:trPr>
          <w:trHeight w:val="2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69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CN046AB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88,00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1.760,00</w:t>
            </w:r>
          </w:p>
        </w:tc>
      </w:tr>
      <w:tr w:rsidR="00EF7278" w:rsidRPr="00EF7278" w:rsidTr="00CC12AF">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70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CN047AB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88,00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1.760,00</w:t>
            </w:r>
          </w:p>
        </w:tc>
      </w:tr>
      <w:tr w:rsidR="00EF7278" w:rsidRPr="00EF7278" w:rsidTr="00CC12AF">
        <w:trPr>
          <w:trHeight w:val="25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71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Cartucho HP CN048AB - original</w:t>
            </w:r>
          </w:p>
        </w:tc>
        <w:tc>
          <w:tcPr>
            <w:tcW w:w="1574" w:type="dxa"/>
            <w:vAlign w:val="center"/>
          </w:tcPr>
          <w:p w:rsidR="00EF7278" w:rsidRPr="00EF7278" w:rsidRDefault="00464110"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88,00</w:t>
            </w:r>
          </w:p>
        </w:tc>
        <w:tc>
          <w:tcPr>
            <w:tcW w:w="1246" w:type="dxa"/>
            <w:vAlign w:val="center"/>
          </w:tcPr>
          <w:p w:rsidR="00EF7278" w:rsidRPr="00EF7278" w:rsidRDefault="00464110" w:rsidP="008240B3">
            <w:pPr>
              <w:jc w:val="right"/>
              <w:rPr>
                <w:rFonts w:ascii="Arial" w:hAnsi="Arial" w:cs="Arial"/>
                <w:sz w:val="20"/>
                <w:szCs w:val="20"/>
              </w:rPr>
            </w:pPr>
            <w:r>
              <w:rPr>
                <w:rFonts w:ascii="Arial" w:hAnsi="Arial" w:cs="Arial"/>
                <w:sz w:val="20"/>
                <w:szCs w:val="20"/>
              </w:rPr>
              <w:t>1.760,00</w:t>
            </w:r>
          </w:p>
        </w:tc>
      </w:tr>
      <w:tr w:rsidR="00EF7278" w:rsidRPr="00EF7278" w:rsidTr="00CC12AF">
        <w:trPr>
          <w:trHeight w:val="16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1.145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papel Kraft liso </w:t>
            </w:r>
            <w:proofErr w:type="gramStart"/>
            <w:r w:rsidRPr="00EF7278">
              <w:rPr>
                <w:rFonts w:ascii="Arial" w:hAnsi="Arial" w:cs="Arial"/>
                <w:sz w:val="20"/>
                <w:szCs w:val="20"/>
              </w:rPr>
              <w:t>32mm</w:t>
            </w:r>
            <w:proofErr w:type="gramEnd"/>
            <w:r w:rsidRPr="00EF7278">
              <w:rPr>
                <w:rFonts w:ascii="Arial" w:hAnsi="Arial" w:cs="Arial"/>
                <w:sz w:val="20"/>
                <w:szCs w:val="20"/>
              </w:rPr>
              <w:t xml:space="preserve"> x 50m cor bege (adesivo de resina e borracha, fita constituída de um dorso com filme de polipropileno bi-orientado).</w:t>
            </w:r>
          </w:p>
        </w:tc>
        <w:tc>
          <w:tcPr>
            <w:tcW w:w="1574" w:type="dxa"/>
            <w:vAlign w:val="center"/>
          </w:tcPr>
          <w:p w:rsidR="00EF7278" w:rsidRPr="00EF7278" w:rsidRDefault="00734687" w:rsidP="008240B3">
            <w:pPr>
              <w:rPr>
                <w:rFonts w:ascii="Arial" w:hAnsi="Arial" w:cs="Arial"/>
                <w:sz w:val="20"/>
                <w:szCs w:val="20"/>
              </w:rPr>
            </w:pPr>
            <w:r>
              <w:rPr>
                <w:rFonts w:ascii="Arial" w:hAnsi="Arial" w:cs="Arial"/>
                <w:sz w:val="20"/>
                <w:szCs w:val="20"/>
              </w:rPr>
              <w:t>ADELBRAS</w:t>
            </w:r>
          </w:p>
        </w:tc>
        <w:tc>
          <w:tcPr>
            <w:tcW w:w="1130" w:type="dxa"/>
            <w:vAlign w:val="center"/>
          </w:tcPr>
          <w:p w:rsidR="00EF7278" w:rsidRPr="00EF7278" w:rsidRDefault="00734687" w:rsidP="008240B3">
            <w:pPr>
              <w:jc w:val="right"/>
              <w:rPr>
                <w:rFonts w:ascii="Arial" w:hAnsi="Arial" w:cs="Arial"/>
                <w:sz w:val="20"/>
                <w:szCs w:val="20"/>
              </w:rPr>
            </w:pPr>
            <w:r>
              <w:rPr>
                <w:rFonts w:ascii="Arial" w:hAnsi="Arial" w:cs="Arial"/>
                <w:sz w:val="20"/>
                <w:szCs w:val="20"/>
              </w:rPr>
              <w:t>5,20</w:t>
            </w:r>
          </w:p>
        </w:tc>
        <w:tc>
          <w:tcPr>
            <w:tcW w:w="1246" w:type="dxa"/>
            <w:vAlign w:val="center"/>
          </w:tcPr>
          <w:p w:rsidR="00EF7278" w:rsidRPr="00EF7278" w:rsidRDefault="00734687" w:rsidP="008240B3">
            <w:pPr>
              <w:jc w:val="right"/>
              <w:rPr>
                <w:rFonts w:ascii="Arial" w:hAnsi="Arial" w:cs="Arial"/>
                <w:sz w:val="20"/>
                <w:szCs w:val="20"/>
              </w:rPr>
            </w:pPr>
            <w:r>
              <w:rPr>
                <w:rFonts w:ascii="Arial" w:hAnsi="Arial" w:cs="Arial"/>
                <w:sz w:val="20"/>
                <w:szCs w:val="20"/>
              </w:rPr>
              <w:t>5.954,00</w:t>
            </w:r>
          </w:p>
        </w:tc>
      </w:tr>
      <w:tr w:rsidR="00EF7278" w:rsidRPr="00EF7278" w:rsidTr="00CC12AF">
        <w:trPr>
          <w:trHeight w:val="11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118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1.040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rl</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Fita adesiva transparente </w:t>
            </w:r>
            <w:proofErr w:type="gramStart"/>
            <w:r w:rsidRPr="00EF7278">
              <w:rPr>
                <w:rFonts w:ascii="Arial" w:hAnsi="Arial" w:cs="Arial"/>
                <w:sz w:val="20"/>
                <w:szCs w:val="20"/>
              </w:rPr>
              <w:t>45mm</w:t>
            </w:r>
            <w:proofErr w:type="gramEnd"/>
            <w:r w:rsidRPr="00EF7278">
              <w:rPr>
                <w:rFonts w:ascii="Arial" w:hAnsi="Arial" w:cs="Arial"/>
                <w:sz w:val="20"/>
                <w:szCs w:val="20"/>
              </w:rPr>
              <w:t xml:space="preserve"> x 50m, constituída de um dorso de filme de polipropileno bi-orientado (BOPP) tratado, com a finalidade de proporcionar um fácil desenrolamento. Adesivo à base de resina e borracha sintética. </w:t>
            </w:r>
          </w:p>
        </w:tc>
        <w:tc>
          <w:tcPr>
            <w:tcW w:w="1574" w:type="dxa"/>
            <w:vAlign w:val="center"/>
          </w:tcPr>
          <w:p w:rsidR="00EF7278" w:rsidRPr="00EF7278" w:rsidRDefault="00734687" w:rsidP="008240B3">
            <w:pPr>
              <w:rPr>
                <w:rFonts w:ascii="Arial" w:hAnsi="Arial" w:cs="Arial"/>
                <w:sz w:val="20"/>
                <w:szCs w:val="20"/>
              </w:rPr>
            </w:pPr>
            <w:r>
              <w:rPr>
                <w:rFonts w:ascii="Arial" w:hAnsi="Arial" w:cs="Arial"/>
                <w:sz w:val="20"/>
                <w:szCs w:val="20"/>
              </w:rPr>
              <w:t>ADELBRAS</w:t>
            </w:r>
          </w:p>
        </w:tc>
        <w:tc>
          <w:tcPr>
            <w:tcW w:w="1130" w:type="dxa"/>
            <w:vAlign w:val="center"/>
          </w:tcPr>
          <w:p w:rsidR="00EF7278" w:rsidRPr="00EF7278" w:rsidRDefault="00734687" w:rsidP="008240B3">
            <w:pPr>
              <w:jc w:val="right"/>
              <w:rPr>
                <w:rFonts w:ascii="Arial" w:hAnsi="Arial" w:cs="Arial"/>
                <w:sz w:val="20"/>
                <w:szCs w:val="20"/>
              </w:rPr>
            </w:pPr>
            <w:r>
              <w:rPr>
                <w:rFonts w:ascii="Arial" w:hAnsi="Arial" w:cs="Arial"/>
                <w:sz w:val="20"/>
                <w:szCs w:val="20"/>
              </w:rPr>
              <w:t>1,88</w:t>
            </w:r>
          </w:p>
        </w:tc>
        <w:tc>
          <w:tcPr>
            <w:tcW w:w="1246" w:type="dxa"/>
            <w:vAlign w:val="center"/>
          </w:tcPr>
          <w:p w:rsidR="00EF7278" w:rsidRPr="00EF7278" w:rsidRDefault="00734687" w:rsidP="008240B3">
            <w:pPr>
              <w:jc w:val="right"/>
              <w:rPr>
                <w:rFonts w:ascii="Arial" w:hAnsi="Arial" w:cs="Arial"/>
                <w:sz w:val="20"/>
                <w:szCs w:val="20"/>
              </w:rPr>
            </w:pPr>
            <w:r>
              <w:rPr>
                <w:rFonts w:ascii="Arial" w:hAnsi="Arial" w:cs="Arial"/>
                <w:sz w:val="20"/>
                <w:szCs w:val="20"/>
              </w:rPr>
              <w:t>1.955,20</w:t>
            </w:r>
          </w:p>
        </w:tc>
      </w:tr>
      <w:tr w:rsidR="00EF7278" w:rsidRPr="00EF7278" w:rsidTr="00CC12AF">
        <w:trPr>
          <w:trHeight w:val="14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159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923</w:t>
            </w:r>
          </w:p>
        </w:tc>
        <w:tc>
          <w:tcPr>
            <w:tcW w:w="429"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cx</w:t>
            </w:r>
          </w:p>
        </w:tc>
        <w:tc>
          <w:tcPr>
            <w:tcW w:w="4527" w:type="dxa"/>
          </w:tcPr>
          <w:p w:rsidR="00EF7278" w:rsidRPr="00EF7278" w:rsidRDefault="00EF7278" w:rsidP="008240B3">
            <w:pPr>
              <w:rPr>
                <w:rFonts w:ascii="Arial" w:hAnsi="Arial" w:cs="Arial"/>
                <w:sz w:val="20"/>
                <w:szCs w:val="20"/>
              </w:rPr>
            </w:pPr>
            <w:r w:rsidRPr="00EF7278">
              <w:rPr>
                <w:rFonts w:ascii="Arial" w:hAnsi="Arial" w:cs="Arial"/>
                <w:sz w:val="20"/>
                <w:szCs w:val="20"/>
              </w:rPr>
              <w:t>Lápis preto n</w:t>
            </w:r>
            <w:r w:rsidRPr="00EF7278">
              <w:rPr>
                <w:rFonts w:ascii="Arial" w:hAnsi="Arial" w:cs="Arial"/>
                <w:sz w:val="20"/>
                <w:szCs w:val="20"/>
              </w:rPr>
              <w:sym w:font="Colonna MT" w:char="00B0"/>
            </w:r>
            <w:r w:rsidRPr="00EF7278">
              <w:rPr>
                <w:rFonts w:ascii="Arial" w:hAnsi="Arial" w:cs="Arial"/>
                <w:sz w:val="20"/>
                <w:szCs w:val="20"/>
              </w:rPr>
              <w:t xml:space="preserve"> 2, em madeira 100% reflorestada com certificação FSC, sextavado, não tóxico, com grafite resistente e de fácil deslizamento sobre o papel, com ponta iniciada, corpo com escrita macia, excelente </w:t>
            </w:r>
            <w:proofErr w:type="spellStart"/>
            <w:r w:rsidRPr="00EF7278">
              <w:rPr>
                <w:rFonts w:ascii="Arial" w:hAnsi="Arial" w:cs="Arial"/>
                <w:sz w:val="20"/>
                <w:szCs w:val="20"/>
              </w:rPr>
              <w:t>apagabilidade</w:t>
            </w:r>
            <w:proofErr w:type="spellEnd"/>
            <w:r w:rsidRPr="00EF7278">
              <w:rPr>
                <w:rFonts w:ascii="Arial" w:hAnsi="Arial" w:cs="Arial"/>
                <w:sz w:val="20"/>
                <w:szCs w:val="20"/>
              </w:rPr>
              <w:t>, fácil de apontar, produzido em materiais totalmente atóxicos, mina resistente a quebra, medindo aproximadamente 17,5 cm de comprimento - certificação no INMETRO – com 144 unidades</w:t>
            </w:r>
          </w:p>
        </w:tc>
        <w:tc>
          <w:tcPr>
            <w:tcW w:w="1574" w:type="dxa"/>
            <w:vAlign w:val="center"/>
          </w:tcPr>
          <w:p w:rsidR="00EF7278" w:rsidRPr="00EF7278" w:rsidRDefault="00606233" w:rsidP="008240B3">
            <w:pPr>
              <w:rPr>
                <w:rFonts w:ascii="Arial" w:hAnsi="Arial" w:cs="Arial"/>
                <w:sz w:val="20"/>
                <w:szCs w:val="20"/>
              </w:rPr>
            </w:pPr>
            <w:r>
              <w:rPr>
                <w:rFonts w:ascii="Arial" w:hAnsi="Arial" w:cs="Arial"/>
                <w:sz w:val="20"/>
                <w:szCs w:val="20"/>
              </w:rPr>
              <w:t>MASTERPRINT</w:t>
            </w:r>
          </w:p>
        </w:tc>
        <w:tc>
          <w:tcPr>
            <w:tcW w:w="1130" w:type="dxa"/>
            <w:vAlign w:val="center"/>
          </w:tcPr>
          <w:p w:rsidR="00EF7278" w:rsidRPr="00EF7278" w:rsidRDefault="00606233" w:rsidP="008240B3">
            <w:pPr>
              <w:jc w:val="right"/>
              <w:rPr>
                <w:rFonts w:ascii="Arial" w:hAnsi="Arial" w:cs="Arial"/>
                <w:sz w:val="20"/>
                <w:szCs w:val="20"/>
              </w:rPr>
            </w:pPr>
            <w:r>
              <w:rPr>
                <w:rFonts w:ascii="Arial" w:hAnsi="Arial" w:cs="Arial"/>
                <w:sz w:val="20"/>
                <w:szCs w:val="20"/>
              </w:rPr>
              <w:t>31,00</w:t>
            </w:r>
          </w:p>
        </w:tc>
        <w:tc>
          <w:tcPr>
            <w:tcW w:w="1246" w:type="dxa"/>
            <w:vAlign w:val="center"/>
          </w:tcPr>
          <w:p w:rsidR="00EF7278" w:rsidRPr="00EF7278" w:rsidRDefault="00606233" w:rsidP="008240B3">
            <w:pPr>
              <w:jc w:val="right"/>
              <w:rPr>
                <w:rFonts w:ascii="Arial" w:hAnsi="Arial" w:cs="Arial"/>
                <w:sz w:val="20"/>
                <w:szCs w:val="20"/>
              </w:rPr>
            </w:pPr>
            <w:r>
              <w:rPr>
                <w:rFonts w:ascii="Arial" w:hAnsi="Arial" w:cs="Arial"/>
                <w:sz w:val="20"/>
                <w:szCs w:val="20"/>
              </w:rPr>
              <w:t>28.613,00</w:t>
            </w:r>
          </w:p>
        </w:tc>
      </w:tr>
      <w:tr w:rsidR="00EF7278" w:rsidRPr="00EF7278" w:rsidTr="00CC12AF">
        <w:trPr>
          <w:trHeight w:val="20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207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81</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Perfurador grande para papel, em capacidade mínima para 100 folhas de 75g/m</w:t>
            </w:r>
            <w:r w:rsidRPr="00EF7278">
              <w:rPr>
                <w:rFonts w:ascii="Arial" w:hAnsi="Arial" w:cs="Arial"/>
                <w:sz w:val="20"/>
                <w:szCs w:val="20"/>
                <w:vertAlign w:val="superscript"/>
              </w:rPr>
              <w:t>2</w:t>
            </w:r>
            <w:r w:rsidRPr="00EF7278">
              <w:rPr>
                <w:rFonts w:ascii="Arial" w:hAnsi="Arial" w:cs="Arial"/>
                <w:sz w:val="20"/>
                <w:szCs w:val="20"/>
              </w:rPr>
              <w:t xml:space="preserve">, escala para ajuste de formato de papel, 02 furos com espaçamento de </w:t>
            </w:r>
            <w:proofErr w:type="gramStart"/>
            <w:r w:rsidRPr="00EF7278">
              <w:rPr>
                <w:rFonts w:ascii="Arial" w:hAnsi="Arial" w:cs="Arial"/>
                <w:sz w:val="20"/>
                <w:szCs w:val="20"/>
              </w:rPr>
              <w:t>8</w:t>
            </w:r>
            <w:proofErr w:type="gramEnd"/>
            <w:r w:rsidRPr="00EF7278">
              <w:rPr>
                <w:rFonts w:ascii="Arial" w:hAnsi="Arial" w:cs="Arial"/>
                <w:sz w:val="20"/>
                <w:szCs w:val="20"/>
              </w:rPr>
              <w:t xml:space="preserve"> cm </w:t>
            </w:r>
          </w:p>
        </w:tc>
        <w:tc>
          <w:tcPr>
            <w:tcW w:w="1574" w:type="dxa"/>
            <w:vAlign w:val="center"/>
          </w:tcPr>
          <w:p w:rsidR="00EF7278" w:rsidRPr="00EF7278" w:rsidRDefault="00CC12AF" w:rsidP="008240B3">
            <w:pPr>
              <w:rPr>
                <w:rFonts w:ascii="Arial" w:hAnsi="Arial" w:cs="Arial"/>
                <w:sz w:val="20"/>
                <w:szCs w:val="20"/>
              </w:rPr>
            </w:pPr>
            <w:r>
              <w:rPr>
                <w:rFonts w:ascii="Arial" w:hAnsi="Arial" w:cs="Arial"/>
                <w:sz w:val="20"/>
                <w:szCs w:val="20"/>
              </w:rPr>
              <w:t>MASTERPRINT</w:t>
            </w:r>
          </w:p>
        </w:tc>
        <w:tc>
          <w:tcPr>
            <w:tcW w:w="1130"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88,00</w:t>
            </w:r>
          </w:p>
        </w:tc>
        <w:tc>
          <w:tcPr>
            <w:tcW w:w="1246"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7.128,00</w:t>
            </w:r>
          </w:p>
        </w:tc>
      </w:tr>
      <w:tr w:rsidR="00EF7278" w:rsidRPr="00EF7278" w:rsidTr="00CC12AF">
        <w:trPr>
          <w:trHeight w:val="2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lastRenderedPageBreak/>
              <w:t>231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135</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Quadro branco 1,20 x 1,50 m, confeccionado em chapa dura </w:t>
            </w:r>
            <w:proofErr w:type="gramStart"/>
            <w:r w:rsidRPr="00EF7278">
              <w:rPr>
                <w:rFonts w:ascii="Arial" w:hAnsi="Arial" w:cs="Arial"/>
                <w:sz w:val="20"/>
                <w:szCs w:val="20"/>
              </w:rPr>
              <w:t>3</w:t>
            </w:r>
            <w:proofErr w:type="gramEnd"/>
            <w:r w:rsidRPr="00EF7278">
              <w:rPr>
                <w:rFonts w:ascii="Arial" w:hAnsi="Arial" w:cs="Arial"/>
                <w:sz w:val="20"/>
                <w:szCs w:val="20"/>
              </w:rPr>
              <w:t xml:space="preserve"> mm de alta densidade, pintura branca vitrificada, com moldura confeccionada em alumínio, com corte em sistema de meia esquadria, acabamento nos cantos inferiores com proteção plástica, sistema de fixação invisível, podendo ser instalado na vertical ou horizontal, com acessório para instalação.</w:t>
            </w:r>
          </w:p>
        </w:tc>
        <w:tc>
          <w:tcPr>
            <w:tcW w:w="1574" w:type="dxa"/>
            <w:vAlign w:val="center"/>
          </w:tcPr>
          <w:p w:rsidR="00EF7278" w:rsidRPr="00EF7278" w:rsidRDefault="00CC12AF" w:rsidP="008240B3">
            <w:pPr>
              <w:rPr>
                <w:rFonts w:ascii="Arial" w:hAnsi="Arial" w:cs="Arial"/>
                <w:sz w:val="20"/>
                <w:szCs w:val="20"/>
              </w:rPr>
            </w:pPr>
            <w:r>
              <w:rPr>
                <w:rFonts w:ascii="Arial" w:hAnsi="Arial" w:cs="Arial"/>
                <w:sz w:val="20"/>
                <w:szCs w:val="20"/>
              </w:rPr>
              <w:t>STALO</w:t>
            </w:r>
          </w:p>
        </w:tc>
        <w:tc>
          <w:tcPr>
            <w:tcW w:w="1130"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78,00</w:t>
            </w:r>
          </w:p>
        </w:tc>
        <w:tc>
          <w:tcPr>
            <w:tcW w:w="1246"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10.530,00</w:t>
            </w:r>
          </w:p>
        </w:tc>
      </w:tr>
      <w:tr w:rsidR="00EF7278" w:rsidRPr="00EF7278" w:rsidTr="00CC12AF">
        <w:trPr>
          <w:trHeight w:val="13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233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130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bCs/>
                <w:sz w:val="20"/>
                <w:szCs w:val="20"/>
              </w:rPr>
              <w:t>un</w:t>
            </w:r>
            <w:proofErr w:type="spellEnd"/>
            <w:proofErr w:type="gramEnd"/>
          </w:p>
        </w:tc>
        <w:tc>
          <w:tcPr>
            <w:tcW w:w="4527" w:type="dxa"/>
            <w:vAlign w:val="center"/>
          </w:tcPr>
          <w:p w:rsidR="00EF7278" w:rsidRPr="00EF7278" w:rsidRDefault="00EF7278" w:rsidP="008240B3">
            <w:pPr>
              <w:snapToGrid w:val="0"/>
              <w:rPr>
                <w:rFonts w:ascii="Arial" w:hAnsi="Arial" w:cs="Arial"/>
                <w:sz w:val="20"/>
                <w:szCs w:val="20"/>
              </w:rPr>
            </w:pPr>
            <w:r w:rsidRPr="00EF7278">
              <w:rPr>
                <w:rFonts w:ascii="Arial" w:hAnsi="Arial" w:cs="Arial"/>
                <w:bCs/>
                <w:sz w:val="20"/>
                <w:szCs w:val="20"/>
              </w:rPr>
              <w:t xml:space="preserve">Quadro confeccionado em MDF </w:t>
            </w:r>
            <w:proofErr w:type="gramStart"/>
            <w:r w:rsidRPr="00EF7278">
              <w:rPr>
                <w:rFonts w:ascii="Arial" w:hAnsi="Arial" w:cs="Arial"/>
                <w:bCs/>
                <w:sz w:val="20"/>
                <w:szCs w:val="20"/>
              </w:rPr>
              <w:t>9</w:t>
            </w:r>
            <w:proofErr w:type="gramEnd"/>
            <w:r w:rsidRPr="00EF7278">
              <w:rPr>
                <w:rFonts w:ascii="Arial" w:hAnsi="Arial" w:cs="Arial"/>
                <w:bCs/>
                <w:sz w:val="20"/>
                <w:szCs w:val="20"/>
              </w:rPr>
              <w:t xml:space="preserve"> mm, sobreposto por laminado </w:t>
            </w:r>
            <w:proofErr w:type="spellStart"/>
            <w:r w:rsidRPr="00EF7278">
              <w:rPr>
                <w:rFonts w:ascii="Arial" w:hAnsi="Arial" w:cs="Arial"/>
                <w:bCs/>
                <w:sz w:val="20"/>
                <w:szCs w:val="20"/>
              </w:rPr>
              <w:t>melamínico</w:t>
            </w:r>
            <w:proofErr w:type="spellEnd"/>
            <w:r w:rsidRPr="00EF7278">
              <w:rPr>
                <w:rFonts w:ascii="Arial" w:hAnsi="Arial" w:cs="Arial"/>
                <w:bCs/>
                <w:sz w:val="20"/>
                <w:szCs w:val="20"/>
              </w:rPr>
              <w:t xml:space="preserve">. Moldura em alumínio </w:t>
            </w:r>
            <w:proofErr w:type="spellStart"/>
            <w:r w:rsidRPr="00EF7278">
              <w:rPr>
                <w:rFonts w:ascii="Arial" w:hAnsi="Arial" w:cs="Arial"/>
                <w:bCs/>
                <w:sz w:val="20"/>
                <w:szCs w:val="20"/>
              </w:rPr>
              <w:t>anodizado</w:t>
            </w:r>
            <w:proofErr w:type="spellEnd"/>
            <w:r w:rsidRPr="00EF7278">
              <w:rPr>
                <w:rFonts w:ascii="Arial" w:hAnsi="Arial" w:cs="Arial"/>
                <w:bCs/>
                <w:sz w:val="20"/>
                <w:szCs w:val="20"/>
              </w:rPr>
              <w:t>. Fixação invisível em PS. Acompanha kit para instalação e suporte para marcador e apagador. Cor da moldura: alumínio fosco, branco e preto. Espessura total 17 mm. Medida 2,50 x 1,20 m</w:t>
            </w:r>
          </w:p>
        </w:tc>
        <w:tc>
          <w:tcPr>
            <w:tcW w:w="1574" w:type="dxa"/>
            <w:vAlign w:val="center"/>
          </w:tcPr>
          <w:p w:rsidR="00EF7278" w:rsidRPr="00EF7278" w:rsidRDefault="00CC12AF" w:rsidP="008240B3">
            <w:pPr>
              <w:rPr>
                <w:rFonts w:ascii="Arial" w:hAnsi="Arial" w:cs="Arial"/>
                <w:sz w:val="20"/>
                <w:szCs w:val="20"/>
              </w:rPr>
            </w:pPr>
            <w:r>
              <w:rPr>
                <w:rFonts w:ascii="Arial" w:hAnsi="Arial" w:cs="Arial"/>
                <w:sz w:val="20"/>
                <w:szCs w:val="20"/>
              </w:rPr>
              <w:t>STALO</w:t>
            </w:r>
          </w:p>
        </w:tc>
        <w:tc>
          <w:tcPr>
            <w:tcW w:w="1130"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162,00</w:t>
            </w:r>
          </w:p>
        </w:tc>
        <w:tc>
          <w:tcPr>
            <w:tcW w:w="1246" w:type="dxa"/>
            <w:vAlign w:val="center"/>
          </w:tcPr>
          <w:p w:rsidR="00EF7278" w:rsidRPr="00EF7278" w:rsidRDefault="00CC12AF" w:rsidP="008240B3">
            <w:pPr>
              <w:jc w:val="right"/>
              <w:rPr>
                <w:rFonts w:ascii="Arial" w:hAnsi="Arial" w:cs="Arial"/>
                <w:sz w:val="20"/>
                <w:szCs w:val="20"/>
              </w:rPr>
            </w:pPr>
            <w:r>
              <w:rPr>
                <w:rFonts w:ascii="Arial" w:hAnsi="Arial" w:cs="Arial"/>
                <w:sz w:val="20"/>
                <w:szCs w:val="20"/>
              </w:rPr>
              <w:t>21.060,00</w:t>
            </w:r>
          </w:p>
        </w:tc>
      </w:tr>
      <w:tr w:rsidR="00EF7278" w:rsidRPr="00EF7278" w:rsidTr="00CC12AF">
        <w:trPr>
          <w:trHeight w:val="18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254</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snapToGrid w:val="0"/>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BROTHER TN-3472S - original</w:t>
            </w:r>
          </w:p>
        </w:tc>
        <w:tc>
          <w:tcPr>
            <w:tcW w:w="1574" w:type="dxa"/>
            <w:vAlign w:val="center"/>
          </w:tcPr>
          <w:p w:rsidR="00EF7278" w:rsidRPr="00EF7278" w:rsidRDefault="00361F07" w:rsidP="008240B3">
            <w:pPr>
              <w:rPr>
                <w:rFonts w:ascii="Arial" w:hAnsi="Arial" w:cs="Arial"/>
                <w:sz w:val="20"/>
                <w:szCs w:val="20"/>
              </w:rPr>
            </w:pPr>
            <w:r>
              <w:rPr>
                <w:rFonts w:ascii="Arial" w:hAnsi="Arial" w:cs="Arial"/>
                <w:sz w:val="20"/>
                <w:szCs w:val="20"/>
              </w:rPr>
              <w:t>BROTHER</w:t>
            </w:r>
          </w:p>
        </w:tc>
        <w:tc>
          <w:tcPr>
            <w:tcW w:w="1130"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155,00</w:t>
            </w:r>
          </w:p>
        </w:tc>
        <w:tc>
          <w:tcPr>
            <w:tcW w:w="1246"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3.100,00</w:t>
            </w:r>
          </w:p>
        </w:tc>
      </w:tr>
      <w:tr w:rsidR="00EF7278" w:rsidRPr="00EF7278" w:rsidTr="00CC12AF">
        <w:trPr>
          <w:trHeight w:val="28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285A – original</w:t>
            </w:r>
          </w:p>
        </w:tc>
        <w:tc>
          <w:tcPr>
            <w:tcW w:w="1574" w:type="dxa"/>
            <w:vAlign w:val="center"/>
          </w:tcPr>
          <w:p w:rsidR="00EF7278" w:rsidRPr="00EF7278" w:rsidRDefault="00361F07"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154,00</w:t>
            </w:r>
          </w:p>
        </w:tc>
        <w:tc>
          <w:tcPr>
            <w:tcW w:w="1246"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33.880,00</w:t>
            </w:r>
          </w:p>
        </w:tc>
      </w:tr>
      <w:tr w:rsidR="00EF7278" w:rsidRPr="00EF7278" w:rsidTr="00CC12AF">
        <w:trPr>
          <w:trHeight w:val="12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258</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320 A - original </w:t>
            </w:r>
          </w:p>
        </w:tc>
        <w:tc>
          <w:tcPr>
            <w:tcW w:w="1574" w:type="dxa"/>
            <w:vAlign w:val="center"/>
          </w:tcPr>
          <w:p w:rsidR="00EF7278" w:rsidRPr="00EF7278" w:rsidRDefault="00361F07"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189,00</w:t>
            </w:r>
          </w:p>
        </w:tc>
        <w:tc>
          <w:tcPr>
            <w:tcW w:w="1246"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6.237,00</w:t>
            </w:r>
          </w:p>
        </w:tc>
      </w:tr>
      <w:tr w:rsidR="00EF7278" w:rsidRPr="00EF7278" w:rsidTr="00CC12AF">
        <w:trPr>
          <w:trHeight w:val="16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259</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321 A - original </w:t>
            </w:r>
          </w:p>
        </w:tc>
        <w:tc>
          <w:tcPr>
            <w:tcW w:w="1574" w:type="dxa"/>
            <w:vAlign w:val="center"/>
          </w:tcPr>
          <w:p w:rsidR="00EF7278" w:rsidRPr="00EF7278" w:rsidRDefault="00361F07"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189,00</w:t>
            </w:r>
          </w:p>
        </w:tc>
        <w:tc>
          <w:tcPr>
            <w:tcW w:w="1246" w:type="dxa"/>
            <w:vAlign w:val="center"/>
          </w:tcPr>
          <w:p w:rsidR="00EF7278" w:rsidRPr="00EF7278" w:rsidRDefault="00361F07" w:rsidP="008240B3">
            <w:pPr>
              <w:jc w:val="right"/>
              <w:rPr>
                <w:rFonts w:ascii="Arial" w:hAnsi="Arial" w:cs="Arial"/>
                <w:sz w:val="20"/>
                <w:szCs w:val="20"/>
              </w:rPr>
            </w:pPr>
            <w:r>
              <w:rPr>
                <w:rFonts w:ascii="Arial" w:hAnsi="Arial" w:cs="Arial"/>
                <w:sz w:val="20"/>
                <w:szCs w:val="20"/>
              </w:rPr>
              <w:t>6.237,00</w:t>
            </w:r>
          </w:p>
        </w:tc>
      </w:tr>
      <w:tr w:rsidR="00EF7278" w:rsidRPr="00EF7278" w:rsidTr="00CC12AF">
        <w:trPr>
          <w:trHeight w:val="21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322 A - original </w:t>
            </w:r>
          </w:p>
        </w:tc>
        <w:tc>
          <w:tcPr>
            <w:tcW w:w="1574" w:type="dxa"/>
            <w:vAlign w:val="center"/>
          </w:tcPr>
          <w:p w:rsidR="00EF7278" w:rsidRPr="00EF7278" w:rsidRDefault="00D8137F"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D8137F" w:rsidP="008240B3">
            <w:pPr>
              <w:jc w:val="right"/>
              <w:rPr>
                <w:rFonts w:ascii="Arial" w:hAnsi="Arial" w:cs="Arial"/>
                <w:sz w:val="20"/>
                <w:szCs w:val="20"/>
              </w:rPr>
            </w:pPr>
            <w:r>
              <w:rPr>
                <w:rFonts w:ascii="Arial" w:hAnsi="Arial" w:cs="Arial"/>
                <w:sz w:val="20"/>
                <w:szCs w:val="20"/>
              </w:rPr>
              <w:t>189,00</w:t>
            </w:r>
          </w:p>
        </w:tc>
        <w:tc>
          <w:tcPr>
            <w:tcW w:w="1246" w:type="dxa"/>
            <w:vAlign w:val="center"/>
          </w:tcPr>
          <w:p w:rsidR="00EF7278" w:rsidRPr="00EF7278" w:rsidRDefault="00D8137F" w:rsidP="008240B3">
            <w:pPr>
              <w:jc w:val="right"/>
              <w:rPr>
                <w:rFonts w:ascii="Arial" w:hAnsi="Arial" w:cs="Arial"/>
                <w:sz w:val="20"/>
                <w:szCs w:val="20"/>
              </w:rPr>
            </w:pPr>
            <w:r>
              <w:rPr>
                <w:rFonts w:ascii="Arial" w:hAnsi="Arial" w:cs="Arial"/>
                <w:sz w:val="20"/>
                <w:szCs w:val="20"/>
              </w:rPr>
              <w:t>6.237,00</w:t>
            </w:r>
          </w:p>
        </w:tc>
      </w:tr>
      <w:tr w:rsidR="00EF7278" w:rsidRPr="00EF7278" w:rsidTr="00CC12AF">
        <w:trPr>
          <w:trHeight w:val="22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33</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CE 323 A - original </w:t>
            </w:r>
          </w:p>
        </w:tc>
        <w:tc>
          <w:tcPr>
            <w:tcW w:w="1574" w:type="dxa"/>
            <w:vAlign w:val="center"/>
          </w:tcPr>
          <w:p w:rsidR="00EF7278" w:rsidRPr="00EF7278" w:rsidRDefault="00D8137F"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D8137F" w:rsidP="008240B3">
            <w:pPr>
              <w:jc w:val="right"/>
              <w:rPr>
                <w:rFonts w:ascii="Arial" w:hAnsi="Arial" w:cs="Arial"/>
                <w:sz w:val="20"/>
                <w:szCs w:val="20"/>
              </w:rPr>
            </w:pPr>
            <w:r>
              <w:rPr>
                <w:rFonts w:ascii="Arial" w:hAnsi="Arial" w:cs="Arial"/>
                <w:sz w:val="20"/>
                <w:szCs w:val="20"/>
              </w:rPr>
              <w:t>189,00</w:t>
            </w:r>
          </w:p>
        </w:tc>
        <w:tc>
          <w:tcPr>
            <w:tcW w:w="1246" w:type="dxa"/>
            <w:vAlign w:val="center"/>
          </w:tcPr>
          <w:p w:rsidR="00EF7278" w:rsidRPr="00EF7278" w:rsidRDefault="00D8137F" w:rsidP="008240B3">
            <w:pPr>
              <w:jc w:val="right"/>
              <w:rPr>
                <w:rFonts w:ascii="Arial" w:hAnsi="Arial" w:cs="Arial"/>
                <w:sz w:val="20"/>
                <w:szCs w:val="20"/>
              </w:rPr>
            </w:pPr>
            <w:r>
              <w:rPr>
                <w:rFonts w:ascii="Arial" w:hAnsi="Arial" w:cs="Arial"/>
                <w:sz w:val="20"/>
                <w:szCs w:val="20"/>
              </w:rPr>
              <w:t>6.237,00</w:t>
            </w:r>
          </w:p>
        </w:tc>
      </w:tr>
      <w:tr w:rsidR="00EF7278" w:rsidRPr="00EF7278" w:rsidTr="00CC12AF">
        <w:trPr>
          <w:trHeight w:val="19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202</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snapToGrid w:val="0"/>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Q2612A - original</w:t>
            </w:r>
          </w:p>
        </w:tc>
        <w:tc>
          <w:tcPr>
            <w:tcW w:w="1574" w:type="dxa"/>
            <w:vAlign w:val="center"/>
          </w:tcPr>
          <w:p w:rsidR="00EF7278" w:rsidRPr="00EF7278" w:rsidRDefault="000D4F2A" w:rsidP="008240B3">
            <w:pPr>
              <w:rPr>
                <w:rFonts w:ascii="Arial" w:hAnsi="Arial" w:cs="Arial"/>
                <w:sz w:val="20"/>
                <w:szCs w:val="20"/>
              </w:rPr>
            </w:pPr>
            <w:r>
              <w:rPr>
                <w:rFonts w:ascii="Arial" w:hAnsi="Arial" w:cs="Arial"/>
                <w:sz w:val="20"/>
                <w:szCs w:val="20"/>
              </w:rPr>
              <w:t>HP</w:t>
            </w:r>
          </w:p>
        </w:tc>
        <w:tc>
          <w:tcPr>
            <w:tcW w:w="1130" w:type="dxa"/>
            <w:vAlign w:val="center"/>
          </w:tcPr>
          <w:p w:rsidR="00EF7278" w:rsidRPr="00EF7278" w:rsidRDefault="000D4F2A" w:rsidP="008240B3">
            <w:pPr>
              <w:jc w:val="right"/>
              <w:rPr>
                <w:rFonts w:ascii="Arial" w:hAnsi="Arial" w:cs="Arial"/>
                <w:sz w:val="20"/>
                <w:szCs w:val="20"/>
              </w:rPr>
            </w:pPr>
            <w:r>
              <w:rPr>
                <w:rFonts w:ascii="Arial" w:hAnsi="Arial" w:cs="Arial"/>
                <w:sz w:val="20"/>
                <w:szCs w:val="20"/>
              </w:rPr>
              <w:t>154,00</w:t>
            </w:r>
          </w:p>
        </w:tc>
        <w:tc>
          <w:tcPr>
            <w:tcW w:w="1246" w:type="dxa"/>
            <w:vAlign w:val="center"/>
          </w:tcPr>
          <w:p w:rsidR="00EF7278" w:rsidRPr="00EF7278" w:rsidRDefault="000D4F2A" w:rsidP="008240B3">
            <w:pPr>
              <w:jc w:val="right"/>
              <w:rPr>
                <w:rFonts w:ascii="Arial" w:hAnsi="Arial" w:cs="Arial"/>
                <w:sz w:val="20"/>
                <w:szCs w:val="20"/>
              </w:rPr>
            </w:pPr>
            <w:r>
              <w:rPr>
                <w:rFonts w:ascii="Arial" w:hAnsi="Arial" w:cs="Arial"/>
                <w:sz w:val="20"/>
                <w:szCs w:val="20"/>
              </w:rPr>
              <w:t>31.108,00</w:t>
            </w:r>
          </w:p>
        </w:tc>
      </w:tr>
      <w:tr w:rsidR="00EF7278" w:rsidRPr="00EF7278" w:rsidTr="00CC12AF">
        <w:trPr>
          <w:trHeight w:val="275"/>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LEXMARK 12018 SL - original</w:t>
            </w:r>
          </w:p>
        </w:tc>
        <w:tc>
          <w:tcPr>
            <w:tcW w:w="1574" w:type="dxa"/>
            <w:vAlign w:val="center"/>
          </w:tcPr>
          <w:p w:rsidR="00EF7278" w:rsidRPr="00EF7278" w:rsidRDefault="002834B4" w:rsidP="008240B3">
            <w:pPr>
              <w:rPr>
                <w:rFonts w:ascii="Arial" w:hAnsi="Arial" w:cs="Arial"/>
                <w:sz w:val="20"/>
                <w:szCs w:val="20"/>
              </w:rPr>
            </w:pPr>
            <w:r>
              <w:rPr>
                <w:rFonts w:ascii="Arial" w:hAnsi="Arial" w:cs="Arial"/>
                <w:sz w:val="20"/>
                <w:szCs w:val="20"/>
              </w:rPr>
              <w:t>LEXMARK</w:t>
            </w:r>
          </w:p>
        </w:tc>
        <w:tc>
          <w:tcPr>
            <w:tcW w:w="1130"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125,00</w:t>
            </w:r>
          </w:p>
        </w:tc>
        <w:tc>
          <w:tcPr>
            <w:tcW w:w="1246"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2.500,00</w:t>
            </w:r>
          </w:p>
        </w:tc>
      </w:tr>
      <w:tr w:rsidR="00EF7278" w:rsidRPr="00EF7278" w:rsidTr="00CC12AF">
        <w:trPr>
          <w:trHeight w:val="7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SANSUNG - MULTI LASER D 2850 A - original</w:t>
            </w:r>
          </w:p>
        </w:tc>
        <w:tc>
          <w:tcPr>
            <w:tcW w:w="1574" w:type="dxa"/>
            <w:vAlign w:val="center"/>
          </w:tcPr>
          <w:p w:rsidR="00EF7278" w:rsidRPr="00EF7278" w:rsidRDefault="002834B4" w:rsidP="008240B3">
            <w:pPr>
              <w:rPr>
                <w:rFonts w:ascii="Arial" w:hAnsi="Arial" w:cs="Arial"/>
                <w:sz w:val="20"/>
                <w:szCs w:val="20"/>
              </w:rPr>
            </w:pPr>
            <w:r>
              <w:rPr>
                <w:rFonts w:ascii="Arial" w:hAnsi="Arial" w:cs="Arial"/>
                <w:sz w:val="20"/>
                <w:szCs w:val="20"/>
              </w:rPr>
              <w:t>SAMSUNG</w:t>
            </w:r>
          </w:p>
        </w:tc>
        <w:tc>
          <w:tcPr>
            <w:tcW w:w="1130"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155,00</w:t>
            </w:r>
          </w:p>
        </w:tc>
        <w:tc>
          <w:tcPr>
            <w:tcW w:w="1246"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4.650,00</w:t>
            </w:r>
          </w:p>
        </w:tc>
      </w:tr>
      <w:tr w:rsidR="00EF7278" w:rsidRPr="00EF7278" w:rsidTr="00CC12AF">
        <w:trPr>
          <w:trHeight w:val="259"/>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277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05</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527" w:type="dxa"/>
            <w:vAlign w:val="center"/>
          </w:tcPr>
          <w:p w:rsidR="00EF7278" w:rsidRPr="00EF7278" w:rsidRDefault="00EF7278" w:rsidP="008240B3">
            <w:pPr>
              <w:snapToGrid w:val="0"/>
              <w:rPr>
                <w:rFonts w:ascii="Arial" w:hAnsi="Arial" w:cs="Arial"/>
                <w:sz w:val="20"/>
                <w:szCs w:val="20"/>
                <w:lang w:val="en-US"/>
              </w:rPr>
            </w:pPr>
            <w:r w:rsidRPr="00EF7278">
              <w:rPr>
                <w:rFonts w:ascii="Arial" w:hAnsi="Arial" w:cs="Arial"/>
                <w:sz w:val="20"/>
                <w:szCs w:val="20"/>
                <w:lang w:val="en-US"/>
              </w:rPr>
              <w:t>Toner SAMSUNG ML2010 - original</w:t>
            </w:r>
          </w:p>
        </w:tc>
        <w:tc>
          <w:tcPr>
            <w:tcW w:w="1574" w:type="dxa"/>
            <w:vAlign w:val="center"/>
          </w:tcPr>
          <w:p w:rsidR="00EF7278" w:rsidRPr="00EF7278" w:rsidRDefault="002834B4" w:rsidP="008240B3">
            <w:pPr>
              <w:rPr>
                <w:rFonts w:ascii="Arial" w:hAnsi="Arial" w:cs="Arial"/>
                <w:sz w:val="20"/>
                <w:szCs w:val="20"/>
              </w:rPr>
            </w:pPr>
            <w:r>
              <w:rPr>
                <w:rFonts w:ascii="Arial" w:hAnsi="Arial" w:cs="Arial"/>
                <w:sz w:val="20"/>
                <w:szCs w:val="20"/>
              </w:rPr>
              <w:t>SAMSUNG</w:t>
            </w:r>
          </w:p>
        </w:tc>
        <w:tc>
          <w:tcPr>
            <w:tcW w:w="1130"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155,00</w:t>
            </w:r>
          </w:p>
        </w:tc>
        <w:tc>
          <w:tcPr>
            <w:tcW w:w="1246" w:type="dxa"/>
            <w:vAlign w:val="center"/>
          </w:tcPr>
          <w:p w:rsidR="00EF7278" w:rsidRPr="00EF7278" w:rsidRDefault="002834B4" w:rsidP="008240B3">
            <w:pPr>
              <w:jc w:val="right"/>
              <w:rPr>
                <w:rFonts w:ascii="Arial" w:hAnsi="Arial" w:cs="Arial"/>
                <w:sz w:val="20"/>
                <w:szCs w:val="20"/>
              </w:rPr>
            </w:pPr>
            <w:r>
              <w:rPr>
                <w:rFonts w:ascii="Arial" w:hAnsi="Arial" w:cs="Arial"/>
                <w:sz w:val="20"/>
                <w:szCs w:val="20"/>
              </w:rPr>
              <w:t>775,00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lastRenderedPageBreak/>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lastRenderedPageBreak/>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687ACF">
        <w:rPr>
          <w:rFonts w:ascii="Arial" w:hAnsi="Arial" w:cs="Arial"/>
          <w:sz w:val="20"/>
          <w:szCs w:val="20"/>
        </w:rPr>
        <w:t>21.535-0</w:t>
      </w:r>
      <w:r w:rsidRPr="00EF7278">
        <w:rPr>
          <w:rFonts w:ascii="Arial" w:hAnsi="Arial" w:cs="Arial"/>
          <w:sz w:val="20"/>
          <w:szCs w:val="20"/>
        </w:rPr>
        <w:t xml:space="preserve">, do Banco </w:t>
      </w:r>
      <w:r w:rsidR="00687ACF">
        <w:rPr>
          <w:rFonts w:ascii="Arial" w:hAnsi="Arial" w:cs="Arial"/>
          <w:sz w:val="20"/>
          <w:szCs w:val="20"/>
        </w:rPr>
        <w:t>SICOOB</w:t>
      </w:r>
      <w:r w:rsidRPr="00EF7278">
        <w:rPr>
          <w:rFonts w:ascii="Arial" w:hAnsi="Arial" w:cs="Arial"/>
          <w:sz w:val="20"/>
          <w:szCs w:val="20"/>
        </w:rPr>
        <w:t xml:space="preserve">, agência nº </w:t>
      </w:r>
      <w:r w:rsidR="00687ACF">
        <w:rPr>
          <w:rFonts w:ascii="Arial" w:hAnsi="Arial" w:cs="Arial"/>
          <w:sz w:val="20"/>
          <w:szCs w:val="20"/>
        </w:rPr>
        <w:t>3033-3</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 órgão gerenciador fará, periodicamente, levantamento dos preços praticados no mercado visando aferir </w:t>
      </w:r>
      <w:r w:rsidRPr="00EF7278">
        <w:rPr>
          <w:rFonts w:cs="Arial"/>
          <w:sz w:val="20"/>
        </w:rPr>
        <w:lastRenderedPageBreak/>
        <w:t>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lastRenderedPageBreak/>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lastRenderedPageBreak/>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5C5F92" w:rsidRDefault="005C5F92" w:rsidP="005C5F92">
      <w:pPr>
        <w:pStyle w:val="Ttulo"/>
        <w:rPr>
          <w:rFonts w:ascii="Arial" w:hAnsi="Arial" w:cs="Arial"/>
          <w:b w:val="0"/>
          <w:sz w:val="20"/>
        </w:rPr>
      </w:pPr>
      <w:r w:rsidRPr="005C5F92">
        <w:rPr>
          <w:rFonts w:ascii="Arial" w:hAnsi="Arial" w:cs="Arial"/>
          <w:b w:val="0"/>
          <w:sz w:val="20"/>
        </w:rPr>
        <w:t>ANTONIO BOLDRINI ME</w:t>
      </w:r>
    </w:p>
    <w:p w:rsidR="005C5F92" w:rsidRPr="005C5F92" w:rsidRDefault="005C5F92" w:rsidP="005C5F92">
      <w:pPr>
        <w:pStyle w:val="Ttulo"/>
        <w:rPr>
          <w:rFonts w:ascii="Arial" w:hAnsi="Arial" w:cs="Arial"/>
          <w:b w:val="0"/>
          <w:sz w:val="20"/>
        </w:rPr>
      </w:pPr>
      <w:r w:rsidRPr="005C5F92">
        <w:rPr>
          <w:rFonts w:ascii="Arial" w:hAnsi="Arial" w:cs="Arial"/>
          <w:b w:val="0"/>
          <w:sz w:val="20"/>
        </w:rPr>
        <w:t>ANTONIO BOLDRINI</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640E07" w:rsidRDefault="00640E07"/>
    <w:sectPr w:rsidR="00640E07"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E07" w:rsidRDefault="00640E07" w:rsidP="00640E07">
      <w:pPr>
        <w:spacing w:after="0" w:line="240" w:lineRule="auto"/>
      </w:pPr>
      <w:r>
        <w:separator/>
      </w:r>
    </w:p>
  </w:endnote>
  <w:endnote w:type="continuationSeparator" w:id="1">
    <w:p w:rsidR="00640E07" w:rsidRDefault="00640E07" w:rsidP="00640E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olonna MT">
    <w:panose1 w:val="04020805060202030203"/>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640E07">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640E07">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5C5F92">
                  <w:rPr>
                    <w:rStyle w:val="Nmerodepgina"/>
                    <w:noProof/>
                  </w:rPr>
                  <w:t>8</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E07" w:rsidRDefault="00640E07" w:rsidP="00640E07">
      <w:pPr>
        <w:spacing w:after="0" w:line="240" w:lineRule="auto"/>
      </w:pPr>
      <w:r>
        <w:separator/>
      </w:r>
    </w:p>
  </w:footnote>
  <w:footnote w:type="continuationSeparator" w:id="1">
    <w:p w:rsidR="00640E07" w:rsidRDefault="00640E07" w:rsidP="00640E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640E07" w:rsidP="004A3D52">
    <w:pPr>
      <w:ind w:left="993"/>
      <w:rPr>
        <w:sz w:val="20"/>
      </w:rPr>
    </w:pPr>
    <w:r w:rsidRPr="00640E07">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5C5F92" w:rsidP="00F0164C">
    <w:pPr>
      <w:ind w:left="1276"/>
      <w:rPr>
        <w:sz w:val="20"/>
      </w:rPr>
    </w:pPr>
  </w:p>
  <w:p w:rsidR="008B0CBC" w:rsidRPr="000F6032" w:rsidRDefault="005C5F92"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057D49"/>
    <w:rsid w:val="000D4F2A"/>
    <w:rsid w:val="002834B4"/>
    <w:rsid w:val="00361F07"/>
    <w:rsid w:val="00464110"/>
    <w:rsid w:val="005B26AB"/>
    <w:rsid w:val="005C5F92"/>
    <w:rsid w:val="00606233"/>
    <w:rsid w:val="00640E07"/>
    <w:rsid w:val="00687ACF"/>
    <w:rsid w:val="00734687"/>
    <w:rsid w:val="0093576A"/>
    <w:rsid w:val="00B759A8"/>
    <w:rsid w:val="00BA2758"/>
    <w:rsid w:val="00CC12AF"/>
    <w:rsid w:val="00D727CB"/>
    <w:rsid w:val="00D8137F"/>
    <w:rsid w:val="00EF727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E07"/>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3134</Words>
  <Characters>16926</Characters>
  <Application>Microsoft Office Word</Application>
  <DocSecurity>0</DocSecurity>
  <Lines>141</Lines>
  <Paragraphs>40</Paragraphs>
  <ScaleCrop>false</ScaleCrop>
  <Company>PMJ</Company>
  <LinksUpToDate>false</LinksUpToDate>
  <CharactersWithSpaces>20020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16</cp:revision>
  <dcterms:created xsi:type="dcterms:W3CDTF">2018-10-17T18:55:00Z</dcterms:created>
  <dcterms:modified xsi:type="dcterms:W3CDTF">2018-10-17T19:31:00Z</dcterms:modified>
</cp:coreProperties>
</file>