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45D" w:rsidRDefault="008C445D" w:rsidP="00204267">
      <w:pPr>
        <w:widowControl w:val="0"/>
        <w:autoSpaceDE w:val="0"/>
        <w:autoSpaceDN w:val="0"/>
        <w:adjustRightInd w:val="0"/>
        <w:spacing w:after="0"/>
        <w:jc w:val="center"/>
        <w:rPr>
          <w:rFonts w:ascii="Arial" w:hAnsi="Arial" w:cs="Arial"/>
          <w:b/>
          <w:sz w:val="20"/>
        </w:rPr>
      </w:pPr>
    </w:p>
    <w:p w:rsidR="00204267" w:rsidRPr="003145B5" w:rsidRDefault="00204267" w:rsidP="00204267">
      <w:pPr>
        <w:widowControl w:val="0"/>
        <w:autoSpaceDE w:val="0"/>
        <w:autoSpaceDN w:val="0"/>
        <w:adjustRightInd w:val="0"/>
        <w:spacing w:after="0"/>
        <w:jc w:val="center"/>
        <w:rPr>
          <w:rFonts w:ascii="Arial" w:hAnsi="Arial" w:cs="Arial"/>
          <w:b/>
          <w:sz w:val="20"/>
        </w:rPr>
      </w:pPr>
      <w:r w:rsidRPr="003145B5">
        <w:rPr>
          <w:rFonts w:ascii="Arial" w:hAnsi="Arial" w:cs="Arial"/>
          <w:b/>
          <w:sz w:val="20"/>
        </w:rPr>
        <w:t xml:space="preserve">ATA </w:t>
      </w:r>
      <w:r>
        <w:rPr>
          <w:rFonts w:ascii="Arial" w:hAnsi="Arial" w:cs="Arial"/>
          <w:b/>
          <w:sz w:val="20"/>
        </w:rPr>
        <w:t>DE REGISTRO DE PREÇOS Nº 08</w:t>
      </w:r>
      <w:r w:rsidRPr="003145B5">
        <w:rPr>
          <w:rFonts w:ascii="Arial" w:hAnsi="Arial" w:cs="Arial"/>
          <w:b/>
          <w:sz w:val="20"/>
        </w:rPr>
        <w:t>/2018/PMJ</w:t>
      </w:r>
      <w:r w:rsidR="00FC60F6">
        <w:rPr>
          <w:rFonts w:ascii="Arial" w:hAnsi="Arial" w:cs="Arial"/>
          <w:b/>
          <w:sz w:val="20"/>
        </w:rPr>
        <w:t>/09</w:t>
      </w:r>
    </w:p>
    <w:p w:rsidR="00204267" w:rsidRDefault="00204267" w:rsidP="00204267">
      <w:pPr>
        <w:widowControl w:val="0"/>
        <w:autoSpaceDE w:val="0"/>
        <w:autoSpaceDN w:val="0"/>
        <w:adjustRightInd w:val="0"/>
        <w:spacing w:after="0"/>
        <w:jc w:val="center"/>
        <w:rPr>
          <w:rFonts w:ascii="Arial" w:hAnsi="Arial" w:cs="Arial"/>
          <w:b/>
          <w:sz w:val="20"/>
        </w:rPr>
      </w:pPr>
    </w:p>
    <w:p w:rsidR="008C445D" w:rsidRPr="003145B5" w:rsidRDefault="008C445D" w:rsidP="00204267">
      <w:pPr>
        <w:widowControl w:val="0"/>
        <w:autoSpaceDE w:val="0"/>
        <w:autoSpaceDN w:val="0"/>
        <w:adjustRightInd w:val="0"/>
        <w:spacing w:after="0"/>
        <w:jc w:val="center"/>
        <w:rPr>
          <w:rFonts w:ascii="Arial" w:hAnsi="Arial" w:cs="Arial"/>
          <w:b/>
          <w:sz w:val="20"/>
        </w:rPr>
      </w:pPr>
    </w:p>
    <w:p w:rsidR="00204267" w:rsidRPr="003145B5" w:rsidRDefault="00204267" w:rsidP="00204267">
      <w:pPr>
        <w:widowControl w:val="0"/>
        <w:autoSpaceDE w:val="0"/>
        <w:autoSpaceDN w:val="0"/>
        <w:adjustRightInd w:val="0"/>
        <w:spacing w:after="0"/>
        <w:jc w:val="both"/>
        <w:rPr>
          <w:rFonts w:ascii="Arial" w:hAnsi="Arial" w:cs="Arial"/>
          <w:sz w:val="20"/>
        </w:rPr>
      </w:pPr>
      <w:r w:rsidRPr="003145B5">
        <w:rPr>
          <w:rFonts w:ascii="Arial" w:hAnsi="Arial" w:cs="Arial"/>
          <w:sz w:val="20"/>
        </w:rPr>
        <w:t xml:space="preserve">DOTADO DE EFEITO JURÍDICO DE DOCUMENTO DE AJUSTE CONTRATUAL, CUJO OBJETO CONSTITUI O </w:t>
      </w:r>
      <w:r w:rsidRPr="003145B5">
        <w:rPr>
          <w:rFonts w:ascii="Arial" w:hAnsi="Arial" w:cs="Arial"/>
          <w:b/>
          <w:sz w:val="20"/>
        </w:rPr>
        <w:t>REGISTRO DE PREÇOS</w:t>
      </w:r>
      <w:r w:rsidRPr="003145B5">
        <w:rPr>
          <w:rFonts w:ascii="Arial" w:hAnsi="Arial" w:cs="Arial"/>
          <w:sz w:val="20"/>
        </w:rPr>
        <w:t xml:space="preserve"> PARA AQUISIÇÃO EVENTUAL E FUTURA DE MATERIAIS, ELETRODOMÉSTICOS, ELETROELETRÔNICOS, EQUIPAMENTOS, EQUIPAMENTOS DE </w:t>
      </w:r>
      <w:proofErr w:type="gramStart"/>
      <w:r w:rsidRPr="003145B5">
        <w:rPr>
          <w:rFonts w:ascii="Arial" w:hAnsi="Arial" w:cs="Arial"/>
          <w:sz w:val="20"/>
        </w:rPr>
        <w:t>INFORMÁTICA ,</w:t>
      </w:r>
      <w:proofErr w:type="gramEnd"/>
      <w:r w:rsidRPr="003145B5">
        <w:rPr>
          <w:rFonts w:ascii="Arial" w:hAnsi="Arial" w:cs="Arial"/>
          <w:sz w:val="20"/>
        </w:rPr>
        <w:t xml:space="preserve"> MOBILIARIO ESCOLAR E OUTROS, DESTINADOS À MANUTENÇÃO DAS ESCOLAS DA REDE MUNICIPAL , CENTRO DE EDUCAÇÃO INFANTIL E BIBLIOTECA PUBLICA MUNICIPAL.</w:t>
      </w:r>
    </w:p>
    <w:p w:rsidR="00204267" w:rsidRDefault="00204267" w:rsidP="00204267">
      <w:pPr>
        <w:widowControl w:val="0"/>
        <w:autoSpaceDE w:val="0"/>
        <w:autoSpaceDN w:val="0"/>
        <w:adjustRightInd w:val="0"/>
        <w:spacing w:after="0"/>
        <w:jc w:val="both"/>
        <w:rPr>
          <w:rFonts w:ascii="Arial" w:hAnsi="Arial" w:cs="Arial"/>
          <w:sz w:val="20"/>
        </w:rPr>
      </w:pPr>
    </w:p>
    <w:p w:rsidR="008C445D" w:rsidRPr="003145B5" w:rsidRDefault="008C445D" w:rsidP="00204267">
      <w:pPr>
        <w:widowControl w:val="0"/>
        <w:autoSpaceDE w:val="0"/>
        <w:autoSpaceDN w:val="0"/>
        <w:adjustRightInd w:val="0"/>
        <w:spacing w:after="0"/>
        <w:jc w:val="both"/>
        <w:rPr>
          <w:rFonts w:ascii="Arial" w:hAnsi="Arial" w:cs="Arial"/>
          <w:sz w:val="20"/>
        </w:rPr>
      </w:pPr>
    </w:p>
    <w:p w:rsidR="00204267" w:rsidRPr="003145B5" w:rsidRDefault="00204267" w:rsidP="00204267">
      <w:pPr>
        <w:widowControl w:val="0"/>
        <w:spacing w:after="0"/>
        <w:jc w:val="both"/>
        <w:rPr>
          <w:rFonts w:ascii="Arial" w:hAnsi="Arial" w:cs="Arial"/>
          <w:sz w:val="20"/>
        </w:rPr>
      </w:pPr>
      <w:r>
        <w:rPr>
          <w:rFonts w:ascii="Arial" w:hAnsi="Arial" w:cs="Arial"/>
          <w:sz w:val="20"/>
        </w:rPr>
        <w:t xml:space="preserve">Aos </w:t>
      </w:r>
      <w:proofErr w:type="gramStart"/>
      <w:r>
        <w:rPr>
          <w:rFonts w:ascii="Arial" w:hAnsi="Arial" w:cs="Arial"/>
          <w:sz w:val="20"/>
        </w:rPr>
        <w:t>7</w:t>
      </w:r>
      <w:proofErr w:type="gramEnd"/>
      <w:r>
        <w:rPr>
          <w:rFonts w:ascii="Arial" w:hAnsi="Arial" w:cs="Arial"/>
          <w:sz w:val="20"/>
        </w:rPr>
        <w:t xml:space="preserve"> (sete</w:t>
      </w:r>
      <w:r w:rsidRPr="003145B5">
        <w:rPr>
          <w:rFonts w:ascii="Arial" w:hAnsi="Arial" w:cs="Arial"/>
          <w:sz w:val="20"/>
        </w:rPr>
        <w:t xml:space="preserve">) dias do mês de </w:t>
      </w:r>
      <w:r>
        <w:rPr>
          <w:rFonts w:ascii="Arial" w:hAnsi="Arial" w:cs="Arial"/>
          <w:sz w:val="20"/>
        </w:rPr>
        <w:t>fevereiro</w:t>
      </w:r>
      <w:r w:rsidRPr="003145B5">
        <w:rPr>
          <w:rFonts w:ascii="Arial" w:hAnsi="Arial" w:cs="Arial"/>
          <w:sz w:val="20"/>
        </w:rPr>
        <w:t xml:space="preserve"> do ano de 2018, o MUNICÍPIO DE JOAÇABA, com sede na Avenida XV de Novembro, 378, centro, inscrito no CNPJ sob o nº 82.939.380/0001-99, por intermédio da </w:t>
      </w:r>
      <w:r w:rsidRPr="003145B5">
        <w:rPr>
          <w:rFonts w:ascii="Arial" w:hAnsi="Arial" w:cs="Arial"/>
          <w:b/>
          <w:sz w:val="20"/>
        </w:rPr>
        <w:t>SECRETARIA MUNICIPAL DE EDUCAÇÃO</w:t>
      </w:r>
      <w:r w:rsidRPr="003145B5">
        <w:rPr>
          <w:rFonts w:ascii="Arial" w:hAnsi="Arial" w:cs="Arial"/>
          <w:sz w:val="20"/>
        </w:rPr>
        <w:t xml:space="preserve">, representada neste ato pela Secretária, Sra. MARILENA ZANOELLO DETONI, </w:t>
      </w:r>
      <w:r w:rsidRPr="003145B5">
        <w:rPr>
          <w:rFonts w:ascii="Arial" w:hAnsi="Arial" w:cs="Arial"/>
          <w:b/>
          <w:sz w:val="20"/>
        </w:rPr>
        <w:t>como órgão gerenciador</w:t>
      </w:r>
      <w:r w:rsidRPr="003145B5">
        <w:rPr>
          <w:rFonts w:ascii="Arial" w:hAnsi="Arial" w:cs="Arial"/>
          <w:sz w:val="20"/>
        </w:rPr>
        <w:t xml:space="preserve">, e a(s) empresa(s) abaixo relacionada(s), representada(s) na forma de seu(s) estatuto(s) social(is), em ordem de preferência por classificação, doravante denominada(s) </w:t>
      </w:r>
      <w:r w:rsidRPr="003145B5">
        <w:rPr>
          <w:rFonts w:ascii="Arial" w:hAnsi="Arial" w:cs="Arial"/>
          <w:b/>
          <w:sz w:val="20"/>
        </w:rPr>
        <w:t>DETENTORA</w:t>
      </w:r>
      <w:r w:rsidRPr="003145B5">
        <w:rPr>
          <w:rFonts w:ascii="Arial" w:hAnsi="Arial" w:cs="Arial"/>
          <w:sz w:val="20"/>
        </w:rPr>
        <w:t xml:space="preserve">(S), nos termos da Lei Federal nº 10.520/2002, da Lei Complementar nº 123/2006, do Decreto Municipal nº 4.388/2013, Decreto Municipal nº 2.879/2006 e alterações, aplicando-se subsidiariamente no que couberem as disposições contidas na Lei Federal nº 8.666/93 com alterações posteriores, celebram a presente ATA DE REGISTRO DE PREÇOS, originada do Pregão Presencial nº 02/2018/PMJ, Processo de Licitação nº 02/2018/PMJ, </w:t>
      </w:r>
      <w:r>
        <w:rPr>
          <w:rFonts w:ascii="Arial" w:hAnsi="Arial" w:cs="Arial"/>
          <w:sz w:val="20"/>
        </w:rPr>
        <w:t>homologado em  07 / 02 / 2018</w:t>
      </w:r>
      <w:r w:rsidRPr="003145B5">
        <w:rPr>
          <w:rFonts w:ascii="Arial" w:hAnsi="Arial" w:cs="Arial"/>
          <w:sz w:val="20"/>
        </w:rPr>
        <w:t xml:space="preserve">, mediante termos e condições que seguem. </w:t>
      </w:r>
    </w:p>
    <w:p w:rsidR="00204267" w:rsidRPr="003145B5" w:rsidRDefault="00204267" w:rsidP="00204267">
      <w:pPr>
        <w:widowControl w:val="0"/>
        <w:spacing w:after="0"/>
        <w:jc w:val="both"/>
        <w:rPr>
          <w:rFonts w:ascii="Arial" w:hAnsi="Arial" w:cs="Arial"/>
          <w:sz w:val="20"/>
        </w:rPr>
      </w:pPr>
    </w:p>
    <w:p w:rsidR="00204267" w:rsidRDefault="00204267" w:rsidP="00204267">
      <w:pPr>
        <w:widowControl w:val="0"/>
        <w:autoSpaceDE w:val="0"/>
        <w:autoSpaceDN w:val="0"/>
        <w:adjustRightInd w:val="0"/>
        <w:spacing w:after="0" w:line="360" w:lineRule="auto"/>
        <w:rPr>
          <w:rFonts w:ascii="Arial" w:hAnsi="Arial" w:cs="Arial"/>
          <w:b/>
          <w:sz w:val="20"/>
        </w:rPr>
      </w:pPr>
      <w:r w:rsidRPr="003145B5">
        <w:rPr>
          <w:rFonts w:ascii="Arial" w:hAnsi="Arial" w:cs="Arial"/>
          <w:b/>
          <w:sz w:val="20"/>
        </w:rPr>
        <w:t>DETENTORA (S):</w:t>
      </w:r>
    </w:p>
    <w:p w:rsidR="008C445D" w:rsidRPr="003145B5" w:rsidRDefault="008C445D" w:rsidP="00204267">
      <w:pPr>
        <w:widowControl w:val="0"/>
        <w:autoSpaceDE w:val="0"/>
        <w:autoSpaceDN w:val="0"/>
        <w:adjustRightInd w:val="0"/>
        <w:spacing w:after="0" w:line="360" w:lineRule="auto"/>
        <w:rPr>
          <w:rFonts w:ascii="Arial" w:hAnsi="Arial" w:cs="Arial"/>
          <w:b/>
          <w:sz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820"/>
        <w:gridCol w:w="6984"/>
      </w:tblGrid>
      <w:tr w:rsidR="00204267" w:rsidRPr="003145B5" w:rsidTr="00455577">
        <w:tc>
          <w:tcPr>
            <w:tcW w:w="402" w:type="dxa"/>
            <w:vMerge w:val="restart"/>
            <w:vAlign w:val="center"/>
          </w:tcPr>
          <w:p w:rsidR="00204267" w:rsidRPr="003145B5" w:rsidRDefault="00204267" w:rsidP="00455577">
            <w:pPr>
              <w:widowControl w:val="0"/>
              <w:autoSpaceDE w:val="0"/>
              <w:autoSpaceDN w:val="0"/>
              <w:adjustRightInd w:val="0"/>
              <w:spacing w:after="0" w:line="360" w:lineRule="auto"/>
              <w:jc w:val="center"/>
              <w:rPr>
                <w:rFonts w:ascii="Arial" w:hAnsi="Arial" w:cs="Arial"/>
                <w:b/>
                <w:sz w:val="20"/>
              </w:rPr>
            </w:pPr>
            <w:r w:rsidRPr="003145B5">
              <w:rPr>
                <w:rFonts w:ascii="Arial" w:hAnsi="Arial" w:cs="Arial"/>
                <w:b/>
                <w:sz w:val="20"/>
              </w:rPr>
              <w:t>1ª</w:t>
            </w:r>
          </w:p>
        </w:tc>
        <w:tc>
          <w:tcPr>
            <w:tcW w:w="2820" w:type="dxa"/>
            <w:vAlign w:val="center"/>
          </w:tcPr>
          <w:p w:rsidR="00204267" w:rsidRPr="003145B5" w:rsidRDefault="00204267" w:rsidP="00455577">
            <w:pPr>
              <w:widowControl w:val="0"/>
              <w:autoSpaceDE w:val="0"/>
              <w:autoSpaceDN w:val="0"/>
              <w:adjustRightInd w:val="0"/>
              <w:spacing w:after="0"/>
              <w:rPr>
                <w:rFonts w:ascii="Arial" w:hAnsi="Arial" w:cs="Arial"/>
                <w:sz w:val="20"/>
              </w:rPr>
            </w:pPr>
            <w:r w:rsidRPr="003145B5">
              <w:rPr>
                <w:rFonts w:ascii="Arial" w:hAnsi="Arial" w:cs="Arial"/>
                <w:bCs/>
                <w:sz w:val="20"/>
              </w:rPr>
              <w:t>RAZÃO SOCIAL:</w:t>
            </w:r>
          </w:p>
        </w:tc>
        <w:tc>
          <w:tcPr>
            <w:tcW w:w="6984" w:type="dxa"/>
            <w:vAlign w:val="center"/>
          </w:tcPr>
          <w:p w:rsidR="00204267" w:rsidRPr="003145B5" w:rsidRDefault="00FC60F6" w:rsidP="00455577">
            <w:pPr>
              <w:widowControl w:val="0"/>
              <w:autoSpaceDE w:val="0"/>
              <w:autoSpaceDN w:val="0"/>
              <w:adjustRightInd w:val="0"/>
              <w:spacing w:after="0"/>
              <w:rPr>
                <w:rFonts w:ascii="Arial" w:hAnsi="Arial" w:cs="Arial"/>
                <w:b/>
                <w:sz w:val="20"/>
              </w:rPr>
            </w:pPr>
            <w:r>
              <w:rPr>
                <w:rFonts w:ascii="Arial" w:hAnsi="Arial" w:cs="Arial"/>
                <w:b/>
                <w:sz w:val="20"/>
              </w:rPr>
              <w:t>KALBRINK MAT. E EQUIP. EDUCATIVOS LTDA-ME</w:t>
            </w:r>
          </w:p>
        </w:tc>
      </w:tr>
      <w:tr w:rsidR="00204267" w:rsidRPr="003145B5" w:rsidTr="00455577">
        <w:tc>
          <w:tcPr>
            <w:tcW w:w="402" w:type="dxa"/>
            <w:vMerge/>
          </w:tcPr>
          <w:p w:rsidR="00204267" w:rsidRPr="003145B5" w:rsidRDefault="00204267" w:rsidP="00455577">
            <w:pPr>
              <w:widowControl w:val="0"/>
              <w:autoSpaceDE w:val="0"/>
              <w:autoSpaceDN w:val="0"/>
              <w:adjustRightInd w:val="0"/>
              <w:spacing w:after="0" w:line="360" w:lineRule="auto"/>
              <w:rPr>
                <w:rFonts w:ascii="Arial" w:hAnsi="Arial" w:cs="Arial"/>
                <w:b/>
                <w:sz w:val="20"/>
              </w:rPr>
            </w:pPr>
          </w:p>
        </w:tc>
        <w:tc>
          <w:tcPr>
            <w:tcW w:w="2820" w:type="dxa"/>
            <w:vAlign w:val="center"/>
          </w:tcPr>
          <w:p w:rsidR="00204267" w:rsidRPr="003145B5" w:rsidRDefault="00204267" w:rsidP="00455577">
            <w:pPr>
              <w:widowControl w:val="0"/>
              <w:autoSpaceDE w:val="0"/>
              <w:autoSpaceDN w:val="0"/>
              <w:adjustRightInd w:val="0"/>
              <w:spacing w:after="0"/>
              <w:rPr>
                <w:rFonts w:ascii="Arial" w:hAnsi="Arial" w:cs="Arial"/>
                <w:sz w:val="20"/>
              </w:rPr>
            </w:pPr>
            <w:r w:rsidRPr="003145B5">
              <w:rPr>
                <w:rFonts w:ascii="Arial" w:hAnsi="Arial" w:cs="Arial"/>
                <w:bCs/>
                <w:sz w:val="20"/>
              </w:rPr>
              <w:t>ENDEREÇO:</w:t>
            </w:r>
          </w:p>
        </w:tc>
        <w:tc>
          <w:tcPr>
            <w:tcW w:w="6984" w:type="dxa"/>
            <w:vAlign w:val="center"/>
          </w:tcPr>
          <w:p w:rsidR="00204267" w:rsidRPr="003145B5" w:rsidRDefault="00FC60F6" w:rsidP="00455577">
            <w:pPr>
              <w:widowControl w:val="0"/>
              <w:autoSpaceDE w:val="0"/>
              <w:autoSpaceDN w:val="0"/>
              <w:adjustRightInd w:val="0"/>
              <w:spacing w:after="0"/>
              <w:rPr>
                <w:rFonts w:ascii="Arial" w:hAnsi="Arial" w:cs="Arial"/>
                <w:b/>
                <w:sz w:val="20"/>
              </w:rPr>
            </w:pPr>
            <w:r>
              <w:rPr>
                <w:rFonts w:ascii="Arial" w:hAnsi="Arial" w:cs="Arial"/>
                <w:b/>
                <w:sz w:val="20"/>
              </w:rPr>
              <w:t>RUA ALEMANHA, 769, SL 03 – CENTRO – ERECHIM/RS – 99.700-000 – FONE 54-3522-5605</w:t>
            </w:r>
          </w:p>
        </w:tc>
      </w:tr>
      <w:tr w:rsidR="00204267" w:rsidRPr="003145B5" w:rsidTr="00455577">
        <w:tc>
          <w:tcPr>
            <w:tcW w:w="402" w:type="dxa"/>
            <w:vMerge/>
          </w:tcPr>
          <w:p w:rsidR="00204267" w:rsidRPr="003145B5" w:rsidRDefault="00204267" w:rsidP="00455577">
            <w:pPr>
              <w:widowControl w:val="0"/>
              <w:autoSpaceDE w:val="0"/>
              <w:autoSpaceDN w:val="0"/>
              <w:adjustRightInd w:val="0"/>
              <w:spacing w:after="0" w:line="360" w:lineRule="auto"/>
              <w:rPr>
                <w:rFonts w:ascii="Arial" w:hAnsi="Arial" w:cs="Arial"/>
                <w:b/>
                <w:sz w:val="20"/>
              </w:rPr>
            </w:pPr>
          </w:p>
        </w:tc>
        <w:tc>
          <w:tcPr>
            <w:tcW w:w="2820" w:type="dxa"/>
            <w:vAlign w:val="center"/>
          </w:tcPr>
          <w:p w:rsidR="00204267" w:rsidRPr="003145B5" w:rsidRDefault="00204267" w:rsidP="00455577">
            <w:pPr>
              <w:widowControl w:val="0"/>
              <w:autoSpaceDE w:val="0"/>
              <w:autoSpaceDN w:val="0"/>
              <w:adjustRightInd w:val="0"/>
              <w:spacing w:after="0"/>
              <w:rPr>
                <w:rFonts w:ascii="Arial" w:hAnsi="Arial" w:cs="Arial"/>
                <w:sz w:val="20"/>
              </w:rPr>
            </w:pPr>
            <w:r w:rsidRPr="003145B5">
              <w:rPr>
                <w:rFonts w:ascii="Arial" w:hAnsi="Arial" w:cs="Arial"/>
                <w:bCs/>
                <w:sz w:val="20"/>
              </w:rPr>
              <w:t>CNPJ/MF:</w:t>
            </w:r>
          </w:p>
        </w:tc>
        <w:tc>
          <w:tcPr>
            <w:tcW w:w="6984" w:type="dxa"/>
            <w:vAlign w:val="center"/>
          </w:tcPr>
          <w:p w:rsidR="00204267" w:rsidRPr="003145B5" w:rsidRDefault="00FC60F6" w:rsidP="00455577">
            <w:pPr>
              <w:widowControl w:val="0"/>
              <w:autoSpaceDE w:val="0"/>
              <w:autoSpaceDN w:val="0"/>
              <w:adjustRightInd w:val="0"/>
              <w:spacing w:after="0"/>
              <w:rPr>
                <w:rFonts w:ascii="Arial" w:hAnsi="Arial" w:cs="Arial"/>
                <w:b/>
                <w:sz w:val="20"/>
              </w:rPr>
            </w:pPr>
            <w:r>
              <w:rPr>
                <w:rFonts w:ascii="Arial" w:hAnsi="Arial" w:cs="Arial"/>
                <w:b/>
                <w:sz w:val="20"/>
              </w:rPr>
              <w:t>05.760.614/0001-95</w:t>
            </w:r>
          </w:p>
        </w:tc>
      </w:tr>
      <w:tr w:rsidR="00204267" w:rsidRPr="003145B5" w:rsidTr="00455577">
        <w:tc>
          <w:tcPr>
            <w:tcW w:w="402" w:type="dxa"/>
            <w:vMerge/>
          </w:tcPr>
          <w:p w:rsidR="00204267" w:rsidRPr="003145B5" w:rsidRDefault="00204267" w:rsidP="00455577">
            <w:pPr>
              <w:widowControl w:val="0"/>
              <w:autoSpaceDE w:val="0"/>
              <w:autoSpaceDN w:val="0"/>
              <w:adjustRightInd w:val="0"/>
              <w:spacing w:after="0" w:line="360" w:lineRule="auto"/>
              <w:rPr>
                <w:rFonts w:ascii="Arial" w:hAnsi="Arial" w:cs="Arial"/>
                <w:b/>
                <w:sz w:val="20"/>
              </w:rPr>
            </w:pPr>
          </w:p>
        </w:tc>
        <w:tc>
          <w:tcPr>
            <w:tcW w:w="2820" w:type="dxa"/>
            <w:vAlign w:val="center"/>
          </w:tcPr>
          <w:p w:rsidR="00204267" w:rsidRPr="003145B5" w:rsidRDefault="00204267" w:rsidP="00455577">
            <w:pPr>
              <w:widowControl w:val="0"/>
              <w:autoSpaceDE w:val="0"/>
              <w:autoSpaceDN w:val="0"/>
              <w:adjustRightInd w:val="0"/>
              <w:spacing w:after="0"/>
              <w:rPr>
                <w:rFonts w:ascii="Arial" w:hAnsi="Arial" w:cs="Arial"/>
                <w:sz w:val="20"/>
              </w:rPr>
            </w:pPr>
          </w:p>
        </w:tc>
        <w:tc>
          <w:tcPr>
            <w:tcW w:w="6984" w:type="dxa"/>
            <w:vAlign w:val="center"/>
          </w:tcPr>
          <w:p w:rsidR="00204267" w:rsidRPr="003145B5" w:rsidRDefault="00204267" w:rsidP="00455577">
            <w:pPr>
              <w:widowControl w:val="0"/>
              <w:autoSpaceDE w:val="0"/>
              <w:autoSpaceDN w:val="0"/>
              <w:adjustRightInd w:val="0"/>
              <w:spacing w:after="0"/>
              <w:rPr>
                <w:rFonts w:ascii="Arial" w:hAnsi="Arial" w:cs="Arial"/>
                <w:b/>
                <w:sz w:val="20"/>
              </w:rPr>
            </w:pPr>
          </w:p>
        </w:tc>
      </w:tr>
      <w:tr w:rsidR="00204267" w:rsidRPr="003145B5" w:rsidTr="00455577">
        <w:tc>
          <w:tcPr>
            <w:tcW w:w="402" w:type="dxa"/>
            <w:vMerge/>
          </w:tcPr>
          <w:p w:rsidR="00204267" w:rsidRPr="003145B5" w:rsidRDefault="00204267" w:rsidP="00455577">
            <w:pPr>
              <w:widowControl w:val="0"/>
              <w:autoSpaceDE w:val="0"/>
              <w:autoSpaceDN w:val="0"/>
              <w:adjustRightInd w:val="0"/>
              <w:spacing w:after="0" w:line="360" w:lineRule="auto"/>
              <w:rPr>
                <w:rFonts w:ascii="Arial" w:hAnsi="Arial" w:cs="Arial"/>
                <w:b/>
                <w:sz w:val="20"/>
              </w:rPr>
            </w:pPr>
          </w:p>
        </w:tc>
        <w:tc>
          <w:tcPr>
            <w:tcW w:w="2820" w:type="dxa"/>
            <w:vAlign w:val="center"/>
          </w:tcPr>
          <w:p w:rsidR="00204267" w:rsidRPr="003145B5" w:rsidRDefault="00204267" w:rsidP="00455577">
            <w:pPr>
              <w:widowControl w:val="0"/>
              <w:autoSpaceDE w:val="0"/>
              <w:autoSpaceDN w:val="0"/>
              <w:adjustRightInd w:val="0"/>
              <w:spacing w:after="0"/>
              <w:rPr>
                <w:rFonts w:ascii="Arial" w:hAnsi="Arial" w:cs="Arial"/>
                <w:sz w:val="20"/>
              </w:rPr>
            </w:pPr>
            <w:r w:rsidRPr="003145B5">
              <w:rPr>
                <w:rFonts w:ascii="Arial" w:hAnsi="Arial" w:cs="Arial"/>
                <w:bCs/>
                <w:sz w:val="20"/>
              </w:rPr>
              <w:t>REPRESENTANTE LEGAL:</w:t>
            </w:r>
          </w:p>
        </w:tc>
        <w:tc>
          <w:tcPr>
            <w:tcW w:w="6984" w:type="dxa"/>
            <w:vAlign w:val="center"/>
          </w:tcPr>
          <w:p w:rsidR="00204267" w:rsidRPr="003145B5" w:rsidRDefault="00FC60F6" w:rsidP="00455577">
            <w:pPr>
              <w:widowControl w:val="0"/>
              <w:autoSpaceDE w:val="0"/>
              <w:autoSpaceDN w:val="0"/>
              <w:adjustRightInd w:val="0"/>
              <w:spacing w:after="0"/>
              <w:rPr>
                <w:rFonts w:ascii="Arial" w:hAnsi="Arial" w:cs="Arial"/>
                <w:b/>
                <w:sz w:val="20"/>
              </w:rPr>
            </w:pPr>
            <w:r>
              <w:rPr>
                <w:rFonts w:ascii="Arial" w:hAnsi="Arial" w:cs="Arial"/>
                <w:b/>
                <w:sz w:val="20"/>
              </w:rPr>
              <w:t>CLAUDETE MARIA COGHETTO KALINOVSKI</w:t>
            </w:r>
          </w:p>
        </w:tc>
      </w:tr>
      <w:tr w:rsidR="00204267" w:rsidRPr="003145B5" w:rsidTr="00455577">
        <w:tc>
          <w:tcPr>
            <w:tcW w:w="402" w:type="dxa"/>
            <w:vMerge/>
          </w:tcPr>
          <w:p w:rsidR="00204267" w:rsidRPr="003145B5" w:rsidRDefault="00204267" w:rsidP="00455577">
            <w:pPr>
              <w:widowControl w:val="0"/>
              <w:autoSpaceDE w:val="0"/>
              <w:autoSpaceDN w:val="0"/>
              <w:adjustRightInd w:val="0"/>
              <w:spacing w:after="0" w:line="360" w:lineRule="auto"/>
              <w:rPr>
                <w:rFonts w:ascii="Arial" w:hAnsi="Arial" w:cs="Arial"/>
                <w:b/>
                <w:sz w:val="20"/>
              </w:rPr>
            </w:pPr>
          </w:p>
        </w:tc>
        <w:tc>
          <w:tcPr>
            <w:tcW w:w="2820" w:type="dxa"/>
            <w:vAlign w:val="center"/>
          </w:tcPr>
          <w:p w:rsidR="00204267" w:rsidRPr="003145B5" w:rsidRDefault="00204267" w:rsidP="00455577">
            <w:pPr>
              <w:widowControl w:val="0"/>
              <w:autoSpaceDE w:val="0"/>
              <w:autoSpaceDN w:val="0"/>
              <w:adjustRightInd w:val="0"/>
              <w:spacing w:after="0"/>
              <w:rPr>
                <w:rFonts w:ascii="Arial" w:hAnsi="Arial" w:cs="Arial"/>
                <w:sz w:val="20"/>
              </w:rPr>
            </w:pPr>
            <w:r w:rsidRPr="003145B5">
              <w:rPr>
                <w:rFonts w:ascii="Arial" w:hAnsi="Arial" w:cs="Arial"/>
                <w:sz w:val="20"/>
              </w:rPr>
              <w:t>ENDEREÇO:</w:t>
            </w:r>
          </w:p>
        </w:tc>
        <w:tc>
          <w:tcPr>
            <w:tcW w:w="6984" w:type="dxa"/>
            <w:vAlign w:val="center"/>
          </w:tcPr>
          <w:p w:rsidR="00204267" w:rsidRPr="003145B5" w:rsidRDefault="00FC60F6" w:rsidP="00455577">
            <w:pPr>
              <w:widowControl w:val="0"/>
              <w:autoSpaceDE w:val="0"/>
              <w:autoSpaceDN w:val="0"/>
              <w:adjustRightInd w:val="0"/>
              <w:spacing w:after="0"/>
              <w:rPr>
                <w:rFonts w:ascii="Arial" w:hAnsi="Arial" w:cs="Arial"/>
                <w:b/>
                <w:sz w:val="20"/>
              </w:rPr>
            </w:pPr>
            <w:r>
              <w:rPr>
                <w:rFonts w:ascii="Arial" w:hAnsi="Arial" w:cs="Arial"/>
                <w:b/>
                <w:sz w:val="20"/>
              </w:rPr>
              <w:t>ERECHIM/RS</w:t>
            </w:r>
          </w:p>
        </w:tc>
      </w:tr>
      <w:tr w:rsidR="00204267" w:rsidRPr="003145B5" w:rsidTr="00455577">
        <w:tc>
          <w:tcPr>
            <w:tcW w:w="402" w:type="dxa"/>
            <w:vMerge/>
          </w:tcPr>
          <w:p w:rsidR="00204267" w:rsidRPr="003145B5" w:rsidRDefault="00204267" w:rsidP="00455577">
            <w:pPr>
              <w:widowControl w:val="0"/>
              <w:autoSpaceDE w:val="0"/>
              <w:autoSpaceDN w:val="0"/>
              <w:adjustRightInd w:val="0"/>
              <w:spacing w:after="0" w:line="360" w:lineRule="auto"/>
              <w:rPr>
                <w:rFonts w:ascii="Arial" w:hAnsi="Arial" w:cs="Arial"/>
                <w:b/>
                <w:sz w:val="20"/>
              </w:rPr>
            </w:pPr>
          </w:p>
        </w:tc>
        <w:tc>
          <w:tcPr>
            <w:tcW w:w="2820" w:type="dxa"/>
            <w:vAlign w:val="center"/>
          </w:tcPr>
          <w:p w:rsidR="00204267" w:rsidRPr="003145B5" w:rsidRDefault="00204267" w:rsidP="00455577">
            <w:pPr>
              <w:widowControl w:val="0"/>
              <w:autoSpaceDE w:val="0"/>
              <w:autoSpaceDN w:val="0"/>
              <w:adjustRightInd w:val="0"/>
              <w:spacing w:after="0"/>
              <w:rPr>
                <w:rFonts w:ascii="Arial" w:hAnsi="Arial" w:cs="Arial"/>
                <w:sz w:val="20"/>
              </w:rPr>
            </w:pPr>
            <w:r w:rsidRPr="003145B5">
              <w:rPr>
                <w:rFonts w:ascii="Arial" w:hAnsi="Arial" w:cs="Arial"/>
                <w:sz w:val="20"/>
              </w:rPr>
              <w:t>CPF:</w:t>
            </w:r>
          </w:p>
        </w:tc>
        <w:tc>
          <w:tcPr>
            <w:tcW w:w="6984" w:type="dxa"/>
            <w:vAlign w:val="center"/>
          </w:tcPr>
          <w:p w:rsidR="00204267" w:rsidRPr="003145B5" w:rsidRDefault="00FC60F6" w:rsidP="00455577">
            <w:pPr>
              <w:widowControl w:val="0"/>
              <w:autoSpaceDE w:val="0"/>
              <w:autoSpaceDN w:val="0"/>
              <w:adjustRightInd w:val="0"/>
              <w:spacing w:after="0"/>
              <w:rPr>
                <w:rFonts w:ascii="Arial" w:hAnsi="Arial" w:cs="Arial"/>
                <w:b/>
                <w:sz w:val="20"/>
              </w:rPr>
            </w:pPr>
            <w:r>
              <w:rPr>
                <w:rFonts w:ascii="Arial" w:hAnsi="Arial" w:cs="Arial"/>
                <w:b/>
                <w:sz w:val="20"/>
              </w:rPr>
              <w:t>769.377.200-68</w:t>
            </w:r>
          </w:p>
        </w:tc>
      </w:tr>
      <w:tr w:rsidR="00204267" w:rsidRPr="003145B5" w:rsidTr="00455577">
        <w:tc>
          <w:tcPr>
            <w:tcW w:w="402" w:type="dxa"/>
            <w:vMerge/>
          </w:tcPr>
          <w:p w:rsidR="00204267" w:rsidRPr="003145B5" w:rsidRDefault="00204267" w:rsidP="00455577">
            <w:pPr>
              <w:widowControl w:val="0"/>
              <w:autoSpaceDE w:val="0"/>
              <w:autoSpaceDN w:val="0"/>
              <w:adjustRightInd w:val="0"/>
              <w:spacing w:after="0" w:line="360" w:lineRule="auto"/>
              <w:rPr>
                <w:rFonts w:ascii="Arial" w:hAnsi="Arial" w:cs="Arial"/>
                <w:b/>
                <w:sz w:val="20"/>
              </w:rPr>
            </w:pPr>
          </w:p>
        </w:tc>
        <w:tc>
          <w:tcPr>
            <w:tcW w:w="2820" w:type="dxa"/>
            <w:vAlign w:val="center"/>
          </w:tcPr>
          <w:p w:rsidR="00204267" w:rsidRPr="003145B5" w:rsidRDefault="00204267" w:rsidP="00455577">
            <w:pPr>
              <w:widowControl w:val="0"/>
              <w:autoSpaceDE w:val="0"/>
              <w:autoSpaceDN w:val="0"/>
              <w:adjustRightInd w:val="0"/>
              <w:spacing w:after="0"/>
              <w:rPr>
                <w:rFonts w:ascii="Arial" w:hAnsi="Arial" w:cs="Arial"/>
                <w:sz w:val="20"/>
              </w:rPr>
            </w:pPr>
            <w:r w:rsidRPr="003145B5">
              <w:rPr>
                <w:rFonts w:ascii="Arial" w:hAnsi="Arial" w:cs="Arial"/>
                <w:sz w:val="20"/>
              </w:rPr>
              <w:t>RG:</w:t>
            </w:r>
          </w:p>
        </w:tc>
        <w:tc>
          <w:tcPr>
            <w:tcW w:w="6984" w:type="dxa"/>
            <w:vAlign w:val="center"/>
          </w:tcPr>
          <w:p w:rsidR="00204267" w:rsidRPr="003145B5" w:rsidRDefault="00FC60F6" w:rsidP="00455577">
            <w:pPr>
              <w:widowControl w:val="0"/>
              <w:autoSpaceDE w:val="0"/>
              <w:autoSpaceDN w:val="0"/>
              <w:adjustRightInd w:val="0"/>
              <w:spacing w:after="0"/>
              <w:rPr>
                <w:rFonts w:ascii="Arial" w:hAnsi="Arial" w:cs="Arial"/>
                <w:b/>
                <w:sz w:val="20"/>
              </w:rPr>
            </w:pPr>
            <w:r>
              <w:rPr>
                <w:rFonts w:ascii="Arial" w:hAnsi="Arial" w:cs="Arial"/>
                <w:b/>
                <w:sz w:val="20"/>
              </w:rPr>
              <w:t>2045472319</w:t>
            </w:r>
          </w:p>
        </w:tc>
      </w:tr>
    </w:tbl>
    <w:p w:rsidR="00204267" w:rsidRPr="003145B5" w:rsidRDefault="00204267" w:rsidP="00204267">
      <w:pPr>
        <w:widowControl w:val="0"/>
        <w:autoSpaceDE w:val="0"/>
        <w:autoSpaceDN w:val="0"/>
        <w:adjustRightInd w:val="0"/>
        <w:spacing w:after="0" w:line="360" w:lineRule="auto"/>
        <w:rPr>
          <w:rFonts w:ascii="Arial" w:hAnsi="Arial" w:cs="Arial"/>
          <w:b/>
          <w:sz w:val="20"/>
        </w:rPr>
      </w:pPr>
    </w:p>
    <w:p w:rsidR="00204267" w:rsidRPr="003145B5" w:rsidRDefault="00204267" w:rsidP="00204267">
      <w:pPr>
        <w:widowControl w:val="0"/>
        <w:autoSpaceDE w:val="0"/>
        <w:autoSpaceDN w:val="0"/>
        <w:adjustRightInd w:val="0"/>
        <w:spacing w:after="0" w:line="360" w:lineRule="auto"/>
        <w:rPr>
          <w:rFonts w:ascii="Arial" w:hAnsi="Arial" w:cs="Arial"/>
          <w:b/>
          <w:sz w:val="20"/>
        </w:rPr>
      </w:pPr>
    </w:p>
    <w:p w:rsidR="00204267" w:rsidRPr="003145B5" w:rsidRDefault="00204267" w:rsidP="00204267">
      <w:pPr>
        <w:widowControl w:val="0"/>
        <w:spacing w:after="0"/>
        <w:jc w:val="both"/>
        <w:rPr>
          <w:rFonts w:ascii="Arial" w:hAnsi="Arial" w:cs="Arial"/>
          <w:b/>
          <w:bCs/>
          <w:sz w:val="20"/>
        </w:rPr>
      </w:pPr>
      <w:r w:rsidRPr="003145B5">
        <w:rPr>
          <w:rFonts w:ascii="Arial" w:hAnsi="Arial" w:cs="Arial"/>
          <w:b/>
          <w:sz w:val="20"/>
        </w:rPr>
        <w:t xml:space="preserve">CLÁUSULA PRIMEIRA - </w:t>
      </w:r>
      <w:r w:rsidRPr="003145B5">
        <w:rPr>
          <w:rFonts w:ascii="Arial" w:hAnsi="Arial" w:cs="Arial"/>
          <w:b/>
          <w:bCs/>
          <w:sz w:val="20"/>
        </w:rPr>
        <w:t xml:space="preserve">DO OBJETO </w:t>
      </w:r>
    </w:p>
    <w:p w:rsidR="00204267" w:rsidRPr="003145B5" w:rsidRDefault="00204267" w:rsidP="00204267">
      <w:pPr>
        <w:pStyle w:val="Recuodecorpodetexto"/>
        <w:ind w:left="0"/>
        <w:rPr>
          <w:rFonts w:ascii="Arial" w:hAnsi="Arial" w:cs="Arial"/>
          <w:sz w:val="20"/>
        </w:rPr>
      </w:pPr>
    </w:p>
    <w:p w:rsidR="00204267" w:rsidRPr="003145B5" w:rsidRDefault="00204267" w:rsidP="00204267">
      <w:pPr>
        <w:pStyle w:val="Recuodecorpodetexto"/>
        <w:ind w:left="0"/>
        <w:rPr>
          <w:rFonts w:ascii="Arial" w:hAnsi="Arial" w:cs="Arial"/>
          <w:sz w:val="20"/>
        </w:rPr>
      </w:pPr>
    </w:p>
    <w:p w:rsidR="00204267" w:rsidRPr="003145B5" w:rsidRDefault="00204267" w:rsidP="00204267">
      <w:pPr>
        <w:pStyle w:val="Corpodetexto"/>
        <w:numPr>
          <w:ilvl w:val="1"/>
          <w:numId w:val="1"/>
        </w:numPr>
        <w:tabs>
          <w:tab w:val="clear" w:pos="708"/>
          <w:tab w:val="clear" w:pos="2270"/>
          <w:tab w:val="clear" w:pos="4294"/>
          <w:tab w:val="left" w:pos="426"/>
        </w:tabs>
        <w:ind w:left="426" w:hanging="426"/>
        <w:rPr>
          <w:sz w:val="20"/>
        </w:rPr>
      </w:pPr>
      <w:r w:rsidRPr="003145B5">
        <w:rPr>
          <w:sz w:val="20"/>
        </w:rPr>
        <w:t xml:space="preserve">Os preços ora REGISTRADOS, de acordo a proposta apresentada pela(s) DETENTORA(S) no Processo de Licitação, correspondem à expectativa de aquisição dos seguintes itens: </w:t>
      </w:r>
    </w:p>
    <w:p w:rsidR="00204267" w:rsidRPr="003145B5" w:rsidRDefault="00204267" w:rsidP="00204267">
      <w:pPr>
        <w:pStyle w:val="Corpodetexto"/>
        <w:tabs>
          <w:tab w:val="clear" w:pos="708"/>
          <w:tab w:val="clear" w:pos="2270"/>
          <w:tab w:val="clear" w:pos="4294"/>
          <w:tab w:val="left" w:pos="426"/>
        </w:tabs>
        <w:ind w:left="426"/>
        <w:rPr>
          <w:sz w:val="20"/>
        </w:rPr>
      </w:pPr>
    </w:p>
    <w:p w:rsidR="00204267" w:rsidRPr="003145B5" w:rsidRDefault="00204267" w:rsidP="00204267">
      <w:pPr>
        <w:pStyle w:val="Corpodetexto"/>
        <w:tabs>
          <w:tab w:val="clear" w:pos="708"/>
          <w:tab w:val="clear" w:pos="2270"/>
          <w:tab w:val="clear" w:pos="4294"/>
          <w:tab w:val="left" w:pos="426"/>
        </w:tabs>
        <w:ind w:left="426"/>
        <w:rPr>
          <w:sz w:val="20"/>
        </w:rPr>
      </w:pPr>
    </w:p>
    <w:p w:rsidR="00204267" w:rsidRPr="003145B5" w:rsidRDefault="00204267" w:rsidP="00204267">
      <w:pPr>
        <w:pStyle w:val="Corpodetexto"/>
        <w:tabs>
          <w:tab w:val="clear" w:pos="708"/>
          <w:tab w:val="clear" w:pos="2270"/>
          <w:tab w:val="clear" w:pos="4294"/>
          <w:tab w:val="left" w:pos="426"/>
        </w:tabs>
        <w:ind w:left="426"/>
        <w:rPr>
          <w:sz w:val="20"/>
        </w:rPr>
      </w:pPr>
    </w:p>
    <w:p w:rsidR="00204267" w:rsidRPr="003145B5" w:rsidRDefault="00204267" w:rsidP="00204267">
      <w:pPr>
        <w:pStyle w:val="Corpodetexto"/>
        <w:tabs>
          <w:tab w:val="clear" w:pos="708"/>
          <w:tab w:val="clear" w:pos="2270"/>
          <w:tab w:val="clear" w:pos="4294"/>
          <w:tab w:val="left" w:pos="426"/>
        </w:tabs>
        <w:ind w:left="426"/>
        <w:rPr>
          <w:sz w:val="20"/>
        </w:rPr>
      </w:pPr>
    </w:p>
    <w:tbl>
      <w:tblPr>
        <w:tblW w:w="10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4"/>
        <w:gridCol w:w="832"/>
        <w:gridCol w:w="567"/>
        <w:gridCol w:w="4252"/>
        <w:gridCol w:w="1418"/>
        <w:gridCol w:w="1417"/>
        <w:gridCol w:w="1417"/>
      </w:tblGrid>
      <w:tr w:rsidR="00204267" w:rsidRPr="003145B5" w:rsidTr="00455577">
        <w:tc>
          <w:tcPr>
            <w:tcW w:w="694" w:type="dxa"/>
            <w:shd w:val="clear" w:color="auto" w:fill="auto"/>
            <w:vAlign w:val="center"/>
          </w:tcPr>
          <w:p w:rsidR="00204267" w:rsidRPr="003145B5" w:rsidRDefault="00204267" w:rsidP="00455577">
            <w:pPr>
              <w:widowControl w:val="0"/>
              <w:spacing w:after="0"/>
              <w:jc w:val="center"/>
              <w:rPr>
                <w:rFonts w:ascii="Arial" w:hAnsi="Arial" w:cs="Arial"/>
                <w:sz w:val="20"/>
              </w:rPr>
            </w:pPr>
            <w:r w:rsidRPr="003145B5">
              <w:rPr>
                <w:rFonts w:ascii="Arial" w:hAnsi="Arial" w:cs="Arial"/>
                <w:sz w:val="20"/>
              </w:rPr>
              <w:t>ITEM</w:t>
            </w:r>
          </w:p>
        </w:tc>
        <w:tc>
          <w:tcPr>
            <w:tcW w:w="832" w:type="dxa"/>
            <w:shd w:val="clear" w:color="auto" w:fill="auto"/>
            <w:vAlign w:val="center"/>
          </w:tcPr>
          <w:p w:rsidR="00204267" w:rsidRPr="003145B5" w:rsidRDefault="00204267" w:rsidP="00455577">
            <w:pPr>
              <w:widowControl w:val="0"/>
              <w:spacing w:after="0"/>
              <w:jc w:val="center"/>
              <w:rPr>
                <w:rFonts w:ascii="Arial" w:hAnsi="Arial" w:cs="Arial"/>
                <w:sz w:val="20"/>
              </w:rPr>
            </w:pPr>
            <w:r w:rsidRPr="003145B5">
              <w:rPr>
                <w:rFonts w:ascii="Arial" w:hAnsi="Arial" w:cs="Arial"/>
                <w:sz w:val="20"/>
              </w:rPr>
              <w:t>QTDE</w:t>
            </w:r>
          </w:p>
        </w:tc>
        <w:tc>
          <w:tcPr>
            <w:tcW w:w="567" w:type="dxa"/>
            <w:shd w:val="clear" w:color="auto" w:fill="auto"/>
            <w:vAlign w:val="center"/>
          </w:tcPr>
          <w:p w:rsidR="00204267" w:rsidRPr="003145B5" w:rsidRDefault="00204267" w:rsidP="00455577">
            <w:pPr>
              <w:widowControl w:val="0"/>
              <w:spacing w:after="0"/>
              <w:jc w:val="center"/>
              <w:rPr>
                <w:rFonts w:ascii="Arial" w:hAnsi="Arial" w:cs="Arial"/>
                <w:sz w:val="20"/>
              </w:rPr>
            </w:pPr>
            <w:r w:rsidRPr="003145B5">
              <w:rPr>
                <w:rFonts w:ascii="Arial" w:hAnsi="Arial" w:cs="Arial"/>
                <w:sz w:val="20"/>
              </w:rPr>
              <w:t>UN</w:t>
            </w:r>
          </w:p>
        </w:tc>
        <w:tc>
          <w:tcPr>
            <w:tcW w:w="4252" w:type="dxa"/>
            <w:shd w:val="clear" w:color="auto" w:fill="auto"/>
            <w:vAlign w:val="center"/>
          </w:tcPr>
          <w:p w:rsidR="00204267" w:rsidRPr="003145B5" w:rsidRDefault="00204267" w:rsidP="00455577">
            <w:pPr>
              <w:widowControl w:val="0"/>
              <w:spacing w:after="0"/>
              <w:jc w:val="center"/>
              <w:rPr>
                <w:rFonts w:ascii="Arial" w:hAnsi="Arial" w:cs="Arial"/>
                <w:sz w:val="20"/>
              </w:rPr>
            </w:pPr>
            <w:r w:rsidRPr="003145B5">
              <w:rPr>
                <w:rFonts w:ascii="Arial" w:hAnsi="Arial" w:cs="Arial"/>
                <w:sz w:val="20"/>
              </w:rPr>
              <w:t>ESPECIFICAÇÃO</w:t>
            </w:r>
          </w:p>
        </w:tc>
        <w:tc>
          <w:tcPr>
            <w:tcW w:w="1418" w:type="dxa"/>
            <w:shd w:val="clear" w:color="auto" w:fill="auto"/>
            <w:vAlign w:val="center"/>
          </w:tcPr>
          <w:p w:rsidR="00204267" w:rsidRPr="003145B5" w:rsidRDefault="00204267" w:rsidP="00455577">
            <w:pPr>
              <w:widowControl w:val="0"/>
              <w:spacing w:after="0"/>
              <w:jc w:val="center"/>
              <w:rPr>
                <w:rFonts w:ascii="Arial" w:hAnsi="Arial" w:cs="Arial"/>
                <w:sz w:val="20"/>
              </w:rPr>
            </w:pPr>
            <w:r w:rsidRPr="003145B5">
              <w:rPr>
                <w:rFonts w:ascii="Arial" w:hAnsi="Arial" w:cs="Arial"/>
                <w:sz w:val="20"/>
              </w:rPr>
              <w:t>MARCA</w:t>
            </w:r>
          </w:p>
        </w:tc>
        <w:tc>
          <w:tcPr>
            <w:tcW w:w="1417" w:type="dxa"/>
            <w:shd w:val="clear" w:color="auto" w:fill="auto"/>
            <w:vAlign w:val="center"/>
          </w:tcPr>
          <w:p w:rsidR="00204267" w:rsidRPr="003145B5" w:rsidRDefault="00204267" w:rsidP="00455577">
            <w:pPr>
              <w:widowControl w:val="0"/>
              <w:spacing w:after="0"/>
              <w:jc w:val="center"/>
              <w:rPr>
                <w:rFonts w:ascii="Arial" w:hAnsi="Arial" w:cs="Arial"/>
                <w:sz w:val="20"/>
              </w:rPr>
            </w:pPr>
            <w:r w:rsidRPr="003145B5">
              <w:rPr>
                <w:rFonts w:ascii="Arial" w:hAnsi="Arial" w:cs="Arial"/>
                <w:sz w:val="20"/>
              </w:rPr>
              <w:t>VALOR UNITÁRIO PROPOSTO R$</w:t>
            </w:r>
          </w:p>
        </w:tc>
        <w:tc>
          <w:tcPr>
            <w:tcW w:w="1417" w:type="dxa"/>
          </w:tcPr>
          <w:p w:rsidR="00204267" w:rsidRPr="003145B5" w:rsidRDefault="00204267" w:rsidP="00455577">
            <w:pPr>
              <w:widowControl w:val="0"/>
              <w:spacing w:after="0"/>
              <w:jc w:val="center"/>
              <w:rPr>
                <w:rFonts w:ascii="Arial" w:hAnsi="Arial" w:cs="Arial"/>
                <w:sz w:val="20"/>
              </w:rPr>
            </w:pPr>
            <w:r w:rsidRPr="003145B5">
              <w:rPr>
                <w:rFonts w:ascii="Arial" w:hAnsi="Arial" w:cs="Arial"/>
                <w:sz w:val="20"/>
              </w:rPr>
              <w:t xml:space="preserve">VALOR TOTAL </w:t>
            </w:r>
          </w:p>
          <w:p w:rsidR="00204267" w:rsidRPr="003145B5" w:rsidRDefault="00204267" w:rsidP="00455577">
            <w:pPr>
              <w:widowControl w:val="0"/>
              <w:spacing w:after="0"/>
              <w:jc w:val="center"/>
              <w:rPr>
                <w:rFonts w:ascii="Arial" w:hAnsi="Arial" w:cs="Arial"/>
                <w:sz w:val="20"/>
              </w:rPr>
            </w:pPr>
            <w:r w:rsidRPr="003145B5">
              <w:rPr>
                <w:rFonts w:ascii="Arial" w:hAnsi="Arial" w:cs="Arial"/>
                <w:sz w:val="20"/>
              </w:rPr>
              <w:t>R$</w:t>
            </w:r>
          </w:p>
        </w:tc>
      </w:tr>
      <w:tr w:rsidR="00204267" w:rsidRPr="003145B5" w:rsidTr="00455577">
        <w:tc>
          <w:tcPr>
            <w:tcW w:w="694" w:type="dxa"/>
            <w:vAlign w:val="center"/>
          </w:tcPr>
          <w:p w:rsidR="00204267" w:rsidRPr="003145B5" w:rsidRDefault="00204267" w:rsidP="00455577">
            <w:pPr>
              <w:widowControl w:val="0"/>
              <w:spacing w:after="0"/>
              <w:jc w:val="center"/>
              <w:rPr>
                <w:rFonts w:ascii="Arial" w:hAnsi="Arial" w:cs="Arial"/>
                <w:sz w:val="20"/>
              </w:rPr>
            </w:pPr>
            <w:r w:rsidRPr="003145B5">
              <w:rPr>
                <w:rFonts w:ascii="Arial" w:hAnsi="Arial" w:cs="Arial"/>
                <w:sz w:val="20"/>
              </w:rPr>
              <w:t>04</w:t>
            </w:r>
          </w:p>
        </w:tc>
        <w:tc>
          <w:tcPr>
            <w:tcW w:w="832" w:type="dxa"/>
            <w:vAlign w:val="center"/>
          </w:tcPr>
          <w:p w:rsidR="00204267" w:rsidRPr="003145B5" w:rsidRDefault="00204267" w:rsidP="00455577">
            <w:pPr>
              <w:widowControl w:val="0"/>
              <w:spacing w:after="0"/>
              <w:jc w:val="center"/>
              <w:rPr>
                <w:rFonts w:ascii="Arial" w:hAnsi="Arial" w:cs="Arial"/>
                <w:bCs/>
                <w:sz w:val="20"/>
                <w:lang w:val="en-US"/>
              </w:rPr>
            </w:pPr>
            <w:r w:rsidRPr="003145B5">
              <w:rPr>
                <w:rFonts w:ascii="Arial" w:hAnsi="Arial" w:cs="Arial"/>
                <w:bCs/>
                <w:sz w:val="20"/>
                <w:lang w:val="en-US"/>
              </w:rPr>
              <w:t>8</w:t>
            </w:r>
          </w:p>
        </w:tc>
        <w:tc>
          <w:tcPr>
            <w:tcW w:w="567" w:type="dxa"/>
            <w:vAlign w:val="center"/>
          </w:tcPr>
          <w:p w:rsidR="00204267" w:rsidRPr="003145B5" w:rsidRDefault="00204267" w:rsidP="00455577">
            <w:pPr>
              <w:widowControl w:val="0"/>
              <w:spacing w:after="0"/>
              <w:jc w:val="center"/>
              <w:rPr>
                <w:rFonts w:ascii="Arial" w:hAnsi="Arial" w:cs="Arial"/>
                <w:bCs/>
                <w:sz w:val="20"/>
              </w:rPr>
            </w:pPr>
            <w:proofErr w:type="spellStart"/>
            <w:proofErr w:type="gramStart"/>
            <w:r w:rsidRPr="003145B5">
              <w:rPr>
                <w:rFonts w:ascii="Arial" w:hAnsi="Arial" w:cs="Arial"/>
                <w:bCs/>
                <w:sz w:val="20"/>
              </w:rPr>
              <w:t>un</w:t>
            </w:r>
            <w:proofErr w:type="spellEnd"/>
            <w:proofErr w:type="gramEnd"/>
          </w:p>
        </w:tc>
        <w:tc>
          <w:tcPr>
            <w:tcW w:w="4252" w:type="dxa"/>
          </w:tcPr>
          <w:p w:rsidR="00204267" w:rsidRPr="003145B5" w:rsidRDefault="00204267" w:rsidP="00455577">
            <w:pPr>
              <w:widowControl w:val="0"/>
              <w:spacing w:after="0"/>
              <w:jc w:val="both"/>
              <w:rPr>
                <w:rFonts w:ascii="Arial" w:hAnsi="Arial" w:cs="Arial"/>
                <w:sz w:val="20"/>
              </w:rPr>
            </w:pPr>
            <w:r w:rsidRPr="003145B5">
              <w:rPr>
                <w:rFonts w:ascii="Arial" w:hAnsi="Arial" w:cs="Arial"/>
                <w:sz w:val="20"/>
              </w:rPr>
              <w:t xml:space="preserve">LIQUIDIFICADOR </w:t>
            </w:r>
            <w:proofErr w:type="gramStart"/>
            <w:r w:rsidRPr="003145B5">
              <w:rPr>
                <w:rFonts w:ascii="Arial" w:hAnsi="Arial" w:cs="Arial"/>
                <w:sz w:val="20"/>
              </w:rPr>
              <w:t>INDUSTRIAL -Corpo</w:t>
            </w:r>
            <w:proofErr w:type="gramEnd"/>
            <w:r w:rsidRPr="003145B5">
              <w:rPr>
                <w:rFonts w:ascii="Arial" w:hAnsi="Arial" w:cs="Arial"/>
                <w:sz w:val="20"/>
              </w:rPr>
              <w:t xml:space="preserve"> em aço inox, tampa em alumínio, 04 litros, potência 1/2 CV - 220 volts.</w:t>
            </w:r>
          </w:p>
        </w:tc>
        <w:tc>
          <w:tcPr>
            <w:tcW w:w="1418" w:type="dxa"/>
            <w:vAlign w:val="center"/>
          </w:tcPr>
          <w:p w:rsidR="00204267" w:rsidRPr="003145B5" w:rsidRDefault="006845C7" w:rsidP="00455577">
            <w:pPr>
              <w:widowControl w:val="0"/>
              <w:spacing w:after="0"/>
              <w:rPr>
                <w:rFonts w:ascii="Arial" w:hAnsi="Arial" w:cs="Arial"/>
                <w:b/>
                <w:sz w:val="20"/>
              </w:rPr>
            </w:pPr>
            <w:r>
              <w:rPr>
                <w:rFonts w:ascii="Arial" w:hAnsi="Arial" w:cs="Arial"/>
                <w:b/>
                <w:sz w:val="20"/>
              </w:rPr>
              <w:t>USIFAZ</w:t>
            </w:r>
          </w:p>
        </w:tc>
        <w:tc>
          <w:tcPr>
            <w:tcW w:w="1417" w:type="dxa"/>
            <w:vAlign w:val="center"/>
          </w:tcPr>
          <w:p w:rsidR="00204267" w:rsidRPr="003145B5" w:rsidRDefault="006845C7" w:rsidP="00455577">
            <w:pPr>
              <w:widowControl w:val="0"/>
              <w:spacing w:after="0"/>
              <w:jc w:val="right"/>
              <w:rPr>
                <w:rFonts w:ascii="Arial" w:hAnsi="Arial" w:cs="Arial"/>
                <w:b/>
                <w:sz w:val="20"/>
              </w:rPr>
            </w:pPr>
            <w:r>
              <w:rPr>
                <w:rFonts w:ascii="Arial" w:hAnsi="Arial" w:cs="Arial"/>
                <w:b/>
                <w:sz w:val="20"/>
              </w:rPr>
              <w:t>400,00</w:t>
            </w:r>
          </w:p>
        </w:tc>
        <w:tc>
          <w:tcPr>
            <w:tcW w:w="1417" w:type="dxa"/>
          </w:tcPr>
          <w:p w:rsidR="006845C7" w:rsidRDefault="006845C7" w:rsidP="00455577">
            <w:pPr>
              <w:widowControl w:val="0"/>
              <w:spacing w:after="0"/>
              <w:jc w:val="right"/>
              <w:rPr>
                <w:rFonts w:ascii="Arial" w:hAnsi="Arial" w:cs="Arial"/>
                <w:b/>
                <w:sz w:val="20"/>
              </w:rPr>
            </w:pPr>
          </w:p>
          <w:p w:rsidR="00204267" w:rsidRPr="003145B5" w:rsidRDefault="006845C7" w:rsidP="00455577">
            <w:pPr>
              <w:widowControl w:val="0"/>
              <w:spacing w:after="0"/>
              <w:jc w:val="right"/>
              <w:rPr>
                <w:rFonts w:ascii="Arial" w:hAnsi="Arial" w:cs="Arial"/>
                <w:b/>
                <w:sz w:val="20"/>
              </w:rPr>
            </w:pPr>
            <w:r>
              <w:rPr>
                <w:rFonts w:ascii="Arial" w:hAnsi="Arial" w:cs="Arial"/>
                <w:b/>
                <w:sz w:val="20"/>
              </w:rPr>
              <w:t>3.200,00</w:t>
            </w:r>
          </w:p>
        </w:tc>
      </w:tr>
      <w:tr w:rsidR="00204267" w:rsidRPr="003145B5" w:rsidTr="00455577">
        <w:tc>
          <w:tcPr>
            <w:tcW w:w="694" w:type="dxa"/>
            <w:vAlign w:val="center"/>
          </w:tcPr>
          <w:p w:rsidR="00204267" w:rsidRPr="003145B5" w:rsidRDefault="00204267" w:rsidP="00455577">
            <w:pPr>
              <w:widowControl w:val="0"/>
              <w:spacing w:after="0"/>
              <w:jc w:val="center"/>
              <w:rPr>
                <w:rFonts w:ascii="Arial" w:hAnsi="Arial" w:cs="Arial"/>
                <w:sz w:val="20"/>
              </w:rPr>
            </w:pPr>
            <w:r w:rsidRPr="003145B5">
              <w:rPr>
                <w:rFonts w:ascii="Arial" w:hAnsi="Arial" w:cs="Arial"/>
                <w:sz w:val="20"/>
              </w:rPr>
              <w:lastRenderedPageBreak/>
              <w:t>08</w:t>
            </w:r>
          </w:p>
        </w:tc>
        <w:tc>
          <w:tcPr>
            <w:tcW w:w="832" w:type="dxa"/>
            <w:vAlign w:val="center"/>
          </w:tcPr>
          <w:p w:rsidR="00204267" w:rsidRPr="003145B5" w:rsidRDefault="00204267" w:rsidP="00455577">
            <w:pPr>
              <w:widowControl w:val="0"/>
              <w:spacing w:after="0"/>
              <w:jc w:val="center"/>
              <w:rPr>
                <w:rFonts w:ascii="Arial" w:hAnsi="Arial" w:cs="Arial"/>
                <w:bCs/>
                <w:sz w:val="20"/>
              </w:rPr>
            </w:pPr>
            <w:proofErr w:type="gramStart"/>
            <w:r w:rsidRPr="003145B5">
              <w:rPr>
                <w:rFonts w:ascii="Arial" w:hAnsi="Arial" w:cs="Arial"/>
                <w:bCs/>
                <w:sz w:val="20"/>
              </w:rPr>
              <w:t>6</w:t>
            </w:r>
            <w:proofErr w:type="gramEnd"/>
          </w:p>
        </w:tc>
        <w:tc>
          <w:tcPr>
            <w:tcW w:w="567" w:type="dxa"/>
            <w:vAlign w:val="center"/>
          </w:tcPr>
          <w:p w:rsidR="00204267" w:rsidRPr="003145B5" w:rsidRDefault="00204267" w:rsidP="00455577">
            <w:pPr>
              <w:widowControl w:val="0"/>
              <w:spacing w:after="0"/>
              <w:jc w:val="center"/>
              <w:rPr>
                <w:rFonts w:ascii="Arial" w:hAnsi="Arial" w:cs="Arial"/>
                <w:bCs/>
                <w:sz w:val="20"/>
              </w:rPr>
            </w:pPr>
            <w:proofErr w:type="spellStart"/>
            <w:proofErr w:type="gramStart"/>
            <w:r w:rsidRPr="003145B5">
              <w:rPr>
                <w:rFonts w:ascii="Arial" w:hAnsi="Arial" w:cs="Arial"/>
                <w:bCs/>
                <w:sz w:val="20"/>
              </w:rPr>
              <w:t>un</w:t>
            </w:r>
            <w:proofErr w:type="spellEnd"/>
            <w:proofErr w:type="gramEnd"/>
          </w:p>
        </w:tc>
        <w:tc>
          <w:tcPr>
            <w:tcW w:w="4252" w:type="dxa"/>
          </w:tcPr>
          <w:p w:rsidR="00204267" w:rsidRPr="003145B5" w:rsidRDefault="00204267" w:rsidP="00455577">
            <w:pPr>
              <w:widowControl w:val="0"/>
              <w:spacing w:after="0"/>
              <w:jc w:val="both"/>
              <w:rPr>
                <w:rFonts w:ascii="Arial" w:hAnsi="Arial" w:cs="Arial"/>
                <w:sz w:val="20"/>
              </w:rPr>
            </w:pPr>
            <w:r w:rsidRPr="003145B5">
              <w:rPr>
                <w:rFonts w:ascii="Arial" w:hAnsi="Arial" w:cs="Arial"/>
                <w:sz w:val="20"/>
              </w:rPr>
              <w:t xml:space="preserve">CILINDRO INDUSTRIAL – </w:t>
            </w:r>
            <w:proofErr w:type="gramStart"/>
            <w:r w:rsidRPr="003145B5">
              <w:rPr>
                <w:rFonts w:ascii="Arial" w:hAnsi="Arial" w:cs="Arial"/>
                <w:sz w:val="20"/>
              </w:rPr>
              <w:t>Cilindro laminador, rolo</w:t>
            </w:r>
            <w:proofErr w:type="gramEnd"/>
            <w:r w:rsidRPr="003145B5">
              <w:rPr>
                <w:rFonts w:ascii="Arial" w:hAnsi="Arial" w:cs="Arial"/>
                <w:sz w:val="20"/>
              </w:rPr>
              <w:t xml:space="preserve"> em aço inox 30 cm, possui redutor de velocidade, potência ½ CV – 220volts</w:t>
            </w:r>
          </w:p>
        </w:tc>
        <w:tc>
          <w:tcPr>
            <w:tcW w:w="1418" w:type="dxa"/>
            <w:vAlign w:val="center"/>
          </w:tcPr>
          <w:p w:rsidR="00204267" w:rsidRPr="003145B5" w:rsidRDefault="006845C7" w:rsidP="00455577">
            <w:pPr>
              <w:widowControl w:val="0"/>
              <w:spacing w:after="0"/>
              <w:rPr>
                <w:rFonts w:ascii="Arial" w:hAnsi="Arial" w:cs="Arial"/>
                <w:b/>
                <w:sz w:val="20"/>
              </w:rPr>
            </w:pPr>
            <w:r>
              <w:rPr>
                <w:rFonts w:ascii="Arial" w:hAnsi="Arial" w:cs="Arial"/>
                <w:b/>
                <w:sz w:val="20"/>
              </w:rPr>
              <w:t>HIDRO</w:t>
            </w:r>
          </w:p>
        </w:tc>
        <w:tc>
          <w:tcPr>
            <w:tcW w:w="1417" w:type="dxa"/>
            <w:vAlign w:val="center"/>
          </w:tcPr>
          <w:p w:rsidR="00204267" w:rsidRPr="003145B5" w:rsidRDefault="006845C7" w:rsidP="00455577">
            <w:pPr>
              <w:widowControl w:val="0"/>
              <w:spacing w:after="0"/>
              <w:jc w:val="right"/>
              <w:rPr>
                <w:rFonts w:ascii="Arial" w:hAnsi="Arial" w:cs="Arial"/>
                <w:b/>
                <w:sz w:val="20"/>
              </w:rPr>
            </w:pPr>
            <w:r>
              <w:rPr>
                <w:rFonts w:ascii="Arial" w:hAnsi="Arial" w:cs="Arial"/>
                <w:b/>
                <w:sz w:val="20"/>
              </w:rPr>
              <w:t>1.490,00</w:t>
            </w:r>
          </w:p>
        </w:tc>
        <w:tc>
          <w:tcPr>
            <w:tcW w:w="1417" w:type="dxa"/>
          </w:tcPr>
          <w:p w:rsidR="00204267" w:rsidRDefault="00204267" w:rsidP="00455577">
            <w:pPr>
              <w:widowControl w:val="0"/>
              <w:spacing w:after="0"/>
              <w:jc w:val="right"/>
              <w:rPr>
                <w:rFonts w:ascii="Arial" w:hAnsi="Arial" w:cs="Arial"/>
                <w:b/>
                <w:sz w:val="20"/>
              </w:rPr>
            </w:pPr>
          </w:p>
          <w:p w:rsidR="006845C7" w:rsidRPr="003145B5" w:rsidRDefault="006845C7" w:rsidP="00455577">
            <w:pPr>
              <w:widowControl w:val="0"/>
              <w:spacing w:after="0"/>
              <w:jc w:val="right"/>
              <w:rPr>
                <w:rFonts w:ascii="Arial" w:hAnsi="Arial" w:cs="Arial"/>
                <w:b/>
                <w:sz w:val="20"/>
              </w:rPr>
            </w:pPr>
            <w:r>
              <w:rPr>
                <w:rFonts w:ascii="Arial" w:hAnsi="Arial" w:cs="Arial"/>
                <w:b/>
                <w:sz w:val="20"/>
              </w:rPr>
              <w:t>8.940,00</w:t>
            </w:r>
          </w:p>
        </w:tc>
      </w:tr>
      <w:tr w:rsidR="00204267" w:rsidRPr="003145B5" w:rsidTr="00455577">
        <w:tc>
          <w:tcPr>
            <w:tcW w:w="694" w:type="dxa"/>
            <w:vAlign w:val="center"/>
          </w:tcPr>
          <w:p w:rsidR="00204267" w:rsidRPr="003145B5" w:rsidRDefault="00204267" w:rsidP="00455577">
            <w:pPr>
              <w:widowControl w:val="0"/>
              <w:spacing w:after="0"/>
              <w:jc w:val="center"/>
              <w:rPr>
                <w:rFonts w:ascii="Arial" w:hAnsi="Arial" w:cs="Arial"/>
                <w:sz w:val="20"/>
              </w:rPr>
            </w:pPr>
            <w:r w:rsidRPr="003145B5">
              <w:rPr>
                <w:rFonts w:ascii="Arial" w:hAnsi="Arial" w:cs="Arial"/>
                <w:sz w:val="20"/>
              </w:rPr>
              <w:t>10</w:t>
            </w:r>
          </w:p>
        </w:tc>
        <w:tc>
          <w:tcPr>
            <w:tcW w:w="832" w:type="dxa"/>
            <w:vAlign w:val="center"/>
          </w:tcPr>
          <w:p w:rsidR="00204267" w:rsidRPr="003145B5" w:rsidRDefault="00204267" w:rsidP="00455577">
            <w:pPr>
              <w:widowControl w:val="0"/>
              <w:spacing w:after="0"/>
              <w:jc w:val="center"/>
              <w:rPr>
                <w:rFonts w:ascii="Arial" w:hAnsi="Arial" w:cs="Arial"/>
                <w:bCs/>
                <w:sz w:val="20"/>
              </w:rPr>
            </w:pPr>
            <w:proofErr w:type="gramStart"/>
            <w:r w:rsidRPr="003145B5">
              <w:rPr>
                <w:rFonts w:ascii="Arial" w:hAnsi="Arial" w:cs="Arial"/>
                <w:bCs/>
                <w:sz w:val="20"/>
              </w:rPr>
              <w:t>2</w:t>
            </w:r>
            <w:proofErr w:type="gramEnd"/>
          </w:p>
        </w:tc>
        <w:tc>
          <w:tcPr>
            <w:tcW w:w="567" w:type="dxa"/>
            <w:vAlign w:val="center"/>
          </w:tcPr>
          <w:p w:rsidR="00204267" w:rsidRPr="003145B5" w:rsidRDefault="00204267" w:rsidP="00455577">
            <w:pPr>
              <w:widowControl w:val="0"/>
              <w:spacing w:after="0"/>
              <w:jc w:val="center"/>
              <w:rPr>
                <w:rFonts w:ascii="Arial" w:hAnsi="Arial" w:cs="Arial"/>
                <w:bCs/>
                <w:sz w:val="20"/>
              </w:rPr>
            </w:pPr>
            <w:proofErr w:type="spellStart"/>
            <w:proofErr w:type="gramStart"/>
            <w:r w:rsidRPr="003145B5">
              <w:rPr>
                <w:rFonts w:ascii="Arial" w:hAnsi="Arial" w:cs="Arial"/>
                <w:bCs/>
                <w:sz w:val="20"/>
              </w:rPr>
              <w:t>un</w:t>
            </w:r>
            <w:proofErr w:type="spellEnd"/>
            <w:proofErr w:type="gramEnd"/>
          </w:p>
        </w:tc>
        <w:tc>
          <w:tcPr>
            <w:tcW w:w="4252" w:type="dxa"/>
          </w:tcPr>
          <w:p w:rsidR="00204267" w:rsidRPr="003145B5" w:rsidRDefault="00204267" w:rsidP="00455577">
            <w:pPr>
              <w:widowControl w:val="0"/>
              <w:spacing w:after="0"/>
              <w:jc w:val="both"/>
              <w:rPr>
                <w:rFonts w:ascii="Arial" w:hAnsi="Arial" w:cs="Arial"/>
                <w:sz w:val="20"/>
              </w:rPr>
            </w:pPr>
            <w:r w:rsidRPr="003145B5">
              <w:rPr>
                <w:rFonts w:ascii="Arial" w:hAnsi="Arial" w:cs="Arial"/>
                <w:sz w:val="20"/>
              </w:rPr>
              <w:t xml:space="preserve">Ventilador de coluna, com </w:t>
            </w:r>
            <w:proofErr w:type="gramStart"/>
            <w:r w:rsidRPr="003145B5">
              <w:rPr>
                <w:rFonts w:ascii="Arial" w:hAnsi="Arial" w:cs="Arial"/>
                <w:sz w:val="20"/>
              </w:rPr>
              <w:t>6</w:t>
            </w:r>
            <w:proofErr w:type="gramEnd"/>
            <w:r w:rsidRPr="003145B5">
              <w:rPr>
                <w:rFonts w:ascii="Arial" w:hAnsi="Arial" w:cs="Arial"/>
                <w:sz w:val="20"/>
              </w:rPr>
              <w:t xml:space="preserve"> pás, 50 cm de diâmetro, 3 opções de velocidades reajustáveis, sistema oscilante, inclinação vertical e ajustável, grade removível, motor com carcaça de alumínio de longa durabilidade, inclinação vertical regulável, altura aproximada de 1 m.</w:t>
            </w:r>
          </w:p>
        </w:tc>
        <w:tc>
          <w:tcPr>
            <w:tcW w:w="1418" w:type="dxa"/>
            <w:vAlign w:val="center"/>
          </w:tcPr>
          <w:p w:rsidR="00204267" w:rsidRPr="003145B5" w:rsidRDefault="006845C7" w:rsidP="00455577">
            <w:pPr>
              <w:widowControl w:val="0"/>
              <w:spacing w:after="0"/>
              <w:rPr>
                <w:rFonts w:ascii="Arial" w:hAnsi="Arial" w:cs="Arial"/>
                <w:b/>
                <w:sz w:val="20"/>
              </w:rPr>
            </w:pPr>
            <w:r>
              <w:rPr>
                <w:rFonts w:ascii="Arial" w:hAnsi="Arial" w:cs="Arial"/>
                <w:b/>
                <w:sz w:val="20"/>
              </w:rPr>
              <w:t>VENTISOL</w:t>
            </w:r>
          </w:p>
        </w:tc>
        <w:tc>
          <w:tcPr>
            <w:tcW w:w="1417" w:type="dxa"/>
            <w:vAlign w:val="center"/>
          </w:tcPr>
          <w:p w:rsidR="00204267" w:rsidRPr="003145B5" w:rsidRDefault="006845C7" w:rsidP="00455577">
            <w:pPr>
              <w:widowControl w:val="0"/>
              <w:spacing w:after="0"/>
              <w:jc w:val="right"/>
              <w:rPr>
                <w:rFonts w:ascii="Arial" w:hAnsi="Arial" w:cs="Arial"/>
                <w:b/>
                <w:sz w:val="20"/>
              </w:rPr>
            </w:pPr>
            <w:r>
              <w:rPr>
                <w:rFonts w:ascii="Arial" w:hAnsi="Arial" w:cs="Arial"/>
                <w:b/>
                <w:sz w:val="20"/>
              </w:rPr>
              <w:t>144,00</w:t>
            </w:r>
          </w:p>
        </w:tc>
        <w:tc>
          <w:tcPr>
            <w:tcW w:w="1417" w:type="dxa"/>
          </w:tcPr>
          <w:p w:rsidR="006845C7" w:rsidRDefault="006845C7" w:rsidP="00455577">
            <w:pPr>
              <w:widowControl w:val="0"/>
              <w:spacing w:after="0"/>
              <w:jc w:val="right"/>
              <w:rPr>
                <w:rFonts w:ascii="Arial" w:hAnsi="Arial" w:cs="Arial"/>
                <w:b/>
                <w:sz w:val="20"/>
              </w:rPr>
            </w:pPr>
          </w:p>
          <w:p w:rsidR="006845C7" w:rsidRDefault="006845C7" w:rsidP="00455577">
            <w:pPr>
              <w:widowControl w:val="0"/>
              <w:spacing w:after="0"/>
              <w:jc w:val="right"/>
              <w:rPr>
                <w:rFonts w:ascii="Arial" w:hAnsi="Arial" w:cs="Arial"/>
                <w:b/>
                <w:sz w:val="20"/>
              </w:rPr>
            </w:pPr>
          </w:p>
          <w:p w:rsidR="006845C7" w:rsidRDefault="006845C7" w:rsidP="00455577">
            <w:pPr>
              <w:widowControl w:val="0"/>
              <w:spacing w:after="0"/>
              <w:jc w:val="right"/>
              <w:rPr>
                <w:rFonts w:ascii="Arial" w:hAnsi="Arial" w:cs="Arial"/>
                <w:b/>
                <w:sz w:val="20"/>
              </w:rPr>
            </w:pPr>
          </w:p>
          <w:p w:rsidR="00204267" w:rsidRDefault="006845C7" w:rsidP="00455577">
            <w:pPr>
              <w:widowControl w:val="0"/>
              <w:spacing w:after="0"/>
              <w:jc w:val="right"/>
              <w:rPr>
                <w:rFonts w:ascii="Arial" w:hAnsi="Arial" w:cs="Arial"/>
                <w:b/>
                <w:sz w:val="20"/>
              </w:rPr>
            </w:pPr>
            <w:r>
              <w:rPr>
                <w:rFonts w:ascii="Arial" w:hAnsi="Arial" w:cs="Arial"/>
                <w:b/>
                <w:sz w:val="20"/>
              </w:rPr>
              <w:t>288,00</w:t>
            </w:r>
          </w:p>
          <w:p w:rsidR="006845C7" w:rsidRDefault="006845C7" w:rsidP="00455577">
            <w:pPr>
              <w:widowControl w:val="0"/>
              <w:spacing w:after="0"/>
              <w:jc w:val="right"/>
              <w:rPr>
                <w:rFonts w:ascii="Arial" w:hAnsi="Arial" w:cs="Arial"/>
                <w:b/>
                <w:sz w:val="20"/>
              </w:rPr>
            </w:pPr>
          </w:p>
          <w:p w:rsidR="006845C7" w:rsidRDefault="006845C7" w:rsidP="00455577">
            <w:pPr>
              <w:widowControl w:val="0"/>
              <w:spacing w:after="0"/>
              <w:jc w:val="right"/>
              <w:rPr>
                <w:rFonts w:ascii="Arial" w:hAnsi="Arial" w:cs="Arial"/>
                <w:b/>
                <w:sz w:val="20"/>
              </w:rPr>
            </w:pPr>
          </w:p>
          <w:p w:rsidR="006845C7" w:rsidRPr="003145B5" w:rsidRDefault="006845C7" w:rsidP="00455577">
            <w:pPr>
              <w:widowControl w:val="0"/>
              <w:spacing w:after="0"/>
              <w:jc w:val="right"/>
              <w:rPr>
                <w:rFonts w:ascii="Arial" w:hAnsi="Arial" w:cs="Arial"/>
                <w:b/>
                <w:sz w:val="20"/>
              </w:rPr>
            </w:pPr>
          </w:p>
        </w:tc>
      </w:tr>
      <w:tr w:rsidR="00204267" w:rsidRPr="003145B5" w:rsidTr="00455577">
        <w:tc>
          <w:tcPr>
            <w:tcW w:w="694" w:type="dxa"/>
            <w:vAlign w:val="center"/>
          </w:tcPr>
          <w:p w:rsidR="00204267" w:rsidRPr="003145B5" w:rsidRDefault="00204267" w:rsidP="00455577">
            <w:pPr>
              <w:widowControl w:val="0"/>
              <w:spacing w:after="0"/>
              <w:jc w:val="center"/>
              <w:rPr>
                <w:rFonts w:ascii="Arial" w:hAnsi="Arial" w:cs="Arial"/>
                <w:sz w:val="20"/>
              </w:rPr>
            </w:pPr>
            <w:r w:rsidRPr="003145B5">
              <w:rPr>
                <w:rFonts w:ascii="Arial" w:hAnsi="Arial" w:cs="Arial"/>
                <w:sz w:val="20"/>
              </w:rPr>
              <w:t>11</w:t>
            </w:r>
          </w:p>
        </w:tc>
        <w:tc>
          <w:tcPr>
            <w:tcW w:w="832" w:type="dxa"/>
            <w:vAlign w:val="center"/>
          </w:tcPr>
          <w:p w:rsidR="00204267" w:rsidRPr="003145B5" w:rsidRDefault="00204267" w:rsidP="00455577">
            <w:pPr>
              <w:widowControl w:val="0"/>
              <w:spacing w:after="0"/>
              <w:jc w:val="center"/>
              <w:rPr>
                <w:rFonts w:ascii="Arial" w:hAnsi="Arial" w:cs="Arial"/>
                <w:bCs/>
                <w:sz w:val="20"/>
              </w:rPr>
            </w:pPr>
            <w:proofErr w:type="gramStart"/>
            <w:r w:rsidRPr="003145B5">
              <w:rPr>
                <w:rFonts w:ascii="Arial" w:hAnsi="Arial" w:cs="Arial"/>
                <w:bCs/>
                <w:sz w:val="20"/>
              </w:rPr>
              <w:t>2</w:t>
            </w:r>
            <w:proofErr w:type="gramEnd"/>
          </w:p>
        </w:tc>
        <w:tc>
          <w:tcPr>
            <w:tcW w:w="567" w:type="dxa"/>
            <w:vAlign w:val="center"/>
          </w:tcPr>
          <w:p w:rsidR="00204267" w:rsidRPr="003145B5" w:rsidRDefault="00204267" w:rsidP="00455577">
            <w:pPr>
              <w:widowControl w:val="0"/>
              <w:spacing w:after="0"/>
              <w:jc w:val="center"/>
              <w:rPr>
                <w:rFonts w:ascii="Arial" w:hAnsi="Arial" w:cs="Arial"/>
                <w:bCs/>
                <w:sz w:val="20"/>
              </w:rPr>
            </w:pPr>
            <w:proofErr w:type="spellStart"/>
            <w:proofErr w:type="gramStart"/>
            <w:r w:rsidRPr="003145B5">
              <w:rPr>
                <w:rFonts w:ascii="Arial" w:hAnsi="Arial" w:cs="Arial"/>
                <w:bCs/>
                <w:sz w:val="20"/>
              </w:rPr>
              <w:t>un</w:t>
            </w:r>
            <w:proofErr w:type="spellEnd"/>
            <w:proofErr w:type="gramEnd"/>
          </w:p>
        </w:tc>
        <w:tc>
          <w:tcPr>
            <w:tcW w:w="4252" w:type="dxa"/>
          </w:tcPr>
          <w:p w:rsidR="00204267" w:rsidRPr="003145B5" w:rsidRDefault="00204267" w:rsidP="00455577">
            <w:pPr>
              <w:widowControl w:val="0"/>
              <w:spacing w:after="0"/>
              <w:jc w:val="both"/>
              <w:rPr>
                <w:rFonts w:ascii="Arial" w:hAnsi="Arial" w:cs="Arial"/>
                <w:sz w:val="20"/>
              </w:rPr>
            </w:pPr>
            <w:r w:rsidRPr="003145B5">
              <w:rPr>
                <w:rFonts w:ascii="Arial" w:hAnsi="Arial" w:cs="Arial"/>
                <w:sz w:val="20"/>
              </w:rPr>
              <w:t xml:space="preserve">Ventilador de mesa oscilante, com </w:t>
            </w:r>
            <w:proofErr w:type="gramStart"/>
            <w:r w:rsidRPr="003145B5">
              <w:rPr>
                <w:rFonts w:ascii="Arial" w:hAnsi="Arial" w:cs="Arial"/>
                <w:sz w:val="20"/>
              </w:rPr>
              <w:t>3</w:t>
            </w:r>
            <w:proofErr w:type="gramEnd"/>
            <w:r w:rsidRPr="003145B5">
              <w:rPr>
                <w:rFonts w:ascii="Arial" w:hAnsi="Arial" w:cs="Arial"/>
                <w:sz w:val="20"/>
              </w:rPr>
              <w:t xml:space="preserve"> pás, 40 cm de diâmetro, 3 opções de velocidades reajustáveis, sistema oscilante, inclinação vertical e ajustável, grade removível, motor com carcaça de alumínio de longa durabilidade, inclinação vertical regulável, altura aproximada de 1 m.</w:t>
            </w:r>
          </w:p>
        </w:tc>
        <w:tc>
          <w:tcPr>
            <w:tcW w:w="1418" w:type="dxa"/>
            <w:vAlign w:val="center"/>
          </w:tcPr>
          <w:p w:rsidR="00204267" w:rsidRPr="003145B5" w:rsidRDefault="006845C7" w:rsidP="00455577">
            <w:pPr>
              <w:widowControl w:val="0"/>
              <w:spacing w:after="0"/>
              <w:rPr>
                <w:rFonts w:ascii="Arial" w:hAnsi="Arial" w:cs="Arial"/>
                <w:b/>
                <w:sz w:val="20"/>
              </w:rPr>
            </w:pPr>
            <w:r>
              <w:rPr>
                <w:rFonts w:ascii="Arial" w:hAnsi="Arial" w:cs="Arial"/>
                <w:b/>
                <w:sz w:val="20"/>
              </w:rPr>
              <w:t>VENTISOL</w:t>
            </w:r>
          </w:p>
        </w:tc>
        <w:tc>
          <w:tcPr>
            <w:tcW w:w="1417" w:type="dxa"/>
            <w:vAlign w:val="center"/>
          </w:tcPr>
          <w:p w:rsidR="00204267" w:rsidRPr="003145B5" w:rsidRDefault="006845C7" w:rsidP="00455577">
            <w:pPr>
              <w:widowControl w:val="0"/>
              <w:spacing w:after="0"/>
              <w:jc w:val="right"/>
              <w:rPr>
                <w:rFonts w:ascii="Arial" w:hAnsi="Arial" w:cs="Arial"/>
                <w:b/>
                <w:sz w:val="20"/>
              </w:rPr>
            </w:pPr>
            <w:r>
              <w:rPr>
                <w:rFonts w:ascii="Arial" w:hAnsi="Arial" w:cs="Arial"/>
                <w:b/>
                <w:sz w:val="20"/>
              </w:rPr>
              <w:t>89,00</w:t>
            </w:r>
          </w:p>
        </w:tc>
        <w:tc>
          <w:tcPr>
            <w:tcW w:w="1417" w:type="dxa"/>
          </w:tcPr>
          <w:p w:rsidR="006845C7" w:rsidRDefault="006845C7" w:rsidP="00455577">
            <w:pPr>
              <w:widowControl w:val="0"/>
              <w:spacing w:after="0"/>
              <w:jc w:val="right"/>
              <w:rPr>
                <w:rFonts w:ascii="Arial" w:hAnsi="Arial" w:cs="Arial"/>
                <w:b/>
                <w:sz w:val="20"/>
              </w:rPr>
            </w:pPr>
          </w:p>
          <w:p w:rsidR="006845C7" w:rsidRDefault="006845C7" w:rsidP="00455577">
            <w:pPr>
              <w:widowControl w:val="0"/>
              <w:spacing w:after="0"/>
              <w:jc w:val="right"/>
              <w:rPr>
                <w:rFonts w:ascii="Arial" w:hAnsi="Arial" w:cs="Arial"/>
                <w:b/>
                <w:sz w:val="20"/>
              </w:rPr>
            </w:pPr>
          </w:p>
          <w:p w:rsidR="006845C7" w:rsidRDefault="006845C7" w:rsidP="00455577">
            <w:pPr>
              <w:widowControl w:val="0"/>
              <w:spacing w:after="0"/>
              <w:jc w:val="right"/>
              <w:rPr>
                <w:rFonts w:ascii="Arial" w:hAnsi="Arial" w:cs="Arial"/>
                <w:b/>
                <w:sz w:val="20"/>
              </w:rPr>
            </w:pPr>
          </w:p>
          <w:p w:rsidR="00204267" w:rsidRPr="003145B5" w:rsidRDefault="006845C7" w:rsidP="00455577">
            <w:pPr>
              <w:widowControl w:val="0"/>
              <w:spacing w:after="0"/>
              <w:jc w:val="right"/>
              <w:rPr>
                <w:rFonts w:ascii="Arial" w:hAnsi="Arial" w:cs="Arial"/>
                <w:b/>
                <w:sz w:val="20"/>
              </w:rPr>
            </w:pPr>
            <w:r>
              <w:rPr>
                <w:rFonts w:ascii="Arial" w:hAnsi="Arial" w:cs="Arial"/>
                <w:b/>
                <w:sz w:val="20"/>
              </w:rPr>
              <w:t>178,00</w:t>
            </w:r>
          </w:p>
        </w:tc>
      </w:tr>
      <w:tr w:rsidR="00204267" w:rsidRPr="003145B5" w:rsidTr="00455577">
        <w:tc>
          <w:tcPr>
            <w:tcW w:w="694" w:type="dxa"/>
            <w:vAlign w:val="center"/>
          </w:tcPr>
          <w:p w:rsidR="00204267" w:rsidRPr="003145B5" w:rsidRDefault="00204267" w:rsidP="00455577">
            <w:pPr>
              <w:widowControl w:val="0"/>
              <w:spacing w:after="0"/>
              <w:jc w:val="center"/>
              <w:rPr>
                <w:rFonts w:ascii="Arial" w:hAnsi="Arial" w:cs="Arial"/>
                <w:sz w:val="20"/>
              </w:rPr>
            </w:pPr>
            <w:r w:rsidRPr="003145B5">
              <w:rPr>
                <w:rFonts w:ascii="Arial" w:hAnsi="Arial" w:cs="Arial"/>
                <w:sz w:val="20"/>
              </w:rPr>
              <w:t>21</w:t>
            </w:r>
          </w:p>
        </w:tc>
        <w:tc>
          <w:tcPr>
            <w:tcW w:w="832" w:type="dxa"/>
            <w:vAlign w:val="center"/>
          </w:tcPr>
          <w:p w:rsidR="00204267" w:rsidRPr="003145B5" w:rsidRDefault="00204267" w:rsidP="00455577">
            <w:pPr>
              <w:widowControl w:val="0"/>
              <w:spacing w:after="0"/>
              <w:jc w:val="center"/>
              <w:rPr>
                <w:rFonts w:ascii="Arial" w:hAnsi="Arial" w:cs="Arial"/>
                <w:bCs/>
                <w:sz w:val="20"/>
              </w:rPr>
            </w:pPr>
            <w:r w:rsidRPr="003145B5">
              <w:rPr>
                <w:rFonts w:ascii="Arial" w:hAnsi="Arial" w:cs="Arial"/>
                <w:bCs/>
                <w:sz w:val="20"/>
              </w:rPr>
              <w:t>60</w:t>
            </w:r>
          </w:p>
        </w:tc>
        <w:tc>
          <w:tcPr>
            <w:tcW w:w="567" w:type="dxa"/>
            <w:vAlign w:val="center"/>
          </w:tcPr>
          <w:p w:rsidR="00204267" w:rsidRPr="003145B5" w:rsidRDefault="00204267" w:rsidP="00455577">
            <w:pPr>
              <w:widowControl w:val="0"/>
              <w:spacing w:after="0"/>
              <w:jc w:val="center"/>
              <w:rPr>
                <w:rFonts w:ascii="Arial" w:hAnsi="Arial" w:cs="Arial"/>
                <w:bCs/>
                <w:sz w:val="20"/>
              </w:rPr>
            </w:pPr>
            <w:proofErr w:type="spellStart"/>
            <w:proofErr w:type="gramStart"/>
            <w:r w:rsidRPr="003145B5">
              <w:rPr>
                <w:rFonts w:ascii="Arial" w:hAnsi="Arial" w:cs="Arial"/>
                <w:bCs/>
                <w:sz w:val="20"/>
              </w:rPr>
              <w:t>un</w:t>
            </w:r>
            <w:proofErr w:type="spellEnd"/>
            <w:proofErr w:type="gramEnd"/>
          </w:p>
        </w:tc>
        <w:tc>
          <w:tcPr>
            <w:tcW w:w="4252" w:type="dxa"/>
            <w:vAlign w:val="center"/>
          </w:tcPr>
          <w:p w:rsidR="00204267" w:rsidRPr="003145B5" w:rsidRDefault="00204267" w:rsidP="00455577">
            <w:pPr>
              <w:widowControl w:val="0"/>
              <w:spacing w:after="0"/>
              <w:jc w:val="both"/>
              <w:rPr>
                <w:rFonts w:ascii="Arial" w:hAnsi="Arial" w:cs="Arial"/>
                <w:bCs/>
                <w:sz w:val="20"/>
              </w:rPr>
            </w:pPr>
            <w:r w:rsidRPr="003145B5">
              <w:rPr>
                <w:rFonts w:ascii="Arial" w:hAnsi="Arial" w:cs="Arial"/>
                <w:bCs/>
                <w:sz w:val="20"/>
              </w:rPr>
              <w:t xml:space="preserve">TATAME 1,02m x 1,02m x </w:t>
            </w:r>
            <w:proofErr w:type="gramStart"/>
            <w:r w:rsidRPr="003145B5">
              <w:rPr>
                <w:rFonts w:ascii="Arial" w:hAnsi="Arial" w:cs="Arial"/>
                <w:bCs/>
                <w:sz w:val="20"/>
              </w:rPr>
              <w:t>30mm</w:t>
            </w:r>
            <w:proofErr w:type="gramEnd"/>
            <w:r w:rsidRPr="003145B5">
              <w:rPr>
                <w:rFonts w:ascii="Arial" w:hAnsi="Arial" w:cs="Arial"/>
                <w:bCs/>
                <w:sz w:val="20"/>
              </w:rPr>
              <w:t xml:space="preserve"> + 3 Bordas Acabamento - produzido em </w:t>
            </w:r>
            <w:proofErr w:type="spellStart"/>
            <w:r w:rsidRPr="003145B5">
              <w:rPr>
                <w:rFonts w:ascii="Arial" w:hAnsi="Arial" w:cs="Arial"/>
                <w:bCs/>
                <w:sz w:val="20"/>
              </w:rPr>
              <w:t>E.V.A.</w:t>
            </w:r>
            <w:proofErr w:type="spellEnd"/>
            <w:r w:rsidRPr="003145B5">
              <w:rPr>
                <w:rFonts w:ascii="Arial" w:hAnsi="Arial" w:cs="Arial"/>
                <w:bCs/>
                <w:sz w:val="20"/>
              </w:rPr>
              <w:t xml:space="preserve"> de qualidade e densidade adequadas para garantir a segurança e o conforto do usuário em diversas aplicações, por causa do encaixe que proporciona a junção perfeita das peças, permitindo a montagem de configurações e tamanhos diversos.</w:t>
            </w:r>
          </w:p>
          <w:p w:rsidR="00204267" w:rsidRPr="003145B5" w:rsidRDefault="00204267" w:rsidP="00455577">
            <w:pPr>
              <w:widowControl w:val="0"/>
              <w:spacing w:after="0"/>
              <w:jc w:val="both"/>
              <w:rPr>
                <w:rFonts w:ascii="Arial" w:hAnsi="Arial" w:cs="Arial"/>
                <w:bCs/>
                <w:sz w:val="20"/>
              </w:rPr>
            </w:pPr>
            <w:r w:rsidRPr="003145B5">
              <w:rPr>
                <w:rFonts w:ascii="Arial" w:hAnsi="Arial" w:cs="Arial"/>
                <w:bCs/>
                <w:sz w:val="20"/>
              </w:rPr>
              <w:t>A textura do Tatame, além de apresentar design agradável e conforto ao contato com a pele, proporciona alta aderência, protegendo o usuário de derrapagens e escorregões.</w:t>
            </w:r>
          </w:p>
          <w:p w:rsidR="00204267" w:rsidRPr="003145B5" w:rsidRDefault="00204267" w:rsidP="00455577">
            <w:pPr>
              <w:widowControl w:val="0"/>
              <w:spacing w:after="0"/>
              <w:jc w:val="both"/>
              <w:rPr>
                <w:rFonts w:ascii="Arial" w:hAnsi="Arial" w:cs="Arial"/>
                <w:b/>
                <w:bCs/>
                <w:sz w:val="20"/>
              </w:rPr>
            </w:pPr>
            <w:r w:rsidRPr="003145B5">
              <w:rPr>
                <w:rFonts w:ascii="Arial" w:hAnsi="Arial" w:cs="Arial"/>
                <w:bCs/>
                <w:sz w:val="20"/>
              </w:rPr>
              <w:t xml:space="preserve">Textura Ante </w:t>
            </w:r>
            <w:proofErr w:type="spellStart"/>
            <w:r w:rsidRPr="003145B5">
              <w:rPr>
                <w:rFonts w:ascii="Arial" w:hAnsi="Arial" w:cs="Arial"/>
                <w:bCs/>
                <w:sz w:val="20"/>
              </w:rPr>
              <w:t>Derrapante</w:t>
            </w:r>
            <w:proofErr w:type="spellEnd"/>
            <w:r w:rsidRPr="003145B5">
              <w:rPr>
                <w:rFonts w:ascii="Arial" w:hAnsi="Arial" w:cs="Arial"/>
                <w:bCs/>
                <w:sz w:val="20"/>
              </w:rPr>
              <w:t xml:space="preserve"> – Atóxico – Impermeável - Encaixe Perfeito - Isolante Térmico - Leve e fácil de carregar - Fácil higienização - Alta durabilidade - Acompanha </w:t>
            </w:r>
            <w:proofErr w:type="gramStart"/>
            <w:r w:rsidRPr="003145B5">
              <w:rPr>
                <w:rFonts w:ascii="Arial" w:hAnsi="Arial" w:cs="Arial"/>
                <w:bCs/>
                <w:sz w:val="20"/>
              </w:rPr>
              <w:t>3</w:t>
            </w:r>
            <w:proofErr w:type="gramEnd"/>
            <w:r w:rsidRPr="003145B5">
              <w:rPr>
                <w:rFonts w:ascii="Arial" w:hAnsi="Arial" w:cs="Arial"/>
                <w:bCs/>
                <w:sz w:val="20"/>
              </w:rPr>
              <w:t xml:space="preserve"> bordas de acabamento. Medidas: 1m Comprimento X 1m Largura X </w:t>
            </w:r>
            <w:proofErr w:type="gramStart"/>
            <w:r w:rsidRPr="003145B5">
              <w:rPr>
                <w:rFonts w:ascii="Arial" w:hAnsi="Arial" w:cs="Arial"/>
                <w:bCs/>
                <w:sz w:val="20"/>
              </w:rPr>
              <w:t>30mm</w:t>
            </w:r>
            <w:proofErr w:type="gramEnd"/>
            <w:r w:rsidRPr="003145B5">
              <w:rPr>
                <w:rFonts w:ascii="Arial" w:hAnsi="Arial" w:cs="Arial"/>
                <w:bCs/>
                <w:sz w:val="20"/>
              </w:rPr>
              <w:t xml:space="preserve">. Composição: Etileno Acetato de </w:t>
            </w:r>
            <w:proofErr w:type="spellStart"/>
            <w:r w:rsidRPr="003145B5">
              <w:rPr>
                <w:rFonts w:ascii="Arial" w:hAnsi="Arial" w:cs="Arial"/>
                <w:bCs/>
                <w:sz w:val="20"/>
              </w:rPr>
              <w:t>Vinila</w:t>
            </w:r>
            <w:proofErr w:type="spellEnd"/>
            <w:r w:rsidRPr="003145B5">
              <w:rPr>
                <w:rFonts w:ascii="Arial" w:hAnsi="Arial" w:cs="Arial"/>
                <w:bCs/>
                <w:sz w:val="20"/>
              </w:rPr>
              <w:t xml:space="preserve">. </w:t>
            </w:r>
            <w:proofErr w:type="gramStart"/>
            <w:r w:rsidRPr="003145B5">
              <w:rPr>
                <w:rFonts w:ascii="Arial" w:hAnsi="Arial" w:cs="Arial"/>
                <w:bCs/>
                <w:sz w:val="20"/>
              </w:rPr>
              <w:t>Peso:</w:t>
            </w:r>
            <w:proofErr w:type="gramEnd"/>
            <w:r w:rsidRPr="003145B5">
              <w:rPr>
                <w:rFonts w:ascii="Arial" w:hAnsi="Arial" w:cs="Arial"/>
                <w:bCs/>
                <w:sz w:val="20"/>
              </w:rPr>
              <w:t>3kg</w:t>
            </w:r>
          </w:p>
        </w:tc>
        <w:tc>
          <w:tcPr>
            <w:tcW w:w="1418" w:type="dxa"/>
            <w:vAlign w:val="center"/>
          </w:tcPr>
          <w:p w:rsidR="00204267" w:rsidRPr="003145B5" w:rsidRDefault="00455577" w:rsidP="00455577">
            <w:pPr>
              <w:widowControl w:val="0"/>
              <w:spacing w:after="0"/>
              <w:rPr>
                <w:rFonts w:ascii="Arial" w:hAnsi="Arial" w:cs="Arial"/>
                <w:b/>
                <w:sz w:val="20"/>
              </w:rPr>
            </w:pPr>
            <w:r>
              <w:rPr>
                <w:rFonts w:ascii="Arial" w:hAnsi="Arial" w:cs="Arial"/>
                <w:b/>
                <w:sz w:val="20"/>
              </w:rPr>
              <w:t>MUNDO DA BORRACHA</w:t>
            </w:r>
          </w:p>
        </w:tc>
        <w:tc>
          <w:tcPr>
            <w:tcW w:w="1417" w:type="dxa"/>
            <w:vAlign w:val="center"/>
          </w:tcPr>
          <w:p w:rsidR="00204267" w:rsidRPr="003145B5" w:rsidRDefault="00455577" w:rsidP="00455577">
            <w:pPr>
              <w:widowControl w:val="0"/>
              <w:spacing w:after="0"/>
              <w:jc w:val="right"/>
              <w:rPr>
                <w:rFonts w:ascii="Arial" w:hAnsi="Arial" w:cs="Arial"/>
                <w:b/>
                <w:sz w:val="20"/>
              </w:rPr>
            </w:pPr>
            <w:r>
              <w:rPr>
                <w:rFonts w:ascii="Arial" w:hAnsi="Arial" w:cs="Arial"/>
                <w:b/>
                <w:sz w:val="20"/>
              </w:rPr>
              <w:t>56,30</w:t>
            </w:r>
          </w:p>
        </w:tc>
        <w:tc>
          <w:tcPr>
            <w:tcW w:w="1417" w:type="dxa"/>
          </w:tcPr>
          <w:p w:rsidR="00455577" w:rsidRDefault="00455577" w:rsidP="00455577">
            <w:pPr>
              <w:widowControl w:val="0"/>
              <w:spacing w:after="0"/>
              <w:jc w:val="right"/>
              <w:rPr>
                <w:rFonts w:ascii="Arial" w:hAnsi="Arial" w:cs="Arial"/>
                <w:b/>
                <w:sz w:val="20"/>
              </w:rPr>
            </w:pPr>
          </w:p>
          <w:p w:rsidR="00455577" w:rsidRDefault="00455577" w:rsidP="00455577">
            <w:pPr>
              <w:widowControl w:val="0"/>
              <w:spacing w:after="0"/>
              <w:jc w:val="right"/>
              <w:rPr>
                <w:rFonts w:ascii="Arial" w:hAnsi="Arial" w:cs="Arial"/>
                <w:b/>
                <w:sz w:val="20"/>
              </w:rPr>
            </w:pPr>
          </w:p>
          <w:p w:rsidR="00455577" w:rsidRDefault="00455577" w:rsidP="00455577">
            <w:pPr>
              <w:widowControl w:val="0"/>
              <w:spacing w:after="0"/>
              <w:jc w:val="right"/>
              <w:rPr>
                <w:rFonts w:ascii="Arial" w:hAnsi="Arial" w:cs="Arial"/>
                <w:b/>
                <w:sz w:val="20"/>
              </w:rPr>
            </w:pPr>
          </w:p>
          <w:p w:rsidR="00455577" w:rsidRDefault="00455577" w:rsidP="00455577">
            <w:pPr>
              <w:widowControl w:val="0"/>
              <w:spacing w:after="0"/>
              <w:jc w:val="right"/>
              <w:rPr>
                <w:rFonts w:ascii="Arial" w:hAnsi="Arial" w:cs="Arial"/>
                <w:b/>
                <w:sz w:val="20"/>
              </w:rPr>
            </w:pPr>
          </w:p>
          <w:p w:rsidR="00455577" w:rsidRDefault="00455577" w:rsidP="00455577">
            <w:pPr>
              <w:widowControl w:val="0"/>
              <w:spacing w:after="0"/>
              <w:jc w:val="right"/>
              <w:rPr>
                <w:rFonts w:ascii="Arial" w:hAnsi="Arial" w:cs="Arial"/>
                <w:b/>
                <w:sz w:val="20"/>
              </w:rPr>
            </w:pPr>
          </w:p>
          <w:p w:rsidR="00455577" w:rsidRDefault="00455577" w:rsidP="00455577">
            <w:pPr>
              <w:widowControl w:val="0"/>
              <w:spacing w:after="0"/>
              <w:jc w:val="right"/>
              <w:rPr>
                <w:rFonts w:ascii="Arial" w:hAnsi="Arial" w:cs="Arial"/>
                <w:b/>
                <w:sz w:val="20"/>
              </w:rPr>
            </w:pPr>
          </w:p>
          <w:p w:rsidR="00455577" w:rsidRDefault="00455577" w:rsidP="00455577">
            <w:pPr>
              <w:widowControl w:val="0"/>
              <w:spacing w:after="0"/>
              <w:jc w:val="right"/>
              <w:rPr>
                <w:rFonts w:ascii="Arial" w:hAnsi="Arial" w:cs="Arial"/>
                <w:b/>
                <w:sz w:val="20"/>
              </w:rPr>
            </w:pPr>
          </w:p>
          <w:p w:rsidR="00455577" w:rsidRDefault="00455577" w:rsidP="00455577">
            <w:pPr>
              <w:widowControl w:val="0"/>
              <w:spacing w:after="0"/>
              <w:jc w:val="right"/>
              <w:rPr>
                <w:rFonts w:ascii="Arial" w:hAnsi="Arial" w:cs="Arial"/>
                <w:b/>
                <w:sz w:val="20"/>
              </w:rPr>
            </w:pPr>
          </w:p>
          <w:p w:rsidR="00455577" w:rsidRDefault="00455577" w:rsidP="00455577">
            <w:pPr>
              <w:widowControl w:val="0"/>
              <w:spacing w:after="0"/>
              <w:jc w:val="right"/>
              <w:rPr>
                <w:rFonts w:ascii="Arial" w:hAnsi="Arial" w:cs="Arial"/>
                <w:b/>
                <w:sz w:val="20"/>
              </w:rPr>
            </w:pPr>
          </w:p>
          <w:p w:rsidR="00455577" w:rsidRDefault="00455577" w:rsidP="00455577">
            <w:pPr>
              <w:widowControl w:val="0"/>
              <w:spacing w:after="0"/>
              <w:jc w:val="right"/>
              <w:rPr>
                <w:rFonts w:ascii="Arial" w:hAnsi="Arial" w:cs="Arial"/>
                <w:b/>
                <w:sz w:val="20"/>
              </w:rPr>
            </w:pPr>
          </w:p>
          <w:p w:rsidR="00204267" w:rsidRPr="003145B5" w:rsidRDefault="00455577" w:rsidP="00455577">
            <w:pPr>
              <w:widowControl w:val="0"/>
              <w:spacing w:after="0"/>
              <w:jc w:val="right"/>
              <w:rPr>
                <w:rFonts w:ascii="Arial" w:hAnsi="Arial" w:cs="Arial"/>
                <w:b/>
                <w:sz w:val="20"/>
              </w:rPr>
            </w:pPr>
            <w:r>
              <w:rPr>
                <w:rFonts w:ascii="Arial" w:hAnsi="Arial" w:cs="Arial"/>
                <w:b/>
                <w:sz w:val="20"/>
              </w:rPr>
              <w:t>3.378,00</w:t>
            </w:r>
          </w:p>
        </w:tc>
      </w:tr>
    </w:tbl>
    <w:p w:rsidR="00204267" w:rsidRPr="003145B5" w:rsidRDefault="00204267" w:rsidP="00204267">
      <w:pPr>
        <w:widowControl w:val="0"/>
        <w:spacing w:after="0"/>
        <w:jc w:val="both"/>
        <w:rPr>
          <w:rFonts w:ascii="Arial" w:hAnsi="Arial" w:cs="Arial"/>
          <w:sz w:val="20"/>
        </w:rPr>
      </w:pPr>
    </w:p>
    <w:p w:rsidR="00204267" w:rsidRPr="003145B5" w:rsidRDefault="00204267" w:rsidP="00204267">
      <w:pPr>
        <w:pStyle w:val="Ttulo3"/>
        <w:widowControl w:val="0"/>
        <w:tabs>
          <w:tab w:val="left" w:pos="0"/>
        </w:tabs>
        <w:ind w:left="0" w:firstLine="0"/>
        <w:jc w:val="left"/>
        <w:rPr>
          <w:rFonts w:ascii="Arial" w:hAnsi="Arial" w:cs="Arial"/>
          <w:b/>
          <w:sz w:val="20"/>
        </w:rPr>
      </w:pPr>
      <w:r w:rsidRPr="003145B5">
        <w:rPr>
          <w:rFonts w:ascii="Arial" w:hAnsi="Arial" w:cs="Arial"/>
          <w:b/>
          <w:sz w:val="20"/>
        </w:rPr>
        <w:t>CLÁUSULA SEGUNDA - DA VIGÊNCIA E DO ACOMPANHAMENTO</w:t>
      </w:r>
    </w:p>
    <w:p w:rsidR="00204267" w:rsidRPr="003145B5" w:rsidRDefault="00204267" w:rsidP="00204267">
      <w:pPr>
        <w:widowControl w:val="0"/>
        <w:spacing w:after="0"/>
        <w:jc w:val="both"/>
        <w:rPr>
          <w:rFonts w:ascii="Arial" w:hAnsi="Arial" w:cs="Arial"/>
          <w:b/>
          <w:sz w:val="20"/>
        </w:rPr>
      </w:pPr>
    </w:p>
    <w:p w:rsidR="00204267" w:rsidRPr="003145B5" w:rsidRDefault="00204267" w:rsidP="00204267">
      <w:pPr>
        <w:widowControl w:val="0"/>
        <w:numPr>
          <w:ilvl w:val="1"/>
          <w:numId w:val="2"/>
        </w:numPr>
        <w:suppressAutoHyphens/>
        <w:spacing w:after="0" w:line="240" w:lineRule="auto"/>
        <w:jc w:val="both"/>
        <w:rPr>
          <w:rFonts w:ascii="Arial" w:hAnsi="Arial" w:cs="Arial"/>
          <w:sz w:val="20"/>
        </w:rPr>
      </w:pPr>
      <w:r w:rsidRPr="003145B5">
        <w:rPr>
          <w:rFonts w:ascii="Arial" w:hAnsi="Arial" w:cs="Arial"/>
          <w:sz w:val="20"/>
        </w:rPr>
        <w:t>A vigência da presente Ata será de 12 (doze) meses, contados da data da sua assinatura.</w:t>
      </w:r>
    </w:p>
    <w:p w:rsidR="00204267" w:rsidRPr="003145B5" w:rsidRDefault="00204267" w:rsidP="00204267">
      <w:pPr>
        <w:widowControl w:val="0"/>
        <w:numPr>
          <w:ilvl w:val="1"/>
          <w:numId w:val="2"/>
        </w:numPr>
        <w:suppressAutoHyphens/>
        <w:spacing w:after="0" w:line="240" w:lineRule="auto"/>
        <w:ind w:left="426" w:hanging="426"/>
        <w:jc w:val="both"/>
        <w:rPr>
          <w:rFonts w:ascii="Arial" w:hAnsi="Arial" w:cs="Arial"/>
          <w:sz w:val="20"/>
        </w:rPr>
      </w:pPr>
      <w:r w:rsidRPr="003145B5">
        <w:rPr>
          <w:rFonts w:ascii="Arial" w:hAnsi="Arial" w:cs="Arial"/>
          <w:sz w:val="20"/>
        </w:rPr>
        <w:t>A execução do objeto deverá ser acompanhada e fiscalizada pela servidora MARILENA ZANOELLO DETONI E JANETE ZANATTA, que anotará em registro próprio todas as ocorrências relacionadas com a execução do mesmo, determinando o que for necessário à regularização das faltas ou defeitos observados.</w:t>
      </w:r>
    </w:p>
    <w:p w:rsidR="00204267" w:rsidRPr="003145B5" w:rsidRDefault="00204267" w:rsidP="00204267">
      <w:pPr>
        <w:widowControl w:val="0"/>
        <w:numPr>
          <w:ilvl w:val="2"/>
          <w:numId w:val="2"/>
        </w:numPr>
        <w:suppressAutoHyphens/>
        <w:spacing w:after="0" w:line="240" w:lineRule="auto"/>
        <w:ind w:left="567" w:hanging="567"/>
        <w:jc w:val="both"/>
        <w:rPr>
          <w:rFonts w:ascii="Arial" w:hAnsi="Arial" w:cs="Arial"/>
          <w:sz w:val="20"/>
        </w:rPr>
      </w:pPr>
      <w:r w:rsidRPr="003145B5">
        <w:rPr>
          <w:rFonts w:ascii="Arial" w:hAnsi="Arial" w:cs="Arial"/>
          <w:sz w:val="20"/>
        </w:rPr>
        <w:t>O órgão participante designará responsável para o acompanhamento e fiscalização da execução do objeto.</w:t>
      </w:r>
    </w:p>
    <w:p w:rsidR="00204267" w:rsidRPr="003145B5" w:rsidRDefault="00204267" w:rsidP="00204267">
      <w:pPr>
        <w:widowControl w:val="0"/>
        <w:spacing w:after="0"/>
        <w:jc w:val="both"/>
        <w:rPr>
          <w:rFonts w:ascii="Arial" w:hAnsi="Arial" w:cs="Arial"/>
          <w:b/>
          <w:sz w:val="20"/>
        </w:rPr>
      </w:pPr>
    </w:p>
    <w:p w:rsidR="00204267" w:rsidRPr="003145B5" w:rsidRDefault="00204267" w:rsidP="00204267">
      <w:pPr>
        <w:widowControl w:val="0"/>
        <w:spacing w:after="0"/>
        <w:jc w:val="both"/>
        <w:rPr>
          <w:rFonts w:ascii="Arial" w:hAnsi="Arial" w:cs="Arial"/>
          <w:b/>
          <w:sz w:val="20"/>
        </w:rPr>
      </w:pPr>
      <w:r w:rsidRPr="003145B5">
        <w:rPr>
          <w:rFonts w:ascii="Arial" w:hAnsi="Arial" w:cs="Arial"/>
          <w:b/>
          <w:sz w:val="20"/>
        </w:rPr>
        <w:t>CLÁUSULA TERCEIRA - DA FORMA DE EXECUÇÃO E DA GARANTIA</w:t>
      </w:r>
    </w:p>
    <w:p w:rsidR="00204267" w:rsidRPr="003145B5" w:rsidRDefault="00204267" w:rsidP="00204267">
      <w:pPr>
        <w:pStyle w:val="Corpodetexto"/>
        <w:numPr>
          <w:ilvl w:val="1"/>
          <w:numId w:val="12"/>
        </w:numPr>
        <w:tabs>
          <w:tab w:val="clear" w:pos="708"/>
          <w:tab w:val="clear" w:pos="2270"/>
          <w:tab w:val="clear" w:pos="4294"/>
        </w:tabs>
        <w:suppressAutoHyphens w:val="0"/>
        <w:ind w:left="426" w:hanging="426"/>
        <w:rPr>
          <w:sz w:val="20"/>
        </w:rPr>
      </w:pPr>
      <w:r w:rsidRPr="003145B5">
        <w:rPr>
          <w:sz w:val="20"/>
        </w:rPr>
        <w:t>Os itens, objeto desta contratação, deverão ser entregues de acordo com as especificações da cláusula primeira</w:t>
      </w:r>
      <w:r w:rsidR="005C4302">
        <w:rPr>
          <w:sz w:val="20"/>
        </w:rPr>
        <w:t xml:space="preserve"> </w:t>
      </w:r>
      <w:r w:rsidRPr="003145B5">
        <w:rPr>
          <w:sz w:val="20"/>
        </w:rPr>
        <w:t>desta Ata.</w:t>
      </w:r>
    </w:p>
    <w:p w:rsidR="00204267" w:rsidRPr="003145B5" w:rsidRDefault="00204267" w:rsidP="00204267">
      <w:pPr>
        <w:pStyle w:val="Corpodetexto"/>
        <w:numPr>
          <w:ilvl w:val="1"/>
          <w:numId w:val="12"/>
        </w:numPr>
        <w:tabs>
          <w:tab w:val="clear" w:pos="708"/>
          <w:tab w:val="clear" w:pos="2270"/>
          <w:tab w:val="clear" w:pos="4294"/>
          <w:tab w:val="left" w:pos="426"/>
        </w:tabs>
        <w:ind w:left="426" w:hanging="426"/>
        <w:rPr>
          <w:sz w:val="20"/>
        </w:rPr>
      </w:pPr>
      <w:r w:rsidRPr="003145B5">
        <w:rPr>
          <w:sz w:val="20"/>
        </w:rPr>
        <w:t>Havendo a necessidade dos materiais</w:t>
      </w:r>
      <w:r w:rsidRPr="003145B5">
        <w:rPr>
          <w:bCs w:val="0"/>
          <w:sz w:val="20"/>
        </w:rPr>
        <w:t xml:space="preserve"> e/ou </w:t>
      </w:r>
      <w:r w:rsidRPr="003145B5">
        <w:rPr>
          <w:sz w:val="20"/>
        </w:rPr>
        <w:t>equipamentos, o órgão requisitante emitirá a Solicitação e a respectiva Nota de Empenho de Despesa, as quais serão encaminhadas à DETENTORA.</w:t>
      </w:r>
    </w:p>
    <w:p w:rsidR="00204267" w:rsidRPr="003145B5" w:rsidRDefault="00204267" w:rsidP="00204267">
      <w:pPr>
        <w:pStyle w:val="Corpodetexto"/>
        <w:numPr>
          <w:ilvl w:val="1"/>
          <w:numId w:val="12"/>
        </w:numPr>
        <w:tabs>
          <w:tab w:val="clear" w:pos="708"/>
          <w:tab w:val="clear" w:pos="2270"/>
          <w:tab w:val="clear" w:pos="4294"/>
          <w:tab w:val="left" w:pos="426"/>
        </w:tabs>
        <w:ind w:left="426" w:hanging="426"/>
        <w:rPr>
          <w:sz w:val="20"/>
        </w:rPr>
      </w:pPr>
      <w:r w:rsidRPr="003145B5">
        <w:rPr>
          <w:sz w:val="20"/>
        </w:rPr>
        <w:lastRenderedPageBreak/>
        <w:t xml:space="preserve">Os materiais </w:t>
      </w:r>
      <w:r w:rsidRPr="003145B5">
        <w:rPr>
          <w:bCs w:val="0"/>
          <w:sz w:val="20"/>
        </w:rPr>
        <w:t xml:space="preserve">e/ou </w:t>
      </w:r>
      <w:r w:rsidRPr="003145B5">
        <w:rPr>
          <w:sz w:val="20"/>
        </w:rPr>
        <w:t>equipamentos deverão ser entregues em até 15 (quinze) dias, contados do recebimento pela DETENTORA da Solicitação e da respectiva Nota de Empenho de Despesa.</w:t>
      </w:r>
    </w:p>
    <w:p w:rsidR="00204267" w:rsidRPr="003145B5" w:rsidRDefault="00204267" w:rsidP="00204267">
      <w:pPr>
        <w:pStyle w:val="Corpodetexto"/>
        <w:numPr>
          <w:ilvl w:val="2"/>
          <w:numId w:val="12"/>
        </w:numPr>
        <w:tabs>
          <w:tab w:val="clear" w:pos="708"/>
          <w:tab w:val="clear" w:pos="2270"/>
          <w:tab w:val="clear" w:pos="4294"/>
        </w:tabs>
        <w:ind w:left="567" w:hanging="567"/>
        <w:rPr>
          <w:sz w:val="20"/>
        </w:rPr>
      </w:pPr>
      <w:r w:rsidRPr="003145B5">
        <w:rPr>
          <w:sz w:val="20"/>
        </w:rPr>
        <w:t xml:space="preserve">A DETENTORA deverá proceder à entrega, a instalação e a demonstração dos equipamentos, conforme o caso, no local indicado pelo setor requisitante, sem custos adicionais. </w:t>
      </w:r>
    </w:p>
    <w:p w:rsidR="00204267" w:rsidRPr="003145B5" w:rsidRDefault="00204267" w:rsidP="00204267">
      <w:pPr>
        <w:pStyle w:val="Corpodetexto"/>
        <w:numPr>
          <w:ilvl w:val="2"/>
          <w:numId w:val="12"/>
        </w:numPr>
        <w:tabs>
          <w:tab w:val="clear" w:pos="708"/>
          <w:tab w:val="clear" w:pos="2270"/>
          <w:tab w:val="clear" w:pos="4294"/>
        </w:tabs>
        <w:ind w:left="567" w:hanging="567"/>
        <w:rPr>
          <w:sz w:val="20"/>
        </w:rPr>
      </w:pPr>
      <w:r w:rsidRPr="003145B5">
        <w:rPr>
          <w:sz w:val="20"/>
        </w:rPr>
        <w:t>Os equipamentos deverão ser entregues de tal forma que possibilite ao setor solicitante efetuar a conexão imediata à sua rede elétrica e à sua rede de comunicação de dados, conforme o caso.</w:t>
      </w:r>
    </w:p>
    <w:p w:rsidR="00204267" w:rsidRPr="003145B5" w:rsidRDefault="00204267" w:rsidP="00204267">
      <w:pPr>
        <w:pStyle w:val="Corpodetexto"/>
        <w:numPr>
          <w:ilvl w:val="2"/>
          <w:numId w:val="12"/>
        </w:numPr>
        <w:tabs>
          <w:tab w:val="clear" w:pos="708"/>
          <w:tab w:val="clear" w:pos="2270"/>
          <w:tab w:val="clear" w:pos="4294"/>
        </w:tabs>
        <w:ind w:left="567" w:hanging="567"/>
        <w:rPr>
          <w:sz w:val="20"/>
        </w:rPr>
      </w:pPr>
      <w:r w:rsidRPr="003145B5">
        <w:rPr>
          <w:sz w:val="20"/>
        </w:rPr>
        <w:t>Todos os equipamentos deverão ter número de série em acordo com o número especificado na Nota Fiscal.</w:t>
      </w:r>
    </w:p>
    <w:p w:rsidR="00204267" w:rsidRPr="003145B5" w:rsidRDefault="00204267" w:rsidP="00204267">
      <w:pPr>
        <w:pStyle w:val="Corpodetexto"/>
        <w:numPr>
          <w:ilvl w:val="2"/>
          <w:numId w:val="12"/>
        </w:numPr>
        <w:tabs>
          <w:tab w:val="clear" w:pos="708"/>
          <w:tab w:val="clear" w:pos="2270"/>
          <w:tab w:val="clear" w:pos="4294"/>
        </w:tabs>
        <w:ind w:left="567" w:hanging="567"/>
        <w:rPr>
          <w:sz w:val="20"/>
        </w:rPr>
      </w:pPr>
      <w:r w:rsidRPr="003145B5">
        <w:rPr>
          <w:sz w:val="20"/>
        </w:rPr>
        <w:t>Os equipamentos deverão ser entregues configurados com todas as opções solicitadas, mesmo que sejam módulos opcionais, acompanhados de manuais técnicos com descrição de todas as configurações.</w:t>
      </w:r>
    </w:p>
    <w:p w:rsidR="00204267" w:rsidRPr="003145B5" w:rsidRDefault="00204267" w:rsidP="00204267">
      <w:pPr>
        <w:pStyle w:val="Corpodetexto"/>
        <w:numPr>
          <w:ilvl w:val="2"/>
          <w:numId w:val="12"/>
        </w:numPr>
        <w:tabs>
          <w:tab w:val="clear" w:pos="708"/>
          <w:tab w:val="clear" w:pos="2270"/>
          <w:tab w:val="clear" w:pos="4294"/>
        </w:tabs>
        <w:ind w:left="567" w:hanging="567"/>
        <w:rPr>
          <w:sz w:val="20"/>
        </w:rPr>
      </w:pPr>
      <w:r w:rsidRPr="003145B5">
        <w:rPr>
          <w:sz w:val="20"/>
        </w:rPr>
        <w:t>Os equipamentos entregues em atendimento a um mesmo item deverão ser idênticos entre si.</w:t>
      </w:r>
    </w:p>
    <w:p w:rsidR="00204267" w:rsidRPr="003145B5" w:rsidRDefault="00204267" w:rsidP="00204267">
      <w:pPr>
        <w:pStyle w:val="Corpodetexto"/>
        <w:numPr>
          <w:ilvl w:val="2"/>
          <w:numId w:val="12"/>
        </w:numPr>
        <w:tabs>
          <w:tab w:val="clear" w:pos="708"/>
          <w:tab w:val="clear" w:pos="2270"/>
          <w:tab w:val="clear" w:pos="4294"/>
        </w:tabs>
        <w:ind w:left="567" w:hanging="567"/>
        <w:rPr>
          <w:sz w:val="20"/>
        </w:rPr>
      </w:pPr>
      <w:r w:rsidRPr="003145B5">
        <w:rPr>
          <w:sz w:val="20"/>
        </w:rPr>
        <w:t xml:space="preserve">Caso os equipamentos possuam senhas (em qualquer nível), estas deverão ser repassadas, no ato da entrega, ao técnico de informática da Prefeitura de </w:t>
      </w:r>
      <w:proofErr w:type="spellStart"/>
      <w:r w:rsidRPr="003145B5">
        <w:rPr>
          <w:sz w:val="20"/>
        </w:rPr>
        <w:t>Joaçaba</w:t>
      </w:r>
      <w:proofErr w:type="spellEnd"/>
      <w:r w:rsidRPr="003145B5">
        <w:rPr>
          <w:sz w:val="20"/>
        </w:rPr>
        <w:t>.</w:t>
      </w:r>
    </w:p>
    <w:p w:rsidR="00204267" w:rsidRPr="003145B5" w:rsidRDefault="00204267" w:rsidP="00204267">
      <w:pPr>
        <w:pStyle w:val="Corpodetexto"/>
        <w:numPr>
          <w:ilvl w:val="3"/>
          <w:numId w:val="12"/>
        </w:numPr>
        <w:tabs>
          <w:tab w:val="clear" w:pos="708"/>
          <w:tab w:val="clear" w:pos="2270"/>
          <w:tab w:val="clear" w:pos="4294"/>
        </w:tabs>
        <w:ind w:left="709" w:hanging="709"/>
        <w:rPr>
          <w:sz w:val="20"/>
        </w:rPr>
      </w:pPr>
      <w:r w:rsidRPr="003145B5">
        <w:rPr>
          <w:sz w:val="20"/>
        </w:rPr>
        <w:t>Após a entrega, a instalação e a demonstração dos equipamentos estes serão submetidos a testes reais na rede elétrica e computacional do órgão requisitante.</w:t>
      </w:r>
    </w:p>
    <w:p w:rsidR="00204267" w:rsidRPr="003145B5" w:rsidRDefault="00204267" w:rsidP="00204267">
      <w:pPr>
        <w:pStyle w:val="Corpodetexto"/>
        <w:numPr>
          <w:ilvl w:val="3"/>
          <w:numId w:val="12"/>
        </w:numPr>
        <w:tabs>
          <w:tab w:val="clear" w:pos="708"/>
          <w:tab w:val="clear" w:pos="2270"/>
          <w:tab w:val="clear" w:pos="4294"/>
        </w:tabs>
        <w:ind w:left="709" w:hanging="709"/>
        <w:rPr>
          <w:sz w:val="20"/>
        </w:rPr>
      </w:pPr>
      <w:r w:rsidRPr="003145B5">
        <w:rPr>
          <w:sz w:val="20"/>
        </w:rPr>
        <w:t>O órgão requisitante, por intermédio de técnico designado, terá o prazo de 15 (quinze) dias após a entrega para a realização dos testes e verificação de conformidade com as especificações do Edital e emissão ou não do termo de aceite, necessário para a liberação do pagamento.</w:t>
      </w:r>
    </w:p>
    <w:p w:rsidR="00204267" w:rsidRPr="003145B5" w:rsidRDefault="00204267" w:rsidP="00204267">
      <w:pPr>
        <w:pStyle w:val="Corpodetexto"/>
        <w:tabs>
          <w:tab w:val="clear" w:pos="708"/>
          <w:tab w:val="clear" w:pos="2270"/>
          <w:tab w:val="clear" w:pos="4294"/>
        </w:tabs>
        <w:ind w:left="851"/>
        <w:rPr>
          <w:sz w:val="20"/>
        </w:rPr>
      </w:pPr>
    </w:p>
    <w:p w:rsidR="00204267" w:rsidRPr="003145B5" w:rsidRDefault="00204267" w:rsidP="00204267">
      <w:pPr>
        <w:pStyle w:val="Corpodetexto"/>
        <w:numPr>
          <w:ilvl w:val="1"/>
          <w:numId w:val="12"/>
        </w:numPr>
        <w:tabs>
          <w:tab w:val="clear" w:pos="708"/>
          <w:tab w:val="clear" w:pos="2270"/>
          <w:tab w:val="clear" w:pos="4294"/>
        </w:tabs>
        <w:ind w:left="426" w:hanging="426"/>
        <w:rPr>
          <w:sz w:val="20"/>
        </w:rPr>
      </w:pPr>
      <w:r w:rsidRPr="003145B5">
        <w:rPr>
          <w:bCs w:val="0"/>
          <w:sz w:val="20"/>
        </w:rPr>
        <w:t xml:space="preserve">Por ocasião do recebimento dos materiais e/ou dos </w:t>
      </w:r>
      <w:r w:rsidRPr="003145B5">
        <w:rPr>
          <w:sz w:val="20"/>
        </w:rPr>
        <w:t>equipamentos</w:t>
      </w:r>
      <w:r w:rsidRPr="003145B5">
        <w:rPr>
          <w:bCs w:val="0"/>
          <w:sz w:val="20"/>
        </w:rPr>
        <w:t xml:space="preserve">, o </w:t>
      </w:r>
      <w:r w:rsidRPr="003145B5">
        <w:rPr>
          <w:sz w:val="20"/>
        </w:rPr>
        <w:t>órgão requisitante</w:t>
      </w:r>
      <w:r w:rsidRPr="003145B5">
        <w:rPr>
          <w:bCs w:val="0"/>
          <w:sz w:val="20"/>
        </w:rPr>
        <w:t xml:space="preserve">, por intermédio de servidor designado, reserva-se no direito de proceder à inspeção de qualidade dos mesmos e de rejeitá-los, no todo ou em parte, se estiverem em desacordo com as especificações técnicas do objeto licitado, obrigando a </w:t>
      </w:r>
      <w:r w:rsidRPr="003145B5">
        <w:rPr>
          <w:sz w:val="20"/>
        </w:rPr>
        <w:t>DETENTORA</w:t>
      </w:r>
      <w:r w:rsidRPr="003145B5">
        <w:rPr>
          <w:bCs w:val="0"/>
          <w:sz w:val="20"/>
        </w:rPr>
        <w:t xml:space="preserve"> a promover a devida substituição, observando-se os prazos estipulados.</w:t>
      </w:r>
    </w:p>
    <w:p w:rsidR="00204267" w:rsidRPr="003145B5" w:rsidRDefault="00204267" w:rsidP="00204267">
      <w:pPr>
        <w:pStyle w:val="Corpodetexto"/>
        <w:numPr>
          <w:ilvl w:val="2"/>
          <w:numId w:val="12"/>
        </w:numPr>
        <w:tabs>
          <w:tab w:val="clear" w:pos="708"/>
          <w:tab w:val="clear" w:pos="2270"/>
          <w:tab w:val="clear" w:pos="4294"/>
        </w:tabs>
        <w:ind w:left="567" w:hanging="567"/>
        <w:rPr>
          <w:sz w:val="20"/>
        </w:rPr>
      </w:pPr>
      <w:r w:rsidRPr="003145B5">
        <w:rPr>
          <w:bCs w:val="0"/>
          <w:sz w:val="20"/>
        </w:rPr>
        <w:t xml:space="preserve">O aceite dos materiais e/ou </w:t>
      </w:r>
      <w:r w:rsidRPr="003145B5">
        <w:rPr>
          <w:sz w:val="20"/>
        </w:rPr>
        <w:t>equipamentos</w:t>
      </w:r>
      <w:r w:rsidRPr="003145B5">
        <w:rPr>
          <w:bCs w:val="0"/>
          <w:sz w:val="20"/>
        </w:rPr>
        <w:t xml:space="preserve"> não exclui a responsabilidade civil do fornecedor por vícios de quantidade, de qualidade ou técnico dos produtos, ou por desacordo com as especificações estabelecidas neste Edital, verificadas posteriormente.</w:t>
      </w:r>
    </w:p>
    <w:p w:rsidR="00204267" w:rsidRPr="003145B5" w:rsidRDefault="00204267" w:rsidP="00204267">
      <w:pPr>
        <w:pStyle w:val="Corpodetexto"/>
        <w:numPr>
          <w:ilvl w:val="2"/>
          <w:numId w:val="12"/>
        </w:numPr>
        <w:tabs>
          <w:tab w:val="clear" w:pos="708"/>
          <w:tab w:val="clear" w:pos="2270"/>
          <w:tab w:val="clear" w:pos="4294"/>
        </w:tabs>
        <w:ind w:left="567" w:hanging="567"/>
        <w:rPr>
          <w:sz w:val="20"/>
        </w:rPr>
      </w:pPr>
      <w:r w:rsidRPr="003145B5">
        <w:rPr>
          <w:sz w:val="20"/>
        </w:rPr>
        <w:t xml:space="preserve">Caso os </w:t>
      </w:r>
      <w:r w:rsidRPr="003145B5">
        <w:rPr>
          <w:bCs w:val="0"/>
          <w:sz w:val="20"/>
        </w:rPr>
        <w:t>materiais e/ou</w:t>
      </w:r>
      <w:r w:rsidRPr="003145B5">
        <w:rPr>
          <w:sz w:val="20"/>
        </w:rPr>
        <w:t xml:space="preserve"> equipamentos sejam recusados ou o documento fiscal apresente incorreção, o prazo de pagamento será contado a partir da data da regularização da entrega ou do documento fiscal, a depender do evento.</w:t>
      </w:r>
    </w:p>
    <w:p w:rsidR="00204267" w:rsidRPr="003145B5" w:rsidRDefault="00204267" w:rsidP="00204267">
      <w:pPr>
        <w:pStyle w:val="Corpodetexto"/>
        <w:tabs>
          <w:tab w:val="clear" w:pos="708"/>
          <w:tab w:val="clear" w:pos="2270"/>
          <w:tab w:val="clear" w:pos="4294"/>
        </w:tabs>
        <w:ind w:left="567"/>
        <w:rPr>
          <w:sz w:val="20"/>
        </w:rPr>
      </w:pPr>
    </w:p>
    <w:p w:rsidR="00204267" w:rsidRPr="003145B5" w:rsidRDefault="00204267" w:rsidP="00204267">
      <w:pPr>
        <w:pStyle w:val="Corpodetexto"/>
        <w:numPr>
          <w:ilvl w:val="1"/>
          <w:numId w:val="12"/>
        </w:numPr>
        <w:tabs>
          <w:tab w:val="clear" w:pos="708"/>
          <w:tab w:val="clear" w:pos="2270"/>
          <w:tab w:val="clear" w:pos="4294"/>
        </w:tabs>
        <w:ind w:left="426" w:hanging="426"/>
        <w:rPr>
          <w:sz w:val="20"/>
        </w:rPr>
      </w:pPr>
      <w:r w:rsidRPr="003145B5">
        <w:rPr>
          <w:sz w:val="20"/>
        </w:rPr>
        <w:t>A DETENTORA deverá responsabilizar-se pelo envio e frete das mercadorias.</w:t>
      </w:r>
    </w:p>
    <w:p w:rsidR="00204267" w:rsidRPr="003145B5" w:rsidRDefault="00204267" w:rsidP="00204267">
      <w:pPr>
        <w:widowControl w:val="0"/>
        <w:spacing w:after="0"/>
        <w:ind w:left="705" w:hanging="705"/>
        <w:jc w:val="both"/>
        <w:rPr>
          <w:rFonts w:ascii="Arial" w:hAnsi="Arial" w:cs="Arial"/>
          <w:sz w:val="20"/>
        </w:rPr>
      </w:pPr>
    </w:p>
    <w:p w:rsidR="00204267" w:rsidRPr="003145B5" w:rsidRDefault="00204267" w:rsidP="00204267">
      <w:pPr>
        <w:pStyle w:val="Corpodetexto"/>
        <w:numPr>
          <w:ilvl w:val="1"/>
          <w:numId w:val="12"/>
        </w:numPr>
        <w:tabs>
          <w:tab w:val="clear" w:pos="708"/>
          <w:tab w:val="clear" w:pos="2270"/>
          <w:tab w:val="clear" w:pos="4294"/>
        </w:tabs>
        <w:ind w:left="426" w:hanging="426"/>
        <w:rPr>
          <w:sz w:val="20"/>
        </w:rPr>
      </w:pPr>
      <w:r w:rsidRPr="003145B5">
        <w:rPr>
          <w:sz w:val="20"/>
        </w:rPr>
        <w:t>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da Secretaria Municipal de Saúde, desde que devidamente comprovada à vantagem e em conformidade com o disposto no § 4º do art. 21 do mesmo diploma legal.</w:t>
      </w:r>
    </w:p>
    <w:p w:rsidR="00204267" w:rsidRPr="003145B5" w:rsidRDefault="00204267" w:rsidP="00204267">
      <w:pPr>
        <w:pStyle w:val="Corpodetexto"/>
        <w:numPr>
          <w:ilvl w:val="2"/>
          <w:numId w:val="12"/>
        </w:numPr>
        <w:tabs>
          <w:tab w:val="clear" w:pos="708"/>
          <w:tab w:val="clear" w:pos="2270"/>
          <w:tab w:val="clear" w:pos="4294"/>
        </w:tabs>
        <w:ind w:left="567" w:hanging="567"/>
        <w:rPr>
          <w:sz w:val="20"/>
        </w:rPr>
      </w:pPr>
      <w:r w:rsidRPr="003145B5">
        <w:rPr>
          <w:sz w:val="20"/>
        </w:rPr>
        <w:t>Caberá ao órgão gerenciador da Ata de Registro de Preços verificarem junto a DETENTORA a capacidade de fornecimento dos materiais solicitados pelo órgão ou entidade aderente.</w:t>
      </w:r>
    </w:p>
    <w:p w:rsidR="00204267" w:rsidRPr="003145B5" w:rsidRDefault="00204267" w:rsidP="00204267">
      <w:pPr>
        <w:pStyle w:val="Corpodetexto"/>
        <w:numPr>
          <w:ilvl w:val="2"/>
          <w:numId w:val="12"/>
        </w:numPr>
        <w:tabs>
          <w:tab w:val="clear" w:pos="708"/>
          <w:tab w:val="clear" w:pos="2270"/>
          <w:tab w:val="clear" w:pos="4294"/>
        </w:tabs>
        <w:ind w:left="567" w:hanging="567"/>
        <w:rPr>
          <w:sz w:val="20"/>
        </w:rPr>
      </w:pPr>
      <w:r w:rsidRPr="003145B5">
        <w:rPr>
          <w:sz w:val="20"/>
        </w:rPr>
        <w:t>Caberá a DETENTORA, observadas as condições estabelecidas neste instrumento, optar pela aceitação do fornecimento dos materiais ao órgão ou entidade aderente até o limite de 100% (cem por cento) dos quantitativos registrados, desde que este fornecimento não venha a prejudicar as obrigações anteriormente assumidas.</w:t>
      </w:r>
    </w:p>
    <w:p w:rsidR="00204267" w:rsidRPr="003145B5" w:rsidRDefault="00204267" w:rsidP="00204267">
      <w:pPr>
        <w:pStyle w:val="Corpodetexto"/>
        <w:numPr>
          <w:ilvl w:val="2"/>
          <w:numId w:val="12"/>
        </w:numPr>
        <w:tabs>
          <w:tab w:val="clear" w:pos="708"/>
          <w:tab w:val="clear" w:pos="2270"/>
          <w:tab w:val="clear" w:pos="4294"/>
        </w:tabs>
        <w:ind w:left="567" w:hanging="567"/>
        <w:rPr>
          <w:sz w:val="20"/>
        </w:rPr>
      </w:pPr>
      <w:r w:rsidRPr="003145B5">
        <w:rPr>
          <w:sz w:val="20"/>
        </w:rPr>
        <w:t>Fica estabelecido como limite às adesões por órgãos não participantes do registro de preços o quíntuplo do quantitativo de cada item registrado neste instrumento.</w:t>
      </w:r>
    </w:p>
    <w:p w:rsidR="00204267" w:rsidRPr="003145B5" w:rsidRDefault="00204267" w:rsidP="00204267">
      <w:pPr>
        <w:widowControl w:val="0"/>
        <w:spacing w:after="0"/>
        <w:ind w:left="705" w:hanging="705"/>
        <w:jc w:val="both"/>
        <w:rPr>
          <w:rFonts w:ascii="Arial" w:hAnsi="Arial" w:cs="Arial"/>
          <w:sz w:val="20"/>
        </w:rPr>
      </w:pPr>
    </w:p>
    <w:p w:rsidR="00204267" w:rsidRPr="003145B5" w:rsidRDefault="00204267" w:rsidP="00204267">
      <w:pPr>
        <w:widowControl w:val="0"/>
        <w:numPr>
          <w:ilvl w:val="1"/>
          <w:numId w:val="12"/>
        </w:numPr>
        <w:suppressAutoHyphens/>
        <w:spacing w:after="0" w:line="240" w:lineRule="auto"/>
        <w:ind w:left="426" w:hanging="426"/>
        <w:jc w:val="both"/>
        <w:rPr>
          <w:rFonts w:ascii="Arial" w:hAnsi="Arial" w:cs="Arial"/>
          <w:sz w:val="20"/>
        </w:rPr>
      </w:pPr>
      <w:r w:rsidRPr="003145B5">
        <w:rPr>
          <w:rFonts w:ascii="Arial" w:hAnsi="Arial" w:cs="Arial"/>
          <w:sz w:val="20"/>
        </w:rPr>
        <w:t xml:space="preserve">DA GARANTIA </w:t>
      </w:r>
    </w:p>
    <w:p w:rsidR="00204267" w:rsidRPr="003145B5" w:rsidRDefault="00204267" w:rsidP="00204267">
      <w:pPr>
        <w:widowControl w:val="0"/>
        <w:spacing w:after="0"/>
        <w:ind w:left="705" w:hanging="705"/>
        <w:jc w:val="both"/>
        <w:rPr>
          <w:rFonts w:ascii="Arial" w:hAnsi="Arial" w:cs="Arial"/>
          <w:b/>
          <w:sz w:val="20"/>
        </w:rPr>
      </w:pPr>
    </w:p>
    <w:p w:rsidR="00204267" w:rsidRPr="003145B5" w:rsidRDefault="00204267" w:rsidP="00204267">
      <w:pPr>
        <w:widowControl w:val="0"/>
        <w:numPr>
          <w:ilvl w:val="2"/>
          <w:numId w:val="12"/>
        </w:numPr>
        <w:tabs>
          <w:tab w:val="left" w:pos="567"/>
        </w:tabs>
        <w:suppressAutoHyphens/>
        <w:spacing w:after="0" w:line="240" w:lineRule="auto"/>
        <w:ind w:left="567" w:hanging="567"/>
        <w:jc w:val="both"/>
        <w:rPr>
          <w:rFonts w:ascii="Arial" w:hAnsi="Arial" w:cs="Arial"/>
          <w:sz w:val="20"/>
        </w:rPr>
      </w:pPr>
      <w:r w:rsidRPr="003145B5">
        <w:rPr>
          <w:rFonts w:ascii="Arial" w:hAnsi="Arial" w:cs="Arial"/>
          <w:sz w:val="20"/>
        </w:rPr>
        <w:t xml:space="preserve">A DETENTORA deverá, durante o período de garantia, cumprir, sem custos adicionais, diretamente ou por intermédio de representante ou credenciado, as obrigações abaixo relacionadas: </w:t>
      </w:r>
    </w:p>
    <w:p w:rsidR="00204267" w:rsidRPr="003145B5" w:rsidRDefault="00204267" w:rsidP="00204267">
      <w:pPr>
        <w:widowControl w:val="0"/>
        <w:numPr>
          <w:ilvl w:val="0"/>
          <w:numId w:val="13"/>
        </w:numPr>
        <w:tabs>
          <w:tab w:val="left" w:pos="851"/>
        </w:tabs>
        <w:suppressAutoHyphens/>
        <w:spacing w:after="0" w:line="240" w:lineRule="auto"/>
        <w:ind w:left="851" w:hanging="284"/>
        <w:jc w:val="both"/>
        <w:rPr>
          <w:rFonts w:ascii="Arial" w:hAnsi="Arial" w:cs="Arial"/>
          <w:sz w:val="20"/>
        </w:rPr>
      </w:pPr>
      <w:r w:rsidRPr="003145B5">
        <w:rPr>
          <w:rFonts w:ascii="Arial" w:hAnsi="Arial" w:cs="Arial"/>
          <w:sz w:val="20"/>
        </w:rPr>
        <w:t>Atender às chamadas do usuário, para suporte de serviços, no prazo máximo de 48 (quarenta e oito) horas corridas, contadas da solicitação efetuada;</w:t>
      </w:r>
    </w:p>
    <w:p w:rsidR="00204267" w:rsidRPr="003145B5" w:rsidRDefault="00204267" w:rsidP="00204267">
      <w:pPr>
        <w:widowControl w:val="0"/>
        <w:numPr>
          <w:ilvl w:val="0"/>
          <w:numId w:val="13"/>
        </w:numPr>
        <w:tabs>
          <w:tab w:val="left" w:pos="851"/>
        </w:tabs>
        <w:suppressAutoHyphens/>
        <w:spacing w:after="0" w:line="240" w:lineRule="auto"/>
        <w:ind w:left="851" w:hanging="284"/>
        <w:jc w:val="both"/>
        <w:rPr>
          <w:rFonts w:ascii="Arial" w:hAnsi="Arial" w:cs="Arial"/>
          <w:sz w:val="20"/>
        </w:rPr>
      </w:pPr>
      <w:r w:rsidRPr="003145B5">
        <w:rPr>
          <w:rFonts w:ascii="Arial" w:hAnsi="Arial" w:cs="Arial"/>
          <w:sz w:val="20"/>
        </w:rPr>
        <w:t>Prestar suporte de serviços, compreendendo reparos e substituição de peças, às suas expensas, obrigando-se a colocar os equipamentos em perfeito estado de funcionamento, no prazo máximo de 96 (noventa e seis), contadas também, da solicitação efetuada;</w:t>
      </w:r>
    </w:p>
    <w:p w:rsidR="00204267" w:rsidRPr="003145B5" w:rsidRDefault="00204267" w:rsidP="00204267">
      <w:pPr>
        <w:widowControl w:val="0"/>
        <w:numPr>
          <w:ilvl w:val="0"/>
          <w:numId w:val="13"/>
        </w:numPr>
        <w:tabs>
          <w:tab w:val="left" w:pos="851"/>
        </w:tabs>
        <w:suppressAutoHyphens/>
        <w:spacing w:after="0" w:line="240" w:lineRule="auto"/>
        <w:ind w:left="851" w:hanging="284"/>
        <w:jc w:val="both"/>
        <w:rPr>
          <w:rFonts w:ascii="Arial" w:hAnsi="Arial" w:cs="Arial"/>
          <w:sz w:val="20"/>
        </w:rPr>
      </w:pPr>
      <w:r w:rsidRPr="003145B5">
        <w:rPr>
          <w:rFonts w:ascii="Arial" w:hAnsi="Arial" w:cs="Arial"/>
          <w:sz w:val="20"/>
        </w:rPr>
        <w:t>Trocar o equipamento ofertado no prazo máximo de 48 (quarenta e oito) horas se, no período de 15 (quinze) dias corridos, ocorrerem defeitos sistemáticos que não sejam corrigidos no prazo estabelecido na alínea “b”.</w:t>
      </w:r>
    </w:p>
    <w:p w:rsidR="00204267" w:rsidRPr="003145B5" w:rsidRDefault="00204267" w:rsidP="00204267">
      <w:pPr>
        <w:widowControl w:val="0"/>
        <w:numPr>
          <w:ilvl w:val="2"/>
          <w:numId w:val="12"/>
        </w:numPr>
        <w:suppressAutoHyphens/>
        <w:spacing w:after="0" w:line="240" w:lineRule="auto"/>
        <w:ind w:left="567" w:hanging="567"/>
        <w:jc w:val="both"/>
        <w:rPr>
          <w:rFonts w:ascii="Arial" w:hAnsi="Arial" w:cs="Arial"/>
          <w:sz w:val="20"/>
        </w:rPr>
      </w:pPr>
      <w:r w:rsidRPr="003145B5">
        <w:rPr>
          <w:rFonts w:ascii="Arial" w:hAnsi="Arial" w:cs="Arial"/>
          <w:sz w:val="20"/>
        </w:rPr>
        <w:t>Para efeito da garantia, será suficiente a apresentação da cópia da Nota Fiscal de compra.</w:t>
      </w:r>
    </w:p>
    <w:p w:rsidR="00204267" w:rsidRPr="003145B5" w:rsidRDefault="00204267" w:rsidP="00204267">
      <w:pPr>
        <w:pStyle w:val="Corpodetexto"/>
        <w:tabs>
          <w:tab w:val="clear" w:pos="708"/>
          <w:tab w:val="clear" w:pos="2270"/>
          <w:tab w:val="clear" w:pos="4294"/>
        </w:tabs>
        <w:rPr>
          <w:sz w:val="20"/>
        </w:rPr>
      </w:pPr>
    </w:p>
    <w:p w:rsidR="00204267" w:rsidRDefault="00204267" w:rsidP="00204267">
      <w:pPr>
        <w:widowControl w:val="0"/>
        <w:tabs>
          <w:tab w:val="left" w:pos="0"/>
        </w:tabs>
        <w:spacing w:after="0"/>
        <w:jc w:val="both"/>
        <w:rPr>
          <w:rFonts w:ascii="Arial" w:hAnsi="Arial" w:cs="Arial"/>
          <w:b/>
          <w:sz w:val="20"/>
        </w:rPr>
      </w:pPr>
      <w:r w:rsidRPr="003145B5">
        <w:rPr>
          <w:rFonts w:ascii="Arial" w:hAnsi="Arial" w:cs="Arial"/>
          <w:b/>
          <w:sz w:val="20"/>
        </w:rPr>
        <w:lastRenderedPageBreak/>
        <w:t>CLÁUSULA QUARTA - DO VALOR, FORMA DE PAGAMENTO, DO REAJUSTE E DA REVISÃO</w:t>
      </w:r>
    </w:p>
    <w:p w:rsidR="005C4302" w:rsidRPr="003145B5" w:rsidRDefault="005C4302" w:rsidP="00204267">
      <w:pPr>
        <w:widowControl w:val="0"/>
        <w:tabs>
          <w:tab w:val="left" w:pos="0"/>
        </w:tabs>
        <w:spacing w:after="0"/>
        <w:jc w:val="both"/>
        <w:rPr>
          <w:rFonts w:ascii="Arial" w:hAnsi="Arial" w:cs="Arial"/>
          <w:b/>
          <w:sz w:val="20"/>
        </w:rPr>
      </w:pPr>
    </w:p>
    <w:p w:rsidR="00204267" w:rsidRDefault="00204267" w:rsidP="00204267">
      <w:pPr>
        <w:widowControl w:val="0"/>
        <w:numPr>
          <w:ilvl w:val="1"/>
          <w:numId w:val="3"/>
        </w:numPr>
        <w:spacing w:after="0" w:line="240" w:lineRule="auto"/>
        <w:ind w:left="426" w:hanging="426"/>
        <w:jc w:val="both"/>
        <w:rPr>
          <w:rFonts w:ascii="Arial" w:hAnsi="Arial" w:cs="Arial"/>
          <w:sz w:val="20"/>
        </w:rPr>
      </w:pPr>
      <w:r w:rsidRPr="003145B5">
        <w:rPr>
          <w:rFonts w:ascii="Arial" w:hAnsi="Arial" w:cs="Arial"/>
          <w:sz w:val="20"/>
        </w:rPr>
        <w:t>O pagamento será realizado</w:t>
      </w:r>
      <w:r w:rsidR="008C445D">
        <w:rPr>
          <w:rFonts w:ascii="Arial" w:hAnsi="Arial" w:cs="Arial"/>
          <w:sz w:val="20"/>
        </w:rPr>
        <w:t xml:space="preserve"> </w:t>
      </w:r>
      <w:r w:rsidRPr="003145B5">
        <w:rPr>
          <w:rFonts w:ascii="Arial" w:hAnsi="Arial" w:cs="Arial"/>
          <w:sz w:val="20"/>
        </w:rPr>
        <w:t>na sua totalidade, em uma única parcela, após a entrega dos itens solicitados e apresentação da Nota Fiscal, importando os valores conforme a proposta apresentada e de acordo com o quantitativo solicitado e efetivamente entregue.</w:t>
      </w:r>
    </w:p>
    <w:p w:rsidR="005C4302" w:rsidRPr="003145B5" w:rsidRDefault="005C4302" w:rsidP="005C4302">
      <w:pPr>
        <w:widowControl w:val="0"/>
        <w:spacing w:after="0" w:line="240" w:lineRule="auto"/>
        <w:ind w:left="426"/>
        <w:jc w:val="both"/>
        <w:rPr>
          <w:rFonts w:ascii="Arial" w:hAnsi="Arial" w:cs="Arial"/>
          <w:sz w:val="20"/>
        </w:rPr>
      </w:pPr>
    </w:p>
    <w:p w:rsidR="00204267" w:rsidRPr="003145B5" w:rsidRDefault="00204267" w:rsidP="00204267">
      <w:pPr>
        <w:pStyle w:val="PargrafodaLista"/>
        <w:widowControl w:val="0"/>
        <w:numPr>
          <w:ilvl w:val="1"/>
          <w:numId w:val="3"/>
        </w:numPr>
        <w:ind w:left="0" w:firstLine="0"/>
        <w:jc w:val="both"/>
        <w:rPr>
          <w:sz w:val="20"/>
        </w:rPr>
      </w:pPr>
      <w:r w:rsidRPr="003145B5">
        <w:rPr>
          <w:sz w:val="20"/>
        </w:rPr>
        <w:t>O pagamento será efetuado por meio de transferência bancária, cujos dados (banco, agência, Nº da conta) deverão ser informados pela proponente na proposta de preços.</w:t>
      </w:r>
      <w:r w:rsidR="005C4302">
        <w:rPr>
          <w:sz w:val="20"/>
        </w:rPr>
        <w:t xml:space="preserve"> SICOOB, AG. 3288, C/C 11355-7.</w:t>
      </w:r>
    </w:p>
    <w:p w:rsidR="00204267" w:rsidRPr="003145B5" w:rsidRDefault="00204267" w:rsidP="00204267">
      <w:pPr>
        <w:widowControl w:val="0"/>
        <w:spacing w:after="0" w:line="240" w:lineRule="auto"/>
        <w:ind w:left="426"/>
        <w:jc w:val="both"/>
        <w:rPr>
          <w:rFonts w:ascii="Arial" w:hAnsi="Arial" w:cs="Arial"/>
          <w:sz w:val="20"/>
        </w:rPr>
      </w:pPr>
    </w:p>
    <w:p w:rsidR="00204267" w:rsidRPr="003145B5" w:rsidRDefault="00204267" w:rsidP="00204267">
      <w:pPr>
        <w:widowControl w:val="0"/>
        <w:numPr>
          <w:ilvl w:val="2"/>
          <w:numId w:val="3"/>
        </w:numPr>
        <w:suppressAutoHyphens/>
        <w:spacing w:after="0" w:line="240" w:lineRule="auto"/>
        <w:ind w:left="567" w:hanging="567"/>
        <w:jc w:val="both"/>
        <w:rPr>
          <w:rFonts w:ascii="Arial" w:hAnsi="Arial" w:cs="Arial"/>
          <w:sz w:val="20"/>
        </w:rPr>
      </w:pPr>
      <w:r w:rsidRPr="003145B5">
        <w:rPr>
          <w:rFonts w:ascii="Arial" w:hAnsi="Arial" w:cs="Arial"/>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municipal competente, conforme disposto nos artigos 67 e 73 da Lei 8.666/93.</w:t>
      </w:r>
    </w:p>
    <w:p w:rsidR="00204267" w:rsidRPr="003145B5" w:rsidRDefault="00204267" w:rsidP="00204267">
      <w:pPr>
        <w:pStyle w:val="Corpodetexto"/>
        <w:tabs>
          <w:tab w:val="clear" w:pos="708"/>
          <w:tab w:val="clear" w:pos="2270"/>
          <w:tab w:val="clear" w:pos="4294"/>
          <w:tab w:val="left" w:pos="567"/>
        </w:tabs>
        <w:ind w:left="567"/>
        <w:rPr>
          <w:sz w:val="20"/>
        </w:rPr>
      </w:pPr>
    </w:p>
    <w:p w:rsidR="00204267" w:rsidRPr="003145B5" w:rsidRDefault="00204267" w:rsidP="00204267">
      <w:pPr>
        <w:widowControl w:val="0"/>
        <w:numPr>
          <w:ilvl w:val="2"/>
          <w:numId w:val="3"/>
        </w:numPr>
        <w:suppressAutoHyphens/>
        <w:spacing w:after="0" w:line="240" w:lineRule="auto"/>
        <w:ind w:left="567" w:hanging="567"/>
        <w:jc w:val="both"/>
        <w:rPr>
          <w:rFonts w:ascii="Arial" w:hAnsi="Arial" w:cs="Arial"/>
          <w:sz w:val="20"/>
        </w:rPr>
      </w:pPr>
      <w:r w:rsidRPr="003145B5">
        <w:rPr>
          <w:rFonts w:ascii="Arial" w:hAnsi="Arial" w:cs="Arial"/>
          <w:sz w:val="20"/>
        </w:rPr>
        <w:t xml:space="preserve">A Nota Fiscal ou outro documento fiscal correlato deverá ser emitido para a PREFEITURA DE JOAÇABA, Avenida XV de Novembro, 378, CNPJ nº 82.939.380/0001-99 e ter a mesma Razão Social e CNPJ dos documentos apresentados por ocasião da habilitação, contendo ainda número do empenho e do processo licitatório. </w:t>
      </w:r>
    </w:p>
    <w:p w:rsidR="00204267" w:rsidRPr="003145B5" w:rsidRDefault="00204267" w:rsidP="00204267">
      <w:pPr>
        <w:widowControl w:val="0"/>
        <w:numPr>
          <w:ilvl w:val="2"/>
          <w:numId w:val="3"/>
        </w:numPr>
        <w:suppressAutoHyphens/>
        <w:spacing w:after="0" w:line="240" w:lineRule="auto"/>
        <w:ind w:left="567" w:hanging="567"/>
        <w:jc w:val="both"/>
        <w:rPr>
          <w:rFonts w:ascii="Arial" w:hAnsi="Arial" w:cs="Arial"/>
          <w:sz w:val="20"/>
        </w:rPr>
      </w:pPr>
      <w:r w:rsidRPr="003145B5">
        <w:rPr>
          <w:rFonts w:ascii="Arial" w:hAnsi="Arial" w:cs="Arial"/>
          <w:sz w:val="20"/>
        </w:rPr>
        <w:t>Os órgãos participantes informarão os dados necessários à emissão da Nota Fiscal ou de outro documento fiscal correlato.</w:t>
      </w:r>
    </w:p>
    <w:p w:rsidR="00204267" w:rsidRPr="003145B5" w:rsidRDefault="00204267" w:rsidP="00204267">
      <w:pPr>
        <w:widowControl w:val="0"/>
        <w:numPr>
          <w:ilvl w:val="2"/>
          <w:numId w:val="3"/>
        </w:numPr>
        <w:suppressAutoHyphens/>
        <w:spacing w:after="0" w:line="240" w:lineRule="auto"/>
        <w:ind w:left="567" w:hanging="567"/>
        <w:jc w:val="both"/>
        <w:rPr>
          <w:rFonts w:ascii="Arial" w:hAnsi="Arial" w:cs="Arial"/>
          <w:sz w:val="20"/>
        </w:rPr>
      </w:pPr>
      <w:r w:rsidRPr="003145B5">
        <w:rPr>
          <w:rFonts w:ascii="Arial" w:hAnsi="Arial" w:cs="Arial"/>
          <w:sz w:val="20"/>
        </w:rPr>
        <w:t>A apresentação do documento fiscal que contrarie essas exigências inviabilizará o pagamento, isentando o MUNICÍPIO do ressarcimento de qualquer prejuízo para a proponente vencedora.</w:t>
      </w:r>
    </w:p>
    <w:p w:rsidR="00204267" w:rsidRPr="003145B5" w:rsidRDefault="00204267" w:rsidP="00204267">
      <w:pPr>
        <w:widowControl w:val="0"/>
        <w:spacing w:after="0"/>
        <w:ind w:left="567"/>
        <w:jc w:val="both"/>
        <w:rPr>
          <w:rFonts w:ascii="Arial" w:hAnsi="Arial" w:cs="Arial"/>
          <w:sz w:val="20"/>
        </w:rPr>
      </w:pPr>
    </w:p>
    <w:p w:rsidR="00204267" w:rsidRPr="003145B5" w:rsidRDefault="00204267" w:rsidP="00204267">
      <w:pPr>
        <w:pStyle w:val="Corpodetexto"/>
        <w:numPr>
          <w:ilvl w:val="1"/>
          <w:numId w:val="3"/>
        </w:numPr>
        <w:tabs>
          <w:tab w:val="clear" w:pos="708"/>
          <w:tab w:val="clear" w:pos="2270"/>
          <w:tab w:val="clear" w:pos="4294"/>
          <w:tab w:val="left" w:pos="426"/>
        </w:tabs>
        <w:ind w:left="426" w:hanging="426"/>
      </w:pPr>
      <w:r w:rsidRPr="003145B5">
        <w:rPr>
          <w:sz w:val="20"/>
        </w:rPr>
        <w:t xml:space="preserve">Os preços não serão reajustados.  </w:t>
      </w:r>
    </w:p>
    <w:p w:rsidR="00204267" w:rsidRPr="003145B5" w:rsidRDefault="00204267" w:rsidP="00204267">
      <w:pPr>
        <w:pStyle w:val="PargrafodaLista"/>
        <w:widowControl w:val="0"/>
      </w:pPr>
    </w:p>
    <w:p w:rsidR="00204267" w:rsidRPr="003145B5" w:rsidRDefault="00204267" w:rsidP="00204267">
      <w:pPr>
        <w:pStyle w:val="Corpodetexto"/>
        <w:numPr>
          <w:ilvl w:val="1"/>
          <w:numId w:val="3"/>
        </w:numPr>
        <w:tabs>
          <w:tab w:val="clear" w:pos="708"/>
          <w:tab w:val="clear" w:pos="2270"/>
          <w:tab w:val="clear" w:pos="4294"/>
          <w:tab w:val="left" w:pos="426"/>
        </w:tabs>
        <w:ind w:left="426" w:hanging="426"/>
        <w:rPr>
          <w:sz w:val="20"/>
        </w:rPr>
      </w:pPr>
      <w:r w:rsidRPr="003145B5">
        <w:rPr>
          <w:sz w:val="20"/>
        </w:rPr>
        <w:t>O órgão gerenciador fará, periodicamente, levantamento dos preços praticados no mercado visando aferir se os preços registrados apresentam-se vantajosos.</w:t>
      </w:r>
    </w:p>
    <w:p w:rsidR="00204267" w:rsidRPr="003145B5" w:rsidRDefault="00204267" w:rsidP="00204267">
      <w:pPr>
        <w:pStyle w:val="Corpodetexto"/>
        <w:numPr>
          <w:ilvl w:val="1"/>
          <w:numId w:val="3"/>
        </w:numPr>
        <w:tabs>
          <w:tab w:val="clear" w:pos="708"/>
          <w:tab w:val="clear" w:pos="2270"/>
          <w:tab w:val="clear" w:pos="4294"/>
          <w:tab w:val="left" w:pos="426"/>
        </w:tabs>
        <w:ind w:left="426" w:hanging="426"/>
        <w:rPr>
          <w:sz w:val="20"/>
        </w:rPr>
      </w:pPr>
      <w:r w:rsidRPr="003145B5">
        <w:rPr>
          <w:sz w:val="20"/>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204267" w:rsidRPr="003145B5" w:rsidRDefault="00204267" w:rsidP="00204267">
      <w:pPr>
        <w:pStyle w:val="Corpodetexto"/>
        <w:numPr>
          <w:ilvl w:val="2"/>
          <w:numId w:val="3"/>
        </w:numPr>
        <w:tabs>
          <w:tab w:val="clear" w:pos="708"/>
          <w:tab w:val="clear" w:pos="2270"/>
          <w:tab w:val="clear" w:pos="4294"/>
          <w:tab w:val="left" w:pos="567"/>
        </w:tabs>
        <w:ind w:left="567" w:hanging="567"/>
        <w:rPr>
          <w:sz w:val="20"/>
        </w:rPr>
      </w:pPr>
      <w:r w:rsidRPr="003145B5">
        <w:rPr>
          <w:sz w:val="20"/>
        </w:rPr>
        <w:t xml:space="preserve">Mesmo comprovada à ocorrência prevista na alínea “d”, inciso II, do art. 65 da Lei nº 8.666/93, a Administração, se julgar conveniente, poderá optar por cancelar </w:t>
      </w:r>
      <w:proofErr w:type="gramStart"/>
      <w:r w:rsidRPr="003145B5">
        <w:rPr>
          <w:sz w:val="20"/>
        </w:rPr>
        <w:t>a presente</w:t>
      </w:r>
      <w:proofErr w:type="gramEnd"/>
      <w:r w:rsidRPr="003145B5">
        <w:rPr>
          <w:sz w:val="20"/>
        </w:rPr>
        <w:t xml:space="preserve"> Ata e promover outro processo licitatório.</w:t>
      </w:r>
    </w:p>
    <w:p w:rsidR="00204267" w:rsidRPr="003145B5" w:rsidRDefault="00204267" w:rsidP="00204267">
      <w:pPr>
        <w:pStyle w:val="Corpodetexto"/>
        <w:numPr>
          <w:ilvl w:val="1"/>
          <w:numId w:val="3"/>
        </w:numPr>
        <w:tabs>
          <w:tab w:val="clear" w:pos="708"/>
          <w:tab w:val="clear" w:pos="2270"/>
          <w:tab w:val="clear" w:pos="4294"/>
          <w:tab w:val="left" w:pos="426"/>
        </w:tabs>
        <w:ind w:left="426" w:hanging="426"/>
      </w:pPr>
      <w:r w:rsidRPr="003145B5">
        <w:rPr>
          <w:sz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7" w:anchor="art65iid" w:history="1">
        <w:r w:rsidRPr="003145B5">
          <w:rPr>
            <w:rStyle w:val="Hyperlink"/>
            <w:sz w:val="20"/>
          </w:rPr>
          <w:t xml:space="preserve">alínea “d” do inciso II do </w:t>
        </w:r>
        <w:r w:rsidRPr="003145B5">
          <w:rPr>
            <w:rStyle w:val="Hyperlink"/>
            <w:bCs w:val="0"/>
            <w:sz w:val="20"/>
          </w:rPr>
          <w:t>caput</w:t>
        </w:r>
        <w:r w:rsidRPr="003145B5">
          <w:rPr>
            <w:rStyle w:val="Hyperlink"/>
            <w:sz w:val="20"/>
          </w:rPr>
          <w:t xml:space="preserve"> do art. 65 da Lei n</w:t>
        </w:r>
        <w:r w:rsidRPr="003145B5">
          <w:rPr>
            <w:rStyle w:val="Hyperlink"/>
            <w:strike/>
            <w:sz w:val="20"/>
          </w:rPr>
          <w:t>º</w:t>
        </w:r>
        <w:r w:rsidRPr="003145B5">
          <w:rPr>
            <w:rStyle w:val="Hyperlink"/>
            <w:sz w:val="20"/>
          </w:rPr>
          <w:t xml:space="preserve"> 8.666/93</w:t>
        </w:r>
      </w:hyperlink>
      <w:r w:rsidRPr="003145B5">
        <w:rPr>
          <w:sz w:val="20"/>
        </w:rPr>
        <w:t>.</w:t>
      </w:r>
    </w:p>
    <w:p w:rsidR="00204267" w:rsidRPr="003145B5" w:rsidRDefault="00204267" w:rsidP="00204267">
      <w:pPr>
        <w:pStyle w:val="Corpodetexto"/>
        <w:tabs>
          <w:tab w:val="clear" w:pos="708"/>
          <w:tab w:val="clear" w:pos="2270"/>
          <w:tab w:val="clear" w:pos="4294"/>
          <w:tab w:val="left" w:pos="426"/>
        </w:tabs>
        <w:ind w:left="426"/>
      </w:pPr>
    </w:p>
    <w:p w:rsidR="00204267" w:rsidRPr="003145B5" w:rsidRDefault="00204267" w:rsidP="00204267">
      <w:pPr>
        <w:pStyle w:val="Corpodetexto"/>
        <w:numPr>
          <w:ilvl w:val="1"/>
          <w:numId w:val="3"/>
        </w:numPr>
        <w:tabs>
          <w:tab w:val="clear" w:pos="708"/>
          <w:tab w:val="clear" w:pos="2270"/>
          <w:tab w:val="clear" w:pos="4294"/>
          <w:tab w:val="left" w:pos="426"/>
        </w:tabs>
        <w:ind w:left="426" w:hanging="426"/>
      </w:pPr>
      <w:r w:rsidRPr="003145B5">
        <w:rPr>
          <w:sz w:val="20"/>
        </w:rPr>
        <w:t>Quando o preço registrado tornar-se superior ao preço praticado no mercado por motivo superveniente, o órgão gerenciador convocará os fornecedores para negociarem a redução dos preços aos valores praticados pelo mercado.</w:t>
      </w:r>
    </w:p>
    <w:p w:rsidR="00204267" w:rsidRPr="003145B5" w:rsidRDefault="00204267" w:rsidP="00204267">
      <w:pPr>
        <w:pStyle w:val="Corpodetexto"/>
        <w:numPr>
          <w:ilvl w:val="2"/>
          <w:numId w:val="3"/>
        </w:numPr>
        <w:tabs>
          <w:tab w:val="clear" w:pos="708"/>
          <w:tab w:val="clear" w:pos="2270"/>
          <w:tab w:val="clear" w:pos="4294"/>
          <w:tab w:val="left" w:pos="567"/>
        </w:tabs>
        <w:ind w:left="567" w:hanging="567"/>
      </w:pPr>
      <w:r w:rsidRPr="003145B5">
        <w:rPr>
          <w:sz w:val="20"/>
        </w:rPr>
        <w:t>Os fornecedores que não aceitarem reduzir seus preços aos valores praticados pelo mercado serão liberados do compromisso assumido, sem aplicação de penalidade.</w:t>
      </w:r>
    </w:p>
    <w:p w:rsidR="00204267" w:rsidRPr="003145B5" w:rsidRDefault="00204267" w:rsidP="00204267">
      <w:pPr>
        <w:pStyle w:val="Corpodetexto"/>
        <w:numPr>
          <w:ilvl w:val="2"/>
          <w:numId w:val="3"/>
        </w:numPr>
        <w:tabs>
          <w:tab w:val="clear" w:pos="708"/>
          <w:tab w:val="clear" w:pos="2270"/>
          <w:tab w:val="clear" w:pos="4294"/>
          <w:tab w:val="left" w:pos="567"/>
        </w:tabs>
        <w:ind w:left="567" w:hanging="567"/>
      </w:pPr>
      <w:r w:rsidRPr="003145B5">
        <w:rPr>
          <w:sz w:val="20"/>
        </w:rPr>
        <w:t>A ordem de classificação dos fornecedores que aceitarem reduzir seus preços aos valores de mercado observará a classificação original.</w:t>
      </w:r>
    </w:p>
    <w:p w:rsidR="00204267" w:rsidRPr="003145B5" w:rsidRDefault="00204267" w:rsidP="00204267">
      <w:pPr>
        <w:pStyle w:val="Corpodetexto"/>
        <w:tabs>
          <w:tab w:val="clear" w:pos="708"/>
          <w:tab w:val="clear" w:pos="2270"/>
          <w:tab w:val="clear" w:pos="4294"/>
          <w:tab w:val="left" w:pos="567"/>
        </w:tabs>
      </w:pPr>
    </w:p>
    <w:p w:rsidR="00204267" w:rsidRPr="003145B5" w:rsidRDefault="00204267" w:rsidP="00204267">
      <w:pPr>
        <w:pStyle w:val="Corpodetexto"/>
        <w:numPr>
          <w:ilvl w:val="1"/>
          <w:numId w:val="3"/>
        </w:numPr>
        <w:tabs>
          <w:tab w:val="clear" w:pos="708"/>
          <w:tab w:val="clear" w:pos="2270"/>
          <w:tab w:val="clear" w:pos="4294"/>
          <w:tab w:val="left" w:pos="426"/>
        </w:tabs>
        <w:ind w:left="426" w:hanging="426"/>
      </w:pPr>
      <w:r w:rsidRPr="003145B5">
        <w:rPr>
          <w:sz w:val="20"/>
        </w:rPr>
        <w:t>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à veracidade dos motivos e comprovantes apresentados; e convocar os demais fornecedores para assegurar igual oportunidade de negociação.</w:t>
      </w:r>
    </w:p>
    <w:p w:rsidR="00204267" w:rsidRPr="003145B5" w:rsidRDefault="00204267" w:rsidP="00204267">
      <w:pPr>
        <w:pStyle w:val="Corpodetexto"/>
        <w:numPr>
          <w:ilvl w:val="2"/>
          <w:numId w:val="3"/>
        </w:numPr>
        <w:tabs>
          <w:tab w:val="clear" w:pos="708"/>
          <w:tab w:val="clear" w:pos="2270"/>
          <w:tab w:val="clear" w:pos="4294"/>
          <w:tab w:val="left" w:pos="567"/>
        </w:tabs>
        <w:ind w:left="567" w:hanging="567"/>
      </w:pPr>
      <w:r w:rsidRPr="003145B5">
        <w:rPr>
          <w:sz w:val="20"/>
        </w:rPr>
        <w:t>Não havendo êxito nas negociações, o órgão gerenciador procederá à revogação da ata de registro de preços, adotando as medidas cabíveis para obtenção da contratação mais vantajosa.</w:t>
      </w:r>
    </w:p>
    <w:p w:rsidR="00204267" w:rsidRPr="003145B5" w:rsidRDefault="00204267" w:rsidP="00204267">
      <w:pPr>
        <w:widowControl w:val="0"/>
        <w:spacing w:after="0"/>
        <w:ind w:firstLine="708"/>
        <w:jc w:val="both"/>
        <w:rPr>
          <w:rFonts w:ascii="Arial" w:hAnsi="Arial" w:cs="Arial"/>
          <w:sz w:val="20"/>
        </w:rPr>
      </w:pPr>
    </w:p>
    <w:p w:rsidR="00204267" w:rsidRPr="003145B5" w:rsidRDefault="00204267" w:rsidP="00204267">
      <w:pPr>
        <w:pStyle w:val="Ttulo2"/>
        <w:tabs>
          <w:tab w:val="left" w:pos="0"/>
        </w:tabs>
        <w:ind w:left="0" w:firstLine="0"/>
        <w:rPr>
          <w:rFonts w:ascii="Arial" w:hAnsi="Arial" w:cs="Arial"/>
          <w:sz w:val="20"/>
        </w:rPr>
      </w:pPr>
      <w:r w:rsidRPr="003145B5">
        <w:rPr>
          <w:rFonts w:ascii="Arial" w:hAnsi="Arial" w:cs="Arial"/>
          <w:sz w:val="20"/>
        </w:rPr>
        <w:t>CLÁUSULA QUINTA – DOS RECURSOS ORÇAMENTÁRIOS</w:t>
      </w:r>
    </w:p>
    <w:p w:rsidR="00204267" w:rsidRPr="003145B5" w:rsidRDefault="00204267" w:rsidP="00204267">
      <w:pPr>
        <w:pStyle w:val="Recuodecorpodetexto22"/>
        <w:widowControl w:val="0"/>
        <w:ind w:left="0" w:firstLine="0"/>
      </w:pPr>
    </w:p>
    <w:p w:rsidR="00204267" w:rsidRPr="003145B5" w:rsidRDefault="00204267" w:rsidP="00204267">
      <w:pPr>
        <w:widowControl w:val="0"/>
        <w:numPr>
          <w:ilvl w:val="1"/>
          <w:numId w:val="5"/>
        </w:numPr>
        <w:suppressAutoHyphens/>
        <w:spacing w:after="0" w:line="240" w:lineRule="auto"/>
        <w:ind w:left="426" w:hanging="426"/>
        <w:jc w:val="both"/>
        <w:rPr>
          <w:rFonts w:ascii="Arial" w:hAnsi="Arial" w:cs="Arial"/>
          <w:bCs/>
          <w:sz w:val="20"/>
        </w:rPr>
      </w:pPr>
      <w:r w:rsidRPr="003145B5">
        <w:rPr>
          <w:rFonts w:ascii="Arial" w:hAnsi="Arial" w:cs="Arial"/>
          <w:sz w:val="20"/>
        </w:rPr>
        <w:t>O órgão gerenciador e os órgãos participantes consignarão, inclusive no próximo exercício, em seus orçamentos, os recursos necessários ao atendimento das eventuais aquisições.</w:t>
      </w:r>
    </w:p>
    <w:p w:rsidR="00204267" w:rsidRPr="003145B5" w:rsidRDefault="00204267" w:rsidP="00204267">
      <w:pPr>
        <w:widowControl w:val="0"/>
        <w:spacing w:after="0"/>
        <w:jc w:val="both"/>
        <w:rPr>
          <w:rFonts w:ascii="Arial" w:hAnsi="Arial" w:cs="Arial"/>
          <w:sz w:val="20"/>
        </w:rPr>
      </w:pPr>
    </w:p>
    <w:p w:rsidR="00204267" w:rsidRPr="003145B5" w:rsidRDefault="00204267" w:rsidP="00204267">
      <w:pPr>
        <w:pStyle w:val="Ttulo2"/>
        <w:tabs>
          <w:tab w:val="left" w:pos="0"/>
        </w:tabs>
        <w:ind w:left="0" w:firstLine="0"/>
        <w:rPr>
          <w:rFonts w:ascii="Arial" w:hAnsi="Arial" w:cs="Arial"/>
          <w:sz w:val="20"/>
        </w:rPr>
      </w:pPr>
      <w:r w:rsidRPr="003145B5">
        <w:rPr>
          <w:rFonts w:ascii="Arial" w:hAnsi="Arial" w:cs="Arial"/>
          <w:sz w:val="20"/>
        </w:rPr>
        <w:t>CLÁUSULA SEXTA - DAS RESPONSABILIDADES</w:t>
      </w:r>
    </w:p>
    <w:p w:rsidR="00204267" w:rsidRPr="003145B5" w:rsidRDefault="00204267" w:rsidP="00204267">
      <w:pPr>
        <w:widowControl w:val="0"/>
        <w:spacing w:after="0"/>
        <w:rPr>
          <w:rFonts w:ascii="Arial" w:hAnsi="Arial" w:cs="Arial"/>
          <w:sz w:val="20"/>
        </w:rPr>
      </w:pPr>
    </w:p>
    <w:p w:rsidR="00204267" w:rsidRPr="003145B5" w:rsidRDefault="00204267" w:rsidP="00204267">
      <w:pPr>
        <w:widowControl w:val="0"/>
        <w:numPr>
          <w:ilvl w:val="1"/>
          <w:numId w:val="4"/>
        </w:numPr>
        <w:tabs>
          <w:tab w:val="left" w:pos="426"/>
        </w:tabs>
        <w:suppressAutoHyphens/>
        <w:spacing w:after="0" w:line="240" w:lineRule="auto"/>
        <w:ind w:left="426" w:hanging="426"/>
        <w:jc w:val="both"/>
        <w:rPr>
          <w:rFonts w:ascii="Arial" w:hAnsi="Arial" w:cs="Arial"/>
          <w:bCs/>
          <w:sz w:val="20"/>
        </w:rPr>
      </w:pPr>
      <w:r w:rsidRPr="003145B5">
        <w:rPr>
          <w:rFonts w:ascii="Arial" w:hAnsi="Arial" w:cs="Arial"/>
          <w:bCs/>
          <w:sz w:val="20"/>
        </w:rPr>
        <w:t>Responsabilidades da DETENTORA:</w:t>
      </w:r>
    </w:p>
    <w:p w:rsidR="00204267" w:rsidRPr="003145B5" w:rsidRDefault="00204267" w:rsidP="00204267">
      <w:pPr>
        <w:widowControl w:val="0"/>
        <w:tabs>
          <w:tab w:val="left" w:pos="426"/>
        </w:tabs>
        <w:spacing w:after="0"/>
        <w:ind w:left="426"/>
        <w:jc w:val="both"/>
        <w:rPr>
          <w:rFonts w:ascii="Arial" w:hAnsi="Arial" w:cs="Arial"/>
          <w:bCs/>
          <w:sz w:val="20"/>
        </w:rPr>
      </w:pPr>
    </w:p>
    <w:p w:rsidR="00204267" w:rsidRPr="003145B5" w:rsidRDefault="00204267" w:rsidP="00204267">
      <w:pPr>
        <w:widowControl w:val="0"/>
        <w:numPr>
          <w:ilvl w:val="2"/>
          <w:numId w:val="4"/>
        </w:numPr>
        <w:tabs>
          <w:tab w:val="left" w:pos="567"/>
        </w:tabs>
        <w:suppressAutoHyphens/>
        <w:spacing w:after="0" w:line="240" w:lineRule="auto"/>
        <w:ind w:left="567" w:hanging="567"/>
        <w:jc w:val="both"/>
        <w:rPr>
          <w:rFonts w:ascii="Arial" w:hAnsi="Arial" w:cs="Arial"/>
          <w:bCs/>
          <w:sz w:val="20"/>
        </w:rPr>
      </w:pPr>
      <w:r w:rsidRPr="003145B5">
        <w:rPr>
          <w:rFonts w:ascii="Arial" w:hAnsi="Arial" w:cs="Arial"/>
          <w:bCs/>
          <w:sz w:val="20"/>
        </w:rPr>
        <w:t>Executar o objeto de acordo com o disposto na cláusula terceira (Da Forma de Execução) da presente Ata.</w:t>
      </w:r>
    </w:p>
    <w:p w:rsidR="00204267" w:rsidRPr="003145B5" w:rsidRDefault="00204267" w:rsidP="00204267">
      <w:pPr>
        <w:widowControl w:val="0"/>
        <w:numPr>
          <w:ilvl w:val="2"/>
          <w:numId w:val="4"/>
        </w:numPr>
        <w:tabs>
          <w:tab w:val="left" w:pos="567"/>
        </w:tabs>
        <w:suppressAutoHyphens/>
        <w:spacing w:after="0" w:line="240" w:lineRule="auto"/>
        <w:ind w:left="567" w:hanging="567"/>
        <w:jc w:val="both"/>
        <w:rPr>
          <w:rFonts w:ascii="Arial" w:hAnsi="Arial" w:cs="Arial"/>
          <w:bCs/>
          <w:sz w:val="20"/>
        </w:rPr>
      </w:pPr>
      <w:r w:rsidRPr="003145B5">
        <w:rPr>
          <w:rFonts w:ascii="Arial" w:hAnsi="Arial" w:cs="Arial"/>
          <w:sz w:val="20"/>
        </w:rPr>
        <w:t>Manter, durante a execução do objeto, todas as condições de habilitação previstas no Edital e em compatibilidade com as obrigações assumidas;</w:t>
      </w:r>
    </w:p>
    <w:p w:rsidR="00204267" w:rsidRPr="003145B5" w:rsidRDefault="00204267" w:rsidP="00204267">
      <w:pPr>
        <w:widowControl w:val="0"/>
        <w:numPr>
          <w:ilvl w:val="2"/>
          <w:numId w:val="4"/>
        </w:numPr>
        <w:tabs>
          <w:tab w:val="left" w:pos="567"/>
        </w:tabs>
        <w:suppressAutoHyphens/>
        <w:spacing w:after="0" w:line="240" w:lineRule="auto"/>
        <w:ind w:left="567" w:hanging="567"/>
        <w:jc w:val="both"/>
        <w:rPr>
          <w:rFonts w:ascii="Arial" w:hAnsi="Arial" w:cs="Arial"/>
          <w:bCs/>
          <w:sz w:val="20"/>
        </w:rPr>
      </w:pPr>
      <w:r w:rsidRPr="003145B5">
        <w:rPr>
          <w:rFonts w:ascii="Arial" w:hAnsi="Arial" w:cs="Arial"/>
          <w:sz w:val="20"/>
        </w:rPr>
        <w:t>Responsabilizar-se por eventuais danos causados à Administração ou a terceiros, decorrentes de sua culpa ou dolo na execução do objeto;</w:t>
      </w:r>
    </w:p>
    <w:p w:rsidR="00204267" w:rsidRPr="003145B5" w:rsidRDefault="00204267" w:rsidP="00204267">
      <w:pPr>
        <w:widowControl w:val="0"/>
        <w:numPr>
          <w:ilvl w:val="2"/>
          <w:numId w:val="4"/>
        </w:numPr>
        <w:tabs>
          <w:tab w:val="left" w:pos="567"/>
        </w:tabs>
        <w:suppressAutoHyphens/>
        <w:spacing w:after="0" w:line="240" w:lineRule="auto"/>
        <w:ind w:left="567" w:hanging="567"/>
        <w:jc w:val="both"/>
        <w:rPr>
          <w:rFonts w:ascii="Arial" w:hAnsi="Arial" w:cs="Arial"/>
          <w:bCs/>
          <w:sz w:val="20"/>
        </w:rPr>
      </w:pPr>
      <w:r w:rsidRPr="003145B5">
        <w:rPr>
          <w:rFonts w:ascii="Arial" w:hAnsi="Arial" w:cs="Arial"/>
          <w:sz w:val="20"/>
        </w:rPr>
        <w:t>Responsabilizar-se pelos custos inerentes a encargos tributários, sociais, fiscais, trabalhistas, previdenciários, securitários e de gerenciamento, resultantes da execução do objeto;</w:t>
      </w:r>
    </w:p>
    <w:p w:rsidR="00204267" w:rsidRPr="003145B5" w:rsidRDefault="00204267" w:rsidP="00204267">
      <w:pPr>
        <w:widowControl w:val="0"/>
        <w:numPr>
          <w:ilvl w:val="2"/>
          <w:numId w:val="4"/>
        </w:numPr>
        <w:tabs>
          <w:tab w:val="left" w:pos="567"/>
        </w:tabs>
        <w:suppressAutoHyphens/>
        <w:spacing w:after="0" w:line="240" w:lineRule="auto"/>
        <w:ind w:left="567" w:hanging="567"/>
        <w:jc w:val="both"/>
        <w:rPr>
          <w:rFonts w:ascii="Arial" w:hAnsi="Arial" w:cs="Arial"/>
          <w:bCs/>
          <w:sz w:val="20"/>
        </w:rPr>
      </w:pPr>
      <w:r w:rsidRPr="003145B5">
        <w:rPr>
          <w:rFonts w:ascii="Arial" w:hAnsi="Arial" w:cs="Arial"/>
          <w:bCs/>
          <w:sz w:val="20"/>
        </w:rPr>
        <w:t xml:space="preserve">Exigir do órgão requisitante </w:t>
      </w:r>
      <w:r w:rsidRPr="003145B5">
        <w:rPr>
          <w:rFonts w:ascii="Arial" w:hAnsi="Arial" w:cs="Arial"/>
          <w:sz w:val="20"/>
        </w:rPr>
        <w:t xml:space="preserve">a Solicitação e a respectiva Nota de Empenho de Despesa </w:t>
      </w:r>
      <w:r w:rsidRPr="003145B5">
        <w:rPr>
          <w:rFonts w:ascii="Arial" w:hAnsi="Arial" w:cs="Arial"/>
          <w:bCs/>
          <w:sz w:val="20"/>
        </w:rPr>
        <w:t>para a efetiva liberação dos produtos solicitados.</w:t>
      </w:r>
    </w:p>
    <w:p w:rsidR="00204267" w:rsidRPr="003145B5" w:rsidRDefault="00204267" w:rsidP="00204267">
      <w:pPr>
        <w:widowControl w:val="0"/>
        <w:tabs>
          <w:tab w:val="left" w:pos="567"/>
        </w:tabs>
        <w:spacing w:after="0"/>
        <w:ind w:left="567"/>
        <w:jc w:val="both"/>
        <w:rPr>
          <w:rFonts w:ascii="Arial" w:hAnsi="Arial" w:cs="Arial"/>
          <w:bCs/>
          <w:sz w:val="20"/>
        </w:rPr>
      </w:pPr>
    </w:p>
    <w:p w:rsidR="00204267" w:rsidRPr="003145B5" w:rsidRDefault="00204267" w:rsidP="00204267">
      <w:pPr>
        <w:pStyle w:val="Ttulo2"/>
        <w:numPr>
          <w:ilvl w:val="1"/>
          <w:numId w:val="4"/>
        </w:numPr>
        <w:tabs>
          <w:tab w:val="clear" w:pos="536"/>
          <w:tab w:val="clear" w:pos="2270"/>
          <w:tab w:val="clear" w:pos="4294"/>
          <w:tab w:val="left" w:pos="426"/>
        </w:tabs>
        <w:ind w:left="426" w:hanging="426"/>
        <w:rPr>
          <w:rFonts w:ascii="Arial" w:hAnsi="Arial" w:cs="Arial"/>
          <w:b w:val="0"/>
          <w:bCs/>
          <w:sz w:val="20"/>
        </w:rPr>
      </w:pPr>
      <w:r w:rsidRPr="003145B5">
        <w:rPr>
          <w:rFonts w:ascii="Arial" w:hAnsi="Arial" w:cs="Arial"/>
          <w:b w:val="0"/>
          <w:bCs/>
          <w:sz w:val="20"/>
        </w:rPr>
        <w:t>Responsabilidades do Município / órgãos participantes:</w:t>
      </w:r>
    </w:p>
    <w:p w:rsidR="00204267" w:rsidRPr="003145B5" w:rsidRDefault="00204267" w:rsidP="00204267">
      <w:pPr>
        <w:widowControl w:val="0"/>
        <w:spacing w:after="0"/>
        <w:rPr>
          <w:rFonts w:ascii="Arial" w:hAnsi="Arial" w:cs="Arial"/>
        </w:rPr>
      </w:pPr>
    </w:p>
    <w:p w:rsidR="00204267" w:rsidRPr="003145B5" w:rsidRDefault="00204267" w:rsidP="00204267">
      <w:pPr>
        <w:widowControl w:val="0"/>
        <w:numPr>
          <w:ilvl w:val="2"/>
          <w:numId w:val="4"/>
        </w:numPr>
        <w:suppressAutoHyphens/>
        <w:spacing w:after="0" w:line="240" w:lineRule="auto"/>
        <w:ind w:left="567" w:hanging="567"/>
        <w:jc w:val="both"/>
        <w:rPr>
          <w:rFonts w:ascii="Arial" w:hAnsi="Arial" w:cs="Arial"/>
          <w:sz w:val="20"/>
        </w:rPr>
      </w:pPr>
      <w:r w:rsidRPr="003145B5">
        <w:rPr>
          <w:rFonts w:ascii="Arial" w:hAnsi="Arial" w:cs="Arial"/>
          <w:sz w:val="20"/>
        </w:rPr>
        <w:t>Tomar todas as providências necessárias à execução e à fiscalização do objeto;</w:t>
      </w:r>
    </w:p>
    <w:p w:rsidR="00204267" w:rsidRPr="003145B5" w:rsidRDefault="00204267" w:rsidP="00204267">
      <w:pPr>
        <w:widowControl w:val="0"/>
        <w:numPr>
          <w:ilvl w:val="2"/>
          <w:numId w:val="4"/>
        </w:numPr>
        <w:suppressAutoHyphens/>
        <w:spacing w:after="0" w:line="240" w:lineRule="auto"/>
        <w:ind w:left="567" w:hanging="567"/>
        <w:jc w:val="both"/>
        <w:rPr>
          <w:rFonts w:ascii="Arial" w:hAnsi="Arial" w:cs="Arial"/>
          <w:sz w:val="20"/>
        </w:rPr>
      </w:pPr>
      <w:r w:rsidRPr="003145B5">
        <w:rPr>
          <w:rFonts w:ascii="Arial" w:hAnsi="Arial" w:cs="Arial"/>
          <w:sz w:val="20"/>
        </w:rPr>
        <w:t>Efetuar o pagamento à DETENTORA, de acordo com a cláusula quarta do presente instrumento;</w:t>
      </w:r>
    </w:p>
    <w:p w:rsidR="00204267" w:rsidRPr="003145B5" w:rsidRDefault="00204267" w:rsidP="00204267">
      <w:pPr>
        <w:widowControl w:val="0"/>
        <w:numPr>
          <w:ilvl w:val="2"/>
          <w:numId w:val="4"/>
        </w:numPr>
        <w:suppressAutoHyphens/>
        <w:spacing w:after="0" w:line="240" w:lineRule="auto"/>
        <w:ind w:left="567" w:hanging="567"/>
        <w:jc w:val="both"/>
        <w:rPr>
          <w:rFonts w:ascii="Arial" w:hAnsi="Arial" w:cs="Arial"/>
          <w:sz w:val="20"/>
        </w:rPr>
      </w:pPr>
      <w:r w:rsidRPr="003145B5">
        <w:rPr>
          <w:rFonts w:ascii="Arial" w:hAnsi="Arial" w:cs="Arial"/>
          <w:sz w:val="20"/>
        </w:rPr>
        <w:t>Providenciar a publicação resumida da presente Ata até o quinto dia útil do mês seguinte ao de sua assinatura;</w:t>
      </w:r>
    </w:p>
    <w:p w:rsidR="00204267" w:rsidRPr="003145B5" w:rsidRDefault="00204267" w:rsidP="00204267">
      <w:pPr>
        <w:widowControl w:val="0"/>
        <w:numPr>
          <w:ilvl w:val="2"/>
          <w:numId w:val="4"/>
        </w:numPr>
        <w:suppressAutoHyphens/>
        <w:spacing w:after="0" w:line="240" w:lineRule="auto"/>
        <w:ind w:left="567" w:hanging="567"/>
        <w:jc w:val="both"/>
        <w:rPr>
          <w:rFonts w:ascii="Arial" w:hAnsi="Arial" w:cs="Arial"/>
          <w:sz w:val="20"/>
        </w:rPr>
      </w:pPr>
      <w:r w:rsidRPr="003145B5">
        <w:rPr>
          <w:rFonts w:ascii="Arial" w:hAnsi="Arial" w:cs="Arial"/>
          <w:sz w:val="20"/>
        </w:rPr>
        <w:t>Emitir a Solicitação e a respectiva Nota de Empenho de Despesa para que a DETENTORA proceda ao fornecimento dos materiais.</w:t>
      </w:r>
    </w:p>
    <w:p w:rsidR="00204267" w:rsidRPr="003145B5" w:rsidRDefault="00204267" w:rsidP="00204267">
      <w:pPr>
        <w:widowControl w:val="0"/>
        <w:numPr>
          <w:ilvl w:val="2"/>
          <w:numId w:val="4"/>
        </w:numPr>
        <w:suppressAutoHyphens/>
        <w:spacing w:after="0" w:line="240" w:lineRule="auto"/>
        <w:ind w:left="567" w:hanging="567"/>
        <w:jc w:val="both"/>
        <w:rPr>
          <w:rFonts w:ascii="Arial" w:hAnsi="Arial" w:cs="Arial"/>
          <w:sz w:val="20"/>
        </w:rPr>
      </w:pPr>
      <w:r w:rsidRPr="003145B5">
        <w:rPr>
          <w:rFonts w:ascii="Arial" w:hAnsi="Arial" w:cs="Arial"/>
          <w:sz w:val="20"/>
        </w:rPr>
        <w:t>Convocar a DETENTORA via fax, e-mail ou telefone, para a retirada da Solicitação e da respectiva Nota de Empenho.</w:t>
      </w:r>
    </w:p>
    <w:p w:rsidR="00204267" w:rsidRPr="003145B5" w:rsidRDefault="00204267" w:rsidP="00204267">
      <w:pPr>
        <w:widowControl w:val="0"/>
        <w:numPr>
          <w:ilvl w:val="2"/>
          <w:numId w:val="4"/>
        </w:numPr>
        <w:suppressAutoHyphens/>
        <w:spacing w:after="0" w:line="240" w:lineRule="auto"/>
        <w:ind w:left="567" w:hanging="567"/>
        <w:jc w:val="both"/>
        <w:rPr>
          <w:rFonts w:ascii="Arial" w:hAnsi="Arial" w:cs="Arial"/>
          <w:sz w:val="20"/>
        </w:rPr>
      </w:pPr>
      <w:r w:rsidRPr="003145B5">
        <w:rPr>
          <w:rFonts w:ascii="Arial" w:hAnsi="Arial" w:cs="Arial"/>
          <w:sz w:val="20"/>
        </w:rPr>
        <w:t>Comunicar à DETENTORA qualquer falha apresentada nos materiais fornecidos, exigindo-lhe a imediata correção.</w:t>
      </w:r>
    </w:p>
    <w:p w:rsidR="00204267" w:rsidRPr="003145B5" w:rsidRDefault="00204267" w:rsidP="00204267">
      <w:pPr>
        <w:widowControl w:val="0"/>
        <w:numPr>
          <w:ilvl w:val="2"/>
          <w:numId w:val="4"/>
        </w:numPr>
        <w:suppressAutoHyphens/>
        <w:spacing w:after="0" w:line="240" w:lineRule="auto"/>
        <w:ind w:left="567" w:hanging="567"/>
        <w:jc w:val="both"/>
        <w:rPr>
          <w:rFonts w:ascii="Arial" w:hAnsi="Arial" w:cs="Arial"/>
          <w:sz w:val="20"/>
        </w:rPr>
      </w:pPr>
      <w:r w:rsidRPr="003145B5">
        <w:rPr>
          <w:rFonts w:ascii="Arial" w:hAnsi="Arial" w:cs="Arial"/>
          <w:sz w:val="20"/>
        </w:rPr>
        <w:t>Conduzir eventuais procedimentos administrativos de renegociação de preços registrados, para fins de adequação às novas condições de mercado.</w:t>
      </w:r>
    </w:p>
    <w:p w:rsidR="00204267" w:rsidRPr="003145B5" w:rsidRDefault="00204267" w:rsidP="00204267">
      <w:pPr>
        <w:pStyle w:val="Recuodecorpodetexto22"/>
        <w:widowControl w:val="0"/>
        <w:ind w:firstLine="426"/>
      </w:pPr>
    </w:p>
    <w:p w:rsidR="00204267" w:rsidRPr="003145B5" w:rsidRDefault="00204267" w:rsidP="00204267">
      <w:pPr>
        <w:pStyle w:val="Ttulo3"/>
        <w:widowControl w:val="0"/>
        <w:tabs>
          <w:tab w:val="left" w:pos="0"/>
          <w:tab w:val="left" w:pos="1134"/>
        </w:tabs>
        <w:ind w:left="0" w:firstLine="0"/>
        <w:jc w:val="left"/>
        <w:rPr>
          <w:rFonts w:ascii="Arial" w:hAnsi="Arial" w:cs="Arial"/>
          <w:b/>
          <w:sz w:val="20"/>
        </w:rPr>
      </w:pPr>
      <w:r w:rsidRPr="003145B5">
        <w:rPr>
          <w:rFonts w:ascii="Arial" w:hAnsi="Arial" w:cs="Arial"/>
          <w:b/>
          <w:sz w:val="20"/>
        </w:rPr>
        <w:t>CLÁUSULA SÉTIMA – DAS SANÇÕES</w:t>
      </w:r>
    </w:p>
    <w:p w:rsidR="00204267" w:rsidRPr="003145B5" w:rsidRDefault="00204267" w:rsidP="00204267">
      <w:pPr>
        <w:widowControl w:val="0"/>
        <w:spacing w:after="0"/>
        <w:rPr>
          <w:rFonts w:ascii="Arial" w:hAnsi="Arial" w:cs="Arial"/>
          <w:sz w:val="20"/>
        </w:rPr>
      </w:pPr>
    </w:p>
    <w:p w:rsidR="00204267" w:rsidRPr="003145B5" w:rsidRDefault="00204267" w:rsidP="00204267">
      <w:pPr>
        <w:pStyle w:val="Estilo1"/>
        <w:widowControl w:val="0"/>
        <w:numPr>
          <w:ilvl w:val="1"/>
          <w:numId w:val="8"/>
        </w:numPr>
        <w:tabs>
          <w:tab w:val="left" w:pos="426"/>
        </w:tabs>
        <w:spacing w:after="0" w:line="240" w:lineRule="auto"/>
        <w:ind w:left="426" w:hanging="426"/>
        <w:rPr>
          <w:rFonts w:ascii="Arial" w:hAnsi="Arial" w:cs="Arial"/>
        </w:rPr>
      </w:pPr>
      <w:r w:rsidRPr="003145B5">
        <w:rPr>
          <w:rFonts w:ascii="Arial" w:hAnsi="Arial"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204267" w:rsidRPr="003145B5" w:rsidRDefault="00204267" w:rsidP="00204267">
      <w:pPr>
        <w:pStyle w:val="Estilo1"/>
        <w:widowControl w:val="0"/>
        <w:numPr>
          <w:ilvl w:val="1"/>
          <w:numId w:val="8"/>
        </w:numPr>
        <w:tabs>
          <w:tab w:val="left" w:pos="426"/>
        </w:tabs>
        <w:spacing w:after="0" w:line="240" w:lineRule="auto"/>
        <w:ind w:left="426" w:hanging="426"/>
        <w:rPr>
          <w:rFonts w:ascii="Arial" w:hAnsi="Arial" w:cs="Arial"/>
        </w:rPr>
      </w:pPr>
      <w:r w:rsidRPr="003145B5">
        <w:rPr>
          <w:rFonts w:ascii="Arial" w:hAnsi="Arial" w:cs="Arial"/>
        </w:rPr>
        <w:t xml:space="preserve">O atraso injustificado no fornecimento do objeto sujeitará a DETENTORA à multa de mora, no valor de R$ 50,00 (cinqüenta reais), por dia de atraso, até o limite de 20% (vinte por cento) do total registrado. </w:t>
      </w:r>
    </w:p>
    <w:p w:rsidR="00204267" w:rsidRPr="003145B5" w:rsidRDefault="00204267" w:rsidP="00204267">
      <w:pPr>
        <w:widowControl w:val="0"/>
        <w:tabs>
          <w:tab w:val="left" w:pos="0"/>
          <w:tab w:val="left" w:pos="567"/>
        </w:tabs>
        <w:spacing w:after="0"/>
        <w:jc w:val="both"/>
        <w:rPr>
          <w:rFonts w:ascii="Arial" w:hAnsi="Arial" w:cs="Arial"/>
          <w:sz w:val="20"/>
        </w:rPr>
      </w:pPr>
    </w:p>
    <w:p w:rsidR="00204267" w:rsidRPr="003145B5" w:rsidRDefault="00204267" w:rsidP="00204267">
      <w:pPr>
        <w:widowControl w:val="0"/>
        <w:numPr>
          <w:ilvl w:val="2"/>
          <w:numId w:val="8"/>
        </w:numPr>
        <w:tabs>
          <w:tab w:val="left" w:pos="567"/>
        </w:tabs>
        <w:spacing w:after="0" w:line="240" w:lineRule="auto"/>
        <w:ind w:left="567" w:hanging="567"/>
        <w:jc w:val="both"/>
        <w:rPr>
          <w:rFonts w:ascii="Arial" w:hAnsi="Arial" w:cs="Arial"/>
          <w:sz w:val="20"/>
        </w:rPr>
      </w:pPr>
      <w:r w:rsidRPr="003145B5">
        <w:rPr>
          <w:rFonts w:ascii="Arial" w:hAnsi="Arial" w:cs="Arial"/>
          <w:sz w:val="20"/>
        </w:rPr>
        <w:t>A multa aludida acima não impede que o</w:t>
      </w:r>
      <w:r w:rsidRPr="003145B5">
        <w:rPr>
          <w:rFonts w:ascii="Arial" w:hAnsi="Arial" w:cs="Arial"/>
          <w:bCs/>
          <w:sz w:val="20"/>
        </w:rPr>
        <w:t xml:space="preserve"> Município </w:t>
      </w:r>
      <w:r w:rsidRPr="003145B5">
        <w:rPr>
          <w:rFonts w:ascii="Arial" w:hAnsi="Arial" w:cs="Arial"/>
          <w:sz w:val="20"/>
        </w:rPr>
        <w:t>aplique as outras sanções previstas em Lei.</w:t>
      </w:r>
    </w:p>
    <w:p w:rsidR="00204267" w:rsidRPr="003145B5" w:rsidRDefault="00204267" w:rsidP="00204267">
      <w:pPr>
        <w:widowControl w:val="0"/>
        <w:tabs>
          <w:tab w:val="left" w:pos="567"/>
        </w:tabs>
        <w:spacing w:after="0"/>
        <w:ind w:left="567"/>
        <w:jc w:val="both"/>
        <w:rPr>
          <w:rFonts w:ascii="Arial" w:hAnsi="Arial" w:cs="Arial"/>
          <w:sz w:val="20"/>
        </w:rPr>
      </w:pPr>
    </w:p>
    <w:p w:rsidR="00204267" w:rsidRPr="003145B5" w:rsidRDefault="00204267" w:rsidP="00204267">
      <w:pPr>
        <w:pStyle w:val="Corpodetexto31"/>
        <w:widowControl w:val="0"/>
        <w:numPr>
          <w:ilvl w:val="1"/>
          <w:numId w:val="8"/>
        </w:numPr>
        <w:ind w:left="426" w:hanging="426"/>
        <w:rPr>
          <w:color w:val="auto"/>
          <w:sz w:val="20"/>
        </w:rPr>
      </w:pPr>
      <w:r w:rsidRPr="003145B5">
        <w:rPr>
          <w:color w:val="auto"/>
          <w:sz w:val="20"/>
        </w:rPr>
        <w:t>Na aplicação das penalidades serão admitidos os recursos previstos em lei, garantido o contraditório e a ampla defesa.</w:t>
      </w:r>
    </w:p>
    <w:p w:rsidR="00204267" w:rsidRPr="003145B5" w:rsidRDefault="00204267" w:rsidP="00204267">
      <w:pPr>
        <w:widowControl w:val="0"/>
        <w:spacing w:after="0"/>
        <w:ind w:left="525" w:hanging="525"/>
        <w:jc w:val="both"/>
        <w:rPr>
          <w:rFonts w:ascii="Arial" w:hAnsi="Arial" w:cs="Arial"/>
          <w:sz w:val="20"/>
        </w:rPr>
      </w:pPr>
    </w:p>
    <w:p w:rsidR="00204267" w:rsidRPr="003145B5" w:rsidRDefault="00204267" w:rsidP="00204267">
      <w:pPr>
        <w:widowControl w:val="0"/>
        <w:tabs>
          <w:tab w:val="left" w:pos="1134"/>
        </w:tabs>
        <w:spacing w:after="0"/>
        <w:jc w:val="both"/>
        <w:rPr>
          <w:rFonts w:ascii="Arial" w:hAnsi="Arial" w:cs="Arial"/>
          <w:b/>
          <w:sz w:val="20"/>
        </w:rPr>
      </w:pPr>
      <w:r w:rsidRPr="003145B5">
        <w:rPr>
          <w:rFonts w:ascii="Arial" w:hAnsi="Arial" w:cs="Arial"/>
          <w:b/>
          <w:bCs/>
          <w:sz w:val="20"/>
        </w:rPr>
        <w:t>CLÁUSULA OITAVA –</w:t>
      </w:r>
      <w:r w:rsidRPr="003145B5">
        <w:rPr>
          <w:rFonts w:ascii="Arial" w:hAnsi="Arial" w:cs="Arial"/>
          <w:b/>
          <w:sz w:val="20"/>
        </w:rPr>
        <w:t xml:space="preserve"> DO CANCELAMENTO DO REGISTRO DE PREÇOS</w:t>
      </w:r>
    </w:p>
    <w:p w:rsidR="00204267" w:rsidRPr="003145B5" w:rsidRDefault="00204267" w:rsidP="00204267">
      <w:pPr>
        <w:pStyle w:val="Corpodetexto"/>
        <w:numPr>
          <w:ilvl w:val="1"/>
          <w:numId w:val="9"/>
        </w:numPr>
        <w:tabs>
          <w:tab w:val="clear" w:pos="708"/>
          <w:tab w:val="clear" w:pos="2270"/>
          <w:tab w:val="clear" w:pos="4294"/>
          <w:tab w:val="left" w:pos="426"/>
        </w:tabs>
        <w:ind w:left="426" w:hanging="426"/>
      </w:pPr>
      <w:r w:rsidRPr="003145B5">
        <w:rPr>
          <w:sz w:val="20"/>
        </w:rPr>
        <w:t>O registro do fornecedor será cancelado quando o mesmo:</w:t>
      </w:r>
    </w:p>
    <w:p w:rsidR="00204267" w:rsidRPr="003145B5" w:rsidRDefault="00204267" w:rsidP="00204267">
      <w:pPr>
        <w:pStyle w:val="Corpodetexto"/>
        <w:tabs>
          <w:tab w:val="clear" w:pos="708"/>
          <w:tab w:val="clear" w:pos="2270"/>
          <w:tab w:val="clear" w:pos="4294"/>
          <w:tab w:val="left" w:pos="426"/>
        </w:tabs>
        <w:ind w:left="426"/>
      </w:pPr>
    </w:p>
    <w:p w:rsidR="00204267" w:rsidRPr="003145B5" w:rsidRDefault="00204267" w:rsidP="00204267">
      <w:pPr>
        <w:pStyle w:val="Corpodetexto"/>
        <w:numPr>
          <w:ilvl w:val="0"/>
          <w:numId w:val="6"/>
        </w:numPr>
        <w:tabs>
          <w:tab w:val="clear" w:pos="708"/>
          <w:tab w:val="clear" w:pos="2270"/>
          <w:tab w:val="clear" w:pos="4294"/>
          <w:tab w:val="left" w:pos="709"/>
        </w:tabs>
        <w:ind w:left="709" w:hanging="283"/>
      </w:pPr>
      <w:r w:rsidRPr="003145B5">
        <w:rPr>
          <w:sz w:val="20"/>
        </w:rPr>
        <w:t>Descumprir as condições da ata de registro de preços;</w:t>
      </w:r>
    </w:p>
    <w:p w:rsidR="00204267" w:rsidRPr="003145B5" w:rsidRDefault="00204267" w:rsidP="00204267">
      <w:pPr>
        <w:pStyle w:val="Corpodetexto"/>
        <w:numPr>
          <w:ilvl w:val="0"/>
          <w:numId w:val="6"/>
        </w:numPr>
        <w:tabs>
          <w:tab w:val="clear" w:pos="708"/>
          <w:tab w:val="clear" w:pos="2270"/>
          <w:tab w:val="clear" w:pos="4294"/>
          <w:tab w:val="left" w:pos="709"/>
        </w:tabs>
        <w:ind w:left="709" w:hanging="283"/>
      </w:pPr>
      <w:r w:rsidRPr="003145B5">
        <w:rPr>
          <w:sz w:val="20"/>
        </w:rPr>
        <w:t>Não retirar a nota de empenho ou instrumento equivalente no prazo estabelecido pela Administração, sem justificativa aceitável;</w:t>
      </w:r>
    </w:p>
    <w:p w:rsidR="00204267" w:rsidRPr="003145B5" w:rsidRDefault="00204267" w:rsidP="00204267">
      <w:pPr>
        <w:pStyle w:val="Corpodetexto"/>
        <w:numPr>
          <w:ilvl w:val="0"/>
          <w:numId w:val="6"/>
        </w:numPr>
        <w:tabs>
          <w:tab w:val="clear" w:pos="708"/>
          <w:tab w:val="clear" w:pos="2270"/>
          <w:tab w:val="clear" w:pos="4294"/>
          <w:tab w:val="left" w:pos="709"/>
        </w:tabs>
        <w:ind w:left="709" w:hanging="283"/>
      </w:pPr>
      <w:r w:rsidRPr="003145B5">
        <w:rPr>
          <w:sz w:val="20"/>
        </w:rPr>
        <w:t xml:space="preserve">Não aceitar reduzir o seu preço registrado, na hipótese deste se tornar superior àqueles praticados no mercado; </w:t>
      </w:r>
    </w:p>
    <w:p w:rsidR="00204267" w:rsidRPr="003145B5" w:rsidRDefault="00204267" w:rsidP="00204267">
      <w:pPr>
        <w:pStyle w:val="Corpodetexto"/>
        <w:numPr>
          <w:ilvl w:val="0"/>
          <w:numId w:val="6"/>
        </w:numPr>
        <w:tabs>
          <w:tab w:val="clear" w:pos="708"/>
          <w:tab w:val="clear" w:pos="2270"/>
          <w:tab w:val="clear" w:pos="4294"/>
          <w:tab w:val="left" w:pos="709"/>
        </w:tabs>
        <w:ind w:left="709" w:hanging="283"/>
      </w:pPr>
      <w:r w:rsidRPr="003145B5">
        <w:rPr>
          <w:sz w:val="20"/>
        </w:rPr>
        <w:t xml:space="preserve">Sofrer sanção prevista nos </w:t>
      </w:r>
      <w:hyperlink r:id="rId8" w:anchor="art87iii" w:history="1">
        <w:r w:rsidRPr="003145B5">
          <w:rPr>
            <w:rStyle w:val="Hyperlink"/>
            <w:sz w:val="20"/>
          </w:rPr>
          <w:t>inciso III ou IV do caput do art. 87 da Lei nº 8.666/93</w:t>
        </w:r>
      </w:hyperlink>
      <w:r w:rsidRPr="003145B5">
        <w:rPr>
          <w:sz w:val="20"/>
        </w:rPr>
        <w:t xml:space="preserve">, ou no </w:t>
      </w:r>
      <w:hyperlink r:id="rId9" w:anchor="art7" w:history="1">
        <w:r w:rsidRPr="003145B5">
          <w:rPr>
            <w:rStyle w:val="Hyperlink"/>
            <w:sz w:val="20"/>
          </w:rPr>
          <w:t>art. 7</w:t>
        </w:r>
        <w:r w:rsidRPr="003145B5">
          <w:rPr>
            <w:rStyle w:val="Hyperlink"/>
            <w:strike/>
            <w:sz w:val="20"/>
          </w:rPr>
          <w:t>º</w:t>
        </w:r>
        <w:r w:rsidRPr="003145B5">
          <w:rPr>
            <w:rStyle w:val="Hyperlink"/>
            <w:sz w:val="20"/>
          </w:rPr>
          <w:t xml:space="preserve"> da Lei n</w:t>
        </w:r>
        <w:r w:rsidRPr="003145B5">
          <w:rPr>
            <w:rStyle w:val="Hyperlink"/>
            <w:strike/>
            <w:sz w:val="20"/>
          </w:rPr>
          <w:t>º</w:t>
        </w:r>
        <w:r w:rsidRPr="003145B5">
          <w:rPr>
            <w:rStyle w:val="Hyperlink"/>
            <w:sz w:val="20"/>
          </w:rPr>
          <w:t xml:space="preserve"> 10.520/2002</w:t>
        </w:r>
      </w:hyperlink>
      <w:r w:rsidRPr="003145B5">
        <w:rPr>
          <w:sz w:val="20"/>
        </w:rPr>
        <w:t>.</w:t>
      </w:r>
    </w:p>
    <w:p w:rsidR="00204267" w:rsidRPr="003145B5" w:rsidRDefault="00204267" w:rsidP="00204267">
      <w:pPr>
        <w:pStyle w:val="Corpodetexto"/>
        <w:tabs>
          <w:tab w:val="clear" w:pos="708"/>
          <w:tab w:val="clear" w:pos="2270"/>
          <w:tab w:val="clear" w:pos="4294"/>
          <w:tab w:val="left" w:pos="709"/>
        </w:tabs>
        <w:ind w:left="709"/>
      </w:pPr>
    </w:p>
    <w:p w:rsidR="00204267" w:rsidRPr="003145B5" w:rsidRDefault="00204267" w:rsidP="00204267">
      <w:pPr>
        <w:pStyle w:val="Corpodetexto"/>
        <w:numPr>
          <w:ilvl w:val="2"/>
          <w:numId w:val="9"/>
        </w:numPr>
        <w:tabs>
          <w:tab w:val="clear" w:pos="708"/>
          <w:tab w:val="clear" w:pos="2270"/>
          <w:tab w:val="clear" w:pos="4294"/>
          <w:tab w:val="left" w:pos="567"/>
        </w:tabs>
        <w:ind w:left="567" w:hanging="567"/>
      </w:pPr>
      <w:r w:rsidRPr="003145B5">
        <w:rPr>
          <w:sz w:val="20"/>
        </w:rPr>
        <w:lastRenderedPageBreak/>
        <w:t>O cancelamento de registros nas hipóteses previstas nas alíneas “a”, “b” e “d” será formalizado por despacho do órgão gerenciador, assegurado o contraditório e a ampla defesa.</w:t>
      </w:r>
    </w:p>
    <w:p w:rsidR="00204267" w:rsidRPr="003145B5" w:rsidRDefault="00204267" w:rsidP="00204267">
      <w:pPr>
        <w:pStyle w:val="Corpodetexto"/>
        <w:tabs>
          <w:tab w:val="clear" w:pos="708"/>
          <w:tab w:val="clear" w:pos="2270"/>
          <w:tab w:val="clear" w:pos="4294"/>
          <w:tab w:val="left" w:pos="567"/>
        </w:tabs>
        <w:ind w:left="567"/>
      </w:pPr>
    </w:p>
    <w:p w:rsidR="00204267" w:rsidRPr="003145B5" w:rsidRDefault="00204267" w:rsidP="00204267">
      <w:pPr>
        <w:pStyle w:val="Corpodetexto"/>
        <w:numPr>
          <w:ilvl w:val="1"/>
          <w:numId w:val="9"/>
        </w:numPr>
        <w:tabs>
          <w:tab w:val="clear" w:pos="708"/>
          <w:tab w:val="clear" w:pos="2270"/>
          <w:tab w:val="clear" w:pos="4294"/>
          <w:tab w:val="left" w:pos="426"/>
        </w:tabs>
        <w:ind w:left="426" w:hanging="426"/>
      </w:pPr>
      <w:r w:rsidRPr="003145B5">
        <w:rPr>
          <w:sz w:val="20"/>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204267" w:rsidRPr="003145B5" w:rsidRDefault="00204267" w:rsidP="00204267">
      <w:pPr>
        <w:pStyle w:val="Recuodecorpodetexto22"/>
        <w:widowControl w:val="0"/>
        <w:tabs>
          <w:tab w:val="left" w:pos="0"/>
        </w:tabs>
      </w:pPr>
    </w:p>
    <w:p w:rsidR="00204267" w:rsidRPr="003145B5" w:rsidRDefault="00204267" w:rsidP="00204267">
      <w:pPr>
        <w:pStyle w:val="Ttulo1"/>
        <w:widowControl w:val="0"/>
        <w:tabs>
          <w:tab w:val="left" w:pos="0"/>
          <w:tab w:val="left" w:pos="1134"/>
        </w:tabs>
        <w:ind w:left="0" w:firstLine="0"/>
        <w:jc w:val="both"/>
        <w:rPr>
          <w:rFonts w:cs="Arial"/>
          <w:sz w:val="20"/>
        </w:rPr>
      </w:pPr>
      <w:r w:rsidRPr="003145B5">
        <w:rPr>
          <w:rFonts w:cs="Arial"/>
          <w:sz w:val="20"/>
        </w:rPr>
        <w:t>CLÁUSULA NONA - CONDIÇÕES GERAIS</w:t>
      </w:r>
    </w:p>
    <w:p w:rsidR="00204267" w:rsidRPr="003145B5" w:rsidRDefault="00204267" w:rsidP="00204267">
      <w:pPr>
        <w:pStyle w:val="Ttulo"/>
        <w:widowControl w:val="0"/>
        <w:jc w:val="both"/>
        <w:rPr>
          <w:rFonts w:ascii="Arial" w:hAnsi="Arial" w:cs="Arial"/>
          <w:b w:val="0"/>
          <w:sz w:val="20"/>
        </w:rPr>
      </w:pPr>
    </w:p>
    <w:p w:rsidR="00204267" w:rsidRPr="003145B5" w:rsidRDefault="00204267" w:rsidP="00204267">
      <w:pPr>
        <w:widowControl w:val="0"/>
        <w:numPr>
          <w:ilvl w:val="1"/>
          <w:numId w:val="10"/>
        </w:numPr>
        <w:suppressAutoHyphens/>
        <w:spacing w:after="0" w:line="240" w:lineRule="auto"/>
        <w:ind w:left="426" w:hanging="426"/>
        <w:jc w:val="both"/>
        <w:rPr>
          <w:rFonts w:ascii="Arial" w:hAnsi="Arial" w:cs="Arial"/>
          <w:sz w:val="20"/>
        </w:rPr>
      </w:pPr>
      <w:r w:rsidRPr="003145B5">
        <w:rPr>
          <w:rFonts w:ascii="Arial" w:hAnsi="Arial" w:cs="Arial"/>
          <w:sz w:val="20"/>
        </w:rPr>
        <w:t>O sistema de registro de preços deste Município tem como objetivo manter na entidade o registro de propostas vantajosas e, segundo sua conveniência, promover as contrações junto as DETENTORA(S) desta Ata.</w:t>
      </w:r>
    </w:p>
    <w:p w:rsidR="00204267" w:rsidRPr="003145B5" w:rsidRDefault="00204267" w:rsidP="00204267">
      <w:pPr>
        <w:widowControl w:val="0"/>
        <w:numPr>
          <w:ilvl w:val="1"/>
          <w:numId w:val="10"/>
        </w:numPr>
        <w:suppressAutoHyphens/>
        <w:spacing w:after="0" w:line="240" w:lineRule="auto"/>
        <w:ind w:left="426" w:hanging="426"/>
        <w:jc w:val="both"/>
        <w:rPr>
          <w:rFonts w:ascii="Arial" w:hAnsi="Arial" w:cs="Arial"/>
          <w:sz w:val="20"/>
        </w:rPr>
      </w:pPr>
      <w:r w:rsidRPr="003145B5">
        <w:rPr>
          <w:rFonts w:ascii="Arial" w:hAnsi="Arial" w:cs="Arial"/>
          <w:sz w:val="20"/>
        </w:rPr>
        <w:t>A existência de preços registrados não obriga o Município (órgão gerenciador) a adquirir os produtos objeto desta Ata, sendo facultada a realização de licitação específica para a contratação total ou parcial do objeto, hipóteses em que, em igualdade de condições, a DETENTORA do registro terá sempre preferência.</w:t>
      </w:r>
    </w:p>
    <w:p w:rsidR="00204267" w:rsidRPr="003145B5" w:rsidRDefault="00204267" w:rsidP="00204267">
      <w:pPr>
        <w:pStyle w:val="Ttulo"/>
        <w:widowControl w:val="0"/>
        <w:numPr>
          <w:ilvl w:val="1"/>
          <w:numId w:val="10"/>
        </w:numPr>
        <w:ind w:left="426" w:hanging="426"/>
        <w:jc w:val="both"/>
        <w:rPr>
          <w:rFonts w:ascii="Arial" w:hAnsi="Arial" w:cs="Arial"/>
          <w:b w:val="0"/>
          <w:sz w:val="20"/>
        </w:rPr>
      </w:pPr>
      <w:r w:rsidRPr="003145B5">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204267" w:rsidRPr="003145B5" w:rsidRDefault="00204267" w:rsidP="00204267">
      <w:pPr>
        <w:pStyle w:val="Ttulo"/>
        <w:widowControl w:val="0"/>
        <w:numPr>
          <w:ilvl w:val="1"/>
          <w:numId w:val="10"/>
        </w:numPr>
        <w:ind w:left="426" w:hanging="426"/>
        <w:jc w:val="both"/>
        <w:rPr>
          <w:rFonts w:ascii="Arial" w:hAnsi="Arial" w:cs="Arial"/>
          <w:b w:val="0"/>
          <w:sz w:val="20"/>
        </w:rPr>
      </w:pPr>
      <w:r w:rsidRPr="003145B5">
        <w:rPr>
          <w:rFonts w:ascii="Arial" w:hAnsi="Arial" w:cs="Arial"/>
          <w:b w:val="0"/>
          <w:sz w:val="20"/>
        </w:rPr>
        <w:t>A declaração de nulidade deste instrumento opera retroativamente impedindo os efeitos jurídicos que ele, ordinariamente, deveria produzir, além de desconstituir os já produzidos.</w:t>
      </w:r>
    </w:p>
    <w:p w:rsidR="00204267" w:rsidRPr="003145B5" w:rsidRDefault="00204267" w:rsidP="00204267">
      <w:pPr>
        <w:pStyle w:val="Ttulo"/>
        <w:widowControl w:val="0"/>
        <w:numPr>
          <w:ilvl w:val="1"/>
          <w:numId w:val="10"/>
        </w:numPr>
        <w:ind w:left="426" w:hanging="426"/>
        <w:jc w:val="both"/>
        <w:rPr>
          <w:rFonts w:ascii="Arial" w:hAnsi="Arial" w:cs="Arial"/>
          <w:b w:val="0"/>
          <w:sz w:val="20"/>
        </w:rPr>
      </w:pPr>
      <w:r w:rsidRPr="003145B5">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204267" w:rsidRPr="003145B5" w:rsidRDefault="00204267" w:rsidP="00204267">
      <w:pPr>
        <w:widowControl w:val="0"/>
        <w:tabs>
          <w:tab w:val="left" w:pos="1134"/>
        </w:tabs>
        <w:spacing w:after="0"/>
        <w:jc w:val="both"/>
        <w:rPr>
          <w:rFonts w:ascii="Arial" w:hAnsi="Arial" w:cs="Arial"/>
          <w:sz w:val="20"/>
        </w:rPr>
      </w:pPr>
    </w:p>
    <w:p w:rsidR="00204267" w:rsidRPr="003145B5" w:rsidRDefault="00204267" w:rsidP="00204267">
      <w:pPr>
        <w:pStyle w:val="Corpodetexto21"/>
        <w:widowControl w:val="0"/>
        <w:tabs>
          <w:tab w:val="left" w:pos="0"/>
        </w:tabs>
        <w:rPr>
          <w:b/>
          <w:bCs/>
          <w:sz w:val="20"/>
          <w:szCs w:val="20"/>
        </w:rPr>
      </w:pPr>
      <w:r w:rsidRPr="003145B5">
        <w:rPr>
          <w:b/>
          <w:bCs/>
          <w:sz w:val="20"/>
          <w:szCs w:val="20"/>
        </w:rPr>
        <w:t>CLÁUSULA DÉCIMA - DO FORO</w:t>
      </w:r>
    </w:p>
    <w:p w:rsidR="00204267" w:rsidRPr="003145B5" w:rsidRDefault="00204267" w:rsidP="00204267">
      <w:pPr>
        <w:pStyle w:val="Corpodetexto21"/>
        <w:widowControl w:val="0"/>
        <w:tabs>
          <w:tab w:val="left" w:pos="0"/>
        </w:tabs>
        <w:rPr>
          <w:b/>
          <w:sz w:val="20"/>
          <w:szCs w:val="20"/>
        </w:rPr>
      </w:pPr>
      <w:r w:rsidRPr="003145B5">
        <w:rPr>
          <w:b/>
          <w:sz w:val="20"/>
          <w:szCs w:val="20"/>
        </w:rPr>
        <w:tab/>
      </w:r>
    </w:p>
    <w:p w:rsidR="00204267" w:rsidRPr="003145B5" w:rsidRDefault="00204267" w:rsidP="00204267">
      <w:pPr>
        <w:pStyle w:val="Corpodetexto21"/>
        <w:widowControl w:val="0"/>
        <w:numPr>
          <w:ilvl w:val="1"/>
          <w:numId w:val="11"/>
        </w:numPr>
        <w:tabs>
          <w:tab w:val="left" w:pos="567"/>
        </w:tabs>
        <w:ind w:left="567" w:hanging="567"/>
        <w:rPr>
          <w:sz w:val="20"/>
          <w:szCs w:val="20"/>
        </w:rPr>
      </w:pPr>
      <w:r w:rsidRPr="003145B5">
        <w:rPr>
          <w:sz w:val="20"/>
          <w:szCs w:val="20"/>
        </w:rPr>
        <w:t xml:space="preserve">Fica eleito o foro da cidade de </w:t>
      </w:r>
      <w:proofErr w:type="spellStart"/>
      <w:r w:rsidRPr="003145B5">
        <w:rPr>
          <w:sz w:val="20"/>
          <w:szCs w:val="20"/>
        </w:rPr>
        <w:t>Joaçaba</w:t>
      </w:r>
      <w:proofErr w:type="spellEnd"/>
      <w:r w:rsidRPr="003145B5">
        <w:rPr>
          <w:sz w:val="20"/>
          <w:szCs w:val="20"/>
        </w:rPr>
        <w:t xml:space="preserve"> (SC) para dirimir questões oriundas deste instrumento, renunciando as partes, a qualquer outro que lhes possa ser mais favorável.</w:t>
      </w:r>
    </w:p>
    <w:p w:rsidR="00204267" w:rsidRPr="003145B5" w:rsidRDefault="00204267" w:rsidP="00204267">
      <w:pPr>
        <w:pStyle w:val="Corpodetexto21"/>
        <w:widowControl w:val="0"/>
        <w:tabs>
          <w:tab w:val="left" w:pos="0"/>
        </w:tabs>
        <w:rPr>
          <w:sz w:val="20"/>
          <w:szCs w:val="20"/>
        </w:rPr>
      </w:pPr>
    </w:p>
    <w:p w:rsidR="00204267" w:rsidRPr="003145B5" w:rsidRDefault="00204267" w:rsidP="00204267">
      <w:pPr>
        <w:pStyle w:val="Corpodetexto21"/>
        <w:widowControl w:val="0"/>
        <w:tabs>
          <w:tab w:val="left" w:pos="0"/>
        </w:tabs>
        <w:rPr>
          <w:sz w:val="20"/>
          <w:szCs w:val="20"/>
        </w:rPr>
      </w:pPr>
      <w:r w:rsidRPr="003145B5">
        <w:rPr>
          <w:sz w:val="20"/>
          <w:szCs w:val="20"/>
        </w:rPr>
        <w:t>E, por estarem acordes, firmam o presente instrumento, juntamente com as testemunhas, em 04 (quatro) vias de igual teor, para todos os efeitos de direito.</w:t>
      </w:r>
    </w:p>
    <w:p w:rsidR="00204267" w:rsidRPr="003145B5" w:rsidRDefault="00204267" w:rsidP="00204267">
      <w:pPr>
        <w:widowControl w:val="0"/>
        <w:tabs>
          <w:tab w:val="left" w:pos="0"/>
        </w:tabs>
        <w:spacing w:after="0"/>
        <w:jc w:val="both"/>
        <w:rPr>
          <w:rFonts w:ascii="Arial" w:hAnsi="Arial" w:cs="Arial"/>
          <w:sz w:val="20"/>
        </w:rPr>
      </w:pPr>
    </w:p>
    <w:p w:rsidR="00204267" w:rsidRPr="003145B5" w:rsidRDefault="00B97D9F" w:rsidP="00204267">
      <w:pPr>
        <w:widowControl w:val="0"/>
        <w:tabs>
          <w:tab w:val="left" w:pos="0"/>
        </w:tabs>
        <w:spacing w:after="0"/>
        <w:jc w:val="both"/>
        <w:rPr>
          <w:rFonts w:ascii="Arial" w:hAnsi="Arial" w:cs="Arial"/>
          <w:sz w:val="20"/>
        </w:rPr>
      </w:pPr>
      <w:proofErr w:type="spellStart"/>
      <w:r>
        <w:rPr>
          <w:rFonts w:ascii="Arial" w:hAnsi="Arial" w:cs="Arial"/>
          <w:sz w:val="20"/>
        </w:rPr>
        <w:t>Joaçaba</w:t>
      </w:r>
      <w:proofErr w:type="spellEnd"/>
      <w:r>
        <w:rPr>
          <w:rFonts w:ascii="Arial" w:hAnsi="Arial" w:cs="Arial"/>
          <w:sz w:val="20"/>
        </w:rPr>
        <w:t>,  07  de fevereiro</w:t>
      </w:r>
      <w:r w:rsidR="00204267" w:rsidRPr="003145B5">
        <w:rPr>
          <w:rFonts w:ascii="Arial" w:hAnsi="Arial" w:cs="Arial"/>
          <w:sz w:val="20"/>
        </w:rPr>
        <w:t xml:space="preserve"> de 2018.</w:t>
      </w:r>
    </w:p>
    <w:p w:rsidR="00204267" w:rsidRDefault="00204267" w:rsidP="00204267">
      <w:pPr>
        <w:widowControl w:val="0"/>
        <w:tabs>
          <w:tab w:val="left" w:pos="1134"/>
        </w:tabs>
        <w:spacing w:after="0"/>
        <w:rPr>
          <w:rFonts w:ascii="Arial" w:hAnsi="Arial" w:cs="Arial"/>
          <w:sz w:val="20"/>
        </w:rPr>
      </w:pPr>
    </w:p>
    <w:p w:rsidR="008C445D" w:rsidRPr="003145B5" w:rsidRDefault="008C445D" w:rsidP="00204267">
      <w:pPr>
        <w:widowControl w:val="0"/>
        <w:tabs>
          <w:tab w:val="left" w:pos="1134"/>
        </w:tabs>
        <w:spacing w:after="0"/>
        <w:rPr>
          <w:rFonts w:ascii="Arial" w:hAnsi="Arial" w:cs="Arial"/>
          <w:sz w:val="20"/>
        </w:rPr>
      </w:pPr>
    </w:p>
    <w:p w:rsidR="00204267" w:rsidRPr="003145B5" w:rsidRDefault="00204267" w:rsidP="00204267">
      <w:pPr>
        <w:widowControl w:val="0"/>
        <w:tabs>
          <w:tab w:val="left" w:pos="1134"/>
        </w:tabs>
        <w:spacing w:after="0"/>
        <w:jc w:val="center"/>
        <w:rPr>
          <w:rFonts w:ascii="Arial" w:hAnsi="Arial" w:cs="Arial"/>
          <w:sz w:val="20"/>
        </w:rPr>
      </w:pPr>
      <w:r w:rsidRPr="003145B5">
        <w:rPr>
          <w:rFonts w:ascii="Arial" w:hAnsi="Arial" w:cs="Arial"/>
          <w:sz w:val="20"/>
        </w:rPr>
        <w:t xml:space="preserve">MUNICÍPIO DE JOAÇABA </w:t>
      </w:r>
    </w:p>
    <w:p w:rsidR="00204267" w:rsidRPr="003145B5" w:rsidRDefault="00204267" w:rsidP="00204267">
      <w:pPr>
        <w:widowControl w:val="0"/>
        <w:tabs>
          <w:tab w:val="left" w:pos="1134"/>
        </w:tabs>
        <w:spacing w:after="0"/>
        <w:jc w:val="center"/>
        <w:rPr>
          <w:rFonts w:ascii="Arial" w:hAnsi="Arial" w:cs="Arial"/>
          <w:sz w:val="20"/>
        </w:rPr>
      </w:pPr>
      <w:r w:rsidRPr="003145B5">
        <w:rPr>
          <w:rFonts w:ascii="Arial" w:hAnsi="Arial" w:cs="Arial"/>
          <w:sz w:val="20"/>
        </w:rPr>
        <w:t>SECRETARIA MUNICIPAL DE EDUCAÇÃO</w:t>
      </w:r>
    </w:p>
    <w:p w:rsidR="00204267" w:rsidRPr="003145B5" w:rsidRDefault="00204267" w:rsidP="00204267">
      <w:pPr>
        <w:widowControl w:val="0"/>
        <w:tabs>
          <w:tab w:val="left" w:pos="1134"/>
        </w:tabs>
        <w:spacing w:after="0"/>
        <w:jc w:val="center"/>
        <w:rPr>
          <w:rFonts w:ascii="Arial" w:hAnsi="Arial" w:cs="Arial"/>
          <w:sz w:val="20"/>
        </w:rPr>
      </w:pPr>
      <w:r w:rsidRPr="003145B5">
        <w:rPr>
          <w:rFonts w:ascii="Arial" w:hAnsi="Arial" w:cs="Arial"/>
          <w:sz w:val="20"/>
        </w:rPr>
        <w:t>MARILENA ZANOELLO DETONI</w:t>
      </w:r>
    </w:p>
    <w:p w:rsidR="00204267" w:rsidRPr="003145B5" w:rsidRDefault="00204267" w:rsidP="00204267">
      <w:pPr>
        <w:widowControl w:val="0"/>
        <w:tabs>
          <w:tab w:val="left" w:pos="1134"/>
        </w:tabs>
        <w:spacing w:after="0"/>
        <w:jc w:val="center"/>
        <w:rPr>
          <w:rFonts w:ascii="Arial" w:hAnsi="Arial" w:cs="Arial"/>
          <w:sz w:val="20"/>
        </w:rPr>
      </w:pPr>
      <w:r w:rsidRPr="003145B5">
        <w:rPr>
          <w:rFonts w:ascii="Arial" w:hAnsi="Arial" w:cs="Arial"/>
          <w:sz w:val="20"/>
        </w:rPr>
        <w:t>Secretário</w:t>
      </w:r>
    </w:p>
    <w:p w:rsidR="00204267" w:rsidRDefault="00204267" w:rsidP="00204267">
      <w:pPr>
        <w:widowControl w:val="0"/>
        <w:tabs>
          <w:tab w:val="left" w:pos="1134"/>
        </w:tabs>
        <w:spacing w:after="0"/>
        <w:rPr>
          <w:rFonts w:ascii="Arial" w:hAnsi="Arial" w:cs="Arial"/>
          <w:sz w:val="20"/>
        </w:rPr>
      </w:pPr>
    </w:p>
    <w:p w:rsidR="008C445D" w:rsidRPr="003145B5" w:rsidRDefault="008C445D" w:rsidP="00204267">
      <w:pPr>
        <w:widowControl w:val="0"/>
        <w:tabs>
          <w:tab w:val="left" w:pos="1134"/>
        </w:tabs>
        <w:spacing w:after="0"/>
        <w:rPr>
          <w:rFonts w:ascii="Arial" w:hAnsi="Arial" w:cs="Arial"/>
          <w:sz w:val="20"/>
        </w:rPr>
      </w:pPr>
    </w:p>
    <w:p w:rsidR="00204267" w:rsidRDefault="00212648" w:rsidP="00204267">
      <w:pPr>
        <w:widowControl w:val="0"/>
        <w:tabs>
          <w:tab w:val="left" w:pos="1134"/>
        </w:tabs>
        <w:spacing w:after="0"/>
        <w:jc w:val="center"/>
        <w:rPr>
          <w:rFonts w:ascii="Arial" w:hAnsi="Arial" w:cs="Arial"/>
          <w:sz w:val="20"/>
        </w:rPr>
      </w:pPr>
      <w:r>
        <w:rPr>
          <w:rFonts w:ascii="Arial" w:hAnsi="Arial" w:cs="Arial"/>
          <w:sz w:val="20"/>
        </w:rPr>
        <w:t>KALBRINK MAT. E EQUIP. EDUCATIVOS LTDA</w:t>
      </w:r>
    </w:p>
    <w:p w:rsidR="00212648" w:rsidRPr="003145B5" w:rsidRDefault="00212648" w:rsidP="00204267">
      <w:pPr>
        <w:widowControl w:val="0"/>
        <w:tabs>
          <w:tab w:val="left" w:pos="1134"/>
        </w:tabs>
        <w:spacing w:after="0"/>
        <w:jc w:val="center"/>
        <w:rPr>
          <w:rFonts w:ascii="Arial" w:hAnsi="Arial" w:cs="Arial"/>
          <w:sz w:val="20"/>
        </w:rPr>
      </w:pPr>
      <w:r>
        <w:rPr>
          <w:rFonts w:ascii="Arial" w:hAnsi="Arial" w:cs="Arial"/>
          <w:sz w:val="20"/>
        </w:rPr>
        <w:t>CLAUDETE MARIA COGHETTO KALINOVSKI</w:t>
      </w:r>
    </w:p>
    <w:p w:rsidR="00204267" w:rsidRPr="003145B5" w:rsidRDefault="00204267" w:rsidP="00204267">
      <w:pPr>
        <w:widowControl w:val="0"/>
        <w:tabs>
          <w:tab w:val="left" w:pos="1134"/>
        </w:tabs>
        <w:spacing w:after="0"/>
        <w:jc w:val="center"/>
        <w:rPr>
          <w:rFonts w:ascii="Arial" w:hAnsi="Arial" w:cs="Arial"/>
          <w:sz w:val="20"/>
        </w:rPr>
      </w:pPr>
    </w:p>
    <w:p w:rsidR="00204267" w:rsidRDefault="00204267" w:rsidP="00204267">
      <w:pPr>
        <w:widowControl w:val="0"/>
        <w:tabs>
          <w:tab w:val="left" w:pos="1134"/>
        </w:tabs>
        <w:spacing w:after="0"/>
        <w:rPr>
          <w:rFonts w:ascii="Arial" w:hAnsi="Arial" w:cs="Arial"/>
          <w:sz w:val="20"/>
        </w:rPr>
      </w:pPr>
      <w:r w:rsidRPr="003145B5">
        <w:rPr>
          <w:rFonts w:ascii="Arial" w:hAnsi="Arial" w:cs="Arial"/>
          <w:sz w:val="20"/>
        </w:rPr>
        <w:t>Testemunhas:</w:t>
      </w:r>
    </w:p>
    <w:p w:rsidR="008C445D" w:rsidRPr="003145B5" w:rsidRDefault="008C445D" w:rsidP="00204267">
      <w:pPr>
        <w:widowControl w:val="0"/>
        <w:tabs>
          <w:tab w:val="left" w:pos="1134"/>
        </w:tabs>
        <w:spacing w:after="0"/>
        <w:rPr>
          <w:rFonts w:ascii="Arial" w:hAnsi="Arial" w:cs="Arial"/>
          <w:sz w:val="20"/>
        </w:rPr>
      </w:pPr>
    </w:p>
    <w:p w:rsidR="00204267" w:rsidRPr="003145B5" w:rsidRDefault="00204267" w:rsidP="00204267">
      <w:pPr>
        <w:widowControl w:val="0"/>
        <w:numPr>
          <w:ilvl w:val="0"/>
          <w:numId w:val="7"/>
        </w:numPr>
        <w:tabs>
          <w:tab w:val="left" w:pos="284"/>
        </w:tabs>
        <w:suppressAutoHyphens/>
        <w:spacing w:after="0" w:line="240" w:lineRule="auto"/>
        <w:ind w:left="284" w:hanging="284"/>
        <w:rPr>
          <w:rFonts w:ascii="Arial" w:hAnsi="Arial" w:cs="Arial"/>
          <w:sz w:val="20"/>
        </w:rPr>
      </w:pPr>
      <w:r w:rsidRPr="003145B5">
        <w:rPr>
          <w:rFonts w:ascii="Arial" w:hAnsi="Arial" w:cs="Arial"/>
          <w:sz w:val="20"/>
        </w:rPr>
        <w:t xml:space="preserve"> _____________________</w:t>
      </w:r>
    </w:p>
    <w:p w:rsidR="00204267" w:rsidRPr="003145B5" w:rsidRDefault="00204267" w:rsidP="00204267">
      <w:pPr>
        <w:widowControl w:val="0"/>
        <w:tabs>
          <w:tab w:val="left" w:pos="284"/>
        </w:tabs>
        <w:spacing w:after="0"/>
        <w:ind w:left="284" w:hanging="284"/>
        <w:rPr>
          <w:rFonts w:ascii="Arial" w:hAnsi="Arial" w:cs="Arial"/>
          <w:sz w:val="20"/>
        </w:rPr>
      </w:pPr>
    </w:p>
    <w:p w:rsidR="00204267" w:rsidRPr="003145B5" w:rsidRDefault="00204267" w:rsidP="00204267">
      <w:pPr>
        <w:widowControl w:val="0"/>
        <w:numPr>
          <w:ilvl w:val="0"/>
          <w:numId w:val="7"/>
        </w:numPr>
        <w:tabs>
          <w:tab w:val="left" w:pos="284"/>
        </w:tabs>
        <w:suppressAutoHyphens/>
        <w:spacing w:after="0" w:line="200" w:lineRule="atLeast"/>
        <w:ind w:left="284" w:hanging="284"/>
        <w:jc w:val="both"/>
        <w:rPr>
          <w:rFonts w:ascii="Arial" w:hAnsi="Arial" w:cs="Arial"/>
        </w:rPr>
      </w:pPr>
      <w:r w:rsidRPr="003145B5">
        <w:rPr>
          <w:rFonts w:ascii="Arial" w:hAnsi="Arial" w:cs="Arial"/>
          <w:sz w:val="20"/>
        </w:rPr>
        <w:t>______________________</w:t>
      </w:r>
    </w:p>
    <w:p w:rsidR="00204267" w:rsidRPr="003145B5" w:rsidRDefault="00204267" w:rsidP="00204267">
      <w:pPr>
        <w:widowControl w:val="0"/>
        <w:spacing w:after="0"/>
      </w:pPr>
    </w:p>
    <w:p w:rsidR="00346667" w:rsidRDefault="00346667"/>
    <w:sectPr w:rsidR="00346667" w:rsidSect="00455577">
      <w:headerReference w:type="default" r:id="rId10"/>
      <w:footerReference w:type="default" r:id="rId11"/>
      <w:footnotePr>
        <w:pos w:val="beneathText"/>
      </w:footnotePr>
      <w:pgSz w:w="11905" w:h="16837"/>
      <w:pgMar w:top="1418" w:right="851" w:bottom="851" w:left="851" w:header="567" w:footer="85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5577" w:rsidRDefault="00455577" w:rsidP="00346667">
      <w:pPr>
        <w:spacing w:after="0" w:line="240" w:lineRule="auto"/>
      </w:pPr>
      <w:r>
        <w:separator/>
      </w:r>
    </w:p>
  </w:endnote>
  <w:endnote w:type="continuationSeparator" w:id="1">
    <w:p w:rsidR="00455577" w:rsidRDefault="00455577" w:rsidP="003466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577" w:rsidRDefault="00455577">
    <w:pPr>
      <w:pStyle w:val="Rodap"/>
      <w:ind w:right="360"/>
    </w:pPr>
    <w:r>
      <w:pict>
        <v:shapetype id="_x0000_t202" coordsize="21600,21600" o:spt="202" path="m,l,21600r21600,l21600,xe">
          <v:stroke joinstyle="miter"/>
          <v:path gradientshapeok="t" o:connecttype="rect"/>
        </v:shapetype>
        <v:shape id="_x0000_s1025" type="#_x0000_t202" style="position:absolute;margin-left:486.3pt;margin-top:.05pt;width:16.6pt;height:13.2pt;z-index:251658240;mso-wrap-distance-left:0;mso-wrap-distance-right:0" stroked="f">
          <v:fill opacity="0" color2="black"/>
          <v:textbox inset="0,0,0,0">
            <w:txbxContent>
              <w:p w:rsidR="00455577" w:rsidRPr="00A21A32" w:rsidRDefault="00455577">
                <w:pPr>
                  <w:pStyle w:val="Rodap"/>
                  <w:rPr>
                    <w:sz w:val="20"/>
                  </w:rPr>
                </w:pPr>
                <w:r w:rsidRPr="00A21A32">
                  <w:rPr>
                    <w:rStyle w:val="Nmerodepgina"/>
                    <w:sz w:val="20"/>
                  </w:rPr>
                  <w:fldChar w:fldCharType="begin"/>
                </w:r>
                <w:r w:rsidRPr="00A21A32">
                  <w:rPr>
                    <w:rStyle w:val="Nmerodepgina"/>
                    <w:sz w:val="20"/>
                  </w:rPr>
                  <w:instrText xml:space="preserve"> PAGE </w:instrText>
                </w:r>
                <w:r w:rsidRPr="00A21A32">
                  <w:rPr>
                    <w:rStyle w:val="Nmerodepgina"/>
                    <w:sz w:val="20"/>
                  </w:rPr>
                  <w:fldChar w:fldCharType="separate"/>
                </w:r>
                <w:r w:rsidR="00212648">
                  <w:rPr>
                    <w:rStyle w:val="Nmerodepgina"/>
                    <w:noProof/>
                    <w:sz w:val="20"/>
                  </w:rPr>
                  <w:t>6</w:t>
                </w:r>
                <w:r w:rsidRPr="00A21A32">
                  <w:rPr>
                    <w:rStyle w:val="Nmerodepgina"/>
                    <w:sz w:val="20"/>
                  </w:rPr>
                  <w:fldChar w:fldCharType="end"/>
                </w:r>
              </w:p>
            </w:txbxContent>
          </v:textbox>
          <w10:wrap type="square" side="larges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5577" w:rsidRDefault="00455577" w:rsidP="00346667">
      <w:pPr>
        <w:spacing w:after="0" w:line="240" w:lineRule="auto"/>
      </w:pPr>
      <w:r>
        <w:separator/>
      </w:r>
    </w:p>
  </w:footnote>
  <w:footnote w:type="continuationSeparator" w:id="1">
    <w:p w:rsidR="00455577" w:rsidRDefault="00455577" w:rsidP="003466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577" w:rsidRPr="009D4627" w:rsidRDefault="00455577" w:rsidP="00455577">
    <w:pPr>
      <w:spacing w:after="0" w:line="240" w:lineRule="auto"/>
      <w:ind w:left="851"/>
      <w:rPr>
        <w:sz w:val="20"/>
      </w:rPr>
    </w:pPr>
    <w:r w:rsidRPr="001F373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0.3pt;margin-top:-6.65pt;width:49.5pt;height:59.25pt;z-index:251657216;mso-wrap-distance-left:9.05pt;mso-wrap-distance-right:9.05pt" filled="t">
          <v:fill color2="black"/>
          <v:imagedata r:id="rId1" o:title=""/>
          <w10:wrap type="square" side="right"/>
        </v:shape>
      </w:pict>
    </w:r>
    <w:r w:rsidRPr="009D4627">
      <w:rPr>
        <w:sz w:val="20"/>
      </w:rPr>
      <w:t>ESTADO DE SANTA CATARINA</w:t>
    </w:r>
  </w:p>
  <w:p w:rsidR="00455577" w:rsidRDefault="00455577" w:rsidP="00455577">
    <w:pPr>
      <w:spacing w:after="0" w:line="240" w:lineRule="auto"/>
      <w:ind w:left="851"/>
      <w:rPr>
        <w:b/>
        <w:sz w:val="20"/>
      </w:rPr>
    </w:pPr>
    <w:r w:rsidRPr="002A1068">
      <w:rPr>
        <w:b/>
        <w:sz w:val="20"/>
      </w:rPr>
      <w:t>MUNICÍPIO DE JOAÇABA</w:t>
    </w:r>
  </w:p>
  <w:p w:rsidR="00455577" w:rsidRDefault="00455577" w:rsidP="00455577">
    <w:pPr>
      <w:spacing w:after="0" w:line="240" w:lineRule="auto"/>
      <w:ind w:left="851"/>
      <w:rPr>
        <w:b/>
        <w:sz w:val="20"/>
      </w:rPr>
    </w:pPr>
  </w:p>
  <w:p w:rsidR="00455577" w:rsidRDefault="00455577" w:rsidP="00455577">
    <w:pPr>
      <w:spacing w:after="0" w:line="240" w:lineRule="auto"/>
      <w:ind w:left="851"/>
      <w:rPr>
        <w:b/>
        <w:sz w:val="20"/>
      </w:rPr>
    </w:pPr>
  </w:p>
  <w:p w:rsidR="00455577" w:rsidRPr="002A1068" w:rsidRDefault="00455577" w:rsidP="00455577">
    <w:pPr>
      <w:spacing w:after="0" w:line="240" w:lineRule="auto"/>
      <w:ind w:left="851"/>
      <w:rPr>
        <w:b/>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nsid w:val="442E4CB0"/>
    <w:multiLevelType w:val="hybridMultilevel"/>
    <w:tmpl w:val="83920364"/>
    <w:lvl w:ilvl="0" w:tplc="00000007">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8">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3397B70"/>
    <w:multiLevelType w:val="multilevel"/>
    <w:tmpl w:val="D58AA880"/>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1">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num w:numId="1">
    <w:abstractNumId w:val="3"/>
  </w:num>
  <w:num w:numId="2">
    <w:abstractNumId w:val="8"/>
  </w:num>
  <w:num w:numId="3">
    <w:abstractNumId w:val="10"/>
  </w:num>
  <w:num w:numId="4">
    <w:abstractNumId w:val="6"/>
  </w:num>
  <w:num w:numId="5">
    <w:abstractNumId w:val="0"/>
  </w:num>
  <w:num w:numId="6">
    <w:abstractNumId w:val="4"/>
  </w:num>
  <w:num w:numId="7">
    <w:abstractNumId w:val="1"/>
  </w:num>
  <w:num w:numId="8">
    <w:abstractNumId w:val="11"/>
  </w:num>
  <w:num w:numId="9">
    <w:abstractNumId w:val="12"/>
  </w:num>
  <w:num w:numId="10">
    <w:abstractNumId w:val="2"/>
  </w:num>
  <w:num w:numId="11">
    <w:abstractNumId w:val="5"/>
  </w:num>
  <w:num w:numId="12">
    <w:abstractNumId w:val="9"/>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pos w:val="beneathText"/>
    <w:footnote w:id="0"/>
    <w:footnote w:id="1"/>
  </w:footnotePr>
  <w:endnotePr>
    <w:endnote w:id="0"/>
    <w:endnote w:id="1"/>
  </w:endnotePr>
  <w:compat>
    <w:useFELayout/>
  </w:compat>
  <w:rsids>
    <w:rsidRoot w:val="00204267"/>
    <w:rsid w:val="00054617"/>
    <w:rsid w:val="001F373A"/>
    <w:rsid w:val="00204267"/>
    <w:rsid w:val="00212648"/>
    <w:rsid w:val="00346667"/>
    <w:rsid w:val="00455577"/>
    <w:rsid w:val="005C4302"/>
    <w:rsid w:val="006845C7"/>
    <w:rsid w:val="00845985"/>
    <w:rsid w:val="008C445D"/>
    <w:rsid w:val="00B97D9F"/>
    <w:rsid w:val="00C4154D"/>
    <w:rsid w:val="00F00BE7"/>
    <w:rsid w:val="00FC60F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667"/>
  </w:style>
  <w:style w:type="paragraph" w:styleId="Ttulo1">
    <w:name w:val="heading 1"/>
    <w:basedOn w:val="Normal"/>
    <w:next w:val="Normal"/>
    <w:link w:val="Ttulo1Char"/>
    <w:qFormat/>
    <w:rsid w:val="00204267"/>
    <w:pPr>
      <w:keepNext/>
      <w:suppressAutoHyphens/>
      <w:spacing w:after="0" w:line="240" w:lineRule="auto"/>
      <w:ind w:left="360" w:hanging="360"/>
      <w:jc w:val="center"/>
      <w:outlineLvl w:val="0"/>
    </w:pPr>
    <w:rPr>
      <w:rFonts w:ascii="Arial" w:eastAsia="Times New Roman" w:hAnsi="Arial" w:cs="Times New Roman"/>
      <w:b/>
      <w:sz w:val="24"/>
      <w:szCs w:val="20"/>
      <w:lang w:eastAsia="ar-SA"/>
    </w:rPr>
  </w:style>
  <w:style w:type="paragraph" w:styleId="Ttulo2">
    <w:name w:val="heading 2"/>
    <w:basedOn w:val="Normal"/>
    <w:next w:val="Normal"/>
    <w:link w:val="Ttulo2Char"/>
    <w:qFormat/>
    <w:rsid w:val="00204267"/>
    <w:pPr>
      <w:keepNext/>
      <w:widowControl w:val="0"/>
      <w:tabs>
        <w:tab w:val="left" w:pos="536"/>
        <w:tab w:val="left" w:pos="2270"/>
        <w:tab w:val="left" w:pos="4294"/>
      </w:tabs>
      <w:suppressAutoHyphens/>
      <w:spacing w:after="0" w:line="240" w:lineRule="auto"/>
      <w:ind w:left="855" w:hanging="360"/>
      <w:jc w:val="both"/>
      <w:outlineLvl w:val="1"/>
    </w:pPr>
    <w:rPr>
      <w:rFonts w:ascii="Times New Roman" w:eastAsia="Times New Roman" w:hAnsi="Times New Roman" w:cs="Times New Roman"/>
      <w:b/>
      <w:sz w:val="24"/>
      <w:szCs w:val="20"/>
      <w:lang w:eastAsia="ar-SA"/>
    </w:rPr>
  </w:style>
  <w:style w:type="paragraph" w:styleId="Ttulo3">
    <w:name w:val="heading 3"/>
    <w:basedOn w:val="Normal"/>
    <w:next w:val="Normal"/>
    <w:link w:val="Ttulo3Char"/>
    <w:qFormat/>
    <w:rsid w:val="00204267"/>
    <w:pPr>
      <w:keepNext/>
      <w:tabs>
        <w:tab w:val="left" w:pos="536"/>
        <w:tab w:val="left" w:pos="2270"/>
        <w:tab w:val="left" w:pos="4294"/>
      </w:tabs>
      <w:suppressAutoHyphens/>
      <w:spacing w:after="0" w:line="240" w:lineRule="auto"/>
      <w:ind w:left="1710" w:hanging="720"/>
      <w:jc w:val="center"/>
      <w:outlineLvl w:val="2"/>
    </w:pPr>
    <w:rPr>
      <w:rFonts w:ascii="Times New Roman" w:eastAsia="Times New Roman" w:hAnsi="Times New Roman" w:cs="Times New Roman"/>
      <w:sz w:val="24"/>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04267"/>
    <w:rPr>
      <w:rFonts w:ascii="Arial" w:eastAsia="Times New Roman" w:hAnsi="Arial" w:cs="Times New Roman"/>
      <w:b/>
      <w:sz w:val="24"/>
      <w:szCs w:val="20"/>
      <w:lang w:eastAsia="ar-SA"/>
    </w:rPr>
  </w:style>
  <w:style w:type="character" w:customStyle="1" w:styleId="Ttulo2Char">
    <w:name w:val="Título 2 Char"/>
    <w:basedOn w:val="Fontepargpadro"/>
    <w:link w:val="Ttulo2"/>
    <w:rsid w:val="00204267"/>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204267"/>
    <w:rPr>
      <w:rFonts w:ascii="Times New Roman" w:eastAsia="Times New Roman" w:hAnsi="Times New Roman" w:cs="Times New Roman"/>
      <w:sz w:val="24"/>
      <w:szCs w:val="20"/>
      <w:lang w:eastAsia="ar-SA"/>
    </w:rPr>
  </w:style>
  <w:style w:type="character" w:styleId="Nmerodepgina">
    <w:name w:val="page number"/>
    <w:basedOn w:val="Fontepargpadro"/>
    <w:rsid w:val="00204267"/>
  </w:style>
  <w:style w:type="character" w:styleId="Hyperlink">
    <w:name w:val="Hyperlink"/>
    <w:basedOn w:val="Fontepargpadro"/>
    <w:uiPriority w:val="99"/>
    <w:rsid w:val="00204267"/>
    <w:rPr>
      <w:color w:val="0000FF"/>
      <w:u w:val="single"/>
    </w:rPr>
  </w:style>
  <w:style w:type="paragraph" w:styleId="Corpodetexto">
    <w:name w:val="Body Text"/>
    <w:basedOn w:val="Normal"/>
    <w:link w:val="CorpodetextoChar"/>
    <w:rsid w:val="00204267"/>
    <w:pPr>
      <w:widowControl w:val="0"/>
      <w:tabs>
        <w:tab w:val="left" w:pos="708"/>
        <w:tab w:val="left" w:pos="2270"/>
        <w:tab w:val="left" w:pos="4294"/>
      </w:tabs>
      <w:suppressAutoHyphens/>
      <w:spacing w:after="0" w:line="240" w:lineRule="auto"/>
      <w:jc w:val="both"/>
    </w:pPr>
    <w:rPr>
      <w:rFonts w:ascii="Arial" w:eastAsia="Times New Roman" w:hAnsi="Arial" w:cs="Arial"/>
      <w:bCs/>
      <w:szCs w:val="20"/>
      <w:lang w:eastAsia="ar-SA"/>
    </w:rPr>
  </w:style>
  <w:style w:type="character" w:customStyle="1" w:styleId="CorpodetextoChar">
    <w:name w:val="Corpo de texto Char"/>
    <w:basedOn w:val="Fontepargpadro"/>
    <w:link w:val="Corpodetexto"/>
    <w:rsid w:val="00204267"/>
    <w:rPr>
      <w:rFonts w:ascii="Arial" w:eastAsia="Times New Roman" w:hAnsi="Arial" w:cs="Arial"/>
      <w:bCs/>
      <w:szCs w:val="20"/>
      <w:lang w:eastAsia="ar-SA"/>
    </w:rPr>
  </w:style>
  <w:style w:type="paragraph" w:customStyle="1" w:styleId="Corpodetexto21">
    <w:name w:val="Corpo de texto 21"/>
    <w:basedOn w:val="Normal"/>
    <w:rsid w:val="00204267"/>
    <w:pPr>
      <w:suppressAutoHyphens/>
      <w:autoSpaceDE w:val="0"/>
      <w:spacing w:after="0" w:line="240" w:lineRule="auto"/>
      <w:jc w:val="both"/>
    </w:pPr>
    <w:rPr>
      <w:rFonts w:ascii="Arial" w:eastAsia="Times New Roman" w:hAnsi="Arial" w:cs="Arial"/>
      <w:sz w:val="24"/>
      <w:szCs w:val="24"/>
      <w:lang w:eastAsia="ar-SA"/>
    </w:rPr>
  </w:style>
  <w:style w:type="paragraph" w:styleId="Recuodecorpodetexto">
    <w:name w:val="Body Text Indent"/>
    <w:basedOn w:val="Normal"/>
    <w:link w:val="RecuodecorpodetextoChar"/>
    <w:rsid w:val="00204267"/>
    <w:pPr>
      <w:widowControl w:val="0"/>
      <w:tabs>
        <w:tab w:val="left" w:pos="540"/>
      </w:tabs>
      <w:suppressAutoHyphens/>
      <w:spacing w:after="0" w:line="240" w:lineRule="auto"/>
      <w:ind w:left="360"/>
      <w:jc w:val="both"/>
    </w:pPr>
    <w:rPr>
      <w:rFonts w:ascii="Times New Roman" w:eastAsia="Times New Roman" w:hAnsi="Times New Roman" w:cs="Times New Roman"/>
      <w:b/>
      <w:sz w:val="24"/>
      <w:szCs w:val="20"/>
      <w:lang w:eastAsia="ar-SA"/>
    </w:rPr>
  </w:style>
  <w:style w:type="character" w:customStyle="1" w:styleId="RecuodecorpodetextoChar">
    <w:name w:val="Recuo de corpo de texto Char"/>
    <w:basedOn w:val="Fontepargpadro"/>
    <w:link w:val="Recuodecorpodetexto"/>
    <w:rsid w:val="00204267"/>
    <w:rPr>
      <w:rFonts w:ascii="Times New Roman" w:eastAsia="Times New Roman" w:hAnsi="Times New Roman" w:cs="Times New Roman"/>
      <w:b/>
      <w:sz w:val="24"/>
      <w:szCs w:val="20"/>
      <w:lang w:eastAsia="ar-SA"/>
    </w:rPr>
  </w:style>
  <w:style w:type="paragraph" w:customStyle="1" w:styleId="Estilo1">
    <w:name w:val="Estilo1"/>
    <w:basedOn w:val="Normal"/>
    <w:rsid w:val="00204267"/>
    <w:pPr>
      <w:suppressAutoHyphens/>
      <w:spacing w:after="120" w:line="360" w:lineRule="auto"/>
      <w:ind w:left="567"/>
      <w:jc w:val="both"/>
    </w:pPr>
    <w:rPr>
      <w:rFonts w:ascii="Times New Roman" w:eastAsia="Times New Roman" w:hAnsi="Times New Roman" w:cs="Times New Roman"/>
      <w:sz w:val="20"/>
      <w:szCs w:val="20"/>
      <w:lang w:eastAsia="ar-SA"/>
    </w:rPr>
  </w:style>
  <w:style w:type="paragraph" w:customStyle="1" w:styleId="Corpodetexto31">
    <w:name w:val="Corpo de texto 31"/>
    <w:basedOn w:val="Normal"/>
    <w:rsid w:val="00204267"/>
    <w:pPr>
      <w:suppressAutoHyphens/>
      <w:spacing w:after="0" w:line="240" w:lineRule="auto"/>
      <w:jc w:val="both"/>
    </w:pPr>
    <w:rPr>
      <w:rFonts w:ascii="Arial" w:eastAsia="Times New Roman" w:hAnsi="Arial" w:cs="Arial"/>
      <w:color w:val="FF0000"/>
      <w:sz w:val="24"/>
      <w:szCs w:val="20"/>
      <w:lang w:eastAsia="ar-SA"/>
    </w:rPr>
  </w:style>
  <w:style w:type="paragraph" w:styleId="Rodap">
    <w:name w:val="footer"/>
    <w:basedOn w:val="Normal"/>
    <w:link w:val="RodapChar"/>
    <w:rsid w:val="00204267"/>
    <w:pPr>
      <w:tabs>
        <w:tab w:val="center" w:pos="4419"/>
        <w:tab w:val="right" w:pos="8838"/>
      </w:tabs>
      <w:suppressAutoHyphens/>
      <w:spacing w:after="0" w:line="240" w:lineRule="auto"/>
    </w:pPr>
    <w:rPr>
      <w:rFonts w:ascii="Arial" w:eastAsia="Times New Roman" w:hAnsi="Arial" w:cs="Arial"/>
      <w:bCs/>
      <w:sz w:val="24"/>
      <w:szCs w:val="20"/>
      <w:lang w:eastAsia="ar-SA"/>
    </w:rPr>
  </w:style>
  <w:style w:type="character" w:customStyle="1" w:styleId="RodapChar">
    <w:name w:val="Rodapé Char"/>
    <w:basedOn w:val="Fontepargpadro"/>
    <w:link w:val="Rodap"/>
    <w:rsid w:val="00204267"/>
    <w:rPr>
      <w:rFonts w:ascii="Arial" w:eastAsia="Times New Roman" w:hAnsi="Arial" w:cs="Arial"/>
      <w:bCs/>
      <w:sz w:val="24"/>
      <w:szCs w:val="20"/>
      <w:lang w:eastAsia="ar-SA"/>
    </w:rPr>
  </w:style>
  <w:style w:type="paragraph" w:styleId="Ttulo">
    <w:name w:val="Title"/>
    <w:basedOn w:val="Normal"/>
    <w:next w:val="Normal"/>
    <w:link w:val="TtuloChar"/>
    <w:qFormat/>
    <w:rsid w:val="00204267"/>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tuloChar">
    <w:name w:val="Título Char"/>
    <w:basedOn w:val="Fontepargpadro"/>
    <w:link w:val="Ttulo"/>
    <w:rsid w:val="00204267"/>
    <w:rPr>
      <w:rFonts w:ascii="Times New Roman" w:eastAsia="Times New Roman" w:hAnsi="Times New Roman" w:cs="Times New Roman"/>
      <w:b/>
      <w:sz w:val="24"/>
      <w:szCs w:val="20"/>
      <w:lang w:eastAsia="ar-SA"/>
    </w:rPr>
  </w:style>
  <w:style w:type="paragraph" w:customStyle="1" w:styleId="Recuodecorpodetexto22">
    <w:name w:val="Recuo de corpo de texto 22"/>
    <w:basedOn w:val="Normal"/>
    <w:rsid w:val="00204267"/>
    <w:pPr>
      <w:suppressAutoHyphens/>
      <w:spacing w:after="0" w:line="240" w:lineRule="auto"/>
      <w:ind w:left="540" w:hanging="540"/>
      <w:jc w:val="both"/>
    </w:pPr>
    <w:rPr>
      <w:rFonts w:ascii="Arial" w:eastAsia="Times New Roman" w:hAnsi="Arial" w:cs="Arial"/>
      <w:b/>
      <w:sz w:val="20"/>
      <w:szCs w:val="20"/>
      <w:lang w:eastAsia="ar-SA"/>
    </w:rPr>
  </w:style>
  <w:style w:type="paragraph" w:styleId="PargrafodaLista">
    <w:name w:val="List Paragraph"/>
    <w:basedOn w:val="Normal"/>
    <w:uiPriority w:val="34"/>
    <w:qFormat/>
    <w:rsid w:val="00204267"/>
    <w:pPr>
      <w:suppressAutoHyphens/>
      <w:spacing w:after="0" w:line="240" w:lineRule="auto"/>
      <w:ind w:left="720"/>
      <w:contextualSpacing/>
    </w:pPr>
    <w:rPr>
      <w:rFonts w:ascii="Arial" w:eastAsia="Times New Roman" w:hAnsi="Arial" w:cs="Arial"/>
      <w:bCs/>
      <w:sz w:val="24"/>
      <w:szCs w:val="20"/>
      <w:lang w:eastAsia="ar-SA"/>
    </w:rPr>
  </w:style>
  <w:style w:type="paragraph" w:styleId="Subttulo">
    <w:name w:val="Subtitle"/>
    <w:basedOn w:val="Normal"/>
    <w:next w:val="Normal"/>
    <w:link w:val="SubttuloChar"/>
    <w:uiPriority w:val="11"/>
    <w:qFormat/>
    <w:rsid w:val="0020426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204267"/>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nalto.gov.br/ccivil_03/LEIS/2002/L10520.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2925</Words>
  <Characters>15797</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PMJ</Company>
  <LinksUpToDate>false</LinksUpToDate>
  <CharactersWithSpaces>18685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dc:creator>
  <cp:keywords/>
  <dc:description/>
  <cp:lastModifiedBy>PMJ</cp:lastModifiedBy>
  <cp:revision>10</cp:revision>
  <dcterms:created xsi:type="dcterms:W3CDTF">2018-02-07T19:34:00Z</dcterms:created>
  <dcterms:modified xsi:type="dcterms:W3CDTF">2018-02-07T19:48:00Z</dcterms:modified>
</cp:coreProperties>
</file>