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8C8" w:rsidRPr="008C18C8" w:rsidRDefault="006F54D9" w:rsidP="008C18C8">
      <w:pPr>
        <w:autoSpaceDE w:val="0"/>
        <w:autoSpaceDN w:val="0"/>
        <w:adjustRightInd w:val="0"/>
        <w:jc w:val="center"/>
        <w:rPr>
          <w:rFonts w:ascii="Arial" w:hAnsi="Arial" w:cs="Arial"/>
          <w:b/>
          <w:sz w:val="20"/>
          <w:szCs w:val="20"/>
        </w:rPr>
      </w:pPr>
      <w:r>
        <w:rPr>
          <w:rFonts w:ascii="Arial" w:hAnsi="Arial" w:cs="Arial"/>
          <w:b/>
          <w:sz w:val="20"/>
          <w:szCs w:val="20"/>
        </w:rPr>
        <w:t>ATA DE REGISTRO DE PREÇOS Nº 34</w:t>
      </w:r>
      <w:r w:rsidR="008C18C8" w:rsidRPr="008C18C8">
        <w:rPr>
          <w:rFonts w:ascii="Arial" w:hAnsi="Arial" w:cs="Arial"/>
          <w:b/>
          <w:sz w:val="20"/>
          <w:szCs w:val="20"/>
        </w:rPr>
        <w:t>/2017/</w:t>
      </w:r>
      <w:r w:rsidR="00492EFA">
        <w:rPr>
          <w:rFonts w:ascii="Arial" w:hAnsi="Arial" w:cs="Arial"/>
          <w:b/>
          <w:sz w:val="20"/>
          <w:szCs w:val="20"/>
        </w:rPr>
        <w:t>PMJ/02</w:t>
      </w:r>
    </w:p>
    <w:p w:rsidR="008C18C8" w:rsidRPr="008C18C8" w:rsidRDefault="008C18C8" w:rsidP="008C18C8">
      <w:pPr>
        <w:autoSpaceDE w:val="0"/>
        <w:autoSpaceDN w:val="0"/>
        <w:adjustRightInd w:val="0"/>
        <w:jc w:val="both"/>
        <w:rPr>
          <w:rFonts w:ascii="Arial" w:hAnsi="Arial" w:cs="Arial"/>
          <w:bCs/>
          <w:sz w:val="20"/>
          <w:szCs w:val="20"/>
        </w:rPr>
      </w:pPr>
    </w:p>
    <w:p w:rsidR="008C18C8" w:rsidRPr="008C18C8" w:rsidRDefault="008C18C8" w:rsidP="00470F02">
      <w:pPr>
        <w:ind w:left="5245"/>
        <w:jc w:val="both"/>
        <w:rPr>
          <w:rFonts w:ascii="Arial" w:hAnsi="Arial" w:cs="Arial"/>
          <w:sz w:val="20"/>
          <w:szCs w:val="20"/>
        </w:rPr>
      </w:pPr>
      <w:r w:rsidRPr="008C18C8">
        <w:rPr>
          <w:rFonts w:ascii="Arial" w:hAnsi="Arial" w:cs="Arial"/>
          <w:sz w:val="20"/>
          <w:szCs w:val="20"/>
        </w:rPr>
        <w:t xml:space="preserve">DOTADO DE EFEITO JURÍDICO DE DOCUMENTO DE AJUSTE CONTRATUAL, CUJO OBJETO CONSTITUI O </w:t>
      </w:r>
      <w:r w:rsidRPr="008C18C8">
        <w:rPr>
          <w:rFonts w:ascii="Arial" w:hAnsi="Arial" w:cs="Arial"/>
          <w:b/>
          <w:sz w:val="20"/>
          <w:szCs w:val="20"/>
        </w:rPr>
        <w:t xml:space="preserve">REGISTRO DE PREÇOS </w:t>
      </w:r>
      <w:r w:rsidRPr="008C18C8">
        <w:rPr>
          <w:rFonts w:ascii="Arial" w:hAnsi="Arial" w:cs="Arial"/>
          <w:sz w:val="20"/>
          <w:szCs w:val="20"/>
        </w:rPr>
        <w:t>PARA A LOCAÇÃO EVENTUAL E FUTURA,</w:t>
      </w:r>
      <w:r w:rsidRPr="008C18C8">
        <w:rPr>
          <w:rFonts w:ascii="Arial" w:hAnsi="Arial" w:cs="Arial"/>
          <w:b/>
          <w:sz w:val="20"/>
          <w:szCs w:val="20"/>
        </w:rPr>
        <w:t xml:space="preserve"> </w:t>
      </w:r>
      <w:r w:rsidRPr="008C18C8">
        <w:rPr>
          <w:rFonts w:ascii="Arial" w:hAnsi="Arial" w:cs="Arial"/>
          <w:sz w:val="20"/>
          <w:szCs w:val="20"/>
        </w:rPr>
        <w:t xml:space="preserve">POR HORA TRABALHADA, DE CAMINHÕES E MÁQUINAS DE ACORDO COM AS ESPECIFICAÇÕES DO </w:t>
      </w:r>
      <w:r w:rsidRPr="008C18C8">
        <w:rPr>
          <w:rFonts w:ascii="Arial" w:hAnsi="Arial" w:cs="Arial"/>
          <w:b/>
          <w:sz w:val="20"/>
          <w:szCs w:val="20"/>
        </w:rPr>
        <w:t>ANEXO I</w:t>
      </w:r>
      <w:r w:rsidRPr="008C18C8">
        <w:rPr>
          <w:rFonts w:ascii="Arial" w:hAnsi="Arial" w:cs="Arial"/>
          <w:sz w:val="20"/>
          <w:szCs w:val="20"/>
        </w:rPr>
        <w:t xml:space="preserve"> DO EDITAL, PARA A EXECUÇÃO DE SERVIÇOS DE MELHORAMENTO DE VIAS URBANAS E RURAIS DO MUNICÍPIO DE JOAÇABA, SC.</w:t>
      </w:r>
    </w:p>
    <w:p w:rsidR="008C18C8" w:rsidRPr="006F54D9" w:rsidRDefault="006F54D9" w:rsidP="006F54D9">
      <w:pPr>
        <w:tabs>
          <w:tab w:val="left" w:pos="851"/>
        </w:tabs>
        <w:jc w:val="both"/>
        <w:rPr>
          <w:rFonts w:ascii="Arial" w:hAnsi="Arial" w:cs="Arial"/>
          <w:sz w:val="20"/>
          <w:szCs w:val="20"/>
        </w:rPr>
      </w:pPr>
      <w:r>
        <w:rPr>
          <w:rFonts w:ascii="Arial" w:hAnsi="Arial" w:cs="Arial"/>
          <w:sz w:val="20"/>
          <w:szCs w:val="20"/>
        </w:rPr>
        <w:t>Aos 04 (quatro) dias do mês de novembro</w:t>
      </w:r>
      <w:r w:rsidR="008C18C8" w:rsidRPr="008C18C8">
        <w:rPr>
          <w:rFonts w:ascii="Arial" w:hAnsi="Arial" w:cs="Arial"/>
          <w:sz w:val="20"/>
          <w:szCs w:val="20"/>
        </w:rPr>
        <w:t xml:space="preserve"> do ano de 2017, o MUNICÍPIO DE JOAÇABA, com sede na Avenida XV de Novembro, 378, centro, inscrito no CNPJ sob o nº 82.939.380/0001-99, por intermédio da </w:t>
      </w:r>
      <w:r w:rsidR="008C18C8" w:rsidRPr="008C18C8">
        <w:rPr>
          <w:rFonts w:ascii="Arial" w:hAnsi="Arial" w:cs="Arial"/>
          <w:b/>
          <w:sz w:val="20"/>
          <w:szCs w:val="20"/>
        </w:rPr>
        <w:t>SECRETARIA MUNICIPAL DE INFRAESTRUTURA E AGRICULTURA</w:t>
      </w:r>
      <w:r w:rsidR="008C18C8" w:rsidRPr="008C18C8">
        <w:rPr>
          <w:rFonts w:ascii="Arial" w:hAnsi="Arial" w:cs="Arial"/>
          <w:sz w:val="20"/>
          <w:szCs w:val="20"/>
        </w:rPr>
        <w:t xml:space="preserve">, </w:t>
      </w:r>
      <w:r w:rsidR="008C18C8" w:rsidRPr="008C18C8">
        <w:rPr>
          <w:rFonts w:ascii="Arial" w:hAnsi="Arial" w:cs="Arial"/>
          <w:b/>
          <w:sz w:val="20"/>
          <w:szCs w:val="20"/>
        </w:rPr>
        <w:t>como órgão gerenciador</w:t>
      </w:r>
      <w:r w:rsidR="008C18C8" w:rsidRPr="008C18C8">
        <w:rPr>
          <w:rFonts w:ascii="Arial" w:hAnsi="Arial" w:cs="Arial"/>
          <w:sz w:val="20"/>
          <w:szCs w:val="20"/>
        </w:rPr>
        <w:t>,</w:t>
      </w:r>
      <w:r w:rsidR="008C18C8" w:rsidRPr="008C18C8">
        <w:rPr>
          <w:rFonts w:ascii="Arial" w:hAnsi="Arial" w:cs="Arial"/>
          <w:b/>
          <w:sz w:val="20"/>
          <w:szCs w:val="20"/>
        </w:rPr>
        <w:t xml:space="preserve"> </w:t>
      </w:r>
      <w:r w:rsidR="008C18C8" w:rsidRPr="008C18C8">
        <w:rPr>
          <w:rFonts w:ascii="Arial" w:hAnsi="Arial" w:cs="Arial"/>
          <w:sz w:val="20"/>
          <w:szCs w:val="20"/>
        </w:rPr>
        <w:t xml:space="preserve">representada neste ato por seu Secretário, Sr. VILSON SARTORI, e a(s) empresa(s) abaixo relacionada(s), representada(s) na forma de seu(s) estatuto(s) </w:t>
      </w:r>
      <w:proofErr w:type="gramStart"/>
      <w:r w:rsidR="008C18C8" w:rsidRPr="008C18C8">
        <w:rPr>
          <w:rFonts w:ascii="Arial" w:hAnsi="Arial" w:cs="Arial"/>
          <w:sz w:val="20"/>
          <w:szCs w:val="20"/>
        </w:rPr>
        <w:t>social(</w:t>
      </w:r>
      <w:proofErr w:type="gramEnd"/>
      <w:r w:rsidR="008C18C8" w:rsidRPr="008C18C8">
        <w:rPr>
          <w:rFonts w:ascii="Arial" w:hAnsi="Arial" w:cs="Arial"/>
          <w:sz w:val="20"/>
          <w:szCs w:val="20"/>
        </w:rPr>
        <w:t xml:space="preserve">is), em ordem de preferência por classificação, doravante denominada(s) </w:t>
      </w:r>
      <w:r w:rsidR="008C18C8" w:rsidRPr="008C18C8">
        <w:rPr>
          <w:rFonts w:ascii="Arial" w:hAnsi="Arial" w:cs="Arial"/>
          <w:b/>
          <w:sz w:val="20"/>
          <w:szCs w:val="20"/>
        </w:rPr>
        <w:t>DETENTORA</w:t>
      </w:r>
      <w:r w:rsidR="008C18C8" w:rsidRPr="008C18C8">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90/2017/PMJ – Edital de Pregão Presencial nº 58/2017/PMJ, </w:t>
      </w:r>
      <w:r w:rsidR="00C440F4">
        <w:rPr>
          <w:rFonts w:ascii="Arial" w:hAnsi="Arial" w:cs="Arial"/>
          <w:sz w:val="20"/>
          <w:szCs w:val="20"/>
        </w:rPr>
        <w:t xml:space="preserve">homologado em 04/12/2017, </w:t>
      </w:r>
      <w:r w:rsidR="008C18C8" w:rsidRPr="008C18C8">
        <w:rPr>
          <w:rFonts w:ascii="Arial" w:hAnsi="Arial" w:cs="Arial"/>
          <w:sz w:val="20"/>
          <w:szCs w:val="20"/>
        </w:rPr>
        <w:t xml:space="preserve">mediante termos e condições que seguem. </w:t>
      </w:r>
    </w:p>
    <w:p w:rsidR="008C18C8" w:rsidRPr="008C18C8" w:rsidRDefault="008C18C8" w:rsidP="008C18C8">
      <w:pPr>
        <w:autoSpaceDE w:val="0"/>
        <w:autoSpaceDN w:val="0"/>
        <w:adjustRightInd w:val="0"/>
        <w:spacing w:line="360" w:lineRule="auto"/>
        <w:rPr>
          <w:rFonts w:ascii="Arial" w:hAnsi="Arial" w:cs="Arial"/>
          <w:b/>
          <w:sz w:val="20"/>
          <w:szCs w:val="20"/>
        </w:rPr>
      </w:pPr>
      <w:r w:rsidRPr="008C18C8">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8C18C8" w:rsidRPr="008C18C8" w:rsidTr="007C3C14">
        <w:tc>
          <w:tcPr>
            <w:tcW w:w="402" w:type="dxa"/>
            <w:vMerge w:val="restart"/>
            <w:vAlign w:val="center"/>
          </w:tcPr>
          <w:p w:rsidR="008C18C8" w:rsidRPr="008C18C8" w:rsidRDefault="008C18C8" w:rsidP="007C3C14">
            <w:pPr>
              <w:autoSpaceDE w:val="0"/>
              <w:autoSpaceDN w:val="0"/>
              <w:adjustRightInd w:val="0"/>
              <w:spacing w:line="360" w:lineRule="auto"/>
              <w:jc w:val="center"/>
              <w:rPr>
                <w:rFonts w:ascii="Arial" w:hAnsi="Arial" w:cs="Arial"/>
                <w:b/>
                <w:sz w:val="20"/>
                <w:szCs w:val="20"/>
              </w:rPr>
            </w:pPr>
            <w:r w:rsidRPr="008C18C8">
              <w:rPr>
                <w:rFonts w:ascii="Arial" w:hAnsi="Arial" w:cs="Arial"/>
                <w:b/>
                <w:sz w:val="20"/>
                <w:szCs w:val="20"/>
              </w:rPr>
              <w:t>1ª</w:t>
            </w:r>
          </w:p>
        </w:tc>
        <w:tc>
          <w:tcPr>
            <w:tcW w:w="2820" w:type="dxa"/>
            <w:vAlign w:val="center"/>
          </w:tcPr>
          <w:p w:rsidR="008C18C8" w:rsidRPr="008C18C8" w:rsidRDefault="008C18C8" w:rsidP="007C3C14">
            <w:pPr>
              <w:autoSpaceDE w:val="0"/>
              <w:autoSpaceDN w:val="0"/>
              <w:adjustRightInd w:val="0"/>
              <w:rPr>
                <w:rFonts w:ascii="Arial" w:hAnsi="Arial" w:cs="Arial"/>
                <w:sz w:val="20"/>
                <w:szCs w:val="20"/>
              </w:rPr>
            </w:pPr>
            <w:r w:rsidRPr="008C18C8">
              <w:rPr>
                <w:rFonts w:ascii="Arial" w:hAnsi="Arial" w:cs="Arial"/>
                <w:bCs/>
                <w:sz w:val="20"/>
                <w:szCs w:val="20"/>
              </w:rPr>
              <w:t>RAZÃO SOCIAL:</w:t>
            </w:r>
          </w:p>
        </w:tc>
        <w:tc>
          <w:tcPr>
            <w:tcW w:w="6984" w:type="dxa"/>
            <w:vAlign w:val="center"/>
          </w:tcPr>
          <w:p w:rsidR="008C18C8" w:rsidRPr="008C18C8" w:rsidRDefault="00492EFA" w:rsidP="007C3C14">
            <w:pPr>
              <w:autoSpaceDE w:val="0"/>
              <w:autoSpaceDN w:val="0"/>
              <w:adjustRightInd w:val="0"/>
              <w:rPr>
                <w:rFonts w:ascii="Arial" w:hAnsi="Arial" w:cs="Arial"/>
                <w:b/>
                <w:sz w:val="20"/>
                <w:szCs w:val="20"/>
              </w:rPr>
            </w:pPr>
            <w:proofErr w:type="spellStart"/>
            <w:r>
              <w:rPr>
                <w:rFonts w:ascii="Arial" w:hAnsi="Arial" w:cs="Arial"/>
                <w:b/>
                <w:sz w:val="20"/>
                <w:szCs w:val="20"/>
              </w:rPr>
              <w:t>A.R.</w:t>
            </w:r>
            <w:proofErr w:type="spellEnd"/>
            <w:r>
              <w:rPr>
                <w:rFonts w:ascii="Arial" w:hAnsi="Arial" w:cs="Arial"/>
                <w:b/>
                <w:sz w:val="20"/>
                <w:szCs w:val="20"/>
              </w:rPr>
              <w:t xml:space="preserve"> SERVIÇOS DE TERRAPLANAGEM E TRANSPORTES LTDA-EPP</w:t>
            </w:r>
          </w:p>
        </w:tc>
      </w:tr>
      <w:tr w:rsidR="008C18C8" w:rsidRPr="008C18C8" w:rsidTr="007C3C14">
        <w:tc>
          <w:tcPr>
            <w:tcW w:w="402" w:type="dxa"/>
            <w:vMerge/>
          </w:tcPr>
          <w:p w:rsidR="008C18C8" w:rsidRPr="008C18C8" w:rsidRDefault="008C18C8" w:rsidP="007C3C14">
            <w:pPr>
              <w:autoSpaceDE w:val="0"/>
              <w:autoSpaceDN w:val="0"/>
              <w:adjustRightInd w:val="0"/>
              <w:spacing w:line="360" w:lineRule="auto"/>
              <w:rPr>
                <w:rFonts w:ascii="Arial" w:hAnsi="Arial" w:cs="Arial"/>
                <w:b/>
                <w:sz w:val="20"/>
                <w:szCs w:val="20"/>
              </w:rPr>
            </w:pPr>
          </w:p>
        </w:tc>
        <w:tc>
          <w:tcPr>
            <w:tcW w:w="2820" w:type="dxa"/>
            <w:vAlign w:val="center"/>
          </w:tcPr>
          <w:p w:rsidR="008C18C8" w:rsidRPr="008C18C8" w:rsidRDefault="008C18C8" w:rsidP="007C3C14">
            <w:pPr>
              <w:autoSpaceDE w:val="0"/>
              <w:autoSpaceDN w:val="0"/>
              <w:adjustRightInd w:val="0"/>
              <w:rPr>
                <w:rFonts w:ascii="Arial" w:hAnsi="Arial" w:cs="Arial"/>
                <w:sz w:val="20"/>
                <w:szCs w:val="20"/>
              </w:rPr>
            </w:pPr>
            <w:r w:rsidRPr="008C18C8">
              <w:rPr>
                <w:rFonts w:ascii="Arial" w:hAnsi="Arial" w:cs="Arial"/>
                <w:bCs/>
                <w:sz w:val="20"/>
                <w:szCs w:val="20"/>
              </w:rPr>
              <w:t>ENDEREÇO:</w:t>
            </w:r>
          </w:p>
        </w:tc>
        <w:tc>
          <w:tcPr>
            <w:tcW w:w="6984" w:type="dxa"/>
            <w:vAlign w:val="center"/>
          </w:tcPr>
          <w:p w:rsidR="008C18C8" w:rsidRPr="008C18C8" w:rsidRDefault="00492EFA" w:rsidP="007C3C14">
            <w:pPr>
              <w:autoSpaceDE w:val="0"/>
              <w:autoSpaceDN w:val="0"/>
              <w:adjustRightInd w:val="0"/>
              <w:rPr>
                <w:rFonts w:ascii="Arial" w:hAnsi="Arial" w:cs="Arial"/>
                <w:b/>
                <w:sz w:val="20"/>
                <w:szCs w:val="20"/>
              </w:rPr>
            </w:pPr>
            <w:r>
              <w:rPr>
                <w:rFonts w:ascii="Arial" w:hAnsi="Arial" w:cs="Arial"/>
                <w:b/>
                <w:sz w:val="20"/>
                <w:szCs w:val="20"/>
              </w:rPr>
              <w:t>RUA ARMINDO RAIMUNDO HEBERLE, 113 – 49-3522-5105</w:t>
            </w:r>
          </w:p>
        </w:tc>
      </w:tr>
      <w:tr w:rsidR="008C18C8" w:rsidRPr="008C18C8" w:rsidTr="007C3C14">
        <w:tc>
          <w:tcPr>
            <w:tcW w:w="402" w:type="dxa"/>
            <w:vMerge/>
          </w:tcPr>
          <w:p w:rsidR="008C18C8" w:rsidRPr="008C18C8" w:rsidRDefault="008C18C8" w:rsidP="007C3C14">
            <w:pPr>
              <w:autoSpaceDE w:val="0"/>
              <w:autoSpaceDN w:val="0"/>
              <w:adjustRightInd w:val="0"/>
              <w:spacing w:line="360" w:lineRule="auto"/>
              <w:rPr>
                <w:rFonts w:ascii="Arial" w:hAnsi="Arial" w:cs="Arial"/>
                <w:b/>
                <w:sz w:val="20"/>
                <w:szCs w:val="20"/>
              </w:rPr>
            </w:pPr>
          </w:p>
        </w:tc>
        <w:tc>
          <w:tcPr>
            <w:tcW w:w="2820" w:type="dxa"/>
            <w:vAlign w:val="center"/>
          </w:tcPr>
          <w:p w:rsidR="008C18C8" w:rsidRPr="008C18C8" w:rsidRDefault="008C18C8" w:rsidP="007C3C14">
            <w:pPr>
              <w:autoSpaceDE w:val="0"/>
              <w:autoSpaceDN w:val="0"/>
              <w:adjustRightInd w:val="0"/>
              <w:rPr>
                <w:rFonts w:ascii="Arial" w:hAnsi="Arial" w:cs="Arial"/>
                <w:sz w:val="20"/>
                <w:szCs w:val="20"/>
              </w:rPr>
            </w:pPr>
            <w:r w:rsidRPr="008C18C8">
              <w:rPr>
                <w:rFonts w:ascii="Arial" w:hAnsi="Arial" w:cs="Arial"/>
                <w:bCs/>
                <w:sz w:val="20"/>
                <w:szCs w:val="20"/>
              </w:rPr>
              <w:t>CNPJ/MF:</w:t>
            </w:r>
          </w:p>
        </w:tc>
        <w:tc>
          <w:tcPr>
            <w:tcW w:w="6984" w:type="dxa"/>
            <w:vAlign w:val="center"/>
          </w:tcPr>
          <w:p w:rsidR="008C18C8" w:rsidRPr="008C18C8" w:rsidRDefault="00492EFA" w:rsidP="007C3C14">
            <w:pPr>
              <w:autoSpaceDE w:val="0"/>
              <w:autoSpaceDN w:val="0"/>
              <w:adjustRightInd w:val="0"/>
              <w:rPr>
                <w:rFonts w:ascii="Arial" w:hAnsi="Arial" w:cs="Arial"/>
                <w:b/>
                <w:sz w:val="20"/>
                <w:szCs w:val="20"/>
              </w:rPr>
            </w:pPr>
            <w:r>
              <w:rPr>
                <w:rFonts w:ascii="Arial" w:hAnsi="Arial" w:cs="Arial"/>
                <w:b/>
                <w:sz w:val="20"/>
                <w:szCs w:val="20"/>
              </w:rPr>
              <w:t>14.749.979/0001-67 – JOAÇABA/SC</w:t>
            </w:r>
          </w:p>
        </w:tc>
      </w:tr>
      <w:tr w:rsidR="008C18C8" w:rsidRPr="008C18C8" w:rsidTr="007C3C14">
        <w:tc>
          <w:tcPr>
            <w:tcW w:w="402" w:type="dxa"/>
            <w:vMerge/>
          </w:tcPr>
          <w:p w:rsidR="008C18C8" w:rsidRPr="008C18C8" w:rsidRDefault="008C18C8" w:rsidP="007C3C14">
            <w:pPr>
              <w:autoSpaceDE w:val="0"/>
              <w:autoSpaceDN w:val="0"/>
              <w:adjustRightInd w:val="0"/>
              <w:spacing w:line="360" w:lineRule="auto"/>
              <w:rPr>
                <w:rFonts w:ascii="Arial" w:hAnsi="Arial" w:cs="Arial"/>
                <w:b/>
                <w:sz w:val="20"/>
                <w:szCs w:val="20"/>
              </w:rPr>
            </w:pPr>
          </w:p>
        </w:tc>
        <w:tc>
          <w:tcPr>
            <w:tcW w:w="2820" w:type="dxa"/>
            <w:vAlign w:val="center"/>
          </w:tcPr>
          <w:p w:rsidR="008C18C8" w:rsidRPr="008C18C8" w:rsidRDefault="008C18C8" w:rsidP="007C3C14">
            <w:pPr>
              <w:autoSpaceDE w:val="0"/>
              <w:autoSpaceDN w:val="0"/>
              <w:adjustRightInd w:val="0"/>
              <w:rPr>
                <w:rFonts w:ascii="Arial" w:hAnsi="Arial" w:cs="Arial"/>
                <w:sz w:val="20"/>
                <w:szCs w:val="20"/>
              </w:rPr>
            </w:pPr>
          </w:p>
        </w:tc>
        <w:tc>
          <w:tcPr>
            <w:tcW w:w="6984" w:type="dxa"/>
            <w:vAlign w:val="center"/>
          </w:tcPr>
          <w:p w:rsidR="008C18C8" w:rsidRPr="008C18C8" w:rsidRDefault="008C18C8" w:rsidP="007C3C14">
            <w:pPr>
              <w:autoSpaceDE w:val="0"/>
              <w:autoSpaceDN w:val="0"/>
              <w:adjustRightInd w:val="0"/>
              <w:rPr>
                <w:rFonts w:ascii="Arial" w:hAnsi="Arial" w:cs="Arial"/>
                <w:b/>
                <w:sz w:val="20"/>
                <w:szCs w:val="20"/>
              </w:rPr>
            </w:pPr>
          </w:p>
        </w:tc>
      </w:tr>
      <w:tr w:rsidR="008C18C8" w:rsidRPr="008C18C8" w:rsidTr="007C3C14">
        <w:tc>
          <w:tcPr>
            <w:tcW w:w="402" w:type="dxa"/>
            <w:vMerge/>
          </w:tcPr>
          <w:p w:rsidR="008C18C8" w:rsidRPr="008C18C8" w:rsidRDefault="008C18C8" w:rsidP="007C3C14">
            <w:pPr>
              <w:autoSpaceDE w:val="0"/>
              <w:autoSpaceDN w:val="0"/>
              <w:adjustRightInd w:val="0"/>
              <w:spacing w:line="360" w:lineRule="auto"/>
              <w:rPr>
                <w:rFonts w:ascii="Arial" w:hAnsi="Arial" w:cs="Arial"/>
                <w:b/>
                <w:sz w:val="20"/>
                <w:szCs w:val="20"/>
              </w:rPr>
            </w:pPr>
          </w:p>
        </w:tc>
        <w:tc>
          <w:tcPr>
            <w:tcW w:w="2820" w:type="dxa"/>
            <w:vAlign w:val="center"/>
          </w:tcPr>
          <w:p w:rsidR="008C18C8" w:rsidRPr="008C18C8" w:rsidRDefault="008C18C8" w:rsidP="007C3C14">
            <w:pPr>
              <w:autoSpaceDE w:val="0"/>
              <w:autoSpaceDN w:val="0"/>
              <w:adjustRightInd w:val="0"/>
              <w:rPr>
                <w:rFonts w:ascii="Arial" w:hAnsi="Arial" w:cs="Arial"/>
                <w:sz w:val="20"/>
                <w:szCs w:val="20"/>
              </w:rPr>
            </w:pPr>
            <w:r w:rsidRPr="008C18C8">
              <w:rPr>
                <w:rFonts w:ascii="Arial" w:hAnsi="Arial" w:cs="Arial"/>
                <w:bCs/>
                <w:sz w:val="20"/>
                <w:szCs w:val="20"/>
              </w:rPr>
              <w:t>REPRESENTANTE LEGAL:</w:t>
            </w:r>
          </w:p>
        </w:tc>
        <w:tc>
          <w:tcPr>
            <w:tcW w:w="6984" w:type="dxa"/>
            <w:vAlign w:val="center"/>
          </w:tcPr>
          <w:p w:rsidR="008C18C8" w:rsidRPr="008C18C8" w:rsidRDefault="00492EFA" w:rsidP="007C3C14">
            <w:pPr>
              <w:autoSpaceDE w:val="0"/>
              <w:autoSpaceDN w:val="0"/>
              <w:adjustRightInd w:val="0"/>
              <w:rPr>
                <w:rFonts w:ascii="Arial" w:hAnsi="Arial" w:cs="Arial"/>
                <w:b/>
                <w:sz w:val="20"/>
                <w:szCs w:val="20"/>
              </w:rPr>
            </w:pPr>
            <w:r>
              <w:rPr>
                <w:rFonts w:ascii="Arial" w:hAnsi="Arial" w:cs="Arial"/>
                <w:b/>
                <w:sz w:val="20"/>
                <w:szCs w:val="20"/>
              </w:rPr>
              <w:t>ITACIR ARALDI</w:t>
            </w:r>
          </w:p>
        </w:tc>
      </w:tr>
      <w:tr w:rsidR="008C18C8" w:rsidRPr="008C18C8" w:rsidTr="007C3C14">
        <w:tc>
          <w:tcPr>
            <w:tcW w:w="402" w:type="dxa"/>
            <w:vMerge/>
          </w:tcPr>
          <w:p w:rsidR="008C18C8" w:rsidRPr="008C18C8" w:rsidRDefault="008C18C8" w:rsidP="007C3C14">
            <w:pPr>
              <w:autoSpaceDE w:val="0"/>
              <w:autoSpaceDN w:val="0"/>
              <w:adjustRightInd w:val="0"/>
              <w:spacing w:line="360" w:lineRule="auto"/>
              <w:rPr>
                <w:rFonts w:ascii="Arial" w:hAnsi="Arial" w:cs="Arial"/>
                <w:b/>
                <w:sz w:val="20"/>
                <w:szCs w:val="20"/>
              </w:rPr>
            </w:pPr>
          </w:p>
        </w:tc>
        <w:tc>
          <w:tcPr>
            <w:tcW w:w="2820" w:type="dxa"/>
            <w:vAlign w:val="center"/>
          </w:tcPr>
          <w:p w:rsidR="008C18C8" w:rsidRPr="008C18C8" w:rsidRDefault="008C18C8" w:rsidP="007C3C14">
            <w:pPr>
              <w:autoSpaceDE w:val="0"/>
              <w:autoSpaceDN w:val="0"/>
              <w:adjustRightInd w:val="0"/>
              <w:rPr>
                <w:rFonts w:ascii="Arial" w:hAnsi="Arial" w:cs="Arial"/>
                <w:sz w:val="20"/>
                <w:szCs w:val="20"/>
              </w:rPr>
            </w:pPr>
            <w:r w:rsidRPr="008C18C8">
              <w:rPr>
                <w:rFonts w:ascii="Arial" w:hAnsi="Arial" w:cs="Arial"/>
                <w:sz w:val="20"/>
                <w:szCs w:val="20"/>
              </w:rPr>
              <w:t>ENDEREÇO:</w:t>
            </w:r>
          </w:p>
        </w:tc>
        <w:tc>
          <w:tcPr>
            <w:tcW w:w="6984" w:type="dxa"/>
            <w:vAlign w:val="center"/>
          </w:tcPr>
          <w:p w:rsidR="008C18C8" w:rsidRPr="008C18C8" w:rsidRDefault="00492EFA" w:rsidP="007C3C14">
            <w:pPr>
              <w:autoSpaceDE w:val="0"/>
              <w:autoSpaceDN w:val="0"/>
              <w:adjustRightInd w:val="0"/>
              <w:rPr>
                <w:rFonts w:ascii="Arial" w:hAnsi="Arial" w:cs="Arial"/>
                <w:b/>
                <w:sz w:val="20"/>
                <w:szCs w:val="20"/>
              </w:rPr>
            </w:pPr>
            <w:r>
              <w:rPr>
                <w:rFonts w:ascii="Arial" w:hAnsi="Arial" w:cs="Arial"/>
                <w:b/>
                <w:sz w:val="20"/>
                <w:szCs w:val="20"/>
              </w:rPr>
              <w:t>JOACABA/SC</w:t>
            </w:r>
          </w:p>
        </w:tc>
      </w:tr>
      <w:tr w:rsidR="008C18C8" w:rsidRPr="008C18C8" w:rsidTr="007C3C14">
        <w:tc>
          <w:tcPr>
            <w:tcW w:w="402" w:type="dxa"/>
            <w:vMerge/>
          </w:tcPr>
          <w:p w:rsidR="008C18C8" w:rsidRPr="008C18C8" w:rsidRDefault="008C18C8" w:rsidP="007C3C14">
            <w:pPr>
              <w:autoSpaceDE w:val="0"/>
              <w:autoSpaceDN w:val="0"/>
              <w:adjustRightInd w:val="0"/>
              <w:spacing w:line="360" w:lineRule="auto"/>
              <w:rPr>
                <w:rFonts w:ascii="Arial" w:hAnsi="Arial" w:cs="Arial"/>
                <w:b/>
                <w:sz w:val="20"/>
                <w:szCs w:val="20"/>
              </w:rPr>
            </w:pPr>
          </w:p>
        </w:tc>
        <w:tc>
          <w:tcPr>
            <w:tcW w:w="2820" w:type="dxa"/>
            <w:vAlign w:val="center"/>
          </w:tcPr>
          <w:p w:rsidR="008C18C8" w:rsidRPr="008C18C8" w:rsidRDefault="008C18C8" w:rsidP="007C3C14">
            <w:pPr>
              <w:autoSpaceDE w:val="0"/>
              <w:autoSpaceDN w:val="0"/>
              <w:adjustRightInd w:val="0"/>
              <w:rPr>
                <w:rFonts w:ascii="Arial" w:hAnsi="Arial" w:cs="Arial"/>
                <w:sz w:val="20"/>
                <w:szCs w:val="20"/>
              </w:rPr>
            </w:pPr>
            <w:r w:rsidRPr="008C18C8">
              <w:rPr>
                <w:rFonts w:ascii="Arial" w:hAnsi="Arial" w:cs="Arial"/>
                <w:sz w:val="20"/>
                <w:szCs w:val="20"/>
              </w:rPr>
              <w:t>CPF:</w:t>
            </w:r>
          </w:p>
        </w:tc>
        <w:tc>
          <w:tcPr>
            <w:tcW w:w="6984" w:type="dxa"/>
            <w:vAlign w:val="center"/>
          </w:tcPr>
          <w:p w:rsidR="008C18C8" w:rsidRPr="008C18C8" w:rsidRDefault="00492EFA" w:rsidP="007C3C14">
            <w:pPr>
              <w:autoSpaceDE w:val="0"/>
              <w:autoSpaceDN w:val="0"/>
              <w:adjustRightInd w:val="0"/>
              <w:rPr>
                <w:rFonts w:ascii="Arial" w:hAnsi="Arial" w:cs="Arial"/>
                <w:b/>
                <w:sz w:val="20"/>
                <w:szCs w:val="20"/>
              </w:rPr>
            </w:pPr>
            <w:r>
              <w:rPr>
                <w:rFonts w:ascii="Arial" w:hAnsi="Arial" w:cs="Arial"/>
                <w:b/>
                <w:sz w:val="20"/>
                <w:szCs w:val="20"/>
              </w:rPr>
              <w:t>845.795.529-20</w:t>
            </w:r>
          </w:p>
        </w:tc>
      </w:tr>
      <w:tr w:rsidR="008C18C8" w:rsidRPr="008C18C8" w:rsidTr="007C3C14">
        <w:tc>
          <w:tcPr>
            <w:tcW w:w="402" w:type="dxa"/>
            <w:vMerge/>
          </w:tcPr>
          <w:p w:rsidR="008C18C8" w:rsidRPr="008C18C8" w:rsidRDefault="008C18C8" w:rsidP="007C3C14">
            <w:pPr>
              <w:autoSpaceDE w:val="0"/>
              <w:autoSpaceDN w:val="0"/>
              <w:adjustRightInd w:val="0"/>
              <w:spacing w:line="360" w:lineRule="auto"/>
              <w:rPr>
                <w:rFonts w:ascii="Arial" w:hAnsi="Arial" w:cs="Arial"/>
                <w:b/>
                <w:sz w:val="20"/>
                <w:szCs w:val="20"/>
              </w:rPr>
            </w:pPr>
          </w:p>
        </w:tc>
        <w:tc>
          <w:tcPr>
            <w:tcW w:w="2820" w:type="dxa"/>
            <w:vAlign w:val="center"/>
          </w:tcPr>
          <w:p w:rsidR="008C18C8" w:rsidRPr="008C18C8" w:rsidRDefault="008C18C8" w:rsidP="007C3C14">
            <w:pPr>
              <w:autoSpaceDE w:val="0"/>
              <w:autoSpaceDN w:val="0"/>
              <w:adjustRightInd w:val="0"/>
              <w:rPr>
                <w:rFonts w:ascii="Arial" w:hAnsi="Arial" w:cs="Arial"/>
                <w:sz w:val="20"/>
                <w:szCs w:val="20"/>
              </w:rPr>
            </w:pPr>
            <w:r w:rsidRPr="008C18C8">
              <w:rPr>
                <w:rFonts w:ascii="Arial" w:hAnsi="Arial" w:cs="Arial"/>
                <w:sz w:val="20"/>
                <w:szCs w:val="20"/>
              </w:rPr>
              <w:t>RG:</w:t>
            </w:r>
          </w:p>
        </w:tc>
        <w:tc>
          <w:tcPr>
            <w:tcW w:w="6984" w:type="dxa"/>
            <w:vAlign w:val="center"/>
          </w:tcPr>
          <w:p w:rsidR="008C18C8" w:rsidRPr="008C18C8" w:rsidRDefault="00492EFA" w:rsidP="007C3C14">
            <w:pPr>
              <w:autoSpaceDE w:val="0"/>
              <w:autoSpaceDN w:val="0"/>
              <w:adjustRightInd w:val="0"/>
              <w:rPr>
                <w:rFonts w:ascii="Arial" w:hAnsi="Arial" w:cs="Arial"/>
                <w:b/>
                <w:sz w:val="20"/>
                <w:szCs w:val="20"/>
              </w:rPr>
            </w:pPr>
            <w:r>
              <w:rPr>
                <w:rFonts w:ascii="Arial" w:hAnsi="Arial" w:cs="Arial"/>
                <w:b/>
                <w:sz w:val="20"/>
                <w:szCs w:val="20"/>
              </w:rPr>
              <w:t>3.153.918</w:t>
            </w:r>
          </w:p>
        </w:tc>
      </w:tr>
    </w:tbl>
    <w:p w:rsidR="008C18C8" w:rsidRPr="008C18C8" w:rsidRDefault="008C18C8" w:rsidP="008C18C8">
      <w:pPr>
        <w:autoSpaceDE w:val="0"/>
        <w:autoSpaceDN w:val="0"/>
        <w:adjustRightInd w:val="0"/>
        <w:spacing w:line="360" w:lineRule="auto"/>
        <w:rPr>
          <w:rFonts w:ascii="Arial" w:hAnsi="Arial" w:cs="Arial"/>
          <w:b/>
          <w:sz w:val="20"/>
          <w:szCs w:val="20"/>
        </w:rPr>
      </w:pPr>
    </w:p>
    <w:p w:rsidR="008C18C8" w:rsidRPr="008C18C8" w:rsidRDefault="008C18C8" w:rsidP="008C18C8">
      <w:pPr>
        <w:jc w:val="both"/>
        <w:rPr>
          <w:rFonts w:ascii="Arial" w:hAnsi="Arial" w:cs="Arial"/>
          <w:b/>
          <w:bCs/>
          <w:sz w:val="20"/>
          <w:szCs w:val="20"/>
        </w:rPr>
      </w:pPr>
      <w:r w:rsidRPr="008C18C8">
        <w:rPr>
          <w:rFonts w:ascii="Arial" w:hAnsi="Arial" w:cs="Arial"/>
          <w:b/>
          <w:sz w:val="20"/>
          <w:szCs w:val="20"/>
        </w:rPr>
        <w:t xml:space="preserve">CLÁUSULA PRIMEIRA - </w:t>
      </w:r>
      <w:r w:rsidRPr="008C18C8">
        <w:rPr>
          <w:rFonts w:ascii="Arial" w:hAnsi="Arial" w:cs="Arial"/>
          <w:b/>
          <w:bCs/>
          <w:sz w:val="20"/>
          <w:szCs w:val="20"/>
        </w:rPr>
        <w:t xml:space="preserve">DO OBJETO </w:t>
      </w:r>
    </w:p>
    <w:p w:rsidR="008C18C8" w:rsidRPr="008C18C8" w:rsidRDefault="008C18C8" w:rsidP="008C18C8">
      <w:pPr>
        <w:pStyle w:val="Recuodecorpodetexto"/>
        <w:ind w:left="0"/>
        <w:rPr>
          <w:rFonts w:ascii="Arial" w:hAnsi="Arial" w:cs="Arial"/>
          <w:sz w:val="20"/>
        </w:rPr>
      </w:pPr>
    </w:p>
    <w:p w:rsidR="008C18C8" w:rsidRPr="008C18C8" w:rsidRDefault="008C18C8" w:rsidP="008C18C8">
      <w:pPr>
        <w:pStyle w:val="Corpodetexto"/>
        <w:numPr>
          <w:ilvl w:val="1"/>
          <w:numId w:val="5"/>
        </w:numPr>
        <w:tabs>
          <w:tab w:val="clear" w:pos="708"/>
          <w:tab w:val="clear" w:pos="2270"/>
          <w:tab w:val="clear" w:pos="4294"/>
          <w:tab w:val="left" w:pos="426"/>
        </w:tabs>
        <w:suppressAutoHyphens/>
        <w:ind w:left="426" w:hanging="426"/>
        <w:rPr>
          <w:rFonts w:cs="Arial"/>
        </w:rPr>
      </w:pPr>
      <w:r w:rsidRPr="008C18C8">
        <w:rPr>
          <w:rFonts w:cs="Arial"/>
        </w:rPr>
        <w:t xml:space="preserve">Os preços ora REGISTRADOS, de acordo a proposta apresentada pela(s) DETENTORA(S) no Processo de Licitação, correspondem à expectativa de aquisição dos seguintes itens: </w:t>
      </w:r>
    </w:p>
    <w:p w:rsidR="008C18C8" w:rsidRPr="008C18C8" w:rsidRDefault="008C18C8" w:rsidP="008C18C8">
      <w:pPr>
        <w:pStyle w:val="Corpodetexto"/>
        <w:tabs>
          <w:tab w:val="clear" w:pos="708"/>
          <w:tab w:val="clear" w:pos="2270"/>
          <w:tab w:val="clear" w:pos="4294"/>
          <w:tab w:val="left" w:pos="426"/>
        </w:tabs>
        <w:suppressAutoHyphens/>
        <w:ind w:left="426"/>
        <w:rPr>
          <w:rFonts w:cs="Arial"/>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4111"/>
        <w:gridCol w:w="709"/>
        <w:gridCol w:w="567"/>
        <w:gridCol w:w="1701"/>
        <w:gridCol w:w="1275"/>
        <w:gridCol w:w="1134"/>
      </w:tblGrid>
      <w:tr w:rsidR="008C18C8" w:rsidRPr="008C18C8" w:rsidTr="006F54D9">
        <w:tc>
          <w:tcPr>
            <w:tcW w:w="709" w:type="dxa"/>
            <w:shd w:val="clear" w:color="auto" w:fill="auto"/>
            <w:vAlign w:val="center"/>
          </w:tcPr>
          <w:p w:rsidR="008C18C8" w:rsidRPr="008C18C8" w:rsidRDefault="008C18C8" w:rsidP="007C3C14">
            <w:pPr>
              <w:pStyle w:val="Ttulo2"/>
              <w:jc w:val="center"/>
              <w:rPr>
                <w:rFonts w:ascii="Arial" w:hAnsi="Arial" w:cs="Arial"/>
                <w:b w:val="0"/>
                <w:sz w:val="20"/>
              </w:rPr>
            </w:pPr>
            <w:r w:rsidRPr="008C18C8">
              <w:rPr>
                <w:rFonts w:ascii="Arial" w:hAnsi="Arial" w:cs="Arial"/>
                <w:b w:val="0"/>
                <w:sz w:val="20"/>
              </w:rPr>
              <w:t>ITEM</w:t>
            </w:r>
          </w:p>
        </w:tc>
        <w:tc>
          <w:tcPr>
            <w:tcW w:w="4111" w:type="dxa"/>
            <w:shd w:val="clear" w:color="auto" w:fill="auto"/>
            <w:vAlign w:val="center"/>
          </w:tcPr>
          <w:p w:rsidR="008C18C8" w:rsidRPr="008C18C8" w:rsidRDefault="008C18C8" w:rsidP="007C3C14">
            <w:pPr>
              <w:pStyle w:val="Ttulo1"/>
              <w:rPr>
                <w:rFonts w:cs="Arial"/>
                <w:b w:val="0"/>
                <w:sz w:val="20"/>
              </w:rPr>
            </w:pPr>
            <w:r w:rsidRPr="008C18C8">
              <w:rPr>
                <w:rFonts w:cs="Arial"/>
                <w:b w:val="0"/>
                <w:sz w:val="20"/>
              </w:rPr>
              <w:t>ESPECIFICAÇÃO</w:t>
            </w:r>
          </w:p>
        </w:tc>
        <w:tc>
          <w:tcPr>
            <w:tcW w:w="709" w:type="dxa"/>
            <w:shd w:val="clear" w:color="auto" w:fill="auto"/>
            <w:vAlign w:val="center"/>
          </w:tcPr>
          <w:p w:rsidR="008C18C8" w:rsidRPr="008C18C8" w:rsidRDefault="008C18C8" w:rsidP="007C3C14">
            <w:pPr>
              <w:pStyle w:val="Ttulo1"/>
              <w:rPr>
                <w:rFonts w:cs="Arial"/>
                <w:b w:val="0"/>
                <w:bCs/>
                <w:sz w:val="20"/>
              </w:rPr>
            </w:pPr>
            <w:r w:rsidRPr="008C18C8">
              <w:rPr>
                <w:rFonts w:cs="Arial"/>
                <w:b w:val="0"/>
                <w:bCs/>
                <w:sz w:val="20"/>
              </w:rPr>
              <w:t>QTDE</w:t>
            </w:r>
          </w:p>
        </w:tc>
        <w:tc>
          <w:tcPr>
            <w:tcW w:w="567" w:type="dxa"/>
            <w:shd w:val="clear" w:color="auto" w:fill="auto"/>
            <w:vAlign w:val="center"/>
          </w:tcPr>
          <w:p w:rsidR="008C18C8" w:rsidRPr="008C18C8" w:rsidRDefault="008C18C8" w:rsidP="007C3C14">
            <w:pPr>
              <w:jc w:val="center"/>
              <w:rPr>
                <w:rFonts w:ascii="Arial" w:hAnsi="Arial" w:cs="Arial"/>
                <w:bCs/>
                <w:sz w:val="20"/>
                <w:szCs w:val="20"/>
              </w:rPr>
            </w:pPr>
            <w:r w:rsidRPr="008C18C8">
              <w:rPr>
                <w:rFonts w:ascii="Arial" w:hAnsi="Arial" w:cs="Arial"/>
                <w:bCs/>
                <w:sz w:val="20"/>
                <w:szCs w:val="20"/>
              </w:rPr>
              <w:t>UN</w:t>
            </w:r>
          </w:p>
        </w:tc>
        <w:tc>
          <w:tcPr>
            <w:tcW w:w="1701" w:type="dxa"/>
            <w:shd w:val="clear" w:color="auto" w:fill="auto"/>
            <w:vAlign w:val="center"/>
          </w:tcPr>
          <w:p w:rsidR="008C18C8" w:rsidRPr="008C18C8" w:rsidRDefault="008C18C8" w:rsidP="007C3C14">
            <w:pPr>
              <w:jc w:val="center"/>
              <w:rPr>
                <w:rFonts w:ascii="Arial" w:hAnsi="Arial" w:cs="Arial"/>
                <w:sz w:val="20"/>
                <w:szCs w:val="20"/>
              </w:rPr>
            </w:pPr>
            <w:r w:rsidRPr="008C18C8">
              <w:rPr>
                <w:rFonts w:ascii="Arial" w:hAnsi="Arial" w:cs="Arial"/>
                <w:sz w:val="20"/>
                <w:szCs w:val="20"/>
              </w:rPr>
              <w:t>MARCA DO EQUIPAMENTO</w:t>
            </w:r>
          </w:p>
        </w:tc>
        <w:tc>
          <w:tcPr>
            <w:tcW w:w="1275" w:type="dxa"/>
            <w:shd w:val="clear" w:color="auto" w:fill="auto"/>
            <w:vAlign w:val="center"/>
          </w:tcPr>
          <w:p w:rsidR="008C18C8" w:rsidRPr="008C18C8" w:rsidRDefault="008C18C8" w:rsidP="007C3C14">
            <w:pPr>
              <w:pStyle w:val="Ttulo2"/>
              <w:jc w:val="center"/>
              <w:rPr>
                <w:rFonts w:ascii="Arial" w:hAnsi="Arial" w:cs="Arial"/>
                <w:b w:val="0"/>
                <w:bCs/>
                <w:sz w:val="20"/>
              </w:rPr>
            </w:pPr>
            <w:r w:rsidRPr="008C18C8">
              <w:rPr>
                <w:rFonts w:ascii="Arial" w:hAnsi="Arial" w:cs="Arial"/>
                <w:b w:val="0"/>
                <w:sz w:val="20"/>
              </w:rPr>
              <w:t xml:space="preserve">PREÇO UNITÁRIO </w:t>
            </w:r>
            <w:r w:rsidRPr="008C18C8">
              <w:rPr>
                <w:rFonts w:ascii="Arial" w:hAnsi="Arial" w:cs="Arial"/>
                <w:b w:val="0"/>
                <w:bCs/>
                <w:sz w:val="20"/>
              </w:rPr>
              <w:t>R$</w:t>
            </w:r>
          </w:p>
        </w:tc>
        <w:tc>
          <w:tcPr>
            <w:tcW w:w="1134" w:type="dxa"/>
            <w:shd w:val="clear" w:color="auto" w:fill="auto"/>
            <w:vAlign w:val="center"/>
          </w:tcPr>
          <w:p w:rsidR="008C18C8" w:rsidRPr="008C18C8" w:rsidRDefault="008C18C8" w:rsidP="007C3C14">
            <w:pPr>
              <w:pStyle w:val="Ttulo2"/>
              <w:jc w:val="center"/>
              <w:rPr>
                <w:rFonts w:ascii="Arial" w:hAnsi="Arial" w:cs="Arial"/>
                <w:b w:val="0"/>
                <w:sz w:val="20"/>
              </w:rPr>
            </w:pPr>
            <w:r w:rsidRPr="008C18C8">
              <w:rPr>
                <w:rFonts w:ascii="Arial" w:hAnsi="Arial" w:cs="Arial"/>
                <w:b w:val="0"/>
                <w:sz w:val="20"/>
              </w:rPr>
              <w:t xml:space="preserve">PREÇO TOTAL </w:t>
            </w:r>
            <w:r w:rsidRPr="008C18C8">
              <w:rPr>
                <w:rFonts w:ascii="Arial" w:hAnsi="Arial" w:cs="Arial"/>
                <w:b w:val="0"/>
                <w:bCs/>
                <w:sz w:val="20"/>
              </w:rPr>
              <w:t>R$</w:t>
            </w:r>
          </w:p>
        </w:tc>
      </w:tr>
      <w:tr w:rsidR="008C18C8" w:rsidRPr="008C18C8" w:rsidTr="006F54D9">
        <w:tc>
          <w:tcPr>
            <w:tcW w:w="709" w:type="dxa"/>
            <w:vAlign w:val="center"/>
          </w:tcPr>
          <w:p w:rsidR="008C18C8" w:rsidRPr="008C18C8" w:rsidRDefault="008C18C8" w:rsidP="007C3C14">
            <w:pPr>
              <w:jc w:val="center"/>
              <w:rPr>
                <w:rFonts w:ascii="Arial" w:hAnsi="Arial" w:cs="Arial"/>
                <w:sz w:val="20"/>
                <w:szCs w:val="20"/>
              </w:rPr>
            </w:pPr>
            <w:proofErr w:type="gramStart"/>
            <w:r w:rsidRPr="008C18C8">
              <w:rPr>
                <w:rFonts w:ascii="Arial" w:hAnsi="Arial" w:cs="Arial"/>
                <w:sz w:val="20"/>
                <w:szCs w:val="20"/>
              </w:rPr>
              <w:t>3</w:t>
            </w:r>
            <w:proofErr w:type="gramEnd"/>
          </w:p>
        </w:tc>
        <w:tc>
          <w:tcPr>
            <w:tcW w:w="4111" w:type="dxa"/>
            <w:vAlign w:val="center"/>
          </w:tcPr>
          <w:p w:rsidR="008C18C8" w:rsidRPr="008C18C8" w:rsidRDefault="008C18C8" w:rsidP="007C3C14">
            <w:pPr>
              <w:snapToGrid w:val="0"/>
              <w:rPr>
                <w:rFonts w:ascii="Arial" w:hAnsi="Arial" w:cs="Arial"/>
                <w:sz w:val="20"/>
                <w:szCs w:val="20"/>
                <w:lang w:eastAsia="ar-SA"/>
              </w:rPr>
            </w:pPr>
          </w:p>
          <w:p w:rsidR="008C18C8" w:rsidRPr="008C18C8" w:rsidRDefault="008C18C8" w:rsidP="007C3C14">
            <w:pPr>
              <w:snapToGrid w:val="0"/>
              <w:rPr>
                <w:rFonts w:ascii="Arial" w:hAnsi="Arial" w:cs="Arial"/>
                <w:sz w:val="20"/>
                <w:szCs w:val="20"/>
                <w:lang w:eastAsia="ar-SA"/>
              </w:rPr>
            </w:pPr>
            <w:r w:rsidRPr="008C18C8">
              <w:rPr>
                <w:rFonts w:ascii="Arial" w:hAnsi="Arial" w:cs="Arial"/>
                <w:sz w:val="20"/>
                <w:szCs w:val="20"/>
                <w:lang w:eastAsia="ar-SA"/>
              </w:rPr>
              <w:t>Locação, por hora trabalhada, de Caminhão Caçamba com, no máximo, 10 anos de uso – capacidade mínima de 12 toneladas</w:t>
            </w:r>
          </w:p>
        </w:tc>
        <w:tc>
          <w:tcPr>
            <w:tcW w:w="709" w:type="dxa"/>
            <w:vAlign w:val="center"/>
          </w:tcPr>
          <w:p w:rsidR="008C18C8" w:rsidRPr="008C18C8" w:rsidRDefault="008C18C8" w:rsidP="007C3C14">
            <w:pPr>
              <w:snapToGrid w:val="0"/>
              <w:jc w:val="right"/>
              <w:rPr>
                <w:rFonts w:ascii="Arial" w:hAnsi="Arial" w:cs="Arial"/>
                <w:bCs/>
                <w:sz w:val="20"/>
                <w:szCs w:val="20"/>
                <w:lang w:eastAsia="ar-SA"/>
              </w:rPr>
            </w:pPr>
            <w:r w:rsidRPr="008C18C8">
              <w:rPr>
                <w:rFonts w:ascii="Arial" w:hAnsi="Arial" w:cs="Arial"/>
                <w:bCs/>
                <w:sz w:val="20"/>
                <w:szCs w:val="20"/>
                <w:lang w:eastAsia="ar-SA"/>
              </w:rPr>
              <w:t>300</w:t>
            </w:r>
          </w:p>
        </w:tc>
        <w:tc>
          <w:tcPr>
            <w:tcW w:w="567" w:type="dxa"/>
            <w:vAlign w:val="center"/>
          </w:tcPr>
          <w:p w:rsidR="008C18C8" w:rsidRPr="008C18C8" w:rsidRDefault="008C18C8" w:rsidP="007C3C14">
            <w:pPr>
              <w:snapToGrid w:val="0"/>
              <w:jc w:val="center"/>
              <w:rPr>
                <w:rFonts w:ascii="Arial" w:hAnsi="Arial" w:cs="Arial"/>
                <w:sz w:val="20"/>
                <w:szCs w:val="20"/>
                <w:lang w:val="pt-PT" w:eastAsia="ar-SA"/>
              </w:rPr>
            </w:pPr>
            <w:r w:rsidRPr="008C18C8">
              <w:rPr>
                <w:rFonts w:ascii="Arial" w:hAnsi="Arial" w:cs="Arial"/>
                <w:sz w:val="20"/>
                <w:szCs w:val="20"/>
                <w:lang w:val="pt-PT" w:eastAsia="ar-SA"/>
              </w:rPr>
              <w:t>hrs</w:t>
            </w:r>
          </w:p>
        </w:tc>
        <w:tc>
          <w:tcPr>
            <w:tcW w:w="1701" w:type="dxa"/>
            <w:vAlign w:val="center"/>
          </w:tcPr>
          <w:p w:rsidR="008C18C8" w:rsidRPr="008C18C8" w:rsidRDefault="00EE5AC6" w:rsidP="007C3C14">
            <w:pPr>
              <w:jc w:val="center"/>
              <w:rPr>
                <w:rFonts w:ascii="Arial" w:hAnsi="Arial" w:cs="Arial"/>
                <w:sz w:val="20"/>
                <w:szCs w:val="20"/>
              </w:rPr>
            </w:pPr>
            <w:proofErr w:type="spellStart"/>
            <w:r>
              <w:rPr>
                <w:rFonts w:ascii="Arial" w:hAnsi="Arial" w:cs="Arial"/>
                <w:sz w:val="20"/>
                <w:szCs w:val="20"/>
              </w:rPr>
              <w:t>Volkswagem</w:t>
            </w:r>
            <w:proofErr w:type="spellEnd"/>
          </w:p>
        </w:tc>
        <w:tc>
          <w:tcPr>
            <w:tcW w:w="1275" w:type="dxa"/>
            <w:vAlign w:val="center"/>
          </w:tcPr>
          <w:p w:rsidR="008C18C8" w:rsidRPr="008C18C8" w:rsidRDefault="00EE5AC6" w:rsidP="007C3C14">
            <w:pPr>
              <w:jc w:val="right"/>
              <w:rPr>
                <w:rFonts w:ascii="Arial" w:hAnsi="Arial" w:cs="Arial"/>
                <w:sz w:val="20"/>
                <w:szCs w:val="20"/>
              </w:rPr>
            </w:pPr>
            <w:r>
              <w:rPr>
                <w:rFonts w:ascii="Arial" w:hAnsi="Arial" w:cs="Arial"/>
                <w:sz w:val="20"/>
                <w:szCs w:val="20"/>
              </w:rPr>
              <w:t>99,00</w:t>
            </w:r>
          </w:p>
        </w:tc>
        <w:tc>
          <w:tcPr>
            <w:tcW w:w="1134" w:type="dxa"/>
          </w:tcPr>
          <w:p w:rsidR="008C18C8" w:rsidRDefault="008C18C8" w:rsidP="007C3C14">
            <w:pPr>
              <w:jc w:val="right"/>
              <w:rPr>
                <w:rFonts w:ascii="Arial" w:hAnsi="Arial" w:cs="Arial"/>
                <w:sz w:val="20"/>
                <w:szCs w:val="20"/>
              </w:rPr>
            </w:pPr>
          </w:p>
          <w:p w:rsidR="00EE5AC6" w:rsidRDefault="00EE5AC6" w:rsidP="00EE5AC6">
            <w:pPr>
              <w:rPr>
                <w:rFonts w:ascii="Arial" w:hAnsi="Arial" w:cs="Arial"/>
                <w:sz w:val="20"/>
                <w:szCs w:val="20"/>
              </w:rPr>
            </w:pPr>
          </w:p>
          <w:p w:rsidR="00EE5AC6" w:rsidRPr="008C18C8" w:rsidRDefault="00EE5AC6" w:rsidP="00EE5AC6">
            <w:pPr>
              <w:rPr>
                <w:rFonts w:ascii="Arial" w:hAnsi="Arial" w:cs="Arial"/>
                <w:sz w:val="20"/>
                <w:szCs w:val="20"/>
              </w:rPr>
            </w:pPr>
            <w:r>
              <w:rPr>
                <w:rFonts w:ascii="Arial" w:hAnsi="Arial" w:cs="Arial"/>
                <w:sz w:val="20"/>
                <w:szCs w:val="20"/>
              </w:rPr>
              <w:t>29.700,00</w:t>
            </w:r>
          </w:p>
        </w:tc>
      </w:tr>
      <w:tr w:rsidR="008C18C8" w:rsidRPr="008C18C8" w:rsidTr="006F54D9">
        <w:tc>
          <w:tcPr>
            <w:tcW w:w="709" w:type="dxa"/>
            <w:vAlign w:val="center"/>
          </w:tcPr>
          <w:p w:rsidR="008C18C8" w:rsidRPr="008C18C8" w:rsidRDefault="008C18C8" w:rsidP="007C3C14">
            <w:pPr>
              <w:jc w:val="center"/>
              <w:rPr>
                <w:rFonts w:ascii="Arial" w:hAnsi="Arial" w:cs="Arial"/>
                <w:sz w:val="20"/>
                <w:szCs w:val="20"/>
              </w:rPr>
            </w:pPr>
            <w:proofErr w:type="gramStart"/>
            <w:r w:rsidRPr="008C18C8">
              <w:rPr>
                <w:rFonts w:ascii="Arial" w:hAnsi="Arial" w:cs="Arial"/>
                <w:sz w:val="20"/>
                <w:szCs w:val="20"/>
              </w:rPr>
              <w:t>4</w:t>
            </w:r>
            <w:proofErr w:type="gramEnd"/>
          </w:p>
        </w:tc>
        <w:tc>
          <w:tcPr>
            <w:tcW w:w="4111" w:type="dxa"/>
            <w:vAlign w:val="center"/>
          </w:tcPr>
          <w:p w:rsidR="008C18C8" w:rsidRPr="008C18C8" w:rsidRDefault="008C18C8" w:rsidP="007C3C14">
            <w:pPr>
              <w:snapToGrid w:val="0"/>
              <w:rPr>
                <w:rFonts w:ascii="Arial" w:hAnsi="Arial" w:cs="Arial"/>
                <w:sz w:val="20"/>
                <w:szCs w:val="20"/>
                <w:lang w:eastAsia="ar-SA"/>
              </w:rPr>
            </w:pPr>
          </w:p>
          <w:p w:rsidR="008C18C8" w:rsidRPr="008C18C8" w:rsidRDefault="008C18C8" w:rsidP="007C3C14">
            <w:pPr>
              <w:snapToGrid w:val="0"/>
              <w:rPr>
                <w:rFonts w:ascii="Arial" w:hAnsi="Arial" w:cs="Arial"/>
                <w:sz w:val="20"/>
                <w:szCs w:val="20"/>
                <w:lang w:eastAsia="ar-SA"/>
              </w:rPr>
            </w:pPr>
            <w:r w:rsidRPr="008C18C8">
              <w:rPr>
                <w:rFonts w:ascii="Arial" w:hAnsi="Arial" w:cs="Arial"/>
                <w:sz w:val="20"/>
                <w:szCs w:val="20"/>
                <w:lang w:eastAsia="ar-SA"/>
              </w:rPr>
              <w:t xml:space="preserve">Locação, por hora trabalhada, de Rolo Compactador </w:t>
            </w:r>
            <w:proofErr w:type="spellStart"/>
            <w:r w:rsidRPr="008C18C8">
              <w:rPr>
                <w:rFonts w:ascii="Arial" w:hAnsi="Arial" w:cs="Arial"/>
                <w:sz w:val="20"/>
                <w:szCs w:val="20"/>
                <w:lang w:eastAsia="ar-SA"/>
              </w:rPr>
              <w:t>Cabinado</w:t>
            </w:r>
            <w:proofErr w:type="spellEnd"/>
            <w:r w:rsidRPr="008C18C8">
              <w:rPr>
                <w:rFonts w:ascii="Arial" w:hAnsi="Arial" w:cs="Arial"/>
                <w:sz w:val="20"/>
                <w:szCs w:val="20"/>
                <w:lang w:eastAsia="ar-SA"/>
              </w:rPr>
              <w:t xml:space="preserve"> com, no </w:t>
            </w:r>
            <w:proofErr w:type="gramStart"/>
            <w:r w:rsidRPr="008C18C8">
              <w:rPr>
                <w:rFonts w:ascii="Arial" w:hAnsi="Arial" w:cs="Arial"/>
                <w:sz w:val="20"/>
                <w:szCs w:val="20"/>
                <w:lang w:eastAsia="ar-SA"/>
              </w:rPr>
              <w:t>máximo,</w:t>
            </w:r>
            <w:proofErr w:type="gramEnd"/>
            <w:r w:rsidRPr="008C18C8">
              <w:rPr>
                <w:rFonts w:ascii="Arial" w:hAnsi="Arial" w:cs="Arial"/>
                <w:sz w:val="20"/>
                <w:szCs w:val="20"/>
                <w:lang w:eastAsia="ar-SA"/>
              </w:rPr>
              <w:t>10 anos de uso – capacidade mínima de 30 toneladas por m</w:t>
            </w:r>
            <w:r w:rsidRPr="008C18C8">
              <w:rPr>
                <w:rFonts w:ascii="Arial" w:hAnsi="Arial" w:cs="Arial"/>
                <w:sz w:val="20"/>
                <w:szCs w:val="20"/>
                <w:vertAlign w:val="superscript"/>
                <w:lang w:eastAsia="ar-SA"/>
              </w:rPr>
              <w:t>2</w:t>
            </w:r>
            <w:r w:rsidRPr="008C18C8">
              <w:rPr>
                <w:rFonts w:ascii="Arial" w:hAnsi="Arial" w:cs="Arial"/>
                <w:sz w:val="20"/>
                <w:szCs w:val="20"/>
                <w:lang w:eastAsia="ar-SA"/>
              </w:rPr>
              <w:t xml:space="preserve"> </w:t>
            </w:r>
          </w:p>
        </w:tc>
        <w:tc>
          <w:tcPr>
            <w:tcW w:w="709" w:type="dxa"/>
            <w:vAlign w:val="center"/>
          </w:tcPr>
          <w:p w:rsidR="008C18C8" w:rsidRPr="008C18C8" w:rsidRDefault="008C18C8" w:rsidP="007C3C14">
            <w:pPr>
              <w:snapToGrid w:val="0"/>
              <w:jc w:val="right"/>
              <w:rPr>
                <w:rFonts w:ascii="Arial" w:hAnsi="Arial" w:cs="Arial"/>
                <w:bCs/>
                <w:sz w:val="20"/>
                <w:szCs w:val="20"/>
                <w:lang w:eastAsia="ar-SA"/>
              </w:rPr>
            </w:pPr>
            <w:r w:rsidRPr="008C18C8">
              <w:rPr>
                <w:rFonts w:ascii="Arial" w:hAnsi="Arial" w:cs="Arial"/>
                <w:bCs/>
                <w:sz w:val="20"/>
                <w:szCs w:val="20"/>
                <w:lang w:eastAsia="ar-SA"/>
              </w:rPr>
              <w:t>300</w:t>
            </w:r>
          </w:p>
        </w:tc>
        <w:tc>
          <w:tcPr>
            <w:tcW w:w="567" w:type="dxa"/>
            <w:vAlign w:val="center"/>
          </w:tcPr>
          <w:p w:rsidR="008C18C8" w:rsidRPr="008C18C8" w:rsidRDefault="008C18C8" w:rsidP="007C3C14">
            <w:pPr>
              <w:snapToGrid w:val="0"/>
              <w:jc w:val="center"/>
              <w:rPr>
                <w:rFonts w:ascii="Arial" w:hAnsi="Arial" w:cs="Arial"/>
                <w:sz w:val="20"/>
                <w:szCs w:val="20"/>
                <w:lang w:val="pt-PT" w:eastAsia="ar-SA"/>
              </w:rPr>
            </w:pPr>
            <w:r w:rsidRPr="008C18C8">
              <w:rPr>
                <w:rFonts w:ascii="Arial" w:hAnsi="Arial" w:cs="Arial"/>
                <w:sz w:val="20"/>
                <w:szCs w:val="20"/>
                <w:lang w:val="pt-PT" w:eastAsia="ar-SA"/>
              </w:rPr>
              <w:t>hrs</w:t>
            </w:r>
          </w:p>
        </w:tc>
        <w:tc>
          <w:tcPr>
            <w:tcW w:w="1701" w:type="dxa"/>
            <w:vAlign w:val="center"/>
          </w:tcPr>
          <w:p w:rsidR="008C18C8" w:rsidRPr="008C18C8" w:rsidRDefault="00EE5AC6" w:rsidP="007C3C14">
            <w:pPr>
              <w:jc w:val="center"/>
              <w:rPr>
                <w:rFonts w:ascii="Arial" w:hAnsi="Arial" w:cs="Arial"/>
                <w:sz w:val="20"/>
                <w:szCs w:val="20"/>
              </w:rPr>
            </w:pPr>
            <w:r>
              <w:rPr>
                <w:rFonts w:ascii="Arial" w:hAnsi="Arial" w:cs="Arial"/>
                <w:sz w:val="20"/>
                <w:szCs w:val="20"/>
              </w:rPr>
              <w:t>AMMAN</w:t>
            </w:r>
          </w:p>
        </w:tc>
        <w:tc>
          <w:tcPr>
            <w:tcW w:w="1275" w:type="dxa"/>
            <w:vAlign w:val="center"/>
          </w:tcPr>
          <w:p w:rsidR="008C18C8" w:rsidRPr="008C18C8" w:rsidRDefault="00EE5AC6" w:rsidP="007C3C14">
            <w:pPr>
              <w:jc w:val="right"/>
              <w:rPr>
                <w:rFonts w:ascii="Arial" w:hAnsi="Arial" w:cs="Arial"/>
                <w:sz w:val="20"/>
                <w:szCs w:val="20"/>
              </w:rPr>
            </w:pPr>
            <w:r>
              <w:rPr>
                <w:rFonts w:ascii="Arial" w:hAnsi="Arial" w:cs="Arial"/>
                <w:sz w:val="20"/>
                <w:szCs w:val="20"/>
              </w:rPr>
              <w:t>179,00</w:t>
            </w:r>
          </w:p>
        </w:tc>
        <w:tc>
          <w:tcPr>
            <w:tcW w:w="1134" w:type="dxa"/>
          </w:tcPr>
          <w:p w:rsidR="008C18C8" w:rsidRDefault="008C18C8" w:rsidP="007C3C14">
            <w:pPr>
              <w:jc w:val="right"/>
              <w:rPr>
                <w:rFonts w:ascii="Arial" w:hAnsi="Arial" w:cs="Arial"/>
                <w:sz w:val="20"/>
                <w:szCs w:val="20"/>
              </w:rPr>
            </w:pPr>
          </w:p>
          <w:p w:rsidR="00EE5AC6" w:rsidRDefault="00EE5AC6" w:rsidP="007C3C14">
            <w:pPr>
              <w:jc w:val="right"/>
              <w:rPr>
                <w:rFonts w:ascii="Arial" w:hAnsi="Arial" w:cs="Arial"/>
                <w:sz w:val="20"/>
                <w:szCs w:val="20"/>
              </w:rPr>
            </w:pPr>
          </w:p>
          <w:p w:rsidR="00EE5AC6" w:rsidRPr="008C18C8" w:rsidRDefault="00EE5AC6" w:rsidP="007C3C14">
            <w:pPr>
              <w:jc w:val="right"/>
              <w:rPr>
                <w:rFonts w:ascii="Arial" w:hAnsi="Arial" w:cs="Arial"/>
                <w:sz w:val="20"/>
                <w:szCs w:val="20"/>
              </w:rPr>
            </w:pPr>
            <w:r>
              <w:rPr>
                <w:rFonts w:ascii="Arial" w:hAnsi="Arial" w:cs="Arial"/>
                <w:sz w:val="20"/>
                <w:szCs w:val="20"/>
              </w:rPr>
              <w:t>53.700,00</w:t>
            </w:r>
          </w:p>
        </w:tc>
      </w:tr>
    </w:tbl>
    <w:p w:rsidR="008C18C8" w:rsidRPr="008C18C8" w:rsidRDefault="008C18C8" w:rsidP="00470F02">
      <w:pPr>
        <w:widowControl w:val="0"/>
        <w:jc w:val="both"/>
        <w:rPr>
          <w:rFonts w:ascii="Arial" w:hAnsi="Arial" w:cs="Arial"/>
          <w:sz w:val="20"/>
          <w:szCs w:val="20"/>
        </w:rPr>
      </w:pPr>
    </w:p>
    <w:p w:rsidR="008C18C8" w:rsidRPr="008C18C8" w:rsidRDefault="008C18C8" w:rsidP="008C18C8">
      <w:pPr>
        <w:pStyle w:val="Ttulo3"/>
        <w:numPr>
          <w:ilvl w:val="2"/>
          <w:numId w:val="2"/>
        </w:numPr>
        <w:tabs>
          <w:tab w:val="left" w:pos="0"/>
        </w:tabs>
        <w:suppressAutoHyphens/>
        <w:jc w:val="left"/>
        <w:rPr>
          <w:rFonts w:ascii="Arial" w:hAnsi="Arial" w:cs="Arial"/>
          <w:b/>
          <w:sz w:val="20"/>
        </w:rPr>
      </w:pPr>
      <w:r w:rsidRPr="008C18C8">
        <w:rPr>
          <w:rFonts w:ascii="Arial" w:hAnsi="Arial" w:cs="Arial"/>
          <w:b/>
          <w:sz w:val="20"/>
        </w:rPr>
        <w:t>CLÁUSULA SEGUNDA - DA VIGÊNCIA E DO ACOMPANHAMENTO</w:t>
      </w:r>
    </w:p>
    <w:p w:rsidR="008C18C8" w:rsidRPr="008C18C8" w:rsidRDefault="008C18C8" w:rsidP="008C18C8">
      <w:pPr>
        <w:jc w:val="both"/>
        <w:rPr>
          <w:rFonts w:ascii="Arial" w:hAnsi="Arial" w:cs="Arial"/>
          <w:b/>
          <w:sz w:val="20"/>
          <w:szCs w:val="20"/>
        </w:rPr>
      </w:pPr>
    </w:p>
    <w:p w:rsidR="008C18C8" w:rsidRPr="006F54D9" w:rsidRDefault="008C18C8" w:rsidP="006F54D9">
      <w:pPr>
        <w:widowControl w:val="0"/>
        <w:numPr>
          <w:ilvl w:val="1"/>
          <w:numId w:val="4"/>
        </w:numPr>
        <w:suppressAutoHyphens/>
        <w:spacing w:after="0" w:line="240" w:lineRule="auto"/>
        <w:ind w:left="426" w:hanging="426"/>
        <w:jc w:val="both"/>
        <w:rPr>
          <w:rFonts w:ascii="Arial" w:hAnsi="Arial" w:cs="Arial"/>
          <w:sz w:val="20"/>
          <w:szCs w:val="20"/>
        </w:rPr>
      </w:pPr>
      <w:r w:rsidRPr="008C18C8">
        <w:rPr>
          <w:rFonts w:ascii="Arial" w:hAnsi="Arial" w:cs="Arial"/>
          <w:sz w:val="20"/>
          <w:szCs w:val="20"/>
        </w:rPr>
        <w:t>A vigência da presente Ata será de 12 (doze) meses, contados da data da sua assinatura.</w:t>
      </w:r>
    </w:p>
    <w:p w:rsidR="008C18C8" w:rsidRPr="008C18C8" w:rsidRDefault="008C18C8" w:rsidP="008C18C8">
      <w:pPr>
        <w:numPr>
          <w:ilvl w:val="1"/>
          <w:numId w:val="1"/>
        </w:numPr>
        <w:tabs>
          <w:tab w:val="left" w:pos="0"/>
        </w:tabs>
        <w:spacing w:after="0" w:line="240" w:lineRule="auto"/>
        <w:ind w:left="426" w:hanging="426"/>
        <w:jc w:val="both"/>
        <w:rPr>
          <w:rFonts w:ascii="Arial" w:hAnsi="Arial" w:cs="Arial"/>
          <w:sz w:val="20"/>
          <w:szCs w:val="20"/>
        </w:rPr>
      </w:pPr>
      <w:r w:rsidRPr="008C18C8">
        <w:rPr>
          <w:rFonts w:ascii="Arial" w:hAnsi="Arial" w:cs="Arial"/>
          <w:sz w:val="20"/>
          <w:szCs w:val="20"/>
        </w:rPr>
        <w:t xml:space="preserve">A execução do </w:t>
      </w:r>
      <w:proofErr w:type="gramStart"/>
      <w:r w:rsidRPr="008C18C8">
        <w:rPr>
          <w:rFonts w:ascii="Arial" w:hAnsi="Arial" w:cs="Arial"/>
          <w:sz w:val="20"/>
          <w:szCs w:val="20"/>
        </w:rPr>
        <w:t>objeto,</w:t>
      </w:r>
      <w:proofErr w:type="gramEnd"/>
      <w:r w:rsidRPr="008C18C8">
        <w:rPr>
          <w:rFonts w:ascii="Arial" w:hAnsi="Arial" w:cs="Arial"/>
          <w:sz w:val="20"/>
          <w:szCs w:val="20"/>
        </w:rPr>
        <w:t>especialmente no que tange à execução das horas, deverá ser acompanhada e fiscalizada pelo servidor VALDECIR VALENTIM DAROLD, que anotará em registro próprio todas as ocorrências relacionadas com a execução do mesmo e determinando o que for necessário à regularização das faltas ou defeitos observados.</w:t>
      </w:r>
    </w:p>
    <w:p w:rsidR="008C18C8" w:rsidRPr="008C18C8" w:rsidRDefault="008C18C8" w:rsidP="008C18C8">
      <w:pPr>
        <w:numPr>
          <w:ilvl w:val="2"/>
          <w:numId w:val="1"/>
        </w:numPr>
        <w:tabs>
          <w:tab w:val="left" w:pos="0"/>
        </w:tabs>
        <w:spacing w:after="0" w:line="240" w:lineRule="auto"/>
        <w:ind w:left="567" w:hanging="567"/>
        <w:jc w:val="both"/>
        <w:rPr>
          <w:rFonts w:ascii="Arial" w:hAnsi="Arial" w:cs="Arial"/>
          <w:sz w:val="20"/>
          <w:szCs w:val="20"/>
        </w:rPr>
      </w:pPr>
      <w:r w:rsidRPr="008C18C8">
        <w:rPr>
          <w:rFonts w:ascii="Arial" w:hAnsi="Arial" w:cs="Arial"/>
          <w:sz w:val="20"/>
          <w:szCs w:val="20"/>
        </w:rPr>
        <w:t xml:space="preserve">O acompanhamento e a fiscalização desta Ata compreendem ainda a elaboração de planilha detalhada dos serviços e das horas trabalhadas na execução dos mesmos. </w:t>
      </w:r>
    </w:p>
    <w:p w:rsidR="008C18C8" w:rsidRDefault="008C18C8" w:rsidP="00470F02">
      <w:pPr>
        <w:pStyle w:val="PargrafodaLista"/>
        <w:numPr>
          <w:ilvl w:val="2"/>
          <w:numId w:val="1"/>
        </w:numPr>
        <w:ind w:left="567" w:hanging="567"/>
        <w:contextualSpacing/>
        <w:jc w:val="both"/>
        <w:rPr>
          <w:snapToGrid w:val="0"/>
          <w:sz w:val="20"/>
        </w:rPr>
      </w:pPr>
      <w:r w:rsidRPr="008C18C8">
        <w:rPr>
          <w:snapToGrid w:val="0"/>
          <w:sz w:val="20"/>
        </w:rPr>
        <w:t xml:space="preserve">Em caso de adesão </w:t>
      </w:r>
      <w:proofErr w:type="gramStart"/>
      <w:r w:rsidRPr="008C18C8">
        <w:rPr>
          <w:snapToGrid w:val="0"/>
          <w:sz w:val="20"/>
        </w:rPr>
        <w:t>à</w:t>
      </w:r>
      <w:proofErr w:type="gramEnd"/>
      <w:r w:rsidRPr="008C18C8">
        <w:rPr>
          <w:snapToGrid w:val="0"/>
          <w:sz w:val="20"/>
        </w:rPr>
        <w:t xml:space="preserve"> presente Ata de Registro de Preços, o órgão participante deverá designar servidor para o acompanhamento e fiscalização da execução do objeto. </w:t>
      </w:r>
    </w:p>
    <w:p w:rsidR="00470F02" w:rsidRPr="00470F02" w:rsidRDefault="00470F02" w:rsidP="00470F02">
      <w:pPr>
        <w:pStyle w:val="PargrafodaLista"/>
        <w:ind w:left="567"/>
        <w:contextualSpacing/>
        <w:jc w:val="both"/>
        <w:rPr>
          <w:snapToGrid w:val="0"/>
          <w:sz w:val="20"/>
        </w:rPr>
      </w:pPr>
    </w:p>
    <w:p w:rsidR="008C18C8" w:rsidRPr="006F54D9" w:rsidRDefault="008C18C8" w:rsidP="008C18C8">
      <w:pPr>
        <w:jc w:val="both"/>
        <w:rPr>
          <w:rFonts w:ascii="Arial" w:hAnsi="Arial" w:cs="Arial"/>
          <w:b/>
          <w:sz w:val="20"/>
          <w:szCs w:val="20"/>
        </w:rPr>
      </w:pPr>
      <w:r w:rsidRPr="008C18C8">
        <w:rPr>
          <w:rFonts w:ascii="Arial" w:hAnsi="Arial" w:cs="Arial"/>
          <w:b/>
          <w:sz w:val="20"/>
          <w:szCs w:val="20"/>
        </w:rPr>
        <w:t>CLÁUSULA TERCEIRA - DA FORMA DE EXECUÇÃO</w:t>
      </w:r>
    </w:p>
    <w:p w:rsidR="008C18C8" w:rsidRPr="00470F02" w:rsidRDefault="008C18C8" w:rsidP="00470F02">
      <w:pPr>
        <w:pStyle w:val="Corpodetexto"/>
        <w:widowControl/>
        <w:numPr>
          <w:ilvl w:val="1"/>
          <w:numId w:val="14"/>
        </w:numPr>
        <w:tabs>
          <w:tab w:val="clear" w:pos="708"/>
          <w:tab w:val="clear" w:pos="2270"/>
          <w:tab w:val="clear" w:pos="4294"/>
        </w:tabs>
        <w:suppressAutoHyphens/>
        <w:ind w:left="426" w:hanging="426"/>
        <w:rPr>
          <w:rFonts w:cs="Arial"/>
        </w:rPr>
      </w:pPr>
      <w:r w:rsidRPr="008C18C8">
        <w:rPr>
          <w:rFonts w:cs="Arial"/>
        </w:rPr>
        <w:t>Havendo a necessidade dos serviços, o órgão requisitante emitirá a Solicitação e a respectiva Nota de Empenho de Despesa, as quais serão encaminhadas à DETENTORA.</w:t>
      </w:r>
    </w:p>
    <w:p w:rsidR="008C18C8" w:rsidRPr="008C18C8" w:rsidRDefault="008C18C8" w:rsidP="008C18C8">
      <w:pPr>
        <w:pStyle w:val="Corpodetexto"/>
        <w:numPr>
          <w:ilvl w:val="1"/>
          <w:numId w:val="14"/>
        </w:numPr>
        <w:tabs>
          <w:tab w:val="clear" w:pos="708"/>
          <w:tab w:val="clear" w:pos="2270"/>
          <w:tab w:val="clear" w:pos="4294"/>
          <w:tab w:val="left" w:pos="426"/>
        </w:tabs>
        <w:suppressAutoHyphens/>
        <w:ind w:left="426" w:hanging="426"/>
        <w:rPr>
          <w:rFonts w:cs="Arial"/>
        </w:rPr>
      </w:pPr>
      <w:r w:rsidRPr="008C18C8">
        <w:rPr>
          <w:rFonts w:cs="Arial"/>
        </w:rPr>
        <w:t>Para a efetiva execução do objeto, caberá à DETENTORA:</w:t>
      </w:r>
    </w:p>
    <w:p w:rsidR="008C18C8" w:rsidRPr="008C18C8" w:rsidRDefault="008C18C8" w:rsidP="008C18C8">
      <w:pPr>
        <w:numPr>
          <w:ilvl w:val="2"/>
          <w:numId w:val="14"/>
        </w:numPr>
        <w:spacing w:after="0" w:line="240" w:lineRule="auto"/>
        <w:ind w:left="567" w:hanging="567"/>
        <w:jc w:val="both"/>
        <w:rPr>
          <w:rFonts w:ascii="Arial" w:hAnsi="Arial" w:cs="Arial"/>
          <w:sz w:val="20"/>
          <w:szCs w:val="20"/>
        </w:rPr>
      </w:pPr>
      <w:r w:rsidRPr="008C18C8">
        <w:rPr>
          <w:rFonts w:ascii="Arial" w:hAnsi="Arial" w:cs="Arial"/>
          <w:sz w:val="20"/>
          <w:szCs w:val="20"/>
        </w:rPr>
        <w:t xml:space="preserve">Responsabilizar-se pelo transporte e mobilização do equipamento até o Município de </w:t>
      </w:r>
      <w:proofErr w:type="spellStart"/>
      <w:r w:rsidRPr="008C18C8">
        <w:rPr>
          <w:rFonts w:ascii="Arial" w:hAnsi="Arial" w:cs="Arial"/>
          <w:sz w:val="20"/>
          <w:szCs w:val="20"/>
        </w:rPr>
        <w:t>Joaçaba</w:t>
      </w:r>
      <w:proofErr w:type="spellEnd"/>
      <w:r w:rsidRPr="008C18C8">
        <w:rPr>
          <w:rFonts w:ascii="Arial" w:hAnsi="Arial" w:cs="Arial"/>
          <w:sz w:val="20"/>
          <w:szCs w:val="20"/>
        </w:rPr>
        <w:t xml:space="preserve"> (no local da prestação dos serviços), bem como ao local de origem, após o término do contrato. </w:t>
      </w:r>
    </w:p>
    <w:p w:rsidR="008C18C8" w:rsidRPr="008C18C8" w:rsidRDefault="008C18C8" w:rsidP="008C18C8">
      <w:pPr>
        <w:numPr>
          <w:ilvl w:val="2"/>
          <w:numId w:val="14"/>
        </w:numPr>
        <w:spacing w:after="0" w:line="240" w:lineRule="auto"/>
        <w:ind w:left="567" w:hanging="567"/>
        <w:jc w:val="both"/>
        <w:rPr>
          <w:rFonts w:ascii="Arial" w:hAnsi="Arial" w:cs="Arial"/>
          <w:sz w:val="20"/>
          <w:szCs w:val="20"/>
        </w:rPr>
      </w:pPr>
      <w:r w:rsidRPr="008C18C8">
        <w:rPr>
          <w:rFonts w:ascii="Arial" w:hAnsi="Arial" w:cs="Arial"/>
          <w:sz w:val="20"/>
          <w:szCs w:val="20"/>
        </w:rPr>
        <w:t>Disponibilizar o equipamento com toda a documentação em dia, bem como com seguro total.</w:t>
      </w:r>
    </w:p>
    <w:p w:rsidR="008C18C8" w:rsidRPr="008C18C8" w:rsidRDefault="008C18C8" w:rsidP="008C18C8">
      <w:pPr>
        <w:numPr>
          <w:ilvl w:val="2"/>
          <w:numId w:val="14"/>
        </w:numPr>
        <w:spacing w:after="0" w:line="240" w:lineRule="auto"/>
        <w:ind w:left="567" w:hanging="567"/>
        <w:jc w:val="both"/>
        <w:rPr>
          <w:rFonts w:ascii="Arial" w:hAnsi="Arial" w:cs="Arial"/>
          <w:sz w:val="20"/>
          <w:szCs w:val="20"/>
        </w:rPr>
      </w:pPr>
      <w:r w:rsidRPr="008C18C8">
        <w:rPr>
          <w:rFonts w:ascii="Arial" w:hAnsi="Arial" w:cs="Arial"/>
          <w:sz w:val="20"/>
          <w:szCs w:val="20"/>
        </w:rPr>
        <w:t>Responsabilizar-se pelo fornecimento de óleo combustível, óleo lubrificante e óleo hidráulico, bem como pelos respectivos filtros que se fizerem necessários durante a execução do objeto.</w:t>
      </w:r>
    </w:p>
    <w:p w:rsidR="008C18C8" w:rsidRPr="008C18C8" w:rsidRDefault="008C18C8" w:rsidP="008C18C8">
      <w:pPr>
        <w:numPr>
          <w:ilvl w:val="2"/>
          <w:numId w:val="14"/>
        </w:numPr>
        <w:spacing w:after="0" w:line="240" w:lineRule="auto"/>
        <w:ind w:left="567" w:hanging="567"/>
        <w:jc w:val="both"/>
        <w:rPr>
          <w:rFonts w:ascii="Arial" w:hAnsi="Arial" w:cs="Arial"/>
          <w:sz w:val="20"/>
          <w:szCs w:val="20"/>
        </w:rPr>
      </w:pPr>
      <w:r w:rsidRPr="008C18C8">
        <w:rPr>
          <w:rFonts w:ascii="Arial" w:hAnsi="Arial" w:cs="Arial"/>
          <w:sz w:val="20"/>
          <w:szCs w:val="20"/>
        </w:rPr>
        <w:t xml:space="preserve">Prestar a manutenção corretiva e preventiva, bem como a assistência técnica que se fizerem necessárias durante a execução do objeto, no Município de </w:t>
      </w:r>
      <w:proofErr w:type="spellStart"/>
      <w:r w:rsidRPr="008C18C8">
        <w:rPr>
          <w:rFonts w:ascii="Arial" w:hAnsi="Arial" w:cs="Arial"/>
          <w:sz w:val="20"/>
          <w:szCs w:val="20"/>
        </w:rPr>
        <w:t>Joaçaba</w:t>
      </w:r>
      <w:proofErr w:type="spellEnd"/>
      <w:r w:rsidRPr="008C18C8">
        <w:rPr>
          <w:rFonts w:ascii="Arial" w:hAnsi="Arial" w:cs="Arial"/>
          <w:sz w:val="20"/>
          <w:szCs w:val="20"/>
        </w:rPr>
        <w:t>.</w:t>
      </w:r>
    </w:p>
    <w:p w:rsidR="008C18C8" w:rsidRPr="008C18C8" w:rsidRDefault="008C18C8" w:rsidP="008C18C8">
      <w:pPr>
        <w:numPr>
          <w:ilvl w:val="3"/>
          <w:numId w:val="14"/>
        </w:numPr>
        <w:spacing w:after="0" w:line="240" w:lineRule="auto"/>
        <w:ind w:left="709" w:hanging="709"/>
        <w:jc w:val="both"/>
        <w:rPr>
          <w:rFonts w:ascii="Arial" w:hAnsi="Arial" w:cs="Arial"/>
          <w:sz w:val="20"/>
          <w:szCs w:val="20"/>
        </w:rPr>
      </w:pPr>
      <w:r w:rsidRPr="008C18C8">
        <w:rPr>
          <w:rFonts w:ascii="Arial" w:hAnsi="Arial" w:cs="Arial"/>
          <w:sz w:val="20"/>
          <w:szCs w:val="20"/>
        </w:rPr>
        <w:t>Prestar a manutenção corretiva do equipamento, em casos de defeitos no mesmo, bem como substituí-lo quando não houver possibilidade de conserto, no prazo de até 48 (quarenta e oito) horas contados da solicitação.</w:t>
      </w:r>
    </w:p>
    <w:p w:rsidR="008C18C8" w:rsidRPr="008C18C8" w:rsidRDefault="008C18C8" w:rsidP="008C18C8">
      <w:pPr>
        <w:numPr>
          <w:ilvl w:val="2"/>
          <w:numId w:val="14"/>
        </w:numPr>
        <w:spacing w:after="0" w:line="240" w:lineRule="auto"/>
        <w:ind w:left="567" w:hanging="567"/>
        <w:jc w:val="both"/>
        <w:rPr>
          <w:rFonts w:ascii="Arial" w:hAnsi="Arial" w:cs="Arial"/>
          <w:sz w:val="20"/>
          <w:szCs w:val="20"/>
        </w:rPr>
      </w:pPr>
      <w:r w:rsidRPr="008C18C8">
        <w:rPr>
          <w:rFonts w:ascii="Arial" w:hAnsi="Arial" w:cs="Arial"/>
          <w:sz w:val="20"/>
          <w:szCs w:val="20"/>
        </w:rPr>
        <w:t>Disponibilizar o operador para o equipamento locado, responsabilizando-se pelo pagamento de salários e diárias (hospedagem e alimentação) do mesmo, observando-se o disposto abaixo:</w:t>
      </w:r>
    </w:p>
    <w:p w:rsidR="008C18C8" w:rsidRPr="008C18C8" w:rsidRDefault="008C18C8" w:rsidP="008C18C8">
      <w:pPr>
        <w:numPr>
          <w:ilvl w:val="0"/>
          <w:numId w:val="15"/>
        </w:numPr>
        <w:spacing w:after="0" w:line="240" w:lineRule="auto"/>
        <w:ind w:left="851" w:hanging="284"/>
        <w:jc w:val="both"/>
        <w:rPr>
          <w:rFonts w:ascii="Arial" w:hAnsi="Arial" w:cs="Arial"/>
          <w:sz w:val="20"/>
          <w:szCs w:val="20"/>
        </w:rPr>
      </w:pPr>
      <w:r w:rsidRPr="008C18C8">
        <w:rPr>
          <w:rFonts w:ascii="Arial" w:hAnsi="Arial" w:cs="Arial"/>
          <w:sz w:val="20"/>
          <w:szCs w:val="20"/>
        </w:rPr>
        <w:t>O operador deverá se submeter às instruções e orientações do órgão requisitante.</w:t>
      </w:r>
    </w:p>
    <w:p w:rsidR="008C18C8" w:rsidRPr="008C18C8" w:rsidRDefault="008C18C8" w:rsidP="008C18C8">
      <w:pPr>
        <w:numPr>
          <w:ilvl w:val="0"/>
          <w:numId w:val="15"/>
        </w:numPr>
        <w:spacing w:after="0" w:line="240" w:lineRule="auto"/>
        <w:ind w:left="851" w:hanging="284"/>
        <w:jc w:val="both"/>
        <w:rPr>
          <w:rFonts w:ascii="Arial" w:hAnsi="Arial" w:cs="Arial"/>
          <w:sz w:val="20"/>
          <w:szCs w:val="20"/>
        </w:rPr>
      </w:pPr>
      <w:r w:rsidRPr="008C18C8">
        <w:rPr>
          <w:rFonts w:ascii="Arial" w:hAnsi="Arial" w:cs="Arial"/>
          <w:sz w:val="20"/>
          <w:szCs w:val="20"/>
        </w:rPr>
        <w:t>O operador disponibilizado pela proponente vencedora deverá estar devidamente registrado como funcionário da mesma;</w:t>
      </w:r>
    </w:p>
    <w:p w:rsidR="008C18C8" w:rsidRPr="008C18C8" w:rsidRDefault="008C18C8" w:rsidP="008C18C8">
      <w:pPr>
        <w:numPr>
          <w:ilvl w:val="0"/>
          <w:numId w:val="15"/>
        </w:numPr>
        <w:spacing w:after="0" w:line="240" w:lineRule="auto"/>
        <w:ind w:left="851" w:hanging="284"/>
        <w:jc w:val="both"/>
        <w:rPr>
          <w:rFonts w:ascii="Arial" w:hAnsi="Arial" w:cs="Arial"/>
          <w:sz w:val="20"/>
          <w:szCs w:val="20"/>
        </w:rPr>
      </w:pPr>
      <w:r w:rsidRPr="008C18C8">
        <w:rPr>
          <w:rFonts w:ascii="Arial" w:hAnsi="Arial" w:cs="Arial"/>
          <w:sz w:val="20"/>
          <w:szCs w:val="20"/>
        </w:rPr>
        <w:t xml:space="preserve">O operador deverá possuir Carteira Nacional de Habilitação – CNH dentro do período de validade, cuja categoria deverá ser compatível com o exigido para a operação do equipamento. </w:t>
      </w:r>
    </w:p>
    <w:p w:rsidR="008C18C8" w:rsidRPr="008C18C8" w:rsidRDefault="008C18C8" w:rsidP="008C18C8">
      <w:pPr>
        <w:numPr>
          <w:ilvl w:val="2"/>
          <w:numId w:val="14"/>
        </w:numPr>
        <w:tabs>
          <w:tab w:val="left" w:pos="567"/>
        </w:tabs>
        <w:spacing w:after="0" w:line="240" w:lineRule="auto"/>
        <w:ind w:left="567" w:hanging="567"/>
        <w:jc w:val="both"/>
        <w:rPr>
          <w:rFonts w:ascii="Arial" w:hAnsi="Arial" w:cs="Arial"/>
          <w:b/>
          <w:sz w:val="20"/>
          <w:szCs w:val="20"/>
        </w:rPr>
      </w:pPr>
      <w:r w:rsidRPr="008C18C8">
        <w:rPr>
          <w:rFonts w:ascii="Arial" w:hAnsi="Arial" w:cs="Arial"/>
          <w:sz w:val="20"/>
          <w:szCs w:val="20"/>
        </w:rPr>
        <w:lastRenderedPageBreak/>
        <w:t>Manter disciplina nos locais dos serviços, retirando no prazo máximo de 24 (vinte e quatro) horas após notificação, qualquer empregado considerado com conduta inconveniente pelo órgão requisitante.</w:t>
      </w:r>
    </w:p>
    <w:p w:rsidR="008C18C8" w:rsidRPr="008C18C8" w:rsidRDefault="008C18C8" w:rsidP="008C18C8">
      <w:pPr>
        <w:numPr>
          <w:ilvl w:val="2"/>
          <w:numId w:val="14"/>
        </w:numPr>
        <w:tabs>
          <w:tab w:val="left" w:pos="567"/>
        </w:tabs>
        <w:spacing w:after="0" w:line="240" w:lineRule="auto"/>
        <w:ind w:left="567" w:hanging="567"/>
        <w:jc w:val="both"/>
        <w:rPr>
          <w:rFonts w:ascii="Arial" w:hAnsi="Arial" w:cs="Arial"/>
          <w:b/>
          <w:sz w:val="20"/>
          <w:szCs w:val="20"/>
        </w:rPr>
      </w:pPr>
      <w:r w:rsidRPr="008C18C8">
        <w:rPr>
          <w:rFonts w:ascii="Arial" w:hAnsi="Arial" w:cs="Arial"/>
          <w:sz w:val="20"/>
          <w:szCs w:val="20"/>
        </w:rPr>
        <w:t>Manter seu pessoal uniformizado e identificado, provendo-os dos Equipamentos de Proteção Individual – EPI s.</w:t>
      </w:r>
    </w:p>
    <w:p w:rsidR="008C18C8" w:rsidRPr="008C18C8" w:rsidRDefault="008C18C8" w:rsidP="008C18C8">
      <w:pPr>
        <w:numPr>
          <w:ilvl w:val="2"/>
          <w:numId w:val="14"/>
        </w:numPr>
        <w:tabs>
          <w:tab w:val="left" w:pos="567"/>
        </w:tabs>
        <w:spacing w:after="0" w:line="240" w:lineRule="auto"/>
        <w:ind w:left="567" w:hanging="567"/>
        <w:jc w:val="both"/>
        <w:rPr>
          <w:rFonts w:ascii="Arial" w:hAnsi="Arial" w:cs="Arial"/>
          <w:b/>
          <w:sz w:val="20"/>
          <w:szCs w:val="20"/>
        </w:rPr>
      </w:pPr>
      <w:r w:rsidRPr="008C18C8">
        <w:rPr>
          <w:rFonts w:ascii="Arial" w:hAnsi="Arial" w:cs="Arial"/>
          <w:sz w:val="20"/>
          <w:szCs w:val="20"/>
        </w:rPr>
        <w:t>Responsabilizar-se pelo cumprimento, por parte se seus empregados, das normas disciplinares determinadas pela Administração.</w:t>
      </w:r>
    </w:p>
    <w:p w:rsidR="008C18C8" w:rsidRPr="008C18C8" w:rsidRDefault="008C18C8" w:rsidP="008C18C8">
      <w:pPr>
        <w:numPr>
          <w:ilvl w:val="2"/>
          <w:numId w:val="14"/>
        </w:numPr>
        <w:tabs>
          <w:tab w:val="left" w:pos="567"/>
        </w:tabs>
        <w:spacing w:after="0" w:line="240" w:lineRule="auto"/>
        <w:ind w:left="567" w:hanging="567"/>
        <w:jc w:val="both"/>
        <w:rPr>
          <w:rFonts w:ascii="Arial" w:hAnsi="Arial" w:cs="Arial"/>
          <w:b/>
          <w:sz w:val="20"/>
          <w:szCs w:val="20"/>
        </w:rPr>
      </w:pPr>
      <w:r w:rsidRPr="008C18C8">
        <w:rPr>
          <w:rFonts w:ascii="Arial" w:hAnsi="Arial" w:cs="Arial"/>
          <w:sz w:val="20"/>
          <w:szCs w:val="20"/>
        </w:rPr>
        <w:t>Assumir todas as responsabilidades e tomar medidas necessárias ao atendimento dos seus empregados, acidentados ou com mal súbito, por meio de seus encarregados.</w:t>
      </w:r>
    </w:p>
    <w:p w:rsidR="008C18C8" w:rsidRPr="006F54D9" w:rsidRDefault="008C18C8" w:rsidP="006F54D9">
      <w:pPr>
        <w:numPr>
          <w:ilvl w:val="2"/>
          <w:numId w:val="14"/>
        </w:numPr>
        <w:tabs>
          <w:tab w:val="left" w:pos="567"/>
        </w:tabs>
        <w:spacing w:after="0" w:line="240" w:lineRule="auto"/>
        <w:ind w:left="567" w:hanging="567"/>
        <w:jc w:val="both"/>
        <w:rPr>
          <w:rFonts w:ascii="Arial" w:hAnsi="Arial" w:cs="Arial"/>
          <w:b/>
          <w:sz w:val="20"/>
          <w:szCs w:val="20"/>
        </w:rPr>
      </w:pPr>
      <w:r w:rsidRPr="008C18C8">
        <w:rPr>
          <w:rFonts w:ascii="Arial" w:hAnsi="Arial" w:cs="Arial"/>
          <w:sz w:val="20"/>
          <w:szCs w:val="20"/>
        </w:rPr>
        <w:t>Fornecer ART (Anotação de Responsabilidade Técnica – CREA) para todos os serviços executados.</w:t>
      </w:r>
    </w:p>
    <w:p w:rsidR="008C18C8" w:rsidRPr="00470F02" w:rsidRDefault="008C18C8" w:rsidP="00470F02">
      <w:pPr>
        <w:numPr>
          <w:ilvl w:val="1"/>
          <w:numId w:val="14"/>
        </w:numPr>
        <w:suppressAutoHyphens/>
        <w:spacing w:after="0" w:line="240" w:lineRule="auto"/>
        <w:ind w:left="426" w:hanging="426"/>
        <w:jc w:val="both"/>
        <w:rPr>
          <w:rFonts w:ascii="Arial" w:hAnsi="Arial" w:cs="Arial"/>
          <w:sz w:val="20"/>
          <w:szCs w:val="20"/>
        </w:rPr>
      </w:pPr>
      <w:r w:rsidRPr="008C18C8">
        <w:rPr>
          <w:rFonts w:ascii="Arial" w:hAnsi="Arial" w:cs="Arial"/>
          <w:sz w:val="20"/>
          <w:szCs w:val="20"/>
        </w:rPr>
        <w:t>Os serviços serão realizados em dias úteis, de segunda à sexta feira e, excepcionalmente, nos demais dias, nos casos em que se caracterizar alguma emergência.</w:t>
      </w:r>
    </w:p>
    <w:p w:rsidR="008C18C8" w:rsidRPr="006F54D9" w:rsidRDefault="008C18C8" w:rsidP="006F54D9">
      <w:pPr>
        <w:numPr>
          <w:ilvl w:val="1"/>
          <w:numId w:val="14"/>
        </w:numPr>
        <w:suppressAutoHyphens/>
        <w:spacing w:after="0" w:line="240" w:lineRule="auto"/>
        <w:ind w:left="426" w:hanging="426"/>
        <w:jc w:val="both"/>
        <w:rPr>
          <w:rFonts w:ascii="Arial" w:hAnsi="Arial" w:cs="Arial"/>
          <w:sz w:val="20"/>
          <w:szCs w:val="20"/>
        </w:rPr>
      </w:pPr>
      <w:r w:rsidRPr="008C18C8">
        <w:rPr>
          <w:rFonts w:ascii="Arial" w:hAnsi="Arial" w:cs="Arial"/>
          <w:sz w:val="20"/>
          <w:szCs w:val="20"/>
        </w:rPr>
        <w:t xml:space="preserve">O equipamento requisitado deverá ser disponibilizado pela DETENTORA, nos locais e nos horários determinados, em até 48 (quarenta e oito) horas contadas do recebimento da requisição específica. </w:t>
      </w:r>
    </w:p>
    <w:p w:rsidR="008C18C8" w:rsidRPr="008C18C8" w:rsidRDefault="008C18C8" w:rsidP="008C18C8">
      <w:pPr>
        <w:numPr>
          <w:ilvl w:val="1"/>
          <w:numId w:val="14"/>
        </w:numPr>
        <w:spacing w:after="0" w:line="240" w:lineRule="auto"/>
        <w:ind w:left="426" w:hanging="426"/>
        <w:jc w:val="both"/>
        <w:rPr>
          <w:rFonts w:ascii="Arial" w:hAnsi="Arial" w:cs="Arial"/>
          <w:sz w:val="20"/>
          <w:szCs w:val="20"/>
        </w:rPr>
      </w:pPr>
      <w:r w:rsidRPr="008C18C8">
        <w:rPr>
          <w:rFonts w:ascii="Arial" w:hAnsi="Arial" w:cs="Arial"/>
          <w:sz w:val="20"/>
          <w:szCs w:val="20"/>
        </w:rPr>
        <w:t>Por ocasião do recebimento do equipamento, o órgão requisitante, por intermédio de servidor designado, reserva-se no direito de proceder à inspeção de qualidade do mesmo e de rejeitá-lo, no todo ou em parte, se estiver em desacordo com as especificações técnicas do objeto licitado, ou se não estiver em pleno funcionamento, estando a DETENTORA, obrigada a promover a devida substituição, observando-se os prazos contratuais.</w:t>
      </w:r>
    </w:p>
    <w:p w:rsidR="008C18C8" w:rsidRPr="006F54D9" w:rsidRDefault="008C18C8" w:rsidP="006F54D9">
      <w:pPr>
        <w:numPr>
          <w:ilvl w:val="2"/>
          <w:numId w:val="14"/>
        </w:numPr>
        <w:spacing w:after="0" w:line="240" w:lineRule="auto"/>
        <w:ind w:left="567" w:hanging="567"/>
        <w:jc w:val="both"/>
        <w:rPr>
          <w:rFonts w:ascii="Arial" w:hAnsi="Arial" w:cs="Arial"/>
          <w:sz w:val="20"/>
          <w:szCs w:val="20"/>
        </w:rPr>
      </w:pPr>
      <w:r w:rsidRPr="008C18C8">
        <w:rPr>
          <w:rFonts w:ascii="Arial" w:hAnsi="Arial" w:cs="Arial"/>
          <w:sz w:val="20"/>
          <w:szCs w:val="20"/>
        </w:rPr>
        <w:t>O aceite do equipamento não exclui a responsabilidade civil do fornecedor por vícios de quantidade, de qualidade ou técnico, ou por desacordo com as especificações estabelecidas neste Edital, verificadas posteriormente.</w:t>
      </w:r>
    </w:p>
    <w:p w:rsidR="008C18C8" w:rsidRPr="008C18C8" w:rsidRDefault="008C18C8" w:rsidP="008C18C8">
      <w:pPr>
        <w:pStyle w:val="Corpodetexto"/>
        <w:widowControl/>
        <w:numPr>
          <w:ilvl w:val="1"/>
          <w:numId w:val="14"/>
        </w:numPr>
        <w:tabs>
          <w:tab w:val="clear" w:pos="708"/>
          <w:tab w:val="clear" w:pos="2270"/>
          <w:tab w:val="clear" w:pos="4294"/>
        </w:tabs>
        <w:suppressAutoHyphens/>
        <w:ind w:left="426" w:hanging="426"/>
        <w:rPr>
          <w:rFonts w:cs="Arial"/>
        </w:rPr>
      </w:pPr>
      <w:r w:rsidRPr="008C18C8">
        <w:rPr>
          <w:rFonts w:cs="Arial"/>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8C18C8" w:rsidRPr="008C18C8" w:rsidRDefault="008C18C8" w:rsidP="008C18C8">
      <w:pPr>
        <w:pStyle w:val="Corpodetexto"/>
        <w:widowControl/>
        <w:numPr>
          <w:ilvl w:val="2"/>
          <w:numId w:val="14"/>
        </w:numPr>
        <w:tabs>
          <w:tab w:val="clear" w:pos="708"/>
          <w:tab w:val="clear" w:pos="2270"/>
          <w:tab w:val="clear" w:pos="4294"/>
        </w:tabs>
        <w:suppressAutoHyphens/>
        <w:ind w:left="567" w:hanging="567"/>
        <w:rPr>
          <w:rFonts w:cs="Arial"/>
        </w:rPr>
      </w:pPr>
      <w:r w:rsidRPr="008C18C8">
        <w:rPr>
          <w:rFonts w:cs="Arial"/>
        </w:rPr>
        <w:t>Caberá ao órgão gerenciador da Ata de Registro de Preços verificar junto a DETENTORA a capacidade de fornecimento dos serviços solicitados pelo órgão ou entidade aderente.</w:t>
      </w:r>
    </w:p>
    <w:p w:rsidR="008C18C8" w:rsidRPr="008C18C8" w:rsidRDefault="008C18C8" w:rsidP="008C18C8">
      <w:pPr>
        <w:pStyle w:val="Corpodetexto"/>
        <w:widowControl/>
        <w:numPr>
          <w:ilvl w:val="2"/>
          <w:numId w:val="14"/>
        </w:numPr>
        <w:tabs>
          <w:tab w:val="clear" w:pos="708"/>
          <w:tab w:val="clear" w:pos="2270"/>
          <w:tab w:val="clear" w:pos="4294"/>
        </w:tabs>
        <w:suppressAutoHyphens/>
        <w:ind w:left="567" w:hanging="567"/>
        <w:rPr>
          <w:rFonts w:cs="Arial"/>
        </w:rPr>
      </w:pPr>
      <w:r w:rsidRPr="008C18C8">
        <w:rPr>
          <w:rFonts w:cs="Arial"/>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órgão gerenciador.</w:t>
      </w:r>
    </w:p>
    <w:p w:rsidR="008C18C8" w:rsidRPr="008C18C8" w:rsidRDefault="008C18C8" w:rsidP="008C18C8">
      <w:pPr>
        <w:pStyle w:val="Corpodetexto"/>
        <w:widowControl/>
        <w:numPr>
          <w:ilvl w:val="2"/>
          <w:numId w:val="14"/>
        </w:numPr>
        <w:tabs>
          <w:tab w:val="clear" w:pos="708"/>
          <w:tab w:val="clear" w:pos="2270"/>
          <w:tab w:val="clear" w:pos="4294"/>
        </w:tabs>
        <w:suppressAutoHyphens/>
        <w:ind w:left="567" w:hanging="567"/>
        <w:rPr>
          <w:rFonts w:cs="Arial"/>
        </w:rPr>
      </w:pPr>
      <w:r w:rsidRPr="008C18C8">
        <w:rPr>
          <w:rFonts w:cs="Arial"/>
        </w:rPr>
        <w:t>Fica estabelecido como limite às adesões por órgãos não participantes do registro de preços o quíntuplo do quantitativo de cada item registrado neste instrumento.</w:t>
      </w:r>
    </w:p>
    <w:p w:rsidR="008C18C8" w:rsidRPr="008C18C8" w:rsidRDefault="008C18C8" w:rsidP="008C18C8">
      <w:pPr>
        <w:pStyle w:val="Corpodetexto"/>
        <w:rPr>
          <w:rFonts w:cs="Arial"/>
        </w:rPr>
      </w:pPr>
    </w:p>
    <w:p w:rsidR="008C18C8" w:rsidRPr="008C18C8" w:rsidRDefault="008C18C8" w:rsidP="008C18C8">
      <w:pPr>
        <w:pStyle w:val="Corpodetexto"/>
        <w:rPr>
          <w:rFonts w:cs="Arial"/>
        </w:rPr>
      </w:pPr>
    </w:p>
    <w:p w:rsidR="008C18C8" w:rsidRPr="008C18C8" w:rsidRDefault="008C18C8" w:rsidP="006F54D9">
      <w:pPr>
        <w:tabs>
          <w:tab w:val="left" w:pos="0"/>
        </w:tabs>
        <w:jc w:val="both"/>
        <w:rPr>
          <w:rFonts w:ascii="Arial" w:hAnsi="Arial" w:cs="Arial"/>
          <w:b/>
          <w:sz w:val="20"/>
          <w:szCs w:val="20"/>
        </w:rPr>
      </w:pPr>
      <w:r w:rsidRPr="008C18C8">
        <w:rPr>
          <w:rFonts w:ascii="Arial" w:hAnsi="Arial" w:cs="Arial"/>
          <w:b/>
          <w:sz w:val="20"/>
          <w:szCs w:val="20"/>
        </w:rPr>
        <w:t>CLÁUSULA QUARTA – DA FORMA DE PAGAMENTO, DO REAJUSTE E DA REVISÃO.</w:t>
      </w:r>
    </w:p>
    <w:p w:rsidR="008C18C8" w:rsidRPr="008C18C8" w:rsidRDefault="008C18C8" w:rsidP="008C18C8">
      <w:pPr>
        <w:pStyle w:val="Corpodetexto"/>
        <w:numPr>
          <w:ilvl w:val="1"/>
          <w:numId w:val="3"/>
        </w:numPr>
        <w:tabs>
          <w:tab w:val="clear" w:pos="708"/>
          <w:tab w:val="clear" w:pos="2270"/>
          <w:tab w:val="clear" w:pos="4294"/>
          <w:tab w:val="left" w:pos="426"/>
        </w:tabs>
        <w:ind w:left="426" w:hanging="426"/>
        <w:rPr>
          <w:rFonts w:cs="Arial"/>
        </w:rPr>
      </w:pPr>
      <w:r w:rsidRPr="008C18C8">
        <w:rPr>
          <w:rFonts w:cs="Arial"/>
        </w:rPr>
        <w:t>O pagamento será realizado em até 30 (trinta) dias contados da execução dos serviços, de acordo com a aferição das horas efetivamente realizadas pelo equipamento locado.</w:t>
      </w:r>
    </w:p>
    <w:p w:rsidR="008C18C8" w:rsidRPr="008C18C8" w:rsidRDefault="008C18C8" w:rsidP="008C18C8">
      <w:pPr>
        <w:numPr>
          <w:ilvl w:val="2"/>
          <w:numId w:val="3"/>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O pagamento será efetuado por meio de transferência bancária</w:t>
      </w:r>
      <w:r w:rsidR="00AF3FAA">
        <w:rPr>
          <w:rFonts w:ascii="Arial" w:hAnsi="Arial" w:cs="Arial"/>
          <w:sz w:val="20"/>
          <w:szCs w:val="20"/>
        </w:rPr>
        <w:t>, na conta corrente nº 46525-9, do Banco BRADESCO, agência nº 0357</w:t>
      </w:r>
      <w:r w:rsidRPr="008C18C8">
        <w:rPr>
          <w:rFonts w:ascii="Arial" w:hAnsi="Arial" w:cs="Arial"/>
          <w:sz w:val="20"/>
          <w:szCs w:val="20"/>
        </w:rPr>
        <w:t>.</w:t>
      </w:r>
    </w:p>
    <w:p w:rsidR="008C18C8" w:rsidRPr="00470F02" w:rsidRDefault="008C18C8" w:rsidP="00470F02">
      <w:pPr>
        <w:pStyle w:val="Corpodetexto"/>
        <w:numPr>
          <w:ilvl w:val="2"/>
          <w:numId w:val="3"/>
        </w:numPr>
        <w:tabs>
          <w:tab w:val="clear" w:pos="708"/>
          <w:tab w:val="clear" w:pos="2270"/>
          <w:tab w:val="clear" w:pos="4294"/>
          <w:tab w:val="left" w:pos="567"/>
        </w:tabs>
        <w:suppressAutoHyphens/>
        <w:ind w:left="567" w:hanging="567"/>
        <w:rPr>
          <w:rFonts w:cs="Arial"/>
        </w:rPr>
      </w:pPr>
      <w:r w:rsidRPr="008C18C8">
        <w:rPr>
          <w:rFonts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8C18C8" w:rsidRPr="008C18C8" w:rsidRDefault="008C18C8" w:rsidP="008C18C8">
      <w:pPr>
        <w:pStyle w:val="Corpodetexto"/>
        <w:numPr>
          <w:ilvl w:val="1"/>
          <w:numId w:val="3"/>
        </w:numPr>
        <w:tabs>
          <w:tab w:val="clear" w:pos="708"/>
          <w:tab w:val="clear" w:pos="2270"/>
          <w:tab w:val="clear" w:pos="4294"/>
          <w:tab w:val="left" w:pos="426"/>
        </w:tabs>
        <w:suppressAutoHyphens/>
        <w:ind w:left="426" w:hanging="426"/>
        <w:rPr>
          <w:rFonts w:cs="Arial"/>
        </w:rPr>
      </w:pPr>
      <w:r w:rsidRPr="008C18C8">
        <w:rPr>
          <w:rFonts w:cs="Arial"/>
        </w:rPr>
        <w:t>A Nota Fiscal ou outro documento fiscal correlato deverá ser emitido para a PREFEITURA DE JOAÇABA, Avenida XV de Novembro, 378, centro, CNPJ/MF nº 82.939.380/0001-99, e ter a mesma Razão Social e CNPJ dos documentos apresentados por ocasião da habilitação, contendo ainda número do empenho e do processo licitatório.</w:t>
      </w:r>
    </w:p>
    <w:p w:rsidR="008C18C8" w:rsidRPr="008C18C8" w:rsidRDefault="008C18C8" w:rsidP="008C18C8">
      <w:pPr>
        <w:numPr>
          <w:ilvl w:val="2"/>
          <w:numId w:val="3"/>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 xml:space="preserve">No caso de adesão </w:t>
      </w:r>
      <w:proofErr w:type="gramStart"/>
      <w:r w:rsidRPr="008C18C8">
        <w:rPr>
          <w:rFonts w:ascii="Arial" w:hAnsi="Arial" w:cs="Arial"/>
          <w:sz w:val="20"/>
          <w:szCs w:val="20"/>
        </w:rPr>
        <w:t>à</w:t>
      </w:r>
      <w:proofErr w:type="gramEnd"/>
      <w:r w:rsidRPr="008C18C8">
        <w:rPr>
          <w:rFonts w:ascii="Arial" w:hAnsi="Arial" w:cs="Arial"/>
          <w:sz w:val="20"/>
          <w:szCs w:val="20"/>
        </w:rPr>
        <w:t xml:space="preserve"> presente Ata, o órgão participante fornecerá os dados necessários à emissão da Nota Fiscal ou de outro documento fiscal correlato.</w:t>
      </w:r>
    </w:p>
    <w:p w:rsidR="008C18C8" w:rsidRPr="00470F02" w:rsidRDefault="008C18C8" w:rsidP="00470F02">
      <w:pPr>
        <w:numPr>
          <w:ilvl w:val="2"/>
          <w:numId w:val="3"/>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A apresentação do documento fiscal que contrarie essas exigências inviabilizará o pagamento, isentando o Município ou o órgão participante do ressarcimento de qualquer prejuízo para a proponente vencedora.</w:t>
      </w:r>
    </w:p>
    <w:p w:rsidR="008C18C8" w:rsidRPr="00470F02" w:rsidRDefault="008C18C8" w:rsidP="00470F02">
      <w:pPr>
        <w:pStyle w:val="Corpodetexto"/>
        <w:numPr>
          <w:ilvl w:val="1"/>
          <w:numId w:val="3"/>
        </w:numPr>
        <w:tabs>
          <w:tab w:val="clear" w:pos="708"/>
          <w:tab w:val="clear" w:pos="2270"/>
          <w:tab w:val="clear" w:pos="4294"/>
          <w:tab w:val="left" w:pos="426"/>
        </w:tabs>
        <w:suppressAutoHyphens/>
        <w:ind w:left="426" w:hanging="426"/>
        <w:rPr>
          <w:rFonts w:cs="Arial"/>
        </w:rPr>
      </w:pPr>
      <w:r w:rsidRPr="008C18C8">
        <w:rPr>
          <w:rFonts w:cs="Arial"/>
        </w:rPr>
        <w:t xml:space="preserve">Os preços não serão reajustados.  </w:t>
      </w:r>
    </w:p>
    <w:p w:rsidR="008C18C8" w:rsidRPr="00470F02" w:rsidRDefault="008C18C8" w:rsidP="008C18C8">
      <w:pPr>
        <w:pStyle w:val="Corpodetexto"/>
        <w:numPr>
          <w:ilvl w:val="1"/>
          <w:numId w:val="3"/>
        </w:numPr>
        <w:tabs>
          <w:tab w:val="clear" w:pos="708"/>
          <w:tab w:val="clear" w:pos="2270"/>
          <w:tab w:val="clear" w:pos="4294"/>
          <w:tab w:val="left" w:pos="426"/>
        </w:tabs>
        <w:suppressAutoHyphens/>
        <w:ind w:left="426" w:hanging="426"/>
        <w:rPr>
          <w:rFonts w:cs="Arial"/>
        </w:rPr>
      </w:pPr>
      <w:r w:rsidRPr="008C18C8">
        <w:rPr>
          <w:rFonts w:cs="Arial"/>
        </w:rPr>
        <w:lastRenderedPageBreak/>
        <w:t>O órgão gerenciador fará, periodicamente, levantamento dos preços praticados no mercado visando aferir se os preços registrados apresentam-se vantajosos.</w:t>
      </w:r>
    </w:p>
    <w:p w:rsidR="008C18C8" w:rsidRPr="008C18C8" w:rsidRDefault="008C18C8" w:rsidP="008C18C8">
      <w:pPr>
        <w:pStyle w:val="Corpodetexto"/>
        <w:numPr>
          <w:ilvl w:val="1"/>
          <w:numId w:val="3"/>
        </w:numPr>
        <w:tabs>
          <w:tab w:val="clear" w:pos="708"/>
          <w:tab w:val="clear" w:pos="2270"/>
          <w:tab w:val="clear" w:pos="4294"/>
          <w:tab w:val="left" w:pos="426"/>
        </w:tabs>
        <w:suppressAutoHyphens/>
        <w:ind w:left="426" w:hanging="426"/>
        <w:rPr>
          <w:rFonts w:cs="Arial"/>
        </w:rPr>
      </w:pPr>
      <w:r w:rsidRPr="008C18C8">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8C18C8" w:rsidRPr="006F54D9" w:rsidRDefault="008C18C8" w:rsidP="006F54D9">
      <w:pPr>
        <w:pStyle w:val="Corpodetexto"/>
        <w:numPr>
          <w:ilvl w:val="2"/>
          <w:numId w:val="3"/>
        </w:numPr>
        <w:tabs>
          <w:tab w:val="clear" w:pos="708"/>
          <w:tab w:val="clear" w:pos="2270"/>
          <w:tab w:val="clear" w:pos="4294"/>
          <w:tab w:val="left" w:pos="567"/>
        </w:tabs>
        <w:suppressAutoHyphens/>
        <w:ind w:left="567" w:hanging="567"/>
        <w:rPr>
          <w:rFonts w:cs="Arial"/>
        </w:rPr>
      </w:pPr>
      <w:r w:rsidRPr="008C18C8">
        <w:rPr>
          <w:rFonts w:cs="Arial"/>
        </w:rPr>
        <w:t>Mesmo comprovada a ocorrência prevista na alínea “d”, inciso II, do art. 65 da Lei nº 8.666/93, a Administração, se julgar conveniente, poderá optar por cancelar a presente Ata e promover outro processo licitatório.</w:t>
      </w:r>
    </w:p>
    <w:p w:rsidR="008C18C8" w:rsidRPr="00470F02" w:rsidRDefault="008C18C8" w:rsidP="00470F02">
      <w:pPr>
        <w:pStyle w:val="Corpodetexto"/>
        <w:numPr>
          <w:ilvl w:val="1"/>
          <w:numId w:val="3"/>
        </w:numPr>
        <w:tabs>
          <w:tab w:val="clear" w:pos="708"/>
          <w:tab w:val="clear" w:pos="2270"/>
          <w:tab w:val="clear" w:pos="4294"/>
          <w:tab w:val="left" w:pos="426"/>
        </w:tabs>
        <w:suppressAutoHyphens/>
        <w:ind w:left="426" w:hanging="426"/>
        <w:rPr>
          <w:rFonts w:cs="Arial"/>
        </w:rPr>
      </w:pPr>
      <w:r w:rsidRPr="008C18C8">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8C18C8">
          <w:rPr>
            <w:rStyle w:val="Hyperlink"/>
            <w:rFonts w:cs="Arial"/>
          </w:rPr>
          <w:t xml:space="preserve">alínea “d” do inciso II do </w:t>
        </w:r>
        <w:r w:rsidRPr="008C18C8">
          <w:rPr>
            <w:rStyle w:val="Hyperlink"/>
            <w:rFonts w:cs="Arial"/>
            <w:bCs w:val="0"/>
          </w:rPr>
          <w:t>caput</w:t>
        </w:r>
        <w:r w:rsidRPr="008C18C8">
          <w:rPr>
            <w:rStyle w:val="Hyperlink"/>
            <w:rFonts w:cs="Arial"/>
          </w:rPr>
          <w:t xml:space="preserve"> do art. 65 da Lei n</w:t>
        </w:r>
        <w:r w:rsidRPr="008C18C8">
          <w:rPr>
            <w:rStyle w:val="Hyperlink"/>
            <w:rFonts w:cs="Arial"/>
            <w:strike/>
          </w:rPr>
          <w:t>º</w:t>
        </w:r>
        <w:r w:rsidRPr="008C18C8">
          <w:rPr>
            <w:rStyle w:val="Hyperlink"/>
            <w:rFonts w:cs="Arial"/>
          </w:rPr>
          <w:t xml:space="preserve"> 8.666/93</w:t>
        </w:r>
      </w:hyperlink>
      <w:r w:rsidRPr="008C18C8">
        <w:rPr>
          <w:rFonts w:cs="Arial"/>
        </w:rPr>
        <w:t>.</w:t>
      </w:r>
    </w:p>
    <w:p w:rsidR="008C18C8" w:rsidRPr="008C18C8" w:rsidRDefault="008C18C8" w:rsidP="008C18C8">
      <w:pPr>
        <w:pStyle w:val="Corpodetexto"/>
        <w:numPr>
          <w:ilvl w:val="1"/>
          <w:numId w:val="3"/>
        </w:numPr>
        <w:tabs>
          <w:tab w:val="clear" w:pos="708"/>
          <w:tab w:val="clear" w:pos="2270"/>
          <w:tab w:val="clear" w:pos="4294"/>
          <w:tab w:val="left" w:pos="426"/>
        </w:tabs>
        <w:suppressAutoHyphens/>
        <w:ind w:left="426" w:hanging="426"/>
        <w:rPr>
          <w:rFonts w:cs="Arial"/>
        </w:rPr>
      </w:pPr>
      <w:r w:rsidRPr="008C18C8">
        <w:rPr>
          <w:rFonts w:cs="Arial"/>
        </w:rPr>
        <w:t>Quando o preço registrado tornar-se superior ao preço praticado no mercado por motivo superveniente, o órgão gerenciador convocará os fornecedores para negociarem a redução dos preços aos valores praticados pelo mercado.</w:t>
      </w:r>
    </w:p>
    <w:p w:rsidR="008C18C8" w:rsidRPr="008C18C8" w:rsidRDefault="008C18C8" w:rsidP="008C18C8">
      <w:pPr>
        <w:pStyle w:val="Corpodetexto"/>
        <w:numPr>
          <w:ilvl w:val="2"/>
          <w:numId w:val="3"/>
        </w:numPr>
        <w:tabs>
          <w:tab w:val="clear" w:pos="708"/>
          <w:tab w:val="clear" w:pos="2270"/>
          <w:tab w:val="clear" w:pos="4294"/>
          <w:tab w:val="left" w:pos="567"/>
        </w:tabs>
        <w:suppressAutoHyphens/>
        <w:ind w:left="567" w:hanging="567"/>
        <w:rPr>
          <w:rFonts w:cs="Arial"/>
        </w:rPr>
      </w:pPr>
      <w:r w:rsidRPr="008C18C8">
        <w:rPr>
          <w:rFonts w:cs="Arial"/>
        </w:rPr>
        <w:t>Os fornecedores que não aceitarem reduzir seus preços aos valores praticados pelo mercado serão liberados do compromisso assumido, sem aplicação de penalidade.</w:t>
      </w:r>
    </w:p>
    <w:p w:rsidR="008C18C8" w:rsidRPr="00470F02" w:rsidRDefault="008C18C8" w:rsidP="008C18C8">
      <w:pPr>
        <w:pStyle w:val="Corpodetexto"/>
        <w:numPr>
          <w:ilvl w:val="2"/>
          <w:numId w:val="3"/>
        </w:numPr>
        <w:tabs>
          <w:tab w:val="clear" w:pos="708"/>
          <w:tab w:val="clear" w:pos="2270"/>
          <w:tab w:val="clear" w:pos="4294"/>
          <w:tab w:val="left" w:pos="567"/>
        </w:tabs>
        <w:suppressAutoHyphens/>
        <w:ind w:left="567" w:hanging="567"/>
        <w:rPr>
          <w:rFonts w:cs="Arial"/>
        </w:rPr>
      </w:pPr>
      <w:r w:rsidRPr="008C18C8">
        <w:rPr>
          <w:rFonts w:cs="Arial"/>
        </w:rPr>
        <w:t>A ordem de classificação dos fornecedores que aceitarem reduzir seus preços aos valores de mercado observará a classificação original.</w:t>
      </w:r>
    </w:p>
    <w:p w:rsidR="008C18C8" w:rsidRPr="008C18C8" w:rsidRDefault="008C18C8" w:rsidP="008C18C8">
      <w:pPr>
        <w:pStyle w:val="Corpodetexto"/>
        <w:numPr>
          <w:ilvl w:val="1"/>
          <w:numId w:val="3"/>
        </w:numPr>
        <w:tabs>
          <w:tab w:val="clear" w:pos="708"/>
          <w:tab w:val="clear" w:pos="2270"/>
          <w:tab w:val="clear" w:pos="4294"/>
          <w:tab w:val="left" w:pos="426"/>
        </w:tabs>
        <w:suppressAutoHyphens/>
        <w:ind w:left="426" w:hanging="426"/>
        <w:rPr>
          <w:rFonts w:cs="Arial"/>
        </w:rPr>
      </w:pPr>
      <w:r w:rsidRPr="008C18C8">
        <w:rPr>
          <w:rFonts w:cs="Arial"/>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8C18C8">
        <w:rPr>
          <w:rFonts w:cs="Arial"/>
        </w:rPr>
        <w:t>a</w:t>
      </w:r>
      <w:proofErr w:type="gramEnd"/>
      <w:r w:rsidRPr="008C18C8">
        <w:rPr>
          <w:rFonts w:cs="Arial"/>
        </w:rPr>
        <w:t xml:space="preserve"> veracidade dos motivos e comprovantes apresentados; e convocar os demais fornecedores para assegurar igual oportunidade de negociação.</w:t>
      </w:r>
    </w:p>
    <w:p w:rsidR="008C18C8" w:rsidRPr="008C18C8" w:rsidRDefault="008C18C8" w:rsidP="008C18C8">
      <w:pPr>
        <w:pStyle w:val="Corpodetexto"/>
        <w:numPr>
          <w:ilvl w:val="2"/>
          <w:numId w:val="3"/>
        </w:numPr>
        <w:tabs>
          <w:tab w:val="clear" w:pos="708"/>
          <w:tab w:val="clear" w:pos="2270"/>
          <w:tab w:val="clear" w:pos="4294"/>
          <w:tab w:val="left" w:pos="567"/>
        </w:tabs>
        <w:suppressAutoHyphens/>
        <w:ind w:left="567" w:hanging="567"/>
        <w:rPr>
          <w:rFonts w:cs="Arial"/>
        </w:rPr>
      </w:pPr>
      <w:r w:rsidRPr="008C18C8">
        <w:rPr>
          <w:rFonts w:cs="Arial"/>
        </w:rPr>
        <w:t>Não havendo êxito nas negociações, o órgão gerenciador procederá à revogação da ata de registro de preços, adotando as medidas cabíveis para obtenção da contratação mais vantajosa.</w:t>
      </w:r>
    </w:p>
    <w:p w:rsidR="008C18C8" w:rsidRPr="008C18C8" w:rsidRDefault="008C18C8" w:rsidP="006F54D9">
      <w:pPr>
        <w:jc w:val="both"/>
        <w:rPr>
          <w:rFonts w:ascii="Arial" w:hAnsi="Arial" w:cs="Arial"/>
          <w:sz w:val="20"/>
          <w:szCs w:val="20"/>
        </w:rPr>
      </w:pPr>
    </w:p>
    <w:p w:rsidR="008C18C8" w:rsidRPr="008C18C8" w:rsidRDefault="008C18C8" w:rsidP="008C18C8">
      <w:pPr>
        <w:pStyle w:val="Ttulo2"/>
        <w:rPr>
          <w:rFonts w:ascii="Arial" w:hAnsi="Arial" w:cs="Arial"/>
          <w:sz w:val="20"/>
        </w:rPr>
      </w:pPr>
      <w:r w:rsidRPr="008C18C8">
        <w:rPr>
          <w:rFonts w:ascii="Arial" w:hAnsi="Arial" w:cs="Arial"/>
          <w:sz w:val="20"/>
        </w:rPr>
        <w:t>CLÁUSULA QUINTA – DOS RECURSOS ORÇAMENTÁRIOS</w:t>
      </w:r>
    </w:p>
    <w:p w:rsidR="008C18C8" w:rsidRPr="008C18C8" w:rsidRDefault="008C18C8" w:rsidP="008C18C8">
      <w:pPr>
        <w:pStyle w:val="Recuodecorpodetexto22"/>
        <w:ind w:left="0" w:firstLine="0"/>
        <w:rPr>
          <w:rFonts w:ascii="Arial" w:hAnsi="Arial" w:cs="Arial"/>
        </w:rPr>
      </w:pPr>
    </w:p>
    <w:p w:rsidR="008C18C8" w:rsidRPr="008C18C8" w:rsidRDefault="008C18C8" w:rsidP="008C18C8">
      <w:pPr>
        <w:numPr>
          <w:ilvl w:val="1"/>
          <w:numId w:val="13"/>
        </w:numPr>
        <w:suppressAutoHyphens/>
        <w:spacing w:after="0" w:line="240" w:lineRule="auto"/>
        <w:ind w:left="426" w:hanging="426"/>
        <w:jc w:val="both"/>
        <w:rPr>
          <w:rFonts w:ascii="Arial" w:hAnsi="Arial" w:cs="Arial"/>
          <w:bCs/>
          <w:sz w:val="20"/>
          <w:szCs w:val="20"/>
        </w:rPr>
      </w:pPr>
      <w:r w:rsidRPr="008C18C8">
        <w:rPr>
          <w:rFonts w:ascii="Arial" w:hAnsi="Arial" w:cs="Arial"/>
          <w:sz w:val="20"/>
          <w:szCs w:val="20"/>
        </w:rPr>
        <w:t>O órgão gerenciador</w:t>
      </w:r>
      <w:r w:rsidR="006F54D9">
        <w:rPr>
          <w:rFonts w:ascii="Arial" w:hAnsi="Arial" w:cs="Arial"/>
          <w:sz w:val="20"/>
          <w:szCs w:val="20"/>
        </w:rPr>
        <w:t xml:space="preserve"> </w:t>
      </w:r>
      <w:r w:rsidRPr="008C18C8">
        <w:rPr>
          <w:rFonts w:ascii="Arial" w:hAnsi="Arial" w:cs="Arial"/>
          <w:sz w:val="20"/>
          <w:szCs w:val="20"/>
        </w:rPr>
        <w:t>e os órgãos participantes consignarão, inclusive no próximo exercício, em seus orçamentos, os recursos necessários ao atendimento das eventuais aquisições.</w:t>
      </w:r>
    </w:p>
    <w:p w:rsidR="008C18C8" w:rsidRPr="008C18C8" w:rsidRDefault="008C18C8" w:rsidP="008C18C8">
      <w:pPr>
        <w:jc w:val="both"/>
        <w:rPr>
          <w:rFonts w:ascii="Arial" w:hAnsi="Arial" w:cs="Arial"/>
          <w:sz w:val="20"/>
          <w:szCs w:val="20"/>
        </w:rPr>
      </w:pPr>
    </w:p>
    <w:p w:rsidR="008C18C8" w:rsidRPr="008C18C8" w:rsidRDefault="008C18C8" w:rsidP="008C18C8">
      <w:pPr>
        <w:pStyle w:val="Ttulo2"/>
        <w:rPr>
          <w:rFonts w:ascii="Arial" w:hAnsi="Arial" w:cs="Arial"/>
          <w:sz w:val="20"/>
        </w:rPr>
      </w:pPr>
      <w:r w:rsidRPr="008C18C8">
        <w:rPr>
          <w:rFonts w:ascii="Arial" w:hAnsi="Arial" w:cs="Arial"/>
          <w:sz w:val="20"/>
        </w:rPr>
        <w:t>CLÁUSULA SEXTA - DAS RESPONSABILIDADES</w:t>
      </w:r>
    </w:p>
    <w:p w:rsidR="008C18C8" w:rsidRPr="008C18C8" w:rsidRDefault="008C18C8" w:rsidP="008C18C8">
      <w:pPr>
        <w:rPr>
          <w:rFonts w:ascii="Arial" w:hAnsi="Arial" w:cs="Arial"/>
          <w:sz w:val="20"/>
          <w:szCs w:val="20"/>
        </w:rPr>
      </w:pPr>
    </w:p>
    <w:p w:rsidR="008C18C8" w:rsidRPr="008C18C8" w:rsidRDefault="008C18C8" w:rsidP="008C18C8">
      <w:pPr>
        <w:numPr>
          <w:ilvl w:val="1"/>
          <w:numId w:val="8"/>
        </w:numPr>
        <w:tabs>
          <w:tab w:val="left" w:pos="426"/>
        </w:tabs>
        <w:suppressAutoHyphens/>
        <w:spacing w:after="0" w:line="240" w:lineRule="auto"/>
        <w:ind w:left="426" w:hanging="426"/>
        <w:jc w:val="both"/>
        <w:rPr>
          <w:rFonts w:ascii="Arial" w:hAnsi="Arial" w:cs="Arial"/>
          <w:bCs/>
          <w:sz w:val="20"/>
          <w:szCs w:val="20"/>
        </w:rPr>
      </w:pPr>
      <w:r w:rsidRPr="008C18C8">
        <w:rPr>
          <w:rFonts w:ascii="Arial" w:hAnsi="Arial" w:cs="Arial"/>
          <w:bCs/>
          <w:sz w:val="20"/>
          <w:szCs w:val="20"/>
        </w:rPr>
        <w:t>Responsabilidades da DETENTORA:</w:t>
      </w:r>
    </w:p>
    <w:p w:rsidR="008C18C8" w:rsidRPr="008C18C8" w:rsidRDefault="008C18C8" w:rsidP="008C18C8">
      <w:pPr>
        <w:numPr>
          <w:ilvl w:val="2"/>
          <w:numId w:val="8"/>
        </w:numPr>
        <w:tabs>
          <w:tab w:val="left" w:pos="567"/>
        </w:tabs>
        <w:suppressAutoHyphens/>
        <w:spacing w:after="0" w:line="240" w:lineRule="auto"/>
        <w:ind w:left="567" w:hanging="567"/>
        <w:jc w:val="both"/>
        <w:rPr>
          <w:rFonts w:ascii="Arial" w:hAnsi="Arial" w:cs="Arial"/>
          <w:bCs/>
          <w:sz w:val="20"/>
          <w:szCs w:val="20"/>
        </w:rPr>
      </w:pPr>
      <w:r w:rsidRPr="008C18C8">
        <w:rPr>
          <w:rFonts w:ascii="Arial" w:hAnsi="Arial" w:cs="Arial"/>
          <w:bCs/>
          <w:sz w:val="20"/>
          <w:szCs w:val="20"/>
        </w:rPr>
        <w:t>Executar o objeto de acordo com o disposto na cláusula terceira (Da Forma de Execução) da presente Ata.</w:t>
      </w:r>
    </w:p>
    <w:p w:rsidR="008C18C8" w:rsidRPr="008C18C8" w:rsidRDefault="008C18C8" w:rsidP="008C18C8">
      <w:pPr>
        <w:numPr>
          <w:ilvl w:val="2"/>
          <w:numId w:val="8"/>
        </w:numPr>
        <w:tabs>
          <w:tab w:val="left" w:pos="567"/>
        </w:tabs>
        <w:suppressAutoHyphens/>
        <w:spacing w:after="0" w:line="240" w:lineRule="auto"/>
        <w:ind w:left="567" w:hanging="567"/>
        <w:jc w:val="both"/>
        <w:rPr>
          <w:rFonts w:ascii="Arial" w:hAnsi="Arial" w:cs="Arial"/>
          <w:bCs/>
          <w:sz w:val="20"/>
          <w:szCs w:val="20"/>
        </w:rPr>
      </w:pPr>
      <w:r w:rsidRPr="008C18C8">
        <w:rPr>
          <w:rFonts w:ascii="Arial" w:hAnsi="Arial" w:cs="Arial"/>
          <w:sz w:val="20"/>
          <w:szCs w:val="20"/>
        </w:rPr>
        <w:t>Manter, durante a execução do objeto, todas as condições de habilitação previstas no Edital e em compatibilidade com as obrigações assumidas;</w:t>
      </w:r>
    </w:p>
    <w:p w:rsidR="008C18C8" w:rsidRPr="008C18C8" w:rsidRDefault="008C18C8" w:rsidP="008C18C8">
      <w:pPr>
        <w:numPr>
          <w:ilvl w:val="2"/>
          <w:numId w:val="8"/>
        </w:numPr>
        <w:tabs>
          <w:tab w:val="left" w:pos="567"/>
        </w:tabs>
        <w:suppressAutoHyphens/>
        <w:spacing w:after="0" w:line="240" w:lineRule="auto"/>
        <w:ind w:left="567" w:hanging="567"/>
        <w:jc w:val="both"/>
        <w:rPr>
          <w:rFonts w:ascii="Arial" w:hAnsi="Arial" w:cs="Arial"/>
          <w:bCs/>
          <w:sz w:val="20"/>
          <w:szCs w:val="20"/>
        </w:rPr>
      </w:pPr>
      <w:r w:rsidRPr="008C18C8">
        <w:rPr>
          <w:rFonts w:ascii="Arial" w:hAnsi="Arial" w:cs="Arial"/>
          <w:sz w:val="20"/>
          <w:szCs w:val="20"/>
        </w:rPr>
        <w:t>Responsabilizar-se por eventuais danos causados à Administração ou a terceiros, decorrentes de sua culpa ou dolo na execução do objeto.</w:t>
      </w:r>
    </w:p>
    <w:p w:rsidR="008C18C8" w:rsidRPr="008C18C8" w:rsidRDefault="008C18C8" w:rsidP="008C18C8">
      <w:pPr>
        <w:numPr>
          <w:ilvl w:val="2"/>
          <w:numId w:val="8"/>
        </w:numPr>
        <w:tabs>
          <w:tab w:val="left" w:pos="567"/>
        </w:tabs>
        <w:suppressAutoHyphens/>
        <w:spacing w:after="0" w:line="240" w:lineRule="auto"/>
        <w:ind w:left="567" w:hanging="567"/>
        <w:jc w:val="both"/>
        <w:rPr>
          <w:rFonts w:ascii="Arial" w:hAnsi="Arial" w:cs="Arial"/>
          <w:bCs/>
          <w:sz w:val="20"/>
          <w:szCs w:val="20"/>
        </w:rPr>
      </w:pPr>
      <w:r w:rsidRPr="008C18C8">
        <w:rPr>
          <w:rFonts w:ascii="Arial" w:hAnsi="Arial" w:cs="Arial"/>
          <w:sz w:val="20"/>
          <w:szCs w:val="20"/>
        </w:rPr>
        <w:t>Responsabilizar-se pelos custos inerentes a encargos tributários, sociais, fiscais, trabalhistas, previdenciários, securitários e de gerenciamento, resultantes da execução do objeto.</w:t>
      </w:r>
    </w:p>
    <w:p w:rsidR="008C18C8" w:rsidRPr="008C18C8" w:rsidRDefault="008C18C8" w:rsidP="008C18C8">
      <w:pPr>
        <w:numPr>
          <w:ilvl w:val="2"/>
          <w:numId w:val="8"/>
        </w:numPr>
        <w:tabs>
          <w:tab w:val="left" w:pos="567"/>
        </w:tabs>
        <w:suppressAutoHyphens/>
        <w:spacing w:after="0" w:line="240" w:lineRule="auto"/>
        <w:ind w:left="567" w:hanging="567"/>
        <w:jc w:val="both"/>
        <w:rPr>
          <w:rFonts w:ascii="Arial" w:hAnsi="Arial" w:cs="Arial"/>
          <w:bCs/>
          <w:sz w:val="20"/>
          <w:szCs w:val="20"/>
        </w:rPr>
      </w:pPr>
      <w:r w:rsidRPr="008C18C8">
        <w:rPr>
          <w:rFonts w:ascii="Arial" w:hAnsi="Arial" w:cs="Arial"/>
          <w:bCs/>
          <w:sz w:val="20"/>
          <w:szCs w:val="20"/>
        </w:rPr>
        <w:t xml:space="preserve">Exigir do órgão requisitante </w:t>
      </w:r>
      <w:r w:rsidRPr="008C18C8">
        <w:rPr>
          <w:rFonts w:ascii="Arial" w:hAnsi="Arial" w:cs="Arial"/>
          <w:sz w:val="20"/>
          <w:szCs w:val="20"/>
        </w:rPr>
        <w:t xml:space="preserve">a Solicitação e a respectiva Nota de Empenho de Despesa </w:t>
      </w:r>
      <w:r w:rsidRPr="008C18C8">
        <w:rPr>
          <w:rFonts w:ascii="Arial" w:hAnsi="Arial" w:cs="Arial"/>
          <w:bCs/>
          <w:sz w:val="20"/>
          <w:szCs w:val="20"/>
        </w:rPr>
        <w:t>para a efetiva liberação dos serviços solicitados.</w:t>
      </w:r>
    </w:p>
    <w:p w:rsidR="008C18C8" w:rsidRPr="008C18C8" w:rsidRDefault="008C18C8" w:rsidP="008C18C8">
      <w:pPr>
        <w:numPr>
          <w:ilvl w:val="2"/>
          <w:numId w:val="8"/>
        </w:numPr>
        <w:tabs>
          <w:tab w:val="left" w:pos="567"/>
        </w:tabs>
        <w:suppressAutoHyphens/>
        <w:spacing w:after="0" w:line="240" w:lineRule="auto"/>
        <w:ind w:left="567" w:hanging="567"/>
        <w:jc w:val="both"/>
        <w:rPr>
          <w:rFonts w:ascii="Arial" w:hAnsi="Arial" w:cs="Arial"/>
          <w:bCs/>
          <w:sz w:val="20"/>
          <w:szCs w:val="20"/>
        </w:rPr>
      </w:pPr>
      <w:r w:rsidRPr="008C18C8">
        <w:rPr>
          <w:rFonts w:ascii="Arial" w:hAnsi="Arial" w:cs="Arial"/>
          <w:bCs/>
          <w:sz w:val="20"/>
          <w:szCs w:val="20"/>
        </w:rPr>
        <w:t>Responsabilizar-se pelo envio e frete do equipamento.</w:t>
      </w:r>
    </w:p>
    <w:p w:rsidR="008C18C8" w:rsidRPr="008C18C8" w:rsidRDefault="008C18C8" w:rsidP="008C18C8">
      <w:pPr>
        <w:tabs>
          <w:tab w:val="left" w:pos="567"/>
        </w:tabs>
        <w:ind w:left="567"/>
        <w:jc w:val="both"/>
        <w:rPr>
          <w:rFonts w:ascii="Arial" w:hAnsi="Arial" w:cs="Arial"/>
          <w:bCs/>
          <w:sz w:val="20"/>
          <w:szCs w:val="20"/>
        </w:rPr>
      </w:pPr>
    </w:p>
    <w:p w:rsidR="008C18C8" w:rsidRPr="008C18C8" w:rsidRDefault="008C18C8" w:rsidP="008C18C8">
      <w:pPr>
        <w:pStyle w:val="Ttulo2"/>
        <w:numPr>
          <w:ilvl w:val="1"/>
          <w:numId w:val="8"/>
        </w:numPr>
        <w:tabs>
          <w:tab w:val="clear" w:pos="536"/>
          <w:tab w:val="clear" w:pos="2270"/>
          <w:tab w:val="clear" w:pos="4294"/>
          <w:tab w:val="left" w:pos="426"/>
        </w:tabs>
        <w:suppressAutoHyphens/>
        <w:ind w:left="426" w:hanging="426"/>
        <w:rPr>
          <w:rFonts w:ascii="Arial" w:hAnsi="Arial" w:cs="Arial"/>
          <w:b w:val="0"/>
          <w:bCs/>
          <w:sz w:val="20"/>
        </w:rPr>
      </w:pPr>
      <w:r w:rsidRPr="008C18C8">
        <w:rPr>
          <w:rFonts w:ascii="Arial" w:hAnsi="Arial" w:cs="Arial"/>
          <w:b w:val="0"/>
          <w:bCs/>
          <w:sz w:val="20"/>
        </w:rPr>
        <w:t>Responsabilidades do órgão gerenciador e dos órgãos participantes:</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Tomar todas as providências necessárias à execução e à fiscalização do objeto.</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Efetuar o pagamento à DETENTORA, de acordo com a cláusula quarta do presente instrumento.</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Providenciar a publicação resumida da presente Ata até o quinto dia útil do mês seguinte ao de sua assinatura.</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napToGrid w:val="0"/>
          <w:sz w:val="20"/>
          <w:szCs w:val="20"/>
        </w:rPr>
        <w:lastRenderedPageBreak/>
        <w:t>Fiscalizar a execução do contrato, designando um servidor ou comissão para aferir o tempo de execução dos serviços.</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Fornecer orientação técnica dos serviços a serem executados.</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Utilizar o equipamento corretamente e não sublocar, ceder ou transferir a locação, total ou parcialmente.</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Permitir o acesso de pessoal autorizado da proponente vencedora para a realização da assistência técnica e manutenção no equipamento locado.</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Não permitir a intervenção de terceiros não autorizados ou credenciados pela empresa vencedora nas partes e componentes internos do equipamento.</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Emitir a Solicitação e a respectiva Nota de Empenho de Despesa para que a DETENTORA proceda ao fornecimento dos serviços.</w:t>
      </w:r>
    </w:p>
    <w:p w:rsidR="008C18C8" w:rsidRPr="008C18C8" w:rsidRDefault="008C18C8" w:rsidP="008C18C8">
      <w:pPr>
        <w:numPr>
          <w:ilvl w:val="2"/>
          <w:numId w:val="8"/>
        </w:numPr>
        <w:suppressAutoHyphens/>
        <w:spacing w:after="0" w:line="240" w:lineRule="auto"/>
        <w:ind w:left="709" w:hanging="709"/>
        <w:jc w:val="both"/>
        <w:rPr>
          <w:rFonts w:ascii="Arial" w:hAnsi="Arial" w:cs="Arial"/>
          <w:sz w:val="20"/>
          <w:szCs w:val="20"/>
        </w:rPr>
      </w:pPr>
      <w:r w:rsidRPr="008C18C8">
        <w:rPr>
          <w:rFonts w:ascii="Arial" w:hAnsi="Arial" w:cs="Arial"/>
          <w:sz w:val="20"/>
          <w:szCs w:val="20"/>
        </w:rPr>
        <w:t>Convocar a DETENTORA via fax, e-mail ou telefone, para a retirada da Solicitação e da respectiva Nota de Empenho.</w:t>
      </w:r>
    </w:p>
    <w:p w:rsidR="008C18C8" w:rsidRPr="008C18C8" w:rsidRDefault="008C18C8" w:rsidP="008C18C8">
      <w:pPr>
        <w:numPr>
          <w:ilvl w:val="2"/>
          <w:numId w:val="8"/>
        </w:numPr>
        <w:suppressAutoHyphens/>
        <w:spacing w:after="0" w:line="240" w:lineRule="auto"/>
        <w:ind w:left="709" w:hanging="709"/>
        <w:jc w:val="both"/>
        <w:rPr>
          <w:rFonts w:ascii="Arial" w:hAnsi="Arial" w:cs="Arial"/>
          <w:sz w:val="20"/>
          <w:szCs w:val="20"/>
        </w:rPr>
      </w:pPr>
      <w:r w:rsidRPr="008C18C8">
        <w:rPr>
          <w:rFonts w:ascii="Arial" w:hAnsi="Arial" w:cs="Arial"/>
          <w:sz w:val="20"/>
          <w:szCs w:val="20"/>
        </w:rPr>
        <w:t>Comunicar à DETENTORA qualquer falha apresentada no equipamento fornecido, exigindo-lhe a imediata correção.</w:t>
      </w:r>
    </w:p>
    <w:p w:rsidR="008C18C8" w:rsidRPr="008C18C8" w:rsidRDefault="008C18C8" w:rsidP="008C18C8">
      <w:pPr>
        <w:numPr>
          <w:ilvl w:val="2"/>
          <w:numId w:val="8"/>
        </w:numPr>
        <w:suppressAutoHyphens/>
        <w:spacing w:after="0" w:line="240" w:lineRule="auto"/>
        <w:ind w:left="709" w:hanging="709"/>
        <w:jc w:val="both"/>
        <w:rPr>
          <w:rFonts w:ascii="Arial" w:hAnsi="Arial" w:cs="Arial"/>
          <w:sz w:val="20"/>
          <w:szCs w:val="20"/>
        </w:rPr>
      </w:pPr>
      <w:r w:rsidRPr="008C18C8">
        <w:rPr>
          <w:rFonts w:ascii="Arial" w:hAnsi="Arial" w:cs="Arial"/>
          <w:sz w:val="20"/>
          <w:szCs w:val="20"/>
        </w:rPr>
        <w:t>Conduzir eventuais procedimentos administrativos de renegociação de preços registrados, para fins de adequação às novas condições de mercado.</w:t>
      </w:r>
    </w:p>
    <w:p w:rsidR="008C18C8" w:rsidRPr="008C18C8" w:rsidRDefault="008C18C8" w:rsidP="008C18C8">
      <w:pPr>
        <w:tabs>
          <w:tab w:val="left" w:pos="0"/>
          <w:tab w:val="left" w:pos="536"/>
          <w:tab w:val="left" w:pos="2270"/>
          <w:tab w:val="left" w:pos="4294"/>
        </w:tabs>
        <w:rPr>
          <w:rFonts w:ascii="Arial" w:hAnsi="Arial" w:cs="Arial"/>
          <w:b/>
          <w:bCs/>
          <w:sz w:val="20"/>
          <w:szCs w:val="20"/>
        </w:rPr>
      </w:pPr>
    </w:p>
    <w:p w:rsidR="008C18C8" w:rsidRPr="008C18C8" w:rsidRDefault="008C18C8" w:rsidP="008C18C8">
      <w:pPr>
        <w:pStyle w:val="Ttulo3"/>
        <w:numPr>
          <w:ilvl w:val="2"/>
          <w:numId w:val="2"/>
        </w:numPr>
        <w:tabs>
          <w:tab w:val="left" w:pos="0"/>
          <w:tab w:val="left" w:pos="1134"/>
        </w:tabs>
        <w:suppressAutoHyphens/>
        <w:jc w:val="left"/>
        <w:rPr>
          <w:rFonts w:ascii="Arial" w:hAnsi="Arial" w:cs="Arial"/>
          <w:b/>
          <w:sz w:val="20"/>
        </w:rPr>
      </w:pPr>
      <w:r w:rsidRPr="008C18C8">
        <w:rPr>
          <w:rFonts w:ascii="Arial" w:hAnsi="Arial" w:cs="Arial"/>
          <w:b/>
          <w:sz w:val="20"/>
        </w:rPr>
        <w:t>CLÁUSULA SÉTIMA – DAS SANÇÕES</w:t>
      </w:r>
    </w:p>
    <w:p w:rsidR="008C18C8" w:rsidRPr="008C18C8" w:rsidRDefault="008C18C8" w:rsidP="008C18C8">
      <w:pPr>
        <w:rPr>
          <w:rFonts w:ascii="Arial" w:hAnsi="Arial" w:cs="Arial"/>
          <w:sz w:val="20"/>
          <w:szCs w:val="20"/>
        </w:rPr>
      </w:pPr>
    </w:p>
    <w:p w:rsidR="008C18C8" w:rsidRPr="006F54D9" w:rsidRDefault="008C18C8" w:rsidP="006F54D9">
      <w:pPr>
        <w:pStyle w:val="Estilo1"/>
        <w:numPr>
          <w:ilvl w:val="1"/>
          <w:numId w:val="9"/>
        </w:numPr>
        <w:tabs>
          <w:tab w:val="left" w:pos="426"/>
        </w:tabs>
        <w:suppressAutoHyphens/>
        <w:spacing w:after="0" w:line="240" w:lineRule="auto"/>
        <w:ind w:left="426" w:hanging="426"/>
        <w:rPr>
          <w:rFonts w:ascii="Arial" w:hAnsi="Arial" w:cs="Arial"/>
        </w:rPr>
      </w:pPr>
      <w:r w:rsidRPr="008C18C8">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8C18C8" w:rsidRPr="006F54D9" w:rsidRDefault="008C18C8" w:rsidP="006F54D9">
      <w:pPr>
        <w:pStyle w:val="Estilo1"/>
        <w:numPr>
          <w:ilvl w:val="1"/>
          <w:numId w:val="9"/>
        </w:numPr>
        <w:tabs>
          <w:tab w:val="left" w:pos="426"/>
        </w:tabs>
        <w:suppressAutoHyphens/>
        <w:spacing w:after="0" w:line="240" w:lineRule="auto"/>
        <w:ind w:left="426" w:hanging="426"/>
        <w:rPr>
          <w:rFonts w:ascii="Arial" w:hAnsi="Arial" w:cs="Arial"/>
        </w:rPr>
      </w:pPr>
      <w:r w:rsidRPr="008C18C8">
        <w:rPr>
          <w:rFonts w:ascii="Arial" w:hAnsi="Arial" w:cs="Arial"/>
        </w:rPr>
        <w:t xml:space="preserve">O atraso injustificado na disponibilização do objeto sujeitará a DETENTORA à multa de mora, no valor de R$ 100,00(cem reais) por dia de atraso, até o limite de 20% (vinte por cento) do total registrado. </w:t>
      </w:r>
    </w:p>
    <w:p w:rsidR="008C18C8" w:rsidRPr="006F54D9" w:rsidRDefault="008C18C8" w:rsidP="006F54D9">
      <w:pPr>
        <w:numPr>
          <w:ilvl w:val="2"/>
          <w:numId w:val="9"/>
        </w:numPr>
        <w:tabs>
          <w:tab w:val="left" w:pos="567"/>
        </w:tabs>
        <w:spacing w:after="0" w:line="240" w:lineRule="auto"/>
        <w:ind w:left="567" w:hanging="567"/>
        <w:jc w:val="both"/>
        <w:rPr>
          <w:rFonts w:ascii="Arial" w:hAnsi="Arial" w:cs="Arial"/>
          <w:sz w:val="20"/>
          <w:szCs w:val="20"/>
        </w:rPr>
      </w:pPr>
      <w:r w:rsidRPr="008C18C8">
        <w:rPr>
          <w:rFonts w:ascii="Arial" w:hAnsi="Arial" w:cs="Arial"/>
          <w:sz w:val="20"/>
          <w:szCs w:val="20"/>
        </w:rPr>
        <w:t>A multa aludida acima não impede que o</w:t>
      </w:r>
      <w:r w:rsidRPr="008C18C8">
        <w:rPr>
          <w:rFonts w:ascii="Arial" w:hAnsi="Arial" w:cs="Arial"/>
          <w:bCs/>
          <w:sz w:val="20"/>
          <w:szCs w:val="20"/>
        </w:rPr>
        <w:t xml:space="preserve"> Município </w:t>
      </w:r>
      <w:r w:rsidRPr="008C18C8">
        <w:rPr>
          <w:rFonts w:ascii="Arial" w:hAnsi="Arial" w:cs="Arial"/>
          <w:sz w:val="20"/>
          <w:szCs w:val="20"/>
        </w:rPr>
        <w:t>aplique as outras sanções previstas em Lei.</w:t>
      </w:r>
    </w:p>
    <w:p w:rsidR="008C18C8" w:rsidRPr="008C18C8" w:rsidRDefault="008C18C8" w:rsidP="008C18C8">
      <w:pPr>
        <w:pStyle w:val="Corpodetexto31"/>
        <w:numPr>
          <w:ilvl w:val="1"/>
          <w:numId w:val="9"/>
        </w:numPr>
        <w:ind w:left="426" w:hanging="426"/>
        <w:rPr>
          <w:color w:val="auto"/>
          <w:sz w:val="20"/>
        </w:rPr>
      </w:pPr>
      <w:r w:rsidRPr="008C18C8">
        <w:rPr>
          <w:color w:val="auto"/>
          <w:sz w:val="20"/>
        </w:rPr>
        <w:t>Na aplicação das penalidades serão admitidos os recursos previstos em lei, garantido o contraditório e a ampla defesa.</w:t>
      </w:r>
    </w:p>
    <w:p w:rsidR="008C18C8" w:rsidRPr="008C18C8" w:rsidRDefault="008C18C8" w:rsidP="006F54D9">
      <w:pPr>
        <w:jc w:val="both"/>
        <w:rPr>
          <w:rFonts w:ascii="Arial" w:hAnsi="Arial" w:cs="Arial"/>
          <w:sz w:val="20"/>
          <w:szCs w:val="20"/>
        </w:rPr>
      </w:pPr>
    </w:p>
    <w:p w:rsidR="008C18C8" w:rsidRPr="006F54D9" w:rsidRDefault="008C18C8" w:rsidP="006F54D9">
      <w:pPr>
        <w:tabs>
          <w:tab w:val="left" w:pos="1134"/>
        </w:tabs>
        <w:jc w:val="both"/>
        <w:rPr>
          <w:rFonts w:ascii="Arial" w:hAnsi="Arial" w:cs="Arial"/>
          <w:b/>
          <w:sz w:val="20"/>
          <w:szCs w:val="20"/>
        </w:rPr>
      </w:pPr>
      <w:r w:rsidRPr="008C18C8">
        <w:rPr>
          <w:rFonts w:ascii="Arial" w:hAnsi="Arial" w:cs="Arial"/>
          <w:b/>
          <w:bCs/>
          <w:sz w:val="20"/>
          <w:szCs w:val="20"/>
        </w:rPr>
        <w:t>CLÁUSULA OITAVA –</w:t>
      </w:r>
      <w:r w:rsidRPr="008C18C8">
        <w:rPr>
          <w:rFonts w:ascii="Arial" w:hAnsi="Arial" w:cs="Arial"/>
          <w:b/>
          <w:sz w:val="20"/>
          <w:szCs w:val="20"/>
        </w:rPr>
        <w:t xml:space="preserve"> DO CANCELAMENTO DO REGISTRO DE PREÇOS</w:t>
      </w:r>
    </w:p>
    <w:p w:rsidR="008C18C8" w:rsidRPr="008C18C8" w:rsidRDefault="008C18C8" w:rsidP="008C18C8">
      <w:pPr>
        <w:pStyle w:val="Corpodetexto"/>
        <w:numPr>
          <w:ilvl w:val="1"/>
          <w:numId w:val="10"/>
        </w:numPr>
        <w:tabs>
          <w:tab w:val="clear" w:pos="708"/>
          <w:tab w:val="clear" w:pos="2270"/>
          <w:tab w:val="clear" w:pos="4294"/>
          <w:tab w:val="left" w:pos="426"/>
        </w:tabs>
        <w:suppressAutoHyphens/>
        <w:ind w:left="426" w:hanging="426"/>
        <w:rPr>
          <w:rFonts w:cs="Arial"/>
        </w:rPr>
      </w:pPr>
      <w:r w:rsidRPr="008C18C8">
        <w:rPr>
          <w:rFonts w:cs="Arial"/>
        </w:rPr>
        <w:t>O registro do fornecedor será cancelado quando o mesmo:</w:t>
      </w:r>
    </w:p>
    <w:p w:rsidR="008C18C8" w:rsidRPr="008C18C8" w:rsidRDefault="008C18C8" w:rsidP="008C18C8">
      <w:pPr>
        <w:pStyle w:val="Corpodetexto"/>
        <w:tabs>
          <w:tab w:val="clear" w:pos="708"/>
          <w:tab w:val="clear" w:pos="2270"/>
          <w:tab w:val="clear" w:pos="4294"/>
          <w:tab w:val="left" w:pos="426"/>
        </w:tabs>
        <w:suppressAutoHyphens/>
        <w:ind w:left="426"/>
        <w:rPr>
          <w:rFonts w:cs="Arial"/>
        </w:rPr>
      </w:pPr>
    </w:p>
    <w:p w:rsidR="008C18C8" w:rsidRPr="008C18C8" w:rsidRDefault="008C18C8" w:rsidP="008C18C8">
      <w:pPr>
        <w:pStyle w:val="Corpodetexto"/>
        <w:numPr>
          <w:ilvl w:val="0"/>
          <w:numId w:val="6"/>
        </w:numPr>
        <w:tabs>
          <w:tab w:val="clear" w:pos="708"/>
          <w:tab w:val="clear" w:pos="2270"/>
          <w:tab w:val="clear" w:pos="4294"/>
          <w:tab w:val="left" w:pos="709"/>
        </w:tabs>
        <w:suppressAutoHyphens/>
        <w:ind w:left="709" w:hanging="283"/>
        <w:rPr>
          <w:rFonts w:cs="Arial"/>
        </w:rPr>
      </w:pPr>
      <w:r w:rsidRPr="008C18C8">
        <w:rPr>
          <w:rFonts w:cs="Arial"/>
        </w:rPr>
        <w:t>Descumprir as condições da ata de registro de preços.</w:t>
      </w:r>
    </w:p>
    <w:p w:rsidR="008C18C8" w:rsidRPr="008C18C8" w:rsidRDefault="008C18C8" w:rsidP="008C18C8">
      <w:pPr>
        <w:pStyle w:val="Corpodetexto"/>
        <w:numPr>
          <w:ilvl w:val="0"/>
          <w:numId w:val="6"/>
        </w:numPr>
        <w:tabs>
          <w:tab w:val="clear" w:pos="708"/>
          <w:tab w:val="clear" w:pos="2270"/>
          <w:tab w:val="clear" w:pos="4294"/>
          <w:tab w:val="left" w:pos="709"/>
        </w:tabs>
        <w:suppressAutoHyphens/>
        <w:ind w:left="709" w:hanging="283"/>
        <w:rPr>
          <w:rFonts w:cs="Arial"/>
        </w:rPr>
      </w:pPr>
      <w:r w:rsidRPr="008C18C8">
        <w:rPr>
          <w:rFonts w:cs="Arial"/>
        </w:rPr>
        <w:t>Não retirar a nota de empenho ou instrumento equivalente no prazo estabelecido pela Administração, sem justificativa aceitável.</w:t>
      </w:r>
    </w:p>
    <w:p w:rsidR="008C18C8" w:rsidRPr="008C18C8" w:rsidRDefault="008C18C8" w:rsidP="008C18C8">
      <w:pPr>
        <w:pStyle w:val="Corpodetexto"/>
        <w:numPr>
          <w:ilvl w:val="0"/>
          <w:numId w:val="6"/>
        </w:numPr>
        <w:tabs>
          <w:tab w:val="clear" w:pos="708"/>
          <w:tab w:val="clear" w:pos="2270"/>
          <w:tab w:val="clear" w:pos="4294"/>
          <w:tab w:val="left" w:pos="709"/>
        </w:tabs>
        <w:suppressAutoHyphens/>
        <w:ind w:left="709" w:hanging="283"/>
        <w:rPr>
          <w:rFonts w:cs="Arial"/>
        </w:rPr>
      </w:pPr>
      <w:r w:rsidRPr="008C18C8">
        <w:rPr>
          <w:rFonts w:cs="Arial"/>
        </w:rPr>
        <w:t>Não aceitar reduzir o seu preço registrado, na hipótese deste se tornar superior àqueles praticados no mercado.</w:t>
      </w:r>
    </w:p>
    <w:p w:rsidR="008C18C8" w:rsidRPr="008C18C8" w:rsidRDefault="008C18C8" w:rsidP="008C18C8">
      <w:pPr>
        <w:pStyle w:val="Corpodetexto"/>
        <w:numPr>
          <w:ilvl w:val="0"/>
          <w:numId w:val="6"/>
        </w:numPr>
        <w:tabs>
          <w:tab w:val="clear" w:pos="708"/>
          <w:tab w:val="clear" w:pos="2270"/>
          <w:tab w:val="clear" w:pos="4294"/>
          <w:tab w:val="left" w:pos="709"/>
        </w:tabs>
        <w:suppressAutoHyphens/>
        <w:ind w:left="709" w:hanging="283"/>
        <w:rPr>
          <w:rFonts w:cs="Arial"/>
        </w:rPr>
      </w:pPr>
      <w:r w:rsidRPr="008C18C8">
        <w:rPr>
          <w:rFonts w:cs="Arial"/>
        </w:rPr>
        <w:t xml:space="preserve">Sofrer sanção prevista no </w:t>
      </w:r>
      <w:hyperlink r:id="rId8" w:anchor="art87iii" w:history="1">
        <w:r w:rsidRPr="008C18C8">
          <w:rPr>
            <w:rStyle w:val="Hyperlink"/>
            <w:rFonts w:cs="Arial"/>
          </w:rPr>
          <w:t>inciso III ou IV do caput do art. 87 da Lei nº 8.666/93</w:t>
        </w:r>
      </w:hyperlink>
      <w:r w:rsidRPr="008C18C8">
        <w:rPr>
          <w:rFonts w:cs="Arial"/>
        </w:rPr>
        <w:t xml:space="preserve">, ou no </w:t>
      </w:r>
      <w:hyperlink r:id="rId9" w:anchor="art7" w:history="1">
        <w:r w:rsidRPr="008C18C8">
          <w:rPr>
            <w:rStyle w:val="Hyperlink"/>
            <w:rFonts w:cs="Arial"/>
          </w:rPr>
          <w:t>art. 7</w:t>
        </w:r>
        <w:r w:rsidRPr="008C18C8">
          <w:rPr>
            <w:rStyle w:val="Hyperlink"/>
            <w:rFonts w:cs="Arial"/>
            <w:strike/>
          </w:rPr>
          <w:t>º</w:t>
        </w:r>
        <w:r w:rsidRPr="008C18C8">
          <w:rPr>
            <w:rStyle w:val="Hyperlink"/>
            <w:rFonts w:cs="Arial"/>
          </w:rPr>
          <w:t xml:space="preserve"> da Lei n</w:t>
        </w:r>
        <w:r w:rsidRPr="008C18C8">
          <w:rPr>
            <w:rStyle w:val="Hyperlink"/>
            <w:rFonts w:cs="Arial"/>
            <w:strike/>
          </w:rPr>
          <w:t>º</w:t>
        </w:r>
        <w:r w:rsidRPr="008C18C8">
          <w:rPr>
            <w:rStyle w:val="Hyperlink"/>
            <w:rFonts w:cs="Arial"/>
          </w:rPr>
          <w:t xml:space="preserve"> 10.520/2002</w:t>
        </w:r>
      </w:hyperlink>
      <w:r w:rsidRPr="008C18C8">
        <w:rPr>
          <w:rFonts w:cs="Arial"/>
        </w:rPr>
        <w:t>.</w:t>
      </w:r>
    </w:p>
    <w:p w:rsidR="008C18C8" w:rsidRPr="008C18C8" w:rsidRDefault="008C18C8" w:rsidP="008C18C8">
      <w:pPr>
        <w:pStyle w:val="Corpodetexto"/>
        <w:tabs>
          <w:tab w:val="clear" w:pos="708"/>
          <w:tab w:val="left" w:pos="709"/>
        </w:tabs>
        <w:ind w:left="709"/>
        <w:rPr>
          <w:rFonts w:cs="Arial"/>
        </w:rPr>
      </w:pPr>
    </w:p>
    <w:p w:rsidR="008C18C8" w:rsidRPr="006F54D9" w:rsidRDefault="008C18C8" w:rsidP="006F54D9">
      <w:pPr>
        <w:pStyle w:val="Corpodetexto"/>
        <w:numPr>
          <w:ilvl w:val="2"/>
          <w:numId w:val="10"/>
        </w:numPr>
        <w:tabs>
          <w:tab w:val="clear" w:pos="708"/>
          <w:tab w:val="clear" w:pos="2270"/>
          <w:tab w:val="clear" w:pos="4294"/>
          <w:tab w:val="left" w:pos="567"/>
        </w:tabs>
        <w:suppressAutoHyphens/>
        <w:ind w:left="567" w:hanging="567"/>
        <w:rPr>
          <w:rFonts w:cs="Arial"/>
        </w:rPr>
      </w:pPr>
      <w:r w:rsidRPr="008C18C8">
        <w:rPr>
          <w:rFonts w:cs="Arial"/>
        </w:rPr>
        <w:t>O cancelamento de registros nas hipóteses previstas nas alíneas “a”, “b” e “d” será formalizado por despacho do órgão gerenciador, assegurado o contraditório e a ampla defesa.</w:t>
      </w:r>
    </w:p>
    <w:p w:rsidR="008C18C8" w:rsidRPr="008C18C8" w:rsidRDefault="008C18C8" w:rsidP="008C18C8">
      <w:pPr>
        <w:pStyle w:val="Corpodetexto"/>
        <w:numPr>
          <w:ilvl w:val="1"/>
          <w:numId w:val="10"/>
        </w:numPr>
        <w:tabs>
          <w:tab w:val="clear" w:pos="708"/>
          <w:tab w:val="clear" w:pos="2270"/>
          <w:tab w:val="clear" w:pos="4294"/>
          <w:tab w:val="left" w:pos="426"/>
        </w:tabs>
        <w:suppressAutoHyphens/>
        <w:ind w:left="426" w:hanging="426"/>
        <w:rPr>
          <w:rFonts w:cs="Arial"/>
        </w:rPr>
      </w:pPr>
      <w:r w:rsidRPr="008C18C8">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8C18C8" w:rsidRPr="008C18C8" w:rsidRDefault="008C18C8" w:rsidP="008C18C8">
      <w:pPr>
        <w:pStyle w:val="Recuodecorpodetexto22"/>
        <w:tabs>
          <w:tab w:val="left" w:pos="0"/>
        </w:tabs>
        <w:rPr>
          <w:rFonts w:ascii="Arial" w:hAnsi="Arial" w:cs="Arial"/>
        </w:rPr>
      </w:pPr>
    </w:p>
    <w:p w:rsidR="008C18C8" w:rsidRPr="008C18C8" w:rsidRDefault="008C18C8" w:rsidP="008C18C8">
      <w:pPr>
        <w:pStyle w:val="Recuodecorpodetexto22"/>
        <w:tabs>
          <w:tab w:val="left" w:pos="0"/>
        </w:tabs>
        <w:rPr>
          <w:rFonts w:ascii="Arial" w:hAnsi="Arial" w:cs="Arial"/>
        </w:rPr>
      </w:pPr>
    </w:p>
    <w:p w:rsidR="008C18C8" w:rsidRPr="008C18C8" w:rsidRDefault="008C18C8" w:rsidP="008C18C8">
      <w:pPr>
        <w:pStyle w:val="Ttulo1"/>
        <w:numPr>
          <w:ilvl w:val="0"/>
          <w:numId w:val="2"/>
        </w:numPr>
        <w:tabs>
          <w:tab w:val="left" w:pos="0"/>
          <w:tab w:val="left" w:pos="1134"/>
        </w:tabs>
        <w:suppressAutoHyphens/>
        <w:jc w:val="both"/>
        <w:rPr>
          <w:rFonts w:cs="Arial"/>
          <w:sz w:val="20"/>
        </w:rPr>
      </w:pPr>
      <w:r w:rsidRPr="008C18C8">
        <w:rPr>
          <w:rFonts w:cs="Arial"/>
          <w:sz w:val="20"/>
        </w:rPr>
        <w:lastRenderedPageBreak/>
        <w:t>CLÁUSULA NONA - CONDIÇÕES GERAIS</w:t>
      </w:r>
    </w:p>
    <w:p w:rsidR="008C18C8" w:rsidRPr="008C18C8" w:rsidRDefault="008C18C8" w:rsidP="008C18C8">
      <w:pPr>
        <w:pStyle w:val="Ttulo"/>
        <w:jc w:val="both"/>
        <w:rPr>
          <w:rFonts w:ascii="Arial" w:hAnsi="Arial" w:cs="Arial"/>
          <w:b w:val="0"/>
          <w:sz w:val="20"/>
        </w:rPr>
      </w:pPr>
    </w:p>
    <w:p w:rsidR="008C18C8" w:rsidRPr="006F54D9" w:rsidRDefault="008C18C8" w:rsidP="006F54D9">
      <w:pPr>
        <w:widowControl w:val="0"/>
        <w:numPr>
          <w:ilvl w:val="1"/>
          <w:numId w:val="11"/>
        </w:numPr>
        <w:suppressAutoHyphens/>
        <w:spacing w:after="0" w:line="240" w:lineRule="auto"/>
        <w:ind w:left="426" w:hanging="426"/>
        <w:jc w:val="both"/>
        <w:rPr>
          <w:rFonts w:ascii="Arial" w:hAnsi="Arial" w:cs="Arial"/>
          <w:sz w:val="20"/>
          <w:szCs w:val="20"/>
        </w:rPr>
      </w:pPr>
      <w:r w:rsidRPr="008C18C8">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8C18C8" w:rsidRPr="006F54D9" w:rsidRDefault="008C18C8" w:rsidP="006F54D9">
      <w:pPr>
        <w:widowControl w:val="0"/>
        <w:numPr>
          <w:ilvl w:val="1"/>
          <w:numId w:val="11"/>
        </w:numPr>
        <w:suppressAutoHyphens/>
        <w:spacing w:after="0" w:line="240" w:lineRule="auto"/>
        <w:ind w:left="426" w:hanging="426"/>
        <w:jc w:val="both"/>
        <w:rPr>
          <w:rFonts w:ascii="Arial" w:hAnsi="Arial" w:cs="Arial"/>
          <w:sz w:val="20"/>
          <w:szCs w:val="20"/>
        </w:rPr>
      </w:pPr>
      <w:r w:rsidRPr="008C18C8">
        <w:rPr>
          <w:rFonts w:ascii="Arial" w:hAnsi="Arial" w:cs="Arial"/>
          <w:sz w:val="20"/>
          <w:szCs w:val="20"/>
        </w:rPr>
        <w:t xml:space="preserve">A existência de preços registrados não obriga a Secretaria Municipal de </w:t>
      </w:r>
      <w:proofErr w:type="spellStart"/>
      <w:r w:rsidRPr="008C18C8">
        <w:rPr>
          <w:rFonts w:ascii="Arial" w:hAnsi="Arial" w:cs="Arial"/>
          <w:sz w:val="20"/>
          <w:szCs w:val="20"/>
        </w:rPr>
        <w:t>Infraestrutura</w:t>
      </w:r>
      <w:proofErr w:type="spellEnd"/>
      <w:r w:rsidRPr="008C18C8">
        <w:rPr>
          <w:rFonts w:ascii="Arial" w:hAnsi="Arial" w:cs="Arial"/>
          <w:sz w:val="20"/>
          <w:szCs w:val="20"/>
        </w:rPr>
        <w:t xml:space="preserve"> (órgão gerenciador) a adquirir os serviços desta Ata, sendo facultada a realização de licitação específica para a contratação total ou parcial do objeto, hipóteses em que, em igualdade de condições, a DETENTORA do registro terá sempre preferência.</w:t>
      </w:r>
    </w:p>
    <w:p w:rsidR="008C18C8" w:rsidRPr="006F54D9" w:rsidRDefault="008C18C8" w:rsidP="006F54D9">
      <w:pPr>
        <w:pStyle w:val="Ttulo"/>
        <w:numPr>
          <w:ilvl w:val="1"/>
          <w:numId w:val="11"/>
        </w:numPr>
        <w:suppressAutoHyphens/>
        <w:ind w:left="426" w:hanging="426"/>
        <w:jc w:val="both"/>
        <w:rPr>
          <w:rFonts w:ascii="Arial" w:hAnsi="Arial" w:cs="Arial"/>
          <w:b w:val="0"/>
          <w:sz w:val="20"/>
        </w:rPr>
      </w:pPr>
      <w:r w:rsidRPr="008C18C8">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8C18C8" w:rsidRPr="006F54D9" w:rsidRDefault="008C18C8" w:rsidP="006F54D9">
      <w:pPr>
        <w:pStyle w:val="Ttulo"/>
        <w:numPr>
          <w:ilvl w:val="1"/>
          <w:numId w:val="11"/>
        </w:numPr>
        <w:suppressAutoHyphens/>
        <w:ind w:left="426" w:hanging="426"/>
        <w:jc w:val="both"/>
        <w:rPr>
          <w:rFonts w:ascii="Arial" w:hAnsi="Arial" w:cs="Arial"/>
          <w:b w:val="0"/>
          <w:sz w:val="20"/>
        </w:rPr>
      </w:pPr>
      <w:r w:rsidRPr="008C18C8">
        <w:rPr>
          <w:rFonts w:ascii="Arial" w:hAnsi="Arial" w:cs="Arial"/>
          <w:b w:val="0"/>
          <w:sz w:val="20"/>
        </w:rPr>
        <w:t>A declaração de nulidade deste instrumento opera retroativamente impedindo os efeitos jurídicos que ele, ordinariamente, deveria produzir, além de desconstituir os já produzidos.</w:t>
      </w:r>
    </w:p>
    <w:p w:rsidR="008C18C8" w:rsidRPr="008C18C8" w:rsidRDefault="008C18C8" w:rsidP="008C18C8">
      <w:pPr>
        <w:pStyle w:val="Ttulo"/>
        <w:numPr>
          <w:ilvl w:val="1"/>
          <w:numId w:val="11"/>
        </w:numPr>
        <w:suppressAutoHyphens/>
        <w:ind w:left="426" w:hanging="426"/>
        <w:jc w:val="both"/>
        <w:rPr>
          <w:rFonts w:ascii="Arial" w:hAnsi="Arial" w:cs="Arial"/>
          <w:b w:val="0"/>
          <w:sz w:val="20"/>
        </w:rPr>
      </w:pPr>
      <w:r w:rsidRPr="008C18C8">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8C18C8" w:rsidRPr="008C18C8" w:rsidRDefault="008C18C8" w:rsidP="008C18C8">
      <w:pPr>
        <w:tabs>
          <w:tab w:val="left" w:pos="1134"/>
        </w:tabs>
        <w:jc w:val="both"/>
        <w:rPr>
          <w:rFonts w:ascii="Arial" w:hAnsi="Arial" w:cs="Arial"/>
          <w:sz w:val="20"/>
          <w:szCs w:val="20"/>
        </w:rPr>
      </w:pPr>
    </w:p>
    <w:p w:rsidR="008C18C8" w:rsidRPr="008C18C8" w:rsidRDefault="008C18C8" w:rsidP="008C18C8">
      <w:pPr>
        <w:pStyle w:val="Corpodetexto21"/>
        <w:tabs>
          <w:tab w:val="left" w:pos="0"/>
        </w:tabs>
        <w:rPr>
          <w:rFonts w:ascii="Arial" w:hAnsi="Arial" w:cs="Arial"/>
          <w:b/>
          <w:bCs/>
        </w:rPr>
      </w:pPr>
      <w:r w:rsidRPr="008C18C8">
        <w:rPr>
          <w:rFonts w:ascii="Arial" w:hAnsi="Arial" w:cs="Arial"/>
          <w:b/>
          <w:bCs/>
        </w:rPr>
        <w:t>CLÁUSULA DÉCIMA - DO FORO</w:t>
      </w:r>
    </w:p>
    <w:p w:rsidR="008C18C8" w:rsidRPr="008C18C8" w:rsidRDefault="008C18C8" w:rsidP="008C18C8">
      <w:pPr>
        <w:pStyle w:val="Corpodetexto21"/>
        <w:tabs>
          <w:tab w:val="left" w:pos="0"/>
        </w:tabs>
        <w:rPr>
          <w:rFonts w:ascii="Arial" w:hAnsi="Arial" w:cs="Arial"/>
          <w:b/>
        </w:rPr>
      </w:pPr>
      <w:r w:rsidRPr="008C18C8">
        <w:rPr>
          <w:rFonts w:ascii="Arial" w:hAnsi="Arial" w:cs="Arial"/>
          <w:b/>
        </w:rPr>
        <w:tab/>
      </w:r>
    </w:p>
    <w:p w:rsidR="008C18C8" w:rsidRPr="008C18C8" w:rsidRDefault="008C18C8" w:rsidP="008C18C8">
      <w:pPr>
        <w:pStyle w:val="Corpodetexto21"/>
        <w:numPr>
          <w:ilvl w:val="1"/>
          <w:numId w:val="12"/>
        </w:numPr>
        <w:tabs>
          <w:tab w:val="left" w:pos="567"/>
        </w:tabs>
        <w:autoSpaceDE w:val="0"/>
        <w:ind w:left="567" w:hanging="567"/>
        <w:rPr>
          <w:rFonts w:ascii="Arial" w:hAnsi="Arial" w:cs="Arial"/>
        </w:rPr>
      </w:pPr>
      <w:r w:rsidRPr="008C18C8">
        <w:rPr>
          <w:rFonts w:ascii="Arial" w:hAnsi="Arial" w:cs="Arial"/>
        </w:rPr>
        <w:t xml:space="preserve">Fica eleito o foro da cidade de </w:t>
      </w:r>
      <w:proofErr w:type="spellStart"/>
      <w:r w:rsidRPr="008C18C8">
        <w:rPr>
          <w:rFonts w:ascii="Arial" w:hAnsi="Arial" w:cs="Arial"/>
        </w:rPr>
        <w:t>Joaçaba</w:t>
      </w:r>
      <w:proofErr w:type="spellEnd"/>
      <w:r w:rsidRPr="008C18C8">
        <w:rPr>
          <w:rFonts w:ascii="Arial" w:hAnsi="Arial" w:cs="Arial"/>
        </w:rPr>
        <w:t xml:space="preserve"> (SC) para dirimir questões oriundas deste instrumento, renunciando as partes, a qualquer outro que lhes possa ser mais favorável.</w:t>
      </w:r>
    </w:p>
    <w:p w:rsidR="008C18C8" w:rsidRPr="008C18C8" w:rsidRDefault="008C18C8" w:rsidP="008C18C8">
      <w:pPr>
        <w:pStyle w:val="Corpodetexto21"/>
        <w:tabs>
          <w:tab w:val="left" w:pos="0"/>
        </w:tabs>
        <w:rPr>
          <w:rFonts w:ascii="Arial" w:hAnsi="Arial" w:cs="Arial"/>
        </w:rPr>
      </w:pPr>
    </w:p>
    <w:p w:rsidR="008C18C8" w:rsidRPr="008C18C8" w:rsidRDefault="008C18C8" w:rsidP="008C18C8">
      <w:pPr>
        <w:pStyle w:val="Corpodetexto21"/>
        <w:tabs>
          <w:tab w:val="left" w:pos="0"/>
        </w:tabs>
        <w:rPr>
          <w:rFonts w:ascii="Arial" w:hAnsi="Arial" w:cs="Arial"/>
        </w:rPr>
      </w:pPr>
      <w:r w:rsidRPr="008C18C8">
        <w:rPr>
          <w:rFonts w:ascii="Arial" w:hAnsi="Arial" w:cs="Arial"/>
        </w:rPr>
        <w:t>E, por estarem acordes, firmam o presente instrumento, juntamente com as testemunhas, em 04 (quatro) vias de igual teor, para todos os efeitos de direito.</w:t>
      </w:r>
    </w:p>
    <w:p w:rsidR="008C18C8" w:rsidRPr="008C18C8" w:rsidRDefault="008C18C8" w:rsidP="008C18C8">
      <w:pPr>
        <w:tabs>
          <w:tab w:val="left" w:pos="0"/>
        </w:tabs>
        <w:jc w:val="both"/>
        <w:rPr>
          <w:rFonts w:ascii="Arial" w:hAnsi="Arial" w:cs="Arial"/>
          <w:sz w:val="20"/>
          <w:szCs w:val="20"/>
        </w:rPr>
      </w:pPr>
    </w:p>
    <w:p w:rsidR="008C18C8" w:rsidRPr="008C18C8" w:rsidRDefault="006F54D9" w:rsidP="008C18C8">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04 de dezembro</w:t>
      </w:r>
      <w:r w:rsidR="008C18C8" w:rsidRPr="008C18C8">
        <w:rPr>
          <w:rFonts w:ascii="Arial" w:hAnsi="Arial" w:cs="Arial"/>
          <w:sz w:val="20"/>
          <w:szCs w:val="20"/>
        </w:rPr>
        <w:t xml:space="preserve"> de 2017.</w:t>
      </w:r>
    </w:p>
    <w:p w:rsidR="008C18C8" w:rsidRPr="008C18C8" w:rsidRDefault="008C18C8" w:rsidP="006F54D9">
      <w:pPr>
        <w:tabs>
          <w:tab w:val="left" w:pos="1134"/>
        </w:tabs>
        <w:rPr>
          <w:rFonts w:ascii="Arial" w:hAnsi="Arial" w:cs="Arial"/>
          <w:sz w:val="20"/>
          <w:szCs w:val="20"/>
        </w:rPr>
      </w:pPr>
    </w:p>
    <w:p w:rsidR="008C18C8" w:rsidRPr="008C18C8" w:rsidRDefault="008C18C8" w:rsidP="008C18C8">
      <w:pPr>
        <w:jc w:val="center"/>
        <w:rPr>
          <w:rFonts w:ascii="Arial" w:hAnsi="Arial" w:cs="Arial"/>
          <w:sz w:val="20"/>
          <w:szCs w:val="20"/>
        </w:rPr>
      </w:pPr>
      <w:r w:rsidRPr="008C18C8">
        <w:rPr>
          <w:rFonts w:ascii="Arial" w:hAnsi="Arial" w:cs="Arial"/>
          <w:sz w:val="20"/>
          <w:szCs w:val="20"/>
        </w:rPr>
        <w:t>MUNICÍPIO DE JOAÇABA</w:t>
      </w:r>
    </w:p>
    <w:p w:rsidR="008C18C8" w:rsidRPr="008C18C8" w:rsidRDefault="008C18C8" w:rsidP="008C18C8">
      <w:pPr>
        <w:jc w:val="center"/>
        <w:rPr>
          <w:rFonts w:ascii="Arial" w:hAnsi="Arial" w:cs="Arial"/>
          <w:sz w:val="20"/>
          <w:szCs w:val="20"/>
        </w:rPr>
      </w:pPr>
      <w:r w:rsidRPr="008C18C8">
        <w:rPr>
          <w:rFonts w:ascii="Arial" w:hAnsi="Arial" w:cs="Arial"/>
          <w:sz w:val="20"/>
          <w:szCs w:val="20"/>
        </w:rPr>
        <w:t>SECRETARIA MUNICIPAL DE INFRAESTRUTURA E AGRICULTURA</w:t>
      </w:r>
    </w:p>
    <w:p w:rsidR="008C18C8" w:rsidRPr="008C18C8" w:rsidRDefault="008C18C8" w:rsidP="008C18C8">
      <w:pPr>
        <w:jc w:val="center"/>
        <w:rPr>
          <w:rFonts w:ascii="Arial" w:hAnsi="Arial" w:cs="Arial"/>
          <w:sz w:val="20"/>
          <w:szCs w:val="20"/>
        </w:rPr>
      </w:pPr>
      <w:r w:rsidRPr="008C18C8">
        <w:rPr>
          <w:rFonts w:ascii="Arial" w:hAnsi="Arial" w:cs="Arial"/>
          <w:sz w:val="20"/>
          <w:szCs w:val="20"/>
        </w:rPr>
        <w:t>VILSON SARTORI - Secretário</w:t>
      </w:r>
    </w:p>
    <w:p w:rsidR="008C18C8" w:rsidRPr="008C18C8" w:rsidRDefault="008C18C8" w:rsidP="006F54D9">
      <w:pPr>
        <w:tabs>
          <w:tab w:val="left" w:pos="1134"/>
        </w:tabs>
        <w:rPr>
          <w:rFonts w:ascii="Arial" w:hAnsi="Arial" w:cs="Arial"/>
          <w:sz w:val="20"/>
          <w:szCs w:val="20"/>
        </w:rPr>
      </w:pPr>
    </w:p>
    <w:p w:rsidR="008C18C8" w:rsidRDefault="00C37CF3" w:rsidP="008C18C8">
      <w:pPr>
        <w:tabs>
          <w:tab w:val="left" w:pos="1134"/>
        </w:tabs>
        <w:jc w:val="center"/>
        <w:rPr>
          <w:rFonts w:ascii="Arial" w:hAnsi="Arial" w:cs="Arial"/>
          <w:sz w:val="20"/>
          <w:szCs w:val="20"/>
        </w:rPr>
      </w:pPr>
      <w:proofErr w:type="spellStart"/>
      <w:r>
        <w:rPr>
          <w:rFonts w:ascii="Arial" w:hAnsi="Arial" w:cs="Arial"/>
          <w:sz w:val="20"/>
          <w:szCs w:val="20"/>
        </w:rPr>
        <w:t>A.R.</w:t>
      </w:r>
      <w:proofErr w:type="spellEnd"/>
      <w:r>
        <w:rPr>
          <w:rFonts w:ascii="Arial" w:hAnsi="Arial" w:cs="Arial"/>
          <w:sz w:val="20"/>
          <w:szCs w:val="20"/>
        </w:rPr>
        <w:t xml:space="preserve"> SERVIÇOS DE TERRAPLANAGEM E TRANSPORTES LTDA</w:t>
      </w:r>
    </w:p>
    <w:p w:rsidR="00C37CF3" w:rsidRPr="008C18C8" w:rsidRDefault="00C37CF3" w:rsidP="008C18C8">
      <w:pPr>
        <w:tabs>
          <w:tab w:val="left" w:pos="1134"/>
        </w:tabs>
        <w:jc w:val="center"/>
        <w:rPr>
          <w:rFonts w:ascii="Arial" w:hAnsi="Arial" w:cs="Arial"/>
          <w:sz w:val="20"/>
          <w:szCs w:val="20"/>
        </w:rPr>
      </w:pPr>
      <w:r>
        <w:rPr>
          <w:rFonts w:ascii="Arial" w:hAnsi="Arial" w:cs="Arial"/>
          <w:sz w:val="20"/>
          <w:szCs w:val="20"/>
        </w:rPr>
        <w:t>ITACIR ARALDI</w:t>
      </w:r>
    </w:p>
    <w:p w:rsidR="008C18C8" w:rsidRPr="008C18C8" w:rsidRDefault="008C18C8" w:rsidP="006F54D9">
      <w:pPr>
        <w:tabs>
          <w:tab w:val="left" w:pos="1134"/>
        </w:tabs>
        <w:rPr>
          <w:rFonts w:ascii="Arial" w:hAnsi="Arial" w:cs="Arial"/>
          <w:sz w:val="20"/>
          <w:szCs w:val="20"/>
        </w:rPr>
      </w:pPr>
    </w:p>
    <w:p w:rsidR="008C18C8" w:rsidRPr="008C18C8" w:rsidRDefault="008C18C8" w:rsidP="008C18C8">
      <w:pPr>
        <w:tabs>
          <w:tab w:val="left" w:pos="1134"/>
        </w:tabs>
        <w:rPr>
          <w:rFonts w:ascii="Arial" w:hAnsi="Arial" w:cs="Arial"/>
          <w:sz w:val="20"/>
          <w:szCs w:val="20"/>
        </w:rPr>
      </w:pPr>
      <w:r w:rsidRPr="008C18C8">
        <w:rPr>
          <w:rFonts w:ascii="Arial" w:hAnsi="Arial" w:cs="Arial"/>
          <w:sz w:val="20"/>
          <w:szCs w:val="20"/>
        </w:rPr>
        <w:t>Testemunhas:</w:t>
      </w:r>
    </w:p>
    <w:p w:rsidR="008C18C8" w:rsidRPr="008C18C8" w:rsidRDefault="008C18C8" w:rsidP="008C18C8">
      <w:pPr>
        <w:numPr>
          <w:ilvl w:val="0"/>
          <w:numId w:val="7"/>
        </w:numPr>
        <w:tabs>
          <w:tab w:val="left" w:pos="284"/>
        </w:tabs>
        <w:suppressAutoHyphens/>
        <w:spacing w:after="0" w:line="240" w:lineRule="auto"/>
        <w:ind w:left="284" w:hanging="284"/>
        <w:rPr>
          <w:rFonts w:ascii="Arial" w:hAnsi="Arial" w:cs="Arial"/>
          <w:sz w:val="20"/>
          <w:szCs w:val="20"/>
        </w:rPr>
      </w:pPr>
      <w:r w:rsidRPr="008C18C8">
        <w:rPr>
          <w:rFonts w:ascii="Arial" w:hAnsi="Arial" w:cs="Arial"/>
          <w:sz w:val="20"/>
          <w:szCs w:val="20"/>
        </w:rPr>
        <w:t xml:space="preserve"> ______________________</w:t>
      </w:r>
    </w:p>
    <w:p w:rsidR="008C18C8" w:rsidRPr="008C18C8" w:rsidRDefault="008C18C8" w:rsidP="006F54D9">
      <w:pPr>
        <w:tabs>
          <w:tab w:val="left" w:pos="284"/>
        </w:tabs>
        <w:rPr>
          <w:rFonts w:ascii="Arial" w:hAnsi="Arial" w:cs="Arial"/>
          <w:sz w:val="20"/>
          <w:szCs w:val="20"/>
        </w:rPr>
      </w:pPr>
    </w:p>
    <w:p w:rsidR="008C18C8" w:rsidRPr="008C18C8" w:rsidRDefault="008C18C8" w:rsidP="008C18C8">
      <w:pPr>
        <w:numPr>
          <w:ilvl w:val="0"/>
          <w:numId w:val="7"/>
        </w:numPr>
        <w:tabs>
          <w:tab w:val="left" w:pos="284"/>
        </w:tabs>
        <w:suppressAutoHyphens/>
        <w:spacing w:after="0" w:line="240" w:lineRule="auto"/>
        <w:ind w:left="284" w:hanging="284"/>
        <w:jc w:val="both"/>
        <w:rPr>
          <w:rFonts w:ascii="Arial" w:hAnsi="Arial" w:cs="Arial"/>
          <w:b/>
          <w:sz w:val="20"/>
          <w:szCs w:val="20"/>
        </w:rPr>
      </w:pPr>
      <w:r w:rsidRPr="008C18C8">
        <w:rPr>
          <w:rFonts w:ascii="Arial" w:hAnsi="Arial" w:cs="Arial"/>
          <w:sz w:val="20"/>
          <w:szCs w:val="20"/>
        </w:rPr>
        <w:t>______________________</w:t>
      </w:r>
    </w:p>
    <w:p w:rsidR="008C18C8" w:rsidRPr="00636923" w:rsidRDefault="008C18C8" w:rsidP="008C18C8">
      <w:pPr>
        <w:jc w:val="center"/>
        <w:rPr>
          <w:b/>
          <w:sz w:val="20"/>
        </w:rPr>
      </w:pPr>
    </w:p>
    <w:p w:rsidR="004C749A" w:rsidRDefault="004C749A"/>
    <w:sectPr w:rsidR="004C749A" w:rsidSect="00AC4264">
      <w:headerReference w:type="default" r:id="rId10"/>
      <w:footerReference w:type="even" r:id="rId11"/>
      <w:footerReference w:type="default" r:id="rId12"/>
      <w:pgSz w:w="11907" w:h="16840" w:code="9"/>
      <w:pgMar w:top="1701" w:right="851" w:bottom="851" w:left="85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49A" w:rsidRDefault="004C749A" w:rsidP="004C749A">
      <w:pPr>
        <w:spacing w:after="0" w:line="240" w:lineRule="auto"/>
      </w:pPr>
      <w:r>
        <w:separator/>
      </w:r>
    </w:p>
  </w:endnote>
  <w:endnote w:type="continuationSeparator" w:id="1">
    <w:p w:rsidR="004C749A" w:rsidRDefault="004C749A" w:rsidP="004C74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23" w:rsidRDefault="00222486">
    <w:pPr>
      <w:pStyle w:val="Rodap"/>
      <w:framePr w:wrap="around" w:vAnchor="text" w:hAnchor="margin" w:xAlign="right" w:y="1"/>
      <w:rPr>
        <w:rStyle w:val="Nmerodepgina"/>
      </w:rPr>
    </w:pPr>
    <w:r>
      <w:rPr>
        <w:rStyle w:val="Nmerodepgina"/>
      </w:rPr>
      <w:fldChar w:fldCharType="begin"/>
    </w:r>
    <w:r w:rsidR="006F54D9">
      <w:rPr>
        <w:rStyle w:val="Nmerodepgina"/>
      </w:rPr>
      <w:instrText xml:space="preserve">PAGE  </w:instrText>
    </w:r>
    <w:r>
      <w:rPr>
        <w:rStyle w:val="Nmerodepgina"/>
      </w:rPr>
      <w:fldChar w:fldCharType="end"/>
    </w:r>
  </w:p>
  <w:p w:rsidR="00636923" w:rsidRDefault="00470F0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23" w:rsidRDefault="00222486">
    <w:pPr>
      <w:pStyle w:val="Rodap"/>
      <w:framePr w:wrap="around" w:vAnchor="text" w:hAnchor="margin" w:xAlign="right" w:y="1"/>
      <w:rPr>
        <w:rStyle w:val="Nmerodepgina"/>
      </w:rPr>
    </w:pPr>
    <w:r>
      <w:rPr>
        <w:rStyle w:val="Nmerodepgina"/>
      </w:rPr>
      <w:fldChar w:fldCharType="begin"/>
    </w:r>
    <w:r w:rsidR="006F54D9">
      <w:rPr>
        <w:rStyle w:val="Nmerodepgina"/>
      </w:rPr>
      <w:instrText xml:space="preserve">PAGE  </w:instrText>
    </w:r>
    <w:r>
      <w:rPr>
        <w:rStyle w:val="Nmerodepgina"/>
      </w:rPr>
      <w:fldChar w:fldCharType="separate"/>
    </w:r>
    <w:r w:rsidR="00470F02">
      <w:rPr>
        <w:rStyle w:val="Nmerodepgina"/>
        <w:noProof/>
      </w:rPr>
      <w:t>6</w:t>
    </w:r>
    <w:r>
      <w:rPr>
        <w:rStyle w:val="Nmerodepgina"/>
      </w:rPr>
      <w:fldChar w:fldCharType="end"/>
    </w:r>
  </w:p>
  <w:p w:rsidR="00636923" w:rsidRDefault="00470F02">
    <w:pPr>
      <w:pStyle w:val="Rodap"/>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49A" w:rsidRDefault="004C749A" w:rsidP="004C749A">
      <w:pPr>
        <w:spacing w:after="0" w:line="240" w:lineRule="auto"/>
      </w:pPr>
      <w:r>
        <w:separator/>
      </w:r>
    </w:p>
  </w:footnote>
  <w:footnote w:type="continuationSeparator" w:id="1">
    <w:p w:rsidR="004C749A" w:rsidRDefault="004C749A" w:rsidP="004C74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23" w:rsidRDefault="00222486" w:rsidP="00B365AB">
    <w:pPr>
      <w:rPr>
        <w:b/>
        <w:sz w:val="20"/>
      </w:rPr>
    </w:pPr>
    <w:r w:rsidRPr="00222486">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4pt;margin-top:-4.6pt;width:46.85pt;height:58.45pt;z-index:251660288">
          <v:imagedata r:id="rId1" o:title="BRASÃO DO MUNICÍPIO"/>
          <w10:wrap type="square" side="right"/>
        </v:shape>
      </w:pict>
    </w:r>
  </w:p>
  <w:p w:rsidR="00636923" w:rsidRPr="00487A77" w:rsidRDefault="006F54D9" w:rsidP="00AC4264">
    <w:pPr>
      <w:ind w:left="851"/>
      <w:rPr>
        <w:sz w:val="20"/>
      </w:rPr>
    </w:pPr>
    <w:r w:rsidRPr="00062AD6">
      <w:rPr>
        <w:sz w:val="20"/>
      </w:rPr>
      <w:t>E</w:t>
    </w:r>
    <w:r w:rsidRPr="00487A77">
      <w:rPr>
        <w:sz w:val="20"/>
      </w:rPr>
      <w:t>STADO DE SANTA CATARINA</w:t>
    </w:r>
  </w:p>
  <w:p w:rsidR="00636923" w:rsidRDefault="006F54D9" w:rsidP="00AC4264">
    <w:pPr>
      <w:ind w:left="851"/>
      <w:rPr>
        <w:b/>
        <w:sz w:val="20"/>
      </w:rPr>
    </w:pPr>
    <w:r>
      <w:rPr>
        <w:b/>
        <w:sz w:val="20"/>
      </w:rPr>
      <w:t>MUNICÍPIO DE JOAÇABA</w:t>
    </w:r>
  </w:p>
  <w:p w:rsidR="00636923" w:rsidRDefault="00470F02">
    <w:pPr>
      <w:rPr>
        <w:b/>
        <w:sz w:val="20"/>
      </w:rPr>
    </w:pPr>
  </w:p>
  <w:p w:rsidR="00636923" w:rsidRDefault="00470F02">
    <w:pPr>
      <w:pStyle w:val="Cabealho"/>
    </w:pPr>
  </w:p>
  <w:p w:rsidR="00AC4264" w:rsidRPr="00AC4264" w:rsidRDefault="00470F0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D56704A"/>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8B60260"/>
    <w:multiLevelType w:val="hybridMultilevel"/>
    <w:tmpl w:val="A2567056"/>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6F465D8"/>
    <w:multiLevelType w:val="multilevel"/>
    <w:tmpl w:val="19761C9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87F45BB"/>
    <w:multiLevelType w:val="multilevel"/>
    <w:tmpl w:val="9CACED6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2">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3">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11"/>
  </w:num>
  <w:num w:numId="2">
    <w:abstractNumId w:val="0"/>
  </w:num>
  <w:num w:numId="3">
    <w:abstractNumId w:val="12"/>
  </w:num>
  <w:num w:numId="4">
    <w:abstractNumId w:val="10"/>
  </w:num>
  <w:num w:numId="5">
    <w:abstractNumId w:val="5"/>
  </w:num>
  <w:num w:numId="6">
    <w:abstractNumId w:val="6"/>
  </w:num>
  <w:num w:numId="7">
    <w:abstractNumId w:val="2"/>
  </w:num>
  <w:num w:numId="8">
    <w:abstractNumId w:val="9"/>
  </w:num>
  <w:num w:numId="9">
    <w:abstractNumId w:val="13"/>
  </w:num>
  <w:num w:numId="10">
    <w:abstractNumId w:val="14"/>
  </w:num>
  <w:num w:numId="11">
    <w:abstractNumId w:val="3"/>
  </w:num>
  <w:num w:numId="12">
    <w:abstractNumId w:val="8"/>
  </w:num>
  <w:num w:numId="13">
    <w:abstractNumId w:val="1"/>
  </w:num>
  <w:num w:numId="14">
    <w:abstractNumId w:val="7"/>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8C18C8"/>
    <w:rsid w:val="00222486"/>
    <w:rsid w:val="004239EC"/>
    <w:rsid w:val="00470F02"/>
    <w:rsid w:val="00492EFA"/>
    <w:rsid w:val="004C749A"/>
    <w:rsid w:val="006F54D9"/>
    <w:rsid w:val="007E2D40"/>
    <w:rsid w:val="00837DE2"/>
    <w:rsid w:val="008C18C8"/>
    <w:rsid w:val="00AF3FAA"/>
    <w:rsid w:val="00C37CF3"/>
    <w:rsid w:val="00C440F4"/>
    <w:rsid w:val="00E10795"/>
    <w:rsid w:val="00EE5A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49A"/>
  </w:style>
  <w:style w:type="paragraph" w:styleId="Ttulo1">
    <w:name w:val="heading 1"/>
    <w:basedOn w:val="Normal"/>
    <w:next w:val="Normal"/>
    <w:link w:val="Ttulo1Char"/>
    <w:qFormat/>
    <w:rsid w:val="008C18C8"/>
    <w:pPr>
      <w:keepNext/>
      <w:spacing w:after="0" w:line="240" w:lineRule="auto"/>
      <w:jc w:val="center"/>
      <w:outlineLvl w:val="0"/>
    </w:pPr>
    <w:rPr>
      <w:rFonts w:ascii="Arial" w:eastAsia="Times New Roman" w:hAnsi="Arial" w:cs="Times New Roman"/>
      <w:b/>
      <w:sz w:val="24"/>
      <w:szCs w:val="20"/>
    </w:rPr>
  </w:style>
  <w:style w:type="paragraph" w:styleId="Ttulo2">
    <w:name w:val="heading 2"/>
    <w:basedOn w:val="Normal"/>
    <w:next w:val="Normal"/>
    <w:link w:val="Ttulo2Char"/>
    <w:qFormat/>
    <w:rsid w:val="008C18C8"/>
    <w:pPr>
      <w:keepNext/>
      <w:widowControl w:val="0"/>
      <w:tabs>
        <w:tab w:val="left" w:pos="536"/>
        <w:tab w:val="left" w:pos="2270"/>
        <w:tab w:val="left" w:pos="4294"/>
      </w:tabs>
      <w:spacing w:after="0" w:line="240" w:lineRule="auto"/>
      <w:jc w:val="both"/>
      <w:outlineLvl w:val="1"/>
    </w:pPr>
    <w:rPr>
      <w:rFonts w:ascii="Times New Roman" w:eastAsia="Times New Roman" w:hAnsi="Times New Roman" w:cs="Times New Roman"/>
      <w:b/>
      <w:sz w:val="24"/>
      <w:szCs w:val="20"/>
    </w:rPr>
  </w:style>
  <w:style w:type="paragraph" w:styleId="Ttulo3">
    <w:name w:val="heading 3"/>
    <w:basedOn w:val="Normal"/>
    <w:next w:val="Normal"/>
    <w:link w:val="Ttulo3Char"/>
    <w:qFormat/>
    <w:rsid w:val="008C18C8"/>
    <w:pPr>
      <w:keepNext/>
      <w:tabs>
        <w:tab w:val="left" w:pos="536"/>
        <w:tab w:val="left" w:pos="2270"/>
        <w:tab w:val="left" w:pos="4294"/>
      </w:tabs>
      <w:spacing w:after="0" w:line="240" w:lineRule="auto"/>
      <w:jc w:val="center"/>
      <w:outlineLvl w:val="2"/>
    </w:pPr>
    <w:rPr>
      <w:rFonts w:ascii="Times New Roman" w:eastAsia="Times New Roman" w:hAnsi="Times New Roman"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C18C8"/>
    <w:rPr>
      <w:rFonts w:ascii="Arial" w:eastAsia="Times New Roman" w:hAnsi="Arial" w:cs="Times New Roman"/>
      <w:b/>
      <w:sz w:val="24"/>
      <w:szCs w:val="20"/>
    </w:rPr>
  </w:style>
  <w:style w:type="character" w:customStyle="1" w:styleId="Ttulo2Char">
    <w:name w:val="Título 2 Char"/>
    <w:basedOn w:val="Fontepargpadro"/>
    <w:link w:val="Ttulo2"/>
    <w:rsid w:val="008C18C8"/>
    <w:rPr>
      <w:rFonts w:ascii="Times New Roman" w:eastAsia="Times New Roman" w:hAnsi="Times New Roman" w:cs="Times New Roman"/>
      <w:b/>
      <w:sz w:val="24"/>
      <w:szCs w:val="20"/>
    </w:rPr>
  </w:style>
  <w:style w:type="character" w:customStyle="1" w:styleId="Ttulo3Char">
    <w:name w:val="Título 3 Char"/>
    <w:basedOn w:val="Fontepargpadro"/>
    <w:link w:val="Ttulo3"/>
    <w:rsid w:val="008C18C8"/>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8C18C8"/>
    <w:pPr>
      <w:widowControl w:val="0"/>
      <w:tabs>
        <w:tab w:val="left" w:pos="540"/>
      </w:tabs>
      <w:spacing w:after="0" w:line="240" w:lineRule="auto"/>
      <w:ind w:left="360"/>
      <w:jc w:val="both"/>
    </w:pPr>
    <w:rPr>
      <w:rFonts w:ascii="Times New Roman" w:eastAsia="Times New Roman" w:hAnsi="Times New Roman" w:cs="Times New Roman"/>
      <w:b/>
      <w:sz w:val="24"/>
      <w:szCs w:val="20"/>
    </w:rPr>
  </w:style>
  <w:style w:type="character" w:customStyle="1" w:styleId="RecuodecorpodetextoChar">
    <w:name w:val="Recuo de corpo de texto Char"/>
    <w:basedOn w:val="Fontepargpadro"/>
    <w:link w:val="Recuodecorpodetexto"/>
    <w:rsid w:val="008C18C8"/>
    <w:rPr>
      <w:rFonts w:ascii="Times New Roman" w:eastAsia="Times New Roman" w:hAnsi="Times New Roman" w:cs="Times New Roman"/>
      <w:b/>
      <w:sz w:val="24"/>
      <w:szCs w:val="20"/>
    </w:rPr>
  </w:style>
  <w:style w:type="paragraph" w:customStyle="1" w:styleId="Estilo1">
    <w:name w:val="Estilo1"/>
    <w:basedOn w:val="Normal"/>
    <w:rsid w:val="008C18C8"/>
    <w:pPr>
      <w:spacing w:after="120" w:line="360" w:lineRule="auto"/>
      <w:ind w:left="567"/>
      <w:jc w:val="both"/>
    </w:pPr>
    <w:rPr>
      <w:rFonts w:ascii="Times New Roman" w:eastAsia="Times New Roman" w:hAnsi="Times New Roman" w:cs="Times New Roman"/>
      <w:sz w:val="20"/>
      <w:szCs w:val="20"/>
    </w:rPr>
  </w:style>
  <w:style w:type="paragraph" w:styleId="Cabealho">
    <w:name w:val="header"/>
    <w:basedOn w:val="Normal"/>
    <w:link w:val="CabealhoChar"/>
    <w:rsid w:val="008C18C8"/>
    <w:pPr>
      <w:spacing w:after="0" w:line="240" w:lineRule="auto"/>
    </w:pPr>
    <w:rPr>
      <w:rFonts w:ascii="Times New Roman" w:eastAsia="Times New Roman" w:hAnsi="Times New Roman" w:cs="Times New Roman"/>
      <w:b/>
      <w:snapToGrid w:val="0"/>
      <w:sz w:val="24"/>
      <w:szCs w:val="20"/>
    </w:rPr>
  </w:style>
  <w:style w:type="character" w:customStyle="1" w:styleId="CabealhoChar">
    <w:name w:val="Cabeçalho Char"/>
    <w:basedOn w:val="Fontepargpadro"/>
    <w:link w:val="Cabealho"/>
    <w:rsid w:val="008C18C8"/>
    <w:rPr>
      <w:rFonts w:ascii="Times New Roman" w:eastAsia="Times New Roman" w:hAnsi="Times New Roman" w:cs="Times New Roman"/>
      <w:b/>
      <w:snapToGrid w:val="0"/>
      <w:sz w:val="24"/>
      <w:szCs w:val="20"/>
    </w:rPr>
  </w:style>
  <w:style w:type="paragraph" w:styleId="Corpodetexto">
    <w:name w:val="Body Text"/>
    <w:basedOn w:val="Normal"/>
    <w:link w:val="CorpodetextoChar"/>
    <w:rsid w:val="008C18C8"/>
    <w:pPr>
      <w:widowControl w:val="0"/>
      <w:tabs>
        <w:tab w:val="left" w:pos="708"/>
        <w:tab w:val="left" w:pos="2270"/>
        <w:tab w:val="left" w:pos="4294"/>
      </w:tabs>
      <w:spacing w:after="0" w:line="240" w:lineRule="auto"/>
      <w:jc w:val="both"/>
    </w:pPr>
    <w:rPr>
      <w:rFonts w:ascii="Arial" w:eastAsia="Times New Roman" w:hAnsi="Arial" w:cs="Times New Roman"/>
      <w:bCs/>
      <w:sz w:val="20"/>
      <w:szCs w:val="20"/>
    </w:rPr>
  </w:style>
  <w:style w:type="character" w:customStyle="1" w:styleId="CorpodetextoChar">
    <w:name w:val="Corpo de texto Char"/>
    <w:basedOn w:val="Fontepargpadro"/>
    <w:link w:val="Corpodetexto"/>
    <w:rsid w:val="008C18C8"/>
    <w:rPr>
      <w:rFonts w:ascii="Arial" w:eastAsia="Times New Roman" w:hAnsi="Arial" w:cs="Times New Roman"/>
      <w:bCs/>
      <w:sz w:val="20"/>
      <w:szCs w:val="20"/>
    </w:rPr>
  </w:style>
  <w:style w:type="paragraph" w:styleId="Rodap">
    <w:name w:val="footer"/>
    <w:basedOn w:val="Normal"/>
    <w:link w:val="RodapChar"/>
    <w:rsid w:val="008C18C8"/>
    <w:pPr>
      <w:tabs>
        <w:tab w:val="center" w:pos="4419"/>
        <w:tab w:val="right" w:pos="8838"/>
      </w:tabs>
      <w:spacing w:after="0" w:line="240" w:lineRule="auto"/>
    </w:pPr>
    <w:rPr>
      <w:rFonts w:ascii="Arial" w:eastAsia="Times New Roman" w:hAnsi="Arial" w:cs="Times New Roman"/>
      <w:bCs/>
      <w:sz w:val="24"/>
      <w:szCs w:val="20"/>
    </w:rPr>
  </w:style>
  <w:style w:type="character" w:customStyle="1" w:styleId="RodapChar">
    <w:name w:val="Rodapé Char"/>
    <w:basedOn w:val="Fontepargpadro"/>
    <w:link w:val="Rodap"/>
    <w:rsid w:val="008C18C8"/>
    <w:rPr>
      <w:rFonts w:ascii="Arial" w:eastAsia="Times New Roman" w:hAnsi="Arial" w:cs="Times New Roman"/>
      <w:bCs/>
      <w:sz w:val="24"/>
      <w:szCs w:val="20"/>
    </w:rPr>
  </w:style>
  <w:style w:type="character" w:styleId="Nmerodepgina">
    <w:name w:val="page number"/>
    <w:basedOn w:val="Fontepargpadro"/>
    <w:rsid w:val="008C18C8"/>
  </w:style>
  <w:style w:type="paragraph" w:styleId="Ttulo">
    <w:name w:val="Title"/>
    <w:basedOn w:val="Normal"/>
    <w:link w:val="TtuloChar"/>
    <w:qFormat/>
    <w:rsid w:val="008C18C8"/>
    <w:pPr>
      <w:spacing w:after="0" w:line="240" w:lineRule="auto"/>
      <w:jc w:val="center"/>
    </w:pPr>
    <w:rPr>
      <w:rFonts w:ascii="Times New Roman" w:eastAsia="Times New Roman" w:hAnsi="Times New Roman" w:cs="Times New Roman"/>
      <w:b/>
      <w:sz w:val="24"/>
      <w:szCs w:val="20"/>
    </w:rPr>
  </w:style>
  <w:style w:type="character" w:customStyle="1" w:styleId="TtuloChar">
    <w:name w:val="Título Char"/>
    <w:basedOn w:val="Fontepargpadro"/>
    <w:link w:val="Ttulo"/>
    <w:rsid w:val="008C18C8"/>
    <w:rPr>
      <w:rFonts w:ascii="Times New Roman" w:eastAsia="Times New Roman" w:hAnsi="Times New Roman" w:cs="Times New Roman"/>
      <w:b/>
      <w:sz w:val="24"/>
      <w:szCs w:val="20"/>
    </w:rPr>
  </w:style>
  <w:style w:type="paragraph" w:styleId="PargrafodaLista">
    <w:name w:val="List Paragraph"/>
    <w:basedOn w:val="Normal"/>
    <w:uiPriority w:val="34"/>
    <w:qFormat/>
    <w:rsid w:val="008C18C8"/>
    <w:pPr>
      <w:spacing w:after="0" w:line="240" w:lineRule="auto"/>
      <w:ind w:left="708"/>
    </w:pPr>
    <w:rPr>
      <w:rFonts w:ascii="Arial" w:eastAsia="Times New Roman" w:hAnsi="Arial" w:cs="Arial"/>
      <w:bCs/>
      <w:sz w:val="24"/>
      <w:szCs w:val="20"/>
    </w:rPr>
  </w:style>
  <w:style w:type="character" w:styleId="Hyperlink">
    <w:name w:val="Hyperlink"/>
    <w:uiPriority w:val="99"/>
    <w:rsid w:val="008C18C8"/>
    <w:rPr>
      <w:color w:val="0000FF"/>
      <w:u w:val="single"/>
    </w:rPr>
  </w:style>
  <w:style w:type="paragraph" w:customStyle="1" w:styleId="Recuodecorpodetexto22">
    <w:name w:val="Recuo de corpo de texto 22"/>
    <w:basedOn w:val="Normal"/>
    <w:rsid w:val="008C18C8"/>
    <w:pPr>
      <w:suppressAutoHyphens/>
      <w:spacing w:after="0" w:line="240" w:lineRule="auto"/>
      <w:ind w:left="1134" w:hanging="1134"/>
      <w:jc w:val="both"/>
    </w:pPr>
    <w:rPr>
      <w:rFonts w:ascii="Bookman Old Style" w:eastAsia="Times New Roman" w:hAnsi="Bookman Old Style" w:cs="Times New Roman"/>
      <w:sz w:val="20"/>
      <w:szCs w:val="20"/>
      <w:lang w:eastAsia="ar-SA"/>
    </w:rPr>
  </w:style>
  <w:style w:type="paragraph" w:customStyle="1" w:styleId="Corpodetexto21">
    <w:name w:val="Corpo de texto 21"/>
    <w:basedOn w:val="Normal"/>
    <w:rsid w:val="008C18C8"/>
    <w:pPr>
      <w:suppressAutoHyphens/>
      <w:spacing w:after="0" w:line="240" w:lineRule="auto"/>
      <w:jc w:val="both"/>
    </w:pPr>
    <w:rPr>
      <w:rFonts w:ascii="Bookman Old Style" w:eastAsia="Times New Roman" w:hAnsi="Bookman Old Style" w:cs="Times New Roman"/>
      <w:sz w:val="20"/>
      <w:szCs w:val="20"/>
      <w:lang w:eastAsia="ar-SA"/>
    </w:rPr>
  </w:style>
  <w:style w:type="paragraph" w:customStyle="1" w:styleId="Corpodetexto31">
    <w:name w:val="Corpo de texto 31"/>
    <w:basedOn w:val="Normal"/>
    <w:rsid w:val="008C18C8"/>
    <w:pPr>
      <w:suppressAutoHyphens/>
      <w:spacing w:after="0" w:line="240" w:lineRule="auto"/>
      <w:jc w:val="both"/>
    </w:pPr>
    <w:rPr>
      <w:rFonts w:ascii="Arial" w:eastAsia="Times New Roman" w:hAnsi="Arial" w:cs="Arial"/>
      <w:color w:val="FF0000"/>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2766</Words>
  <Characters>14939</Characters>
  <Application>Microsoft Office Word</Application>
  <DocSecurity>0</DocSecurity>
  <Lines>124</Lines>
  <Paragraphs>35</Paragraphs>
  <ScaleCrop>false</ScaleCrop>
  <Company>PMJ</Company>
  <LinksUpToDate>false</LinksUpToDate>
  <CharactersWithSpaces>17670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9</cp:revision>
  <dcterms:created xsi:type="dcterms:W3CDTF">2017-12-04T16:14:00Z</dcterms:created>
  <dcterms:modified xsi:type="dcterms:W3CDTF">2017-12-04T18:16:00Z</dcterms:modified>
</cp:coreProperties>
</file>