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C9" w:rsidRPr="004B38C9" w:rsidRDefault="00840EE4" w:rsidP="004B38C9">
      <w:pPr>
        <w:autoSpaceDE w:val="0"/>
        <w:autoSpaceDN w:val="0"/>
        <w:adjustRightInd w:val="0"/>
        <w:jc w:val="center"/>
        <w:rPr>
          <w:rFonts w:ascii="Arial" w:hAnsi="Arial" w:cs="Arial"/>
          <w:b/>
          <w:sz w:val="20"/>
          <w:szCs w:val="20"/>
        </w:rPr>
      </w:pPr>
      <w:r>
        <w:rPr>
          <w:rFonts w:ascii="Arial" w:hAnsi="Arial" w:cs="Arial"/>
          <w:b/>
          <w:sz w:val="20"/>
          <w:szCs w:val="20"/>
        </w:rPr>
        <w:t>ATA DE REGISTRO DE PREÇOS Nº 13</w:t>
      </w:r>
      <w:r w:rsidR="00A73166">
        <w:rPr>
          <w:rFonts w:ascii="Arial" w:hAnsi="Arial" w:cs="Arial"/>
          <w:b/>
          <w:sz w:val="20"/>
          <w:szCs w:val="20"/>
        </w:rPr>
        <w:t>/2017/FMS/01</w:t>
      </w:r>
    </w:p>
    <w:p w:rsidR="004B38C9" w:rsidRPr="004B38C9" w:rsidRDefault="004B38C9" w:rsidP="004B38C9">
      <w:pPr>
        <w:autoSpaceDE w:val="0"/>
        <w:autoSpaceDN w:val="0"/>
        <w:adjustRightInd w:val="0"/>
        <w:jc w:val="both"/>
        <w:rPr>
          <w:rFonts w:ascii="Arial" w:hAnsi="Arial" w:cs="Arial"/>
          <w:sz w:val="20"/>
          <w:szCs w:val="20"/>
        </w:rPr>
      </w:pPr>
      <w:r w:rsidRPr="004B38C9">
        <w:rPr>
          <w:rFonts w:ascii="Arial" w:hAnsi="Arial" w:cs="Arial"/>
          <w:sz w:val="20"/>
          <w:szCs w:val="20"/>
        </w:rPr>
        <w:t xml:space="preserve">DOTADO DE EFEITO JURÍDICO DE DOCUMENTO DE AJUSTE CONTRATUAL, CUJO OBJETO CONSTITUI O </w:t>
      </w:r>
      <w:r w:rsidRPr="004B38C9">
        <w:rPr>
          <w:rFonts w:ascii="Arial" w:hAnsi="Arial" w:cs="Arial"/>
          <w:b/>
          <w:sz w:val="20"/>
          <w:szCs w:val="20"/>
        </w:rPr>
        <w:t>REGISTRO DE PREÇOS</w:t>
      </w:r>
      <w:r w:rsidRPr="004B38C9">
        <w:rPr>
          <w:rFonts w:ascii="Arial" w:hAnsi="Arial" w:cs="Arial"/>
          <w:sz w:val="20"/>
          <w:szCs w:val="20"/>
        </w:rPr>
        <w:t xml:space="preserve"> PARA AQUISIÇÃO EVENTUAL E FUTURA DE LEITES ESPECIAIS DESTINADOS À MANUTENÇÃO DO SERVIÇO SOCIAL DA SECRETARIA MUNICIPAL DE SAÚDE.</w:t>
      </w:r>
    </w:p>
    <w:p w:rsidR="004B38C9" w:rsidRPr="004B38C9" w:rsidRDefault="00840EE4" w:rsidP="004B38C9">
      <w:pPr>
        <w:jc w:val="both"/>
        <w:rPr>
          <w:rFonts w:ascii="Arial" w:hAnsi="Arial" w:cs="Arial"/>
          <w:sz w:val="20"/>
          <w:szCs w:val="20"/>
        </w:rPr>
      </w:pPr>
      <w:r>
        <w:rPr>
          <w:rFonts w:ascii="Arial" w:hAnsi="Arial" w:cs="Arial"/>
          <w:sz w:val="20"/>
          <w:szCs w:val="20"/>
        </w:rPr>
        <w:t>Aos 29 (vinte e nove) dias do mês de setembro</w:t>
      </w:r>
      <w:r w:rsidR="004B38C9" w:rsidRPr="004B38C9">
        <w:rPr>
          <w:rFonts w:ascii="Arial" w:hAnsi="Arial" w:cs="Arial"/>
          <w:sz w:val="20"/>
          <w:szCs w:val="20"/>
        </w:rPr>
        <w:t xml:space="preserve"> do ano de 2017, a SECRETARIA MUNICIPAL DE SAÚDE DE JOAÇABA, representada neste ato pelo Secretário, CELSO VILMAR BRANCHER, por intermédio do </w:t>
      </w:r>
      <w:r w:rsidR="004B38C9" w:rsidRPr="004B38C9">
        <w:rPr>
          <w:rFonts w:ascii="Arial" w:hAnsi="Arial" w:cs="Arial"/>
          <w:b/>
          <w:bCs/>
          <w:sz w:val="20"/>
          <w:szCs w:val="20"/>
        </w:rPr>
        <w:t>FUNDO MUNICIPAL DE SAÚDE</w:t>
      </w:r>
      <w:r w:rsidR="004B38C9" w:rsidRPr="004B38C9">
        <w:rPr>
          <w:rFonts w:ascii="Arial" w:hAnsi="Arial" w:cs="Arial"/>
          <w:bCs/>
          <w:sz w:val="20"/>
          <w:szCs w:val="20"/>
        </w:rPr>
        <w:t xml:space="preserve">, </w:t>
      </w:r>
      <w:r w:rsidR="004B38C9" w:rsidRPr="004B38C9">
        <w:rPr>
          <w:rFonts w:ascii="Arial" w:hAnsi="Arial" w:cs="Arial"/>
          <w:sz w:val="20"/>
          <w:szCs w:val="20"/>
        </w:rPr>
        <w:t xml:space="preserve">com sede à Avenida XV de Novembro, 223, inscrito no CNPJ/MF nº 10.594.533/0001-00, </w:t>
      </w:r>
      <w:r w:rsidR="004B38C9" w:rsidRPr="004B38C9">
        <w:rPr>
          <w:rFonts w:ascii="Arial" w:hAnsi="Arial" w:cs="Arial"/>
          <w:b/>
          <w:sz w:val="20"/>
          <w:szCs w:val="20"/>
        </w:rPr>
        <w:t>como órgão gerenciador</w:t>
      </w:r>
      <w:r w:rsidR="004B38C9" w:rsidRPr="004B38C9">
        <w:rPr>
          <w:rFonts w:ascii="Arial" w:hAnsi="Arial" w:cs="Arial"/>
          <w:sz w:val="20"/>
          <w:szCs w:val="20"/>
        </w:rPr>
        <w:t xml:space="preserve"> e a(s) empresa(s) abaixo relacionada(s), representada(s) na forma de seu(s) estatuto(s) </w:t>
      </w:r>
      <w:proofErr w:type="gramStart"/>
      <w:r w:rsidR="004B38C9" w:rsidRPr="004B38C9">
        <w:rPr>
          <w:rFonts w:ascii="Arial" w:hAnsi="Arial" w:cs="Arial"/>
          <w:sz w:val="20"/>
          <w:szCs w:val="20"/>
        </w:rPr>
        <w:t>social(</w:t>
      </w:r>
      <w:proofErr w:type="gramEnd"/>
      <w:r w:rsidR="004B38C9" w:rsidRPr="004B38C9">
        <w:rPr>
          <w:rFonts w:ascii="Arial" w:hAnsi="Arial" w:cs="Arial"/>
          <w:sz w:val="20"/>
          <w:szCs w:val="20"/>
        </w:rPr>
        <w:t xml:space="preserve">is), em ordem de preferência por classificação, doravante denominada(s) </w:t>
      </w:r>
      <w:r w:rsidR="004B38C9" w:rsidRPr="004B38C9">
        <w:rPr>
          <w:rFonts w:ascii="Arial" w:hAnsi="Arial" w:cs="Arial"/>
          <w:b/>
          <w:sz w:val="20"/>
          <w:szCs w:val="20"/>
        </w:rPr>
        <w:t>DETENTORA</w:t>
      </w:r>
      <w:r w:rsidR="004B38C9" w:rsidRPr="004B38C9">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w:t>
      </w:r>
      <w:proofErr w:type="gramStart"/>
      <w:r w:rsidR="004B38C9" w:rsidRPr="004B38C9">
        <w:rPr>
          <w:rFonts w:ascii="Arial" w:hAnsi="Arial" w:cs="Arial"/>
          <w:sz w:val="20"/>
          <w:szCs w:val="20"/>
        </w:rPr>
        <w:t>a presente</w:t>
      </w:r>
      <w:proofErr w:type="gramEnd"/>
      <w:r w:rsidR="004B38C9" w:rsidRPr="004B38C9">
        <w:rPr>
          <w:rFonts w:ascii="Arial" w:hAnsi="Arial" w:cs="Arial"/>
          <w:sz w:val="20"/>
          <w:szCs w:val="20"/>
        </w:rPr>
        <w:t xml:space="preserve"> ATA DE REGISTRO DE PREÇOS, originada do Processo de Licitação nº 18/2017/FMS – Edital de Pregão Presencial nº 14/2017/FMS, </w:t>
      </w:r>
      <w:r>
        <w:rPr>
          <w:rFonts w:ascii="Arial" w:hAnsi="Arial" w:cs="Arial"/>
          <w:sz w:val="20"/>
          <w:szCs w:val="20"/>
        </w:rPr>
        <w:t xml:space="preserve">homologado em 29/09/2017, </w:t>
      </w:r>
      <w:r w:rsidR="004B38C9" w:rsidRPr="004B38C9">
        <w:rPr>
          <w:rFonts w:ascii="Arial" w:hAnsi="Arial" w:cs="Arial"/>
          <w:sz w:val="20"/>
          <w:szCs w:val="20"/>
        </w:rPr>
        <w:t xml:space="preserve">mediante termos e condições que seguem. </w:t>
      </w:r>
    </w:p>
    <w:p w:rsidR="004B38C9" w:rsidRPr="004B38C9" w:rsidRDefault="004B38C9" w:rsidP="004B38C9">
      <w:pPr>
        <w:autoSpaceDE w:val="0"/>
        <w:autoSpaceDN w:val="0"/>
        <w:adjustRightInd w:val="0"/>
        <w:spacing w:line="360" w:lineRule="auto"/>
        <w:rPr>
          <w:rFonts w:ascii="Arial" w:hAnsi="Arial" w:cs="Arial"/>
          <w:b/>
          <w:sz w:val="20"/>
          <w:szCs w:val="20"/>
        </w:rPr>
      </w:pPr>
      <w:r w:rsidRPr="004B38C9">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B38C9" w:rsidRPr="004B38C9" w:rsidTr="00A73166">
        <w:tc>
          <w:tcPr>
            <w:tcW w:w="402" w:type="dxa"/>
            <w:vMerge w:val="restart"/>
            <w:vAlign w:val="center"/>
          </w:tcPr>
          <w:p w:rsidR="004B38C9" w:rsidRPr="004B38C9" w:rsidRDefault="004B38C9" w:rsidP="00A73166">
            <w:pPr>
              <w:autoSpaceDE w:val="0"/>
              <w:autoSpaceDN w:val="0"/>
              <w:adjustRightInd w:val="0"/>
              <w:spacing w:line="360" w:lineRule="auto"/>
              <w:jc w:val="center"/>
              <w:rPr>
                <w:rFonts w:ascii="Arial" w:hAnsi="Arial" w:cs="Arial"/>
                <w:b/>
                <w:sz w:val="20"/>
                <w:szCs w:val="20"/>
              </w:rPr>
            </w:pPr>
            <w:r w:rsidRPr="004B38C9">
              <w:rPr>
                <w:rFonts w:ascii="Arial" w:hAnsi="Arial" w:cs="Arial"/>
                <w:b/>
                <w:sz w:val="20"/>
                <w:szCs w:val="20"/>
              </w:rPr>
              <w:t>1ª</w:t>
            </w: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bCs/>
                <w:sz w:val="20"/>
                <w:szCs w:val="20"/>
              </w:rPr>
              <w:t>RAZÃO SOCIAL:</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NUTRIPORT COMERCIAL LTDA</w:t>
            </w: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bCs/>
                <w:sz w:val="20"/>
                <w:szCs w:val="20"/>
              </w:rPr>
              <w:t>ENDEREÇO:</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RUA JUDITE MELO DOS SANTOS, 131 – FONE: 48-3344-4348</w:t>
            </w: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bCs/>
                <w:sz w:val="20"/>
                <w:szCs w:val="20"/>
              </w:rPr>
              <w:t>CNPJ/MF:</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03.612.312/0004-97 – SÃO JOSE/SC</w:t>
            </w: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p>
        </w:tc>
        <w:tc>
          <w:tcPr>
            <w:tcW w:w="6984" w:type="dxa"/>
            <w:vAlign w:val="center"/>
          </w:tcPr>
          <w:p w:rsidR="004B38C9" w:rsidRPr="004B38C9" w:rsidRDefault="004B38C9" w:rsidP="00A73166">
            <w:pPr>
              <w:autoSpaceDE w:val="0"/>
              <w:autoSpaceDN w:val="0"/>
              <w:adjustRightInd w:val="0"/>
              <w:rPr>
                <w:rFonts w:ascii="Arial" w:hAnsi="Arial" w:cs="Arial"/>
                <w:b/>
                <w:sz w:val="20"/>
                <w:szCs w:val="20"/>
              </w:rPr>
            </w:pP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bCs/>
                <w:sz w:val="20"/>
                <w:szCs w:val="20"/>
              </w:rPr>
              <w:t>REPRESENTANTE LEGAL:</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FRANTIESKA MENDES MAIA</w:t>
            </w: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sz w:val="20"/>
                <w:szCs w:val="20"/>
              </w:rPr>
              <w:t>ENDEREÇO:</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SÃO JOSE/SC</w:t>
            </w: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sz w:val="20"/>
                <w:szCs w:val="20"/>
              </w:rPr>
              <w:t>CPF:</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064.717.189-93</w:t>
            </w:r>
          </w:p>
        </w:tc>
      </w:tr>
      <w:tr w:rsidR="004B38C9" w:rsidRPr="004B38C9" w:rsidTr="00A73166">
        <w:tc>
          <w:tcPr>
            <w:tcW w:w="402" w:type="dxa"/>
            <w:vMerge/>
          </w:tcPr>
          <w:p w:rsidR="004B38C9" w:rsidRPr="004B38C9" w:rsidRDefault="004B38C9" w:rsidP="00A73166">
            <w:pPr>
              <w:autoSpaceDE w:val="0"/>
              <w:autoSpaceDN w:val="0"/>
              <w:adjustRightInd w:val="0"/>
              <w:spacing w:line="360" w:lineRule="auto"/>
              <w:rPr>
                <w:rFonts w:ascii="Arial" w:hAnsi="Arial" w:cs="Arial"/>
                <w:b/>
                <w:sz w:val="20"/>
                <w:szCs w:val="20"/>
              </w:rPr>
            </w:pPr>
          </w:p>
        </w:tc>
        <w:tc>
          <w:tcPr>
            <w:tcW w:w="2820" w:type="dxa"/>
            <w:vAlign w:val="center"/>
          </w:tcPr>
          <w:p w:rsidR="004B38C9" w:rsidRPr="004B38C9" w:rsidRDefault="004B38C9" w:rsidP="00A73166">
            <w:pPr>
              <w:autoSpaceDE w:val="0"/>
              <w:autoSpaceDN w:val="0"/>
              <w:adjustRightInd w:val="0"/>
              <w:rPr>
                <w:rFonts w:ascii="Arial" w:hAnsi="Arial" w:cs="Arial"/>
                <w:sz w:val="20"/>
                <w:szCs w:val="20"/>
              </w:rPr>
            </w:pPr>
            <w:r w:rsidRPr="004B38C9">
              <w:rPr>
                <w:rFonts w:ascii="Arial" w:hAnsi="Arial" w:cs="Arial"/>
                <w:sz w:val="20"/>
                <w:szCs w:val="20"/>
              </w:rPr>
              <w:t>RG:</w:t>
            </w:r>
          </w:p>
        </w:tc>
        <w:tc>
          <w:tcPr>
            <w:tcW w:w="6984" w:type="dxa"/>
            <w:vAlign w:val="center"/>
          </w:tcPr>
          <w:p w:rsidR="004B38C9" w:rsidRPr="004B38C9" w:rsidRDefault="00A73166" w:rsidP="00A73166">
            <w:pPr>
              <w:autoSpaceDE w:val="0"/>
              <w:autoSpaceDN w:val="0"/>
              <w:adjustRightInd w:val="0"/>
              <w:rPr>
                <w:rFonts w:ascii="Arial" w:hAnsi="Arial" w:cs="Arial"/>
                <w:b/>
                <w:sz w:val="20"/>
                <w:szCs w:val="20"/>
              </w:rPr>
            </w:pPr>
            <w:r>
              <w:rPr>
                <w:rFonts w:ascii="Arial" w:hAnsi="Arial" w:cs="Arial"/>
                <w:b/>
                <w:sz w:val="20"/>
                <w:szCs w:val="20"/>
              </w:rPr>
              <w:t>4.629.164</w:t>
            </w:r>
          </w:p>
        </w:tc>
      </w:tr>
    </w:tbl>
    <w:p w:rsidR="004B38C9" w:rsidRPr="004B38C9" w:rsidRDefault="004B38C9" w:rsidP="004B38C9">
      <w:pPr>
        <w:autoSpaceDE w:val="0"/>
        <w:autoSpaceDN w:val="0"/>
        <w:adjustRightInd w:val="0"/>
        <w:spacing w:line="360" w:lineRule="auto"/>
        <w:rPr>
          <w:rFonts w:ascii="Arial" w:hAnsi="Arial" w:cs="Arial"/>
          <w:b/>
          <w:sz w:val="20"/>
          <w:szCs w:val="20"/>
        </w:rPr>
      </w:pPr>
    </w:p>
    <w:p w:rsidR="004B38C9" w:rsidRPr="004B38C9" w:rsidRDefault="004B38C9" w:rsidP="004B38C9">
      <w:pPr>
        <w:jc w:val="both"/>
        <w:rPr>
          <w:rFonts w:ascii="Arial" w:hAnsi="Arial" w:cs="Arial"/>
          <w:b/>
          <w:bCs/>
          <w:sz w:val="20"/>
          <w:szCs w:val="20"/>
        </w:rPr>
      </w:pPr>
      <w:r w:rsidRPr="004B38C9">
        <w:rPr>
          <w:rFonts w:ascii="Arial" w:hAnsi="Arial" w:cs="Arial"/>
          <w:b/>
          <w:sz w:val="20"/>
          <w:szCs w:val="20"/>
        </w:rPr>
        <w:t xml:space="preserve">CLÁUSULA PRIMEIRA - </w:t>
      </w:r>
      <w:r w:rsidRPr="004B38C9">
        <w:rPr>
          <w:rFonts w:ascii="Arial" w:hAnsi="Arial" w:cs="Arial"/>
          <w:b/>
          <w:bCs/>
          <w:sz w:val="20"/>
          <w:szCs w:val="20"/>
        </w:rPr>
        <w:t xml:space="preserve">DO OBJETO </w:t>
      </w:r>
    </w:p>
    <w:p w:rsidR="004B38C9" w:rsidRPr="004B38C9" w:rsidRDefault="004B38C9" w:rsidP="004B38C9">
      <w:pPr>
        <w:pStyle w:val="Recuodecorpodetexto"/>
        <w:ind w:left="0"/>
        <w:rPr>
          <w:rFonts w:ascii="Arial" w:hAnsi="Arial" w:cs="Arial"/>
          <w:sz w:val="20"/>
        </w:rPr>
      </w:pPr>
    </w:p>
    <w:p w:rsidR="004B38C9" w:rsidRPr="004B38C9" w:rsidRDefault="004B38C9" w:rsidP="004B38C9">
      <w:pPr>
        <w:pStyle w:val="Corpodetexto"/>
        <w:numPr>
          <w:ilvl w:val="1"/>
          <w:numId w:val="3"/>
        </w:numPr>
        <w:tabs>
          <w:tab w:val="clear" w:pos="708"/>
          <w:tab w:val="clear" w:pos="2270"/>
          <w:tab w:val="clear" w:pos="4294"/>
          <w:tab w:val="left" w:pos="426"/>
        </w:tabs>
        <w:ind w:left="426" w:hanging="426"/>
        <w:rPr>
          <w:rFonts w:cs="Arial"/>
        </w:rPr>
      </w:pPr>
      <w:r w:rsidRPr="004B38C9">
        <w:rPr>
          <w:rFonts w:cs="Arial"/>
        </w:rPr>
        <w:t xml:space="preserve">Os preços ora REGISTRADOS, de acordo a proposta apresentada pela(s) DETENTORA(S) no Processo de Licitação, correspondem à expectativa de aquisição dos seguintes itens: </w:t>
      </w:r>
    </w:p>
    <w:tbl>
      <w:tblPr>
        <w:tblW w:w="9781" w:type="dxa"/>
        <w:tblInd w:w="70" w:type="dxa"/>
        <w:tblLayout w:type="fixed"/>
        <w:tblCellMar>
          <w:left w:w="70" w:type="dxa"/>
          <w:right w:w="70" w:type="dxa"/>
        </w:tblCellMar>
        <w:tblLook w:val="0000"/>
      </w:tblPr>
      <w:tblGrid>
        <w:gridCol w:w="709"/>
        <w:gridCol w:w="709"/>
        <w:gridCol w:w="567"/>
        <w:gridCol w:w="4111"/>
        <w:gridCol w:w="1275"/>
        <w:gridCol w:w="1134"/>
        <w:gridCol w:w="1276"/>
      </w:tblGrid>
      <w:tr w:rsidR="004B38C9" w:rsidRPr="004B38C9" w:rsidTr="00875057">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sz w:val="20"/>
              </w:rPr>
            </w:pPr>
            <w:r w:rsidRPr="004B38C9">
              <w:rPr>
                <w:rFonts w:cs="Arial"/>
                <w:b w:val="0"/>
                <w:bCs/>
                <w:sz w:val="20"/>
              </w:rPr>
              <w:t>QTDE</w:t>
            </w:r>
            <w:r w:rsidRPr="004B38C9">
              <w:rPr>
                <w:rFonts w:cs="Arial"/>
                <w:b w:val="0"/>
                <w:sz w:val="20"/>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r w:rsidRPr="004B38C9">
              <w:rPr>
                <w:rFonts w:cs="Arial"/>
                <w:b w:val="0"/>
                <w:sz w:val="20"/>
              </w:rPr>
              <w:t>UN</w:t>
            </w:r>
          </w:p>
        </w:tc>
        <w:tc>
          <w:tcPr>
            <w:tcW w:w="4111"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snapToGrid w:val="0"/>
              <w:jc w:val="center"/>
              <w:rPr>
                <w:rFonts w:ascii="Arial" w:hAnsi="Arial" w:cs="Arial"/>
                <w:sz w:val="20"/>
                <w:szCs w:val="20"/>
              </w:rPr>
            </w:pPr>
            <w:r w:rsidRPr="004B38C9">
              <w:rPr>
                <w:rFonts w:ascii="Arial" w:hAnsi="Arial" w:cs="Arial"/>
                <w:sz w:val="20"/>
                <w:szCs w:val="20"/>
              </w:rPr>
              <w:t>ESPECIFICAÇÃO</w:t>
            </w:r>
          </w:p>
        </w:tc>
        <w:tc>
          <w:tcPr>
            <w:tcW w:w="1275"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495" w:firstLine="0"/>
              <w:jc w:val="center"/>
              <w:rPr>
                <w:rFonts w:ascii="Arial" w:hAnsi="Arial" w:cs="Arial"/>
                <w:b w:val="0"/>
                <w:sz w:val="20"/>
              </w:rPr>
            </w:pPr>
          </w:p>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MARCA</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VALOR</w:t>
            </w:r>
          </w:p>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UNITÁRIO</w:t>
            </w:r>
          </w:p>
          <w:p w:rsidR="004B38C9" w:rsidRPr="004B38C9" w:rsidRDefault="004B38C9" w:rsidP="00A73166">
            <w:pPr>
              <w:jc w:val="center"/>
              <w:rPr>
                <w:rFonts w:ascii="Arial" w:hAnsi="Arial" w:cs="Arial"/>
                <w:sz w:val="20"/>
                <w:szCs w:val="20"/>
              </w:rPr>
            </w:pPr>
            <w:r w:rsidRPr="004B38C9">
              <w:rPr>
                <w:rFonts w:ascii="Arial" w:hAnsi="Arial" w:cs="Arial"/>
                <w:sz w:val="20"/>
                <w:szCs w:val="20"/>
              </w:rPr>
              <w:t>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VALOR</w:t>
            </w:r>
          </w:p>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TOTAL</w:t>
            </w:r>
          </w:p>
          <w:p w:rsidR="004B38C9" w:rsidRPr="004B38C9" w:rsidRDefault="004B38C9" w:rsidP="00A73166">
            <w:pPr>
              <w:jc w:val="center"/>
              <w:rPr>
                <w:rFonts w:ascii="Arial" w:hAnsi="Arial" w:cs="Arial"/>
                <w:sz w:val="20"/>
                <w:szCs w:val="20"/>
              </w:rPr>
            </w:pPr>
            <w:r w:rsidRPr="004B38C9">
              <w:rPr>
                <w:rFonts w:ascii="Arial" w:hAnsi="Arial" w:cs="Arial"/>
                <w:sz w:val="20"/>
                <w:szCs w:val="20"/>
              </w:rPr>
              <w:t>R$</w:t>
            </w:r>
          </w:p>
        </w:tc>
      </w:tr>
      <w:tr w:rsidR="004B38C9" w:rsidRPr="004B38C9" w:rsidTr="00875057">
        <w:trPr>
          <w:trHeight w:val="264"/>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t>7</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900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111"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NUTRISON SOYA</w:t>
            </w:r>
          </w:p>
          <w:p w:rsidR="004B38C9" w:rsidRPr="004B38C9" w:rsidRDefault="004B38C9" w:rsidP="00A73166">
            <w:pPr>
              <w:rPr>
                <w:rFonts w:ascii="Arial" w:hAnsi="Arial" w:cs="Arial"/>
                <w:sz w:val="20"/>
                <w:szCs w:val="20"/>
              </w:rPr>
            </w:pPr>
            <w:r w:rsidRPr="004B38C9">
              <w:rPr>
                <w:rFonts w:ascii="Arial" w:hAnsi="Arial" w:cs="Arial"/>
                <w:sz w:val="20"/>
                <w:szCs w:val="20"/>
              </w:rPr>
              <w:t xml:space="preserve">Dieta para uso oral ou </w:t>
            </w:r>
            <w:proofErr w:type="spellStart"/>
            <w:r w:rsidRPr="004B38C9">
              <w:rPr>
                <w:rFonts w:ascii="Arial" w:hAnsi="Arial" w:cs="Arial"/>
                <w:sz w:val="20"/>
                <w:szCs w:val="20"/>
              </w:rPr>
              <w:t>enteral</w:t>
            </w:r>
            <w:proofErr w:type="spellEnd"/>
            <w:r w:rsidRPr="004B38C9">
              <w:rPr>
                <w:rFonts w:ascii="Arial" w:hAnsi="Arial" w:cs="Arial"/>
                <w:sz w:val="20"/>
                <w:szCs w:val="20"/>
              </w:rPr>
              <w:t xml:space="preserve">, a base de proteína isolada de soja, rica em </w:t>
            </w:r>
            <w:proofErr w:type="spellStart"/>
            <w:r w:rsidRPr="004B38C9">
              <w:rPr>
                <w:rFonts w:ascii="Arial" w:hAnsi="Arial" w:cs="Arial"/>
                <w:sz w:val="20"/>
                <w:szCs w:val="20"/>
              </w:rPr>
              <w:t>isoflavonas</w:t>
            </w:r>
            <w:proofErr w:type="spellEnd"/>
            <w:r w:rsidRPr="004B38C9">
              <w:rPr>
                <w:rFonts w:ascii="Arial" w:hAnsi="Arial" w:cs="Arial"/>
                <w:sz w:val="20"/>
                <w:szCs w:val="20"/>
              </w:rPr>
              <w:t xml:space="preserve">, polimérica, </w:t>
            </w:r>
            <w:proofErr w:type="spellStart"/>
            <w:r w:rsidRPr="004B38C9">
              <w:rPr>
                <w:rFonts w:ascii="Arial" w:hAnsi="Arial" w:cs="Arial"/>
                <w:sz w:val="20"/>
                <w:szCs w:val="20"/>
              </w:rPr>
              <w:t>nutricionalmente</w:t>
            </w:r>
            <w:proofErr w:type="spellEnd"/>
            <w:r w:rsidRPr="004B38C9">
              <w:rPr>
                <w:rFonts w:ascii="Arial" w:hAnsi="Arial" w:cs="Arial"/>
                <w:sz w:val="20"/>
                <w:szCs w:val="20"/>
              </w:rPr>
              <w:t xml:space="preserve"> completa, isenta de lactose e sacarose. Permite diferentes diluições, com maior flexibilidade de densidade calórica (1,01 a 1,34 Kcal/ml). Possui 14% de proteína (70% proteína de soja e 30% de </w:t>
            </w:r>
            <w:proofErr w:type="spellStart"/>
            <w:r w:rsidRPr="004B38C9">
              <w:rPr>
                <w:rFonts w:ascii="Arial" w:hAnsi="Arial" w:cs="Arial"/>
                <w:sz w:val="20"/>
                <w:szCs w:val="20"/>
              </w:rPr>
              <w:t>caseinato</w:t>
            </w:r>
            <w:proofErr w:type="spellEnd"/>
            <w:r w:rsidRPr="004B38C9">
              <w:rPr>
                <w:rFonts w:ascii="Arial" w:hAnsi="Arial" w:cs="Arial"/>
                <w:sz w:val="20"/>
                <w:szCs w:val="20"/>
              </w:rPr>
              <w:t xml:space="preserve">), 56% de carboidrato (100%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e 30% de lipídeo (25% de óleo de milho, 60% de óleo de </w:t>
            </w:r>
            <w:proofErr w:type="spellStart"/>
            <w:r w:rsidRPr="004B38C9">
              <w:rPr>
                <w:rFonts w:ascii="Arial" w:hAnsi="Arial" w:cs="Arial"/>
                <w:sz w:val="20"/>
                <w:szCs w:val="20"/>
              </w:rPr>
              <w:t>canola</w:t>
            </w:r>
            <w:proofErr w:type="spellEnd"/>
            <w:r w:rsidRPr="004B38C9">
              <w:rPr>
                <w:rFonts w:ascii="Arial" w:hAnsi="Arial" w:cs="Arial"/>
                <w:sz w:val="20"/>
                <w:szCs w:val="20"/>
              </w:rPr>
              <w:t xml:space="preserve">, 15% de </w:t>
            </w:r>
            <w:proofErr w:type="spellStart"/>
            <w:r w:rsidRPr="004B38C9">
              <w:rPr>
                <w:rFonts w:ascii="Arial" w:hAnsi="Arial" w:cs="Arial"/>
                <w:sz w:val="20"/>
                <w:szCs w:val="20"/>
              </w:rPr>
              <w:t>tríglicerídeo</w:t>
            </w:r>
            <w:proofErr w:type="spellEnd"/>
            <w:r w:rsidRPr="004B38C9">
              <w:rPr>
                <w:rFonts w:ascii="Arial" w:hAnsi="Arial" w:cs="Arial"/>
                <w:sz w:val="20"/>
                <w:szCs w:val="20"/>
              </w:rPr>
              <w:t xml:space="preserve"> de cadeia média). Acrescida de vitaminas e sais minerais. </w:t>
            </w:r>
            <w:proofErr w:type="spellStart"/>
            <w:r w:rsidRPr="004B38C9">
              <w:rPr>
                <w:rFonts w:ascii="Arial" w:hAnsi="Arial" w:cs="Arial"/>
                <w:sz w:val="20"/>
                <w:szCs w:val="20"/>
              </w:rPr>
              <w:t>Osmolaridade</w:t>
            </w:r>
            <w:proofErr w:type="spellEnd"/>
            <w:r w:rsidRPr="004B38C9">
              <w:rPr>
                <w:rFonts w:ascii="Arial" w:hAnsi="Arial" w:cs="Arial"/>
                <w:sz w:val="20"/>
                <w:szCs w:val="20"/>
              </w:rPr>
              <w:t xml:space="preserve"> 237 </w:t>
            </w:r>
            <w:proofErr w:type="spellStart"/>
            <w:proofErr w:type="gramStart"/>
            <w:r w:rsidRPr="004B38C9">
              <w:rPr>
                <w:rFonts w:ascii="Arial" w:hAnsi="Arial" w:cs="Arial"/>
                <w:sz w:val="20"/>
                <w:szCs w:val="20"/>
              </w:rPr>
              <w:t>mOsm</w:t>
            </w:r>
            <w:proofErr w:type="spellEnd"/>
            <w:proofErr w:type="gramEnd"/>
            <w:r w:rsidRPr="004B38C9">
              <w:rPr>
                <w:rFonts w:ascii="Arial" w:hAnsi="Arial" w:cs="Arial"/>
                <w:sz w:val="20"/>
                <w:szCs w:val="20"/>
              </w:rPr>
              <w:t>/l. Lata com 800 gramas</w:t>
            </w:r>
          </w:p>
        </w:tc>
        <w:tc>
          <w:tcPr>
            <w:tcW w:w="1275" w:type="dxa"/>
            <w:tcBorders>
              <w:top w:val="single" w:sz="4" w:space="0" w:color="000000"/>
              <w:left w:val="single" w:sz="4" w:space="0" w:color="000000"/>
              <w:bottom w:val="single" w:sz="4" w:space="0" w:color="000000"/>
            </w:tcBorders>
            <w:shd w:val="clear" w:color="auto" w:fill="auto"/>
            <w:vAlign w:val="center"/>
          </w:tcPr>
          <w:p w:rsidR="004B38C9" w:rsidRPr="004B38C9" w:rsidRDefault="00875057"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NUTRISON SOYA</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87505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49,60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87505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44.640,00</w:t>
            </w:r>
          </w:p>
        </w:tc>
      </w:tr>
    </w:tbl>
    <w:p w:rsidR="004B38C9" w:rsidRPr="004B38C9" w:rsidRDefault="004B38C9" w:rsidP="004B38C9">
      <w:pPr>
        <w:rPr>
          <w:rFonts w:ascii="Arial" w:hAnsi="Arial" w:cs="Arial"/>
          <w:sz w:val="20"/>
          <w:szCs w:val="20"/>
        </w:rPr>
      </w:pPr>
    </w:p>
    <w:tbl>
      <w:tblPr>
        <w:tblW w:w="10206" w:type="dxa"/>
        <w:tblInd w:w="70" w:type="dxa"/>
        <w:tblLayout w:type="fixed"/>
        <w:tblCellMar>
          <w:left w:w="70" w:type="dxa"/>
          <w:right w:w="70" w:type="dxa"/>
        </w:tblCellMar>
        <w:tblLook w:val="0000"/>
      </w:tblPr>
      <w:tblGrid>
        <w:gridCol w:w="709"/>
        <w:gridCol w:w="709"/>
        <w:gridCol w:w="567"/>
        <w:gridCol w:w="4536"/>
        <w:gridCol w:w="1276"/>
        <w:gridCol w:w="1134"/>
        <w:gridCol w:w="1275"/>
      </w:tblGrid>
      <w:tr w:rsidR="004B38C9" w:rsidRPr="004B38C9" w:rsidTr="00AE6208">
        <w:trPr>
          <w:trHeight w:val="240"/>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lastRenderedPageBreak/>
              <w:t>8</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300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536"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NEOCATE</w:t>
            </w:r>
          </w:p>
          <w:p w:rsidR="004B38C9" w:rsidRPr="004B38C9" w:rsidRDefault="004B38C9" w:rsidP="00A73166">
            <w:pPr>
              <w:rPr>
                <w:rFonts w:ascii="Arial" w:hAnsi="Arial" w:cs="Arial"/>
                <w:sz w:val="20"/>
                <w:szCs w:val="20"/>
              </w:rPr>
            </w:pPr>
            <w:r w:rsidRPr="004B38C9">
              <w:rPr>
                <w:rFonts w:ascii="Arial" w:hAnsi="Arial" w:cs="Arial"/>
                <w:sz w:val="20"/>
                <w:szCs w:val="20"/>
              </w:rPr>
              <w:t xml:space="preserve">Fórmula infantil de aminoácidos adequada às necessidades de crianças desde o nascimento. Alta absorção, com mínimo risco de intolerância. Ingredientes: xarope de glicose, óleos de coco, açafrão e soja; L-arginina, </w:t>
            </w:r>
            <w:proofErr w:type="spellStart"/>
            <w:r w:rsidRPr="004B38C9">
              <w:rPr>
                <w:rFonts w:ascii="Arial" w:hAnsi="Arial" w:cs="Arial"/>
                <w:sz w:val="20"/>
                <w:szCs w:val="20"/>
              </w:rPr>
              <w:t>L-aspartato</w:t>
            </w:r>
            <w:proofErr w:type="spellEnd"/>
            <w:r w:rsidRPr="004B38C9">
              <w:rPr>
                <w:rFonts w:ascii="Arial" w:hAnsi="Arial" w:cs="Arial"/>
                <w:sz w:val="20"/>
                <w:szCs w:val="20"/>
              </w:rPr>
              <w:t xml:space="preserve">, L-leucina, </w:t>
            </w:r>
            <w:proofErr w:type="spellStart"/>
            <w:r w:rsidRPr="004B38C9">
              <w:rPr>
                <w:rFonts w:ascii="Arial" w:hAnsi="Arial" w:cs="Arial"/>
                <w:sz w:val="20"/>
                <w:szCs w:val="20"/>
              </w:rPr>
              <w:t>L-acetado</w:t>
            </w:r>
            <w:proofErr w:type="spellEnd"/>
            <w:r w:rsidRPr="004B38C9">
              <w:rPr>
                <w:rFonts w:ascii="Arial" w:hAnsi="Arial" w:cs="Arial"/>
                <w:sz w:val="20"/>
                <w:szCs w:val="20"/>
              </w:rPr>
              <w:t xml:space="preserve"> de lisina, fosfato de cálcio </w:t>
            </w:r>
            <w:proofErr w:type="spellStart"/>
            <w:r w:rsidRPr="004B38C9">
              <w:rPr>
                <w:rFonts w:ascii="Arial" w:hAnsi="Arial" w:cs="Arial"/>
                <w:sz w:val="20"/>
                <w:szCs w:val="20"/>
              </w:rPr>
              <w:t>dibásico</w:t>
            </w:r>
            <w:proofErr w:type="spellEnd"/>
            <w:r w:rsidRPr="004B38C9">
              <w:rPr>
                <w:rFonts w:ascii="Arial" w:hAnsi="Arial" w:cs="Arial"/>
                <w:sz w:val="20"/>
                <w:szCs w:val="20"/>
              </w:rPr>
              <w:t xml:space="preserve">, L-glutamina, </w:t>
            </w:r>
            <w:proofErr w:type="spellStart"/>
            <w:r w:rsidRPr="004B38C9">
              <w:rPr>
                <w:rFonts w:ascii="Arial" w:hAnsi="Arial" w:cs="Arial"/>
                <w:sz w:val="20"/>
                <w:szCs w:val="20"/>
              </w:rPr>
              <w:t>L-prolina</w:t>
            </w:r>
            <w:proofErr w:type="spellEnd"/>
            <w:r w:rsidRPr="004B38C9">
              <w:rPr>
                <w:rFonts w:ascii="Arial" w:hAnsi="Arial" w:cs="Arial"/>
                <w:sz w:val="20"/>
                <w:szCs w:val="20"/>
              </w:rPr>
              <w:t xml:space="preserve">, </w:t>
            </w:r>
            <w:proofErr w:type="spellStart"/>
            <w:r w:rsidRPr="004B38C9">
              <w:rPr>
                <w:rFonts w:ascii="Arial" w:hAnsi="Arial" w:cs="Arial"/>
                <w:sz w:val="20"/>
                <w:szCs w:val="20"/>
              </w:rPr>
              <w:t>citrato</w:t>
            </w:r>
            <w:proofErr w:type="spellEnd"/>
            <w:r w:rsidRPr="004B38C9">
              <w:rPr>
                <w:rFonts w:ascii="Arial" w:hAnsi="Arial" w:cs="Arial"/>
                <w:sz w:val="20"/>
                <w:szCs w:val="20"/>
              </w:rPr>
              <w:t xml:space="preserve"> </w:t>
            </w:r>
            <w:proofErr w:type="spellStart"/>
            <w:r w:rsidRPr="004B38C9">
              <w:rPr>
                <w:rFonts w:ascii="Arial" w:hAnsi="Arial" w:cs="Arial"/>
                <w:sz w:val="20"/>
                <w:szCs w:val="20"/>
              </w:rPr>
              <w:t>tripotássio</w:t>
            </w:r>
            <w:proofErr w:type="spellEnd"/>
            <w:r w:rsidRPr="004B38C9">
              <w:rPr>
                <w:rFonts w:ascii="Arial" w:hAnsi="Arial" w:cs="Arial"/>
                <w:sz w:val="20"/>
                <w:szCs w:val="20"/>
              </w:rPr>
              <w:t xml:space="preserve">, L-valina, </w:t>
            </w:r>
            <w:proofErr w:type="spellStart"/>
            <w:r w:rsidRPr="004B38C9">
              <w:rPr>
                <w:rFonts w:ascii="Arial" w:hAnsi="Arial" w:cs="Arial"/>
                <w:sz w:val="20"/>
                <w:szCs w:val="20"/>
              </w:rPr>
              <w:t>L-isoleucina</w:t>
            </w:r>
            <w:proofErr w:type="spellEnd"/>
            <w:r w:rsidRPr="004B38C9">
              <w:rPr>
                <w:rFonts w:ascii="Arial" w:hAnsi="Arial" w:cs="Arial"/>
                <w:sz w:val="20"/>
                <w:szCs w:val="20"/>
              </w:rPr>
              <w:t xml:space="preserve">, glicina, </w:t>
            </w:r>
            <w:proofErr w:type="spellStart"/>
            <w:r w:rsidRPr="004B38C9">
              <w:rPr>
                <w:rFonts w:ascii="Arial" w:hAnsi="Arial" w:cs="Arial"/>
                <w:sz w:val="20"/>
                <w:szCs w:val="20"/>
              </w:rPr>
              <w:t>L-treonina</w:t>
            </w:r>
            <w:proofErr w:type="spellEnd"/>
            <w:r w:rsidRPr="004B38C9">
              <w:rPr>
                <w:rFonts w:ascii="Arial" w:hAnsi="Arial" w:cs="Arial"/>
                <w:sz w:val="20"/>
                <w:szCs w:val="20"/>
              </w:rPr>
              <w:t xml:space="preserve">, L-tirosina, </w:t>
            </w:r>
            <w:proofErr w:type="spellStart"/>
            <w:r w:rsidRPr="004B38C9">
              <w:rPr>
                <w:rFonts w:ascii="Arial" w:hAnsi="Arial" w:cs="Arial"/>
                <w:sz w:val="20"/>
                <w:szCs w:val="20"/>
              </w:rPr>
              <w:t>L-fenilalanina</w:t>
            </w:r>
            <w:proofErr w:type="spellEnd"/>
            <w:r w:rsidRPr="004B38C9">
              <w:rPr>
                <w:rFonts w:ascii="Arial" w:hAnsi="Arial" w:cs="Arial"/>
                <w:sz w:val="20"/>
                <w:szCs w:val="20"/>
              </w:rPr>
              <w:t xml:space="preserve">, </w:t>
            </w:r>
            <w:proofErr w:type="spellStart"/>
            <w:r w:rsidRPr="004B38C9">
              <w:rPr>
                <w:rFonts w:ascii="Arial" w:hAnsi="Arial" w:cs="Arial"/>
                <w:sz w:val="20"/>
                <w:szCs w:val="20"/>
              </w:rPr>
              <w:t>L-serina</w:t>
            </w:r>
            <w:proofErr w:type="spellEnd"/>
            <w:r w:rsidRPr="004B38C9">
              <w:rPr>
                <w:rFonts w:ascii="Arial" w:hAnsi="Arial" w:cs="Arial"/>
                <w:sz w:val="20"/>
                <w:szCs w:val="20"/>
              </w:rPr>
              <w:t xml:space="preserve">, L-histidina, L-alanina, </w:t>
            </w:r>
            <w:proofErr w:type="spellStart"/>
            <w:r w:rsidRPr="004B38C9">
              <w:rPr>
                <w:rFonts w:ascii="Arial" w:hAnsi="Arial" w:cs="Arial"/>
                <w:sz w:val="20"/>
                <w:szCs w:val="20"/>
              </w:rPr>
              <w:t>L-cisitna</w:t>
            </w:r>
            <w:proofErr w:type="spellEnd"/>
            <w:r w:rsidRPr="004B38C9">
              <w:rPr>
                <w:rFonts w:ascii="Arial" w:hAnsi="Arial" w:cs="Arial"/>
                <w:sz w:val="20"/>
                <w:szCs w:val="20"/>
              </w:rPr>
              <w:t xml:space="preserve">, </w:t>
            </w:r>
            <w:proofErr w:type="spellStart"/>
            <w:r w:rsidRPr="004B38C9">
              <w:rPr>
                <w:rFonts w:ascii="Arial" w:hAnsi="Arial" w:cs="Arial"/>
                <w:sz w:val="20"/>
                <w:szCs w:val="20"/>
              </w:rPr>
              <w:t>L-triptofano</w:t>
            </w:r>
            <w:proofErr w:type="spellEnd"/>
            <w:r w:rsidRPr="004B38C9">
              <w:rPr>
                <w:rFonts w:ascii="Arial" w:hAnsi="Arial" w:cs="Arial"/>
                <w:sz w:val="20"/>
                <w:szCs w:val="20"/>
              </w:rPr>
              <w:t xml:space="preserve">, cloreto de sódio, </w:t>
            </w:r>
            <w:proofErr w:type="spellStart"/>
            <w:r w:rsidRPr="004B38C9">
              <w:rPr>
                <w:rFonts w:ascii="Arial" w:hAnsi="Arial" w:cs="Arial"/>
                <w:sz w:val="20"/>
                <w:szCs w:val="20"/>
              </w:rPr>
              <w:t>L-metionina</w:t>
            </w:r>
            <w:proofErr w:type="spellEnd"/>
            <w:r w:rsidRPr="004B38C9">
              <w:rPr>
                <w:rFonts w:ascii="Arial" w:hAnsi="Arial" w:cs="Arial"/>
                <w:sz w:val="20"/>
                <w:szCs w:val="20"/>
              </w:rPr>
              <w:t xml:space="preserve">, </w:t>
            </w:r>
            <w:proofErr w:type="spellStart"/>
            <w:r w:rsidRPr="004B38C9">
              <w:rPr>
                <w:rFonts w:ascii="Arial" w:hAnsi="Arial" w:cs="Arial"/>
                <w:sz w:val="20"/>
                <w:szCs w:val="20"/>
              </w:rPr>
              <w:t>aspartato</w:t>
            </w:r>
            <w:proofErr w:type="spellEnd"/>
            <w:r w:rsidRPr="004B38C9">
              <w:rPr>
                <w:rFonts w:ascii="Arial" w:hAnsi="Arial" w:cs="Arial"/>
                <w:sz w:val="20"/>
                <w:szCs w:val="20"/>
              </w:rPr>
              <w:t xml:space="preserve"> de magnésio, cloreto de magnésio, </w:t>
            </w:r>
            <w:proofErr w:type="spellStart"/>
            <w:r w:rsidRPr="004B38C9">
              <w:rPr>
                <w:rFonts w:ascii="Arial" w:hAnsi="Arial" w:cs="Arial"/>
                <w:sz w:val="20"/>
                <w:szCs w:val="20"/>
              </w:rPr>
              <w:t>citrato</w:t>
            </w:r>
            <w:proofErr w:type="spellEnd"/>
            <w:r w:rsidRPr="004B38C9">
              <w:rPr>
                <w:rFonts w:ascii="Arial" w:hAnsi="Arial" w:cs="Arial"/>
                <w:sz w:val="20"/>
                <w:szCs w:val="20"/>
              </w:rPr>
              <w:t xml:space="preserve"> de cálcio, </w:t>
            </w:r>
            <w:proofErr w:type="spellStart"/>
            <w:r w:rsidRPr="004B38C9">
              <w:rPr>
                <w:rFonts w:ascii="Arial" w:hAnsi="Arial" w:cs="Arial"/>
                <w:sz w:val="20"/>
                <w:szCs w:val="20"/>
              </w:rPr>
              <w:t>bitartáro</w:t>
            </w:r>
            <w:proofErr w:type="spellEnd"/>
            <w:r w:rsidRPr="004B38C9">
              <w:rPr>
                <w:rFonts w:ascii="Arial" w:hAnsi="Arial" w:cs="Arial"/>
                <w:sz w:val="20"/>
                <w:szCs w:val="20"/>
              </w:rPr>
              <w:t xml:space="preserve"> de colina, </w:t>
            </w:r>
            <w:proofErr w:type="spellStart"/>
            <w:r w:rsidRPr="004B38C9">
              <w:rPr>
                <w:rFonts w:ascii="Arial" w:hAnsi="Arial" w:cs="Arial"/>
                <w:sz w:val="20"/>
                <w:szCs w:val="20"/>
              </w:rPr>
              <w:t>inositol</w:t>
            </w:r>
            <w:proofErr w:type="spellEnd"/>
            <w:r w:rsidRPr="004B38C9">
              <w:rPr>
                <w:rFonts w:ascii="Arial" w:hAnsi="Arial" w:cs="Arial"/>
                <w:sz w:val="20"/>
                <w:szCs w:val="20"/>
              </w:rPr>
              <w:t xml:space="preserve">, cloreto de potássio, vitamina c, sulfato ferroso, taurina, sulfato de zinco, </w:t>
            </w:r>
            <w:proofErr w:type="spellStart"/>
            <w:r w:rsidRPr="004B38C9">
              <w:rPr>
                <w:rFonts w:ascii="Arial" w:hAnsi="Arial" w:cs="Arial"/>
                <w:sz w:val="20"/>
                <w:szCs w:val="20"/>
              </w:rPr>
              <w:t>L-carnitina</w:t>
            </w:r>
            <w:proofErr w:type="spellEnd"/>
            <w:r w:rsidRPr="004B38C9">
              <w:rPr>
                <w:rFonts w:ascii="Arial" w:hAnsi="Arial" w:cs="Arial"/>
                <w:sz w:val="20"/>
                <w:szCs w:val="20"/>
              </w:rPr>
              <w:t xml:space="preserve">, niacina, vitamina E, </w:t>
            </w:r>
            <w:proofErr w:type="spellStart"/>
            <w:r w:rsidRPr="004B38C9">
              <w:rPr>
                <w:rFonts w:ascii="Arial" w:hAnsi="Arial" w:cs="Arial"/>
                <w:sz w:val="20"/>
                <w:szCs w:val="20"/>
              </w:rPr>
              <w:t>pantotenato</w:t>
            </w:r>
            <w:proofErr w:type="spellEnd"/>
            <w:r w:rsidRPr="004B38C9">
              <w:rPr>
                <w:rFonts w:ascii="Arial" w:hAnsi="Arial" w:cs="Arial"/>
                <w:sz w:val="20"/>
                <w:szCs w:val="20"/>
              </w:rPr>
              <w:t xml:space="preserve"> de cálcio, sulfatos de manganês e de cobre, vitaminas B6, B2, B1 e A, iodeto de potássio, cloreto de cromo, ácido fólico, </w:t>
            </w:r>
            <w:proofErr w:type="spellStart"/>
            <w:r w:rsidRPr="004B38C9">
              <w:rPr>
                <w:rFonts w:ascii="Arial" w:hAnsi="Arial" w:cs="Arial"/>
                <w:sz w:val="20"/>
                <w:szCs w:val="20"/>
              </w:rPr>
              <w:t>selenito</w:t>
            </w:r>
            <w:proofErr w:type="spellEnd"/>
            <w:r w:rsidRPr="004B38C9">
              <w:rPr>
                <w:rFonts w:ascii="Arial" w:hAnsi="Arial" w:cs="Arial"/>
                <w:sz w:val="20"/>
                <w:szCs w:val="20"/>
              </w:rPr>
              <w:t xml:space="preserve"> de sódio, </w:t>
            </w:r>
            <w:proofErr w:type="spellStart"/>
            <w:r w:rsidRPr="004B38C9">
              <w:rPr>
                <w:rFonts w:ascii="Arial" w:hAnsi="Arial" w:cs="Arial"/>
                <w:sz w:val="20"/>
                <w:szCs w:val="20"/>
              </w:rPr>
              <w:t>molibdato</w:t>
            </w:r>
            <w:proofErr w:type="spellEnd"/>
            <w:r w:rsidRPr="004B38C9">
              <w:rPr>
                <w:rFonts w:ascii="Arial" w:hAnsi="Arial" w:cs="Arial"/>
                <w:sz w:val="20"/>
                <w:szCs w:val="20"/>
              </w:rPr>
              <w:t xml:space="preserve"> de sódio, vitamina K, </w:t>
            </w:r>
            <w:proofErr w:type="spellStart"/>
            <w:r w:rsidRPr="004B38C9">
              <w:rPr>
                <w:rFonts w:ascii="Arial" w:hAnsi="Arial" w:cs="Arial"/>
                <w:sz w:val="20"/>
                <w:szCs w:val="20"/>
              </w:rPr>
              <w:t>D-biotina</w:t>
            </w:r>
            <w:proofErr w:type="spellEnd"/>
            <w:r w:rsidRPr="004B38C9">
              <w:rPr>
                <w:rFonts w:ascii="Arial" w:hAnsi="Arial" w:cs="Arial"/>
                <w:sz w:val="20"/>
                <w:szCs w:val="20"/>
              </w:rPr>
              <w:t xml:space="preserve">, vitaminas D3 e B12, emulsificante ésteres de ácido cítrico e ácidos graxos com glicerol. Contém </w:t>
            </w:r>
            <w:proofErr w:type="spellStart"/>
            <w:r w:rsidRPr="004B38C9">
              <w:rPr>
                <w:rFonts w:ascii="Arial" w:hAnsi="Arial" w:cs="Arial"/>
                <w:sz w:val="20"/>
                <w:szCs w:val="20"/>
              </w:rPr>
              <w:t>fenilalanina</w:t>
            </w:r>
            <w:proofErr w:type="spellEnd"/>
            <w:r w:rsidRPr="004B38C9">
              <w:rPr>
                <w:rFonts w:ascii="Arial" w:hAnsi="Arial" w:cs="Arial"/>
                <w:sz w:val="20"/>
                <w:szCs w:val="20"/>
              </w:rPr>
              <w:t>. Isento de lactose, galactose, sacarose, frutose e glúten.</w:t>
            </w:r>
          </w:p>
          <w:p w:rsidR="004B38C9" w:rsidRPr="004B38C9" w:rsidRDefault="004B38C9" w:rsidP="00A73166">
            <w:pPr>
              <w:rPr>
                <w:rFonts w:ascii="Arial" w:hAnsi="Arial" w:cs="Arial"/>
                <w:sz w:val="20"/>
                <w:szCs w:val="20"/>
              </w:rPr>
            </w:pPr>
            <w:r w:rsidRPr="004B38C9">
              <w:rPr>
                <w:rFonts w:ascii="Arial" w:hAnsi="Arial" w:cs="Arial"/>
                <w:sz w:val="20"/>
                <w:szCs w:val="20"/>
              </w:rPr>
              <w:t>Lata com 400 gramas.</w:t>
            </w:r>
          </w:p>
        </w:tc>
        <w:tc>
          <w:tcPr>
            <w:tcW w:w="1276"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NEOCATE LCP</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183,00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54.900,00</w:t>
            </w:r>
          </w:p>
        </w:tc>
      </w:tr>
      <w:tr w:rsidR="004B38C9" w:rsidRPr="004B38C9" w:rsidTr="00AE6208">
        <w:trPr>
          <w:trHeight w:val="181"/>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proofErr w:type="gramStart"/>
            <w:r w:rsidRPr="004B38C9">
              <w:rPr>
                <w:rFonts w:ascii="Arial" w:hAnsi="Arial" w:cs="Arial"/>
                <w:b w:val="0"/>
                <w:sz w:val="20"/>
              </w:rPr>
              <w:t>9</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400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536"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SUSTAIN ADULTO</w:t>
            </w:r>
          </w:p>
          <w:p w:rsidR="004B38C9" w:rsidRPr="004B38C9" w:rsidRDefault="004B38C9" w:rsidP="00A73166">
            <w:pPr>
              <w:rPr>
                <w:rFonts w:ascii="Arial" w:hAnsi="Arial" w:cs="Arial"/>
                <w:sz w:val="20"/>
                <w:szCs w:val="20"/>
              </w:rPr>
            </w:pPr>
            <w:r w:rsidRPr="004B38C9">
              <w:rPr>
                <w:rFonts w:ascii="Arial" w:hAnsi="Arial" w:cs="Arial"/>
                <w:sz w:val="20"/>
                <w:szCs w:val="20"/>
              </w:rPr>
              <w:t xml:space="preserve">Complemento alimentar lácteo, enriquecido com vitaminas e minerais, indicado para situações em que há aumento das necessidades de vitaminas, minerais e proteína, tais como: crescimento, desnutrição leve, desgaste físico ou mental, gestação, lactação e má alimentação de uma forma geral. Enriquecido com 24 vitaminas e minerais. Preparo instantâneo. Sabores: baunilha, morango e chocolate. </w:t>
            </w:r>
          </w:p>
          <w:p w:rsidR="004B38C9" w:rsidRPr="004B38C9" w:rsidRDefault="004B38C9" w:rsidP="00A73166">
            <w:pPr>
              <w:rPr>
                <w:rFonts w:ascii="Arial" w:hAnsi="Arial" w:cs="Arial"/>
                <w:sz w:val="20"/>
                <w:szCs w:val="20"/>
              </w:rPr>
            </w:pPr>
            <w:r w:rsidRPr="004B38C9">
              <w:rPr>
                <w:rFonts w:ascii="Arial" w:hAnsi="Arial" w:cs="Arial"/>
                <w:sz w:val="20"/>
                <w:szCs w:val="20"/>
              </w:rPr>
              <w:t>Lata com 450 gramas.</w:t>
            </w:r>
          </w:p>
        </w:tc>
        <w:tc>
          <w:tcPr>
            <w:tcW w:w="1276"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SUSTAIN ENERGY</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28,00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11.200,00</w:t>
            </w:r>
          </w:p>
        </w:tc>
      </w:tr>
      <w:tr w:rsidR="004B38C9" w:rsidRPr="004B38C9" w:rsidTr="00AE6208">
        <w:trPr>
          <w:trHeight w:val="325"/>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960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536"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 xml:space="preserve">MILUPA </w:t>
            </w:r>
            <w:proofErr w:type="gramStart"/>
            <w:r w:rsidRPr="004B38C9">
              <w:rPr>
                <w:rFonts w:ascii="Arial" w:hAnsi="Arial" w:cs="Arial"/>
                <w:sz w:val="20"/>
                <w:szCs w:val="20"/>
              </w:rPr>
              <w:t>1</w:t>
            </w:r>
            <w:proofErr w:type="gramEnd"/>
          </w:p>
          <w:p w:rsidR="004B38C9" w:rsidRPr="004B38C9" w:rsidRDefault="004B38C9" w:rsidP="00A73166">
            <w:pPr>
              <w:rPr>
                <w:rFonts w:ascii="Arial" w:hAnsi="Arial" w:cs="Arial"/>
                <w:sz w:val="20"/>
                <w:szCs w:val="20"/>
              </w:rPr>
            </w:pPr>
            <w:r w:rsidRPr="004B38C9">
              <w:rPr>
                <w:rFonts w:ascii="Arial" w:hAnsi="Arial" w:cs="Arial"/>
                <w:sz w:val="20"/>
                <w:szCs w:val="20"/>
              </w:rPr>
              <w:t xml:space="preserve">Fórmula infantil para lactentes até os 06 meses de vida. Com proteínas lácteas. Ingredientes: lactose, concentrado protéico de soro de leite, leite em pó semi desnatado, óleos de girassol, óleo de </w:t>
            </w:r>
            <w:proofErr w:type="spellStart"/>
            <w:r w:rsidRPr="004B38C9">
              <w:rPr>
                <w:rFonts w:ascii="Arial" w:hAnsi="Arial" w:cs="Arial"/>
                <w:sz w:val="20"/>
                <w:szCs w:val="20"/>
              </w:rPr>
              <w:t>canola</w:t>
            </w:r>
            <w:proofErr w:type="spellEnd"/>
            <w:r w:rsidRPr="004B38C9">
              <w:rPr>
                <w:rFonts w:ascii="Arial" w:hAnsi="Arial" w:cs="Arial"/>
                <w:sz w:val="20"/>
                <w:szCs w:val="20"/>
              </w:rPr>
              <w:t xml:space="preserve">, óleo de palma, óleo de coco, </w:t>
            </w:r>
            <w:r w:rsidRPr="004B38C9">
              <w:rPr>
                <w:rFonts w:ascii="Arial" w:hAnsi="Arial" w:cs="Arial"/>
                <w:sz w:val="20"/>
                <w:szCs w:val="20"/>
              </w:rPr>
              <w:lastRenderedPageBreak/>
              <w:t xml:space="preserve">carbonato de cálcio, vitamina C, taurina, cloreto de colina, carbonato de magnésio, sulfato de ferro, sulfato de zinco, vitamina A, niacina, </w:t>
            </w:r>
            <w:proofErr w:type="spellStart"/>
            <w:r w:rsidRPr="004B38C9">
              <w:rPr>
                <w:rFonts w:ascii="Arial" w:hAnsi="Arial" w:cs="Arial"/>
                <w:sz w:val="20"/>
                <w:szCs w:val="20"/>
              </w:rPr>
              <w:t>gluconato</w:t>
            </w:r>
            <w:proofErr w:type="spellEnd"/>
            <w:r w:rsidRPr="004B38C9">
              <w:rPr>
                <w:rFonts w:ascii="Arial" w:hAnsi="Arial" w:cs="Arial"/>
                <w:sz w:val="20"/>
                <w:szCs w:val="20"/>
              </w:rPr>
              <w:t xml:space="preserve"> de cobre, </w:t>
            </w:r>
            <w:proofErr w:type="spellStart"/>
            <w:r w:rsidRPr="004B38C9">
              <w:rPr>
                <w:rFonts w:ascii="Arial" w:hAnsi="Arial" w:cs="Arial"/>
                <w:sz w:val="20"/>
                <w:szCs w:val="20"/>
              </w:rPr>
              <w:t>pantotenato</w:t>
            </w:r>
            <w:proofErr w:type="spellEnd"/>
            <w:r w:rsidRPr="004B38C9">
              <w:rPr>
                <w:rFonts w:ascii="Arial" w:hAnsi="Arial" w:cs="Arial"/>
                <w:sz w:val="20"/>
                <w:szCs w:val="20"/>
              </w:rPr>
              <w:t xml:space="preserve"> de cálcio, vitamina B1, vitamina B2, vitamina B6, sulfato de manganês, ácido fólico, iodato de potássio, vitamina K, </w:t>
            </w:r>
            <w:proofErr w:type="spellStart"/>
            <w:r w:rsidRPr="004B38C9">
              <w:rPr>
                <w:rFonts w:ascii="Arial" w:hAnsi="Arial" w:cs="Arial"/>
                <w:sz w:val="20"/>
                <w:szCs w:val="20"/>
              </w:rPr>
              <w:t>selenito</w:t>
            </w:r>
            <w:proofErr w:type="spellEnd"/>
            <w:r w:rsidRPr="004B38C9">
              <w:rPr>
                <w:rFonts w:ascii="Arial" w:hAnsi="Arial" w:cs="Arial"/>
                <w:sz w:val="20"/>
                <w:szCs w:val="20"/>
              </w:rPr>
              <w:t xml:space="preserve"> de sódio, vitamina D, biotina. NÃO CONTÉM GLÚTEN.</w:t>
            </w:r>
          </w:p>
          <w:p w:rsidR="004B38C9" w:rsidRPr="004B38C9" w:rsidRDefault="004B38C9" w:rsidP="00A73166">
            <w:pPr>
              <w:rPr>
                <w:rFonts w:ascii="Arial" w:hAnsi="Arial" w:cs="Arial"/>
                <w:sz w:val="20"/>
                <w:szCs w:val="20"/>
              </w:rPr>
            </w:pPr>
            <w:r w:rsidRPr="004B38C9">
              <w:rPr>
                <w:rFonts w:ascii="Arial" w:hAnsi="Arial" w:cs="Arial"/>
                <w:sz w:val="20"/>
                <w:szCs w:val="20"/>
              </w:rPr>
              <w:t>Lata com 800 gramas.</w:t>
            </w:r>
          </w:p>
        </w:tc>
        <w:tc>
          <w:tcPr>
            <w:tcW w:w="1276"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lastRenderedPageBreak/>
              <w:t xml:space="preserve">MILUPA </w:t>
            </w:r>
            <w:proofErr w:type="gramStart"/>
            <w:r>
              <w:rPr>
                <w:rFonts w:ascii="Arial" w:hAnsi="Arial" w:cs="Arial"/>
                <w:b w:val="0"/>
                <w:sz w:val="20"/>
              </w:rPr>
              <w:t>1</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33,00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31.680,00</w:t>
            </w:r>
          </w:p>
        </w:tc>
      </w:tr>
      <w:tr w:rsidR="004B38C9" w:rsidRPr="004B38C9" w:rsidTr="00AE6208">
        <w:trPr>
          <w:trHeight w:val="175"/>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lastRenderedPageBreak/>
              <w:t>11</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960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536"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 xml:space="preserve">MILUPA </w:t>
            </w:r>
            <w:proofErr w:type="gramStart"/>
            <w:r w:rsidRPr="004B38C9">
              <w:rPr>
                <w:rFonts w:ascii="Arial" w:hAnsi="Arial" w:cs="Arial"/>
                <w:sz w:val="20"/>
                <w:szCs w:val="20"/>
              </w:rPr>
              <w:t>2</w:t>
            </w:r>
            <w:proofErr w:type="gramEnd"/>
          </w:p>
          <w:p w:rsidR="004B38C9" w:rsidRPr="004B38C9" w:rsidRDefault="004B38C9" w:rsidP="00A73166">
            <w:pPr>
              <w:rPr>
                <w:rFonts w:ascii="Arial" w:hAnsi="Arial" w:cs="Arial"/>
                <w:sz w:val="20"/>
                <w:szCs w:val="20"/>
              </w:rPr>
            </w:pPr>
            <w:r w:rsidRPr="004B38C9">
              <w:rPr>
                <w:rFonts w:ascii="Arial" w:hAnsi="Arial" w:cs="Arial"/>
                <w:sz w:val="20"/>
                <w:szCs w:val="20"/>
              </w:rPr>
              <w:t xml:space="preserve">Fórmula infantil para lactentes a partir dos 06 meses de vida. Com proteínas lácteas. Ingredientes: leite em pó semi desnatado, lactose, concentrado protéico de soro de leite, </w:t>
            </w:r>
            <w:proofErr w:type="spellStart"/>
            <w:r w:rsidRPr="004B38C9">
              <w:rPr>
                <w:rFonts w:ascii="Arial" w:hAnsi="Arial" w:cs="Arial"/>
                <w:sz w:val="20"/>
                <w:szCs w:val="20"/>
              </w:rPr>
              <w:t>maltodextrina</w:t>
            </w:r>
            <w:proofErr w:type="spellEnd"/>
            <w:r w:rsidRPr="004B38C9">
              <w:rPr>
                <w:rFonts w:ascii="Arial" w:hAnsi="Arial" w:cs="Arial"/>
                <w:sz w:val="20"/>
                <w:szCs w:val="20"/>
              </w:rPr>
              <w:t xml:space="preserve">, óleo de girassol, óleo de </w:t>
            </w:r>
            <w:proofErr w:type="spellStart"/>
            <w:r w:rsidRPr="004B38C9">
              <w:rPr>
                <w:rFonts w:ascii="Arial" w:hAnsi="Arial" w:cs="Arial"/>
                <w:sz w:val="20"/>
                <w:szCs w:val="20"/>
              </w:rPr>
              <w:t>canola</w:t>
            </w:r>
            <w:proofErr w:type="spellEnd"/>
            <w:r w:rsidRPr="004B38C9">
              <w:rPr>
                <w:rFonts w:ascii="Arial" w:hAnsi="Arial" w:cs="Arial"/>
                <w:sz w:val="20"/>
                <w:szCs w:val="20"/>
              </w:rPr>
              <w:t xml:space="preserve">, óleo de palma, óleo de coco, carbonato de cálcio, vitamina C, cloreto de colina, sulfato de ferro, sulfato de zinco, vitamina A, niacina, </w:t>
            </w:r>
            <w:proofErr w:type="spellStart"/>
            <w:r w:rsidRPr="004B38C9">
              <w:rPr>
                <w:rFonts w:ascii="Arial" w:hAnsi="Arial" w:cs="Arial"/>
                <w:sz w:val="20"/>
                <w:szCs w:val="20"/>
              </w:rPr>
              <w:t>gluconato</w:t>
            </w:r>
            <w:proofErr w:type="spellEnd"/>
            <w:r w:rsidRPr="004B38C9">
              <w:rPr>
                <w:rFonts w:ascii="Arial" w:hAnsi="Arial" w:cs="Arial"/>
                <w:sz w:val="20"/>
                <w:szCs w:val="20"/>
              </w:rPr>
              <w:t xml:space="preserve"> de cobre, </w:t>
            </w:r>
            <w:proofErr w:type="spellStart"/>
            <w:r w:rsidRPr="004B38C9">
              <w:rPr>
                <w:rFonts w:ascii="Arial" w:hAnsi="Arial" w:cs="Arial"/>
                <w:sz w:val="20"/>
                <w:szCs w:val="20"/>
              </w:rPr>
              <w:t>pantotenato</w:t>
            </w:r>
            <w:proofErr w:type="spellEnd"/>
            <w:r w:rsidRPr="004B38C9">
              <w:rPr>
                <w:rFonts w:ascii="Arial" w:hAnsi="Arial" w:cs="Arial"/>
                <w:sz w:val="20"/>
                <w:szCs w:val="20"/>
              </w:rPr>
              <w:t xml:space="preserve"> de cálcio, vitamina E, vitamina B1, vitamina B6, sulfato de manganês, ácido fólico, iodato de potássio, vitamina B2, vitamina K, </w:t>
            </w:r>
            <w:proofErr w:type="spellStart"/>
            <w:r w:rsidRPr="004B38C9">
              <w:rPr>
                <w:rFonts w:ascii="Arial" w:hAnsi="Arial" w:cs="Arial"/>
                <w:sz w:val="20"/>
                <w:szCs w:val="20"/>
              </w:rPr>
              <w:t>selenito</w:t>
            </w:r>
            <w:proofErr w:type="spellEnd"/>
            <w:r w:rsidRPr="004B38C9">
              <w:rPr>
                <w:rFonts w:ascii="Arial" w:hAnsi="Arial" w:cs="Arial"/>
                <w:sz w:val="20"/>
                <w:szCs w:val="20"/>
              </w:rPr>
              <w:t xml:space="preserve"> de sódio, vitamina D, biotina. NÃO CONTÉM GLÚTEN.</w:t>
            </w:r>
          </w:p>
          <w:p w:rsidR="004B38C9" w:rsidRPr="004B38C9" w:rsidRDefault="004B38C9" w:rsidP="00A73166">
            <w:pPr>
              <w:rPr>
                <w:rFonts w:ascii="Arial" w:hAnsi="Arial" w:cs="Arial"/>
                <w:sz w:val="20"/>
                <w:szCs w:val="20"/>
              </w:rPr>
            </w:pPr>
            <w:r w:rsidRPr="004B38C9">
              <w:rPr>
                <w:rFonts w:ascii="Arial" w:hAnsi="Arial" w:cs="Arial"/>
                <w:sz w:val="20"/>
                <w:szCs w:val="20"/>
              </w:rPr>
              <w:t>Lata com 800 gramas.</w:t>
            </w:r>
          </w:p>
        </w:tc>
        <w:tc>
          <w:tcPr>
            <w:tcW w:w="1276"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 xml:space="preserve">MILUPA </w:t>
            </w:r>
            <w:proofErr w:type="gramStart"/>
            <w:r>
              <w:rPr>
                <w:rFonts w:ascii="Arial" w:hAnsi="Arial" w:cs="Arial"/>
                <w:b w:val="0"/>
                <w:sz w:val="20"/>
              </w:rPr>
              <w:t>2</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4F1867"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28.800,00</w:t>
            </w:r>
          </w:p>
        </w:tc>
      </w:tr>
      <w:tr w:rsidR="004B38C9" w:rsidRPr="004B38C9" w:rsidTr="00AE6208">
        <w:trPr>
          <w:trHeight w:val="175"/>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t>15</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500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536"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PREGOMIN PEPTI</w:t>
            </w:r>
          </w:p>
          <w:p w:rsidR="004B38C9" w:rsidRPr="004B38C9" w:rsidRDefault="004B38C9" w:rsidP="00A73166">
            <w:pPr>
              <w:rPr>
                <w:rFonts w:ascii="Arial" w:hAnsi="Arial" w:cs="Arial"/>
                <w:sz w:val="20"/>
                <w:szCs w:val="20"/>
              </w:rPr>
            </w:pPr>
            <w:r w:rsidRPr="004B38C9">
              <w:rPr>
                <w:rFonts w:ascii="Arial" w:hAnsi="Arial" w:cs="Arial"/>
                <w:sz w:val="20"/>
                <w:szCs w:val="20"/>
              </w:rPr>
              <w:t xml:space="preserve">Fórmula infantil </w:t>
            </w:r>
            <w:proofErr w:type="spellStart"/>
            <w:r w:rsidRPr="004B38C9">
              <w:rPr>
                <w:rFonts w:ascii="Arial" w:hAnsi="Arial" w:cs="Arial"/>
                <w:sz w:val="20"/>
                <w:szCs w:val="20"/>
              </w:rPr>
              <w:t>hipoalergênica</w:t>
            </w:r>
            <w:proofErr w:type="spellEnd"/>
            <w:r w:rsidRPr="004B38C9">
              <w:rPr>
                <w:rFonts w:ascii="Arial" w:hAnsi="Arial" w:cs="Arial"/>
                <w:sz w:val="20"/>
                <w:szCs w:val="20"/>
              </w:rPr>
              <w:t xml:space="preserve">, à base de proteína extensamente hidrolisada de soro do leite, 50%TCM, ácidos graxos de cadeia longa –  </w:t>
            </w:r>
            <w:proofErr w:type="spellStart"/>
            <w:proofErr w:type="gramStart"/>
            <w:r w:rsidRPr="004B38C9">
              <w:rPr>
                <w:rFonts w:ascii="Arial" w:hAnsi="Arial" w:cs="Arial"/>
                <w:sz w:val="20"/>
                <w:szCs w:val="20"/>
              </w:rPr>
              <w:t>LcPUFAs</w:t>
            </w:r>
            <w:proofErr w:type="spellEnd"/>
            <w:proofErr w:type="gramEnd"/>
            <w:r w:rsidRPr="004B38C9">
              <w:rPr>
                <w:rFonts w:ascii="Arial" w:hAnsi="Arial" w:cs="Arial"/>
                <w:sz w:val="20"/>
                <w:szCs w:val="20"/>
              </w:rPr>
              <w:t xml:space="preserve"> (DHA </w:t>
            </w:r>
            <w:proofErr w:type="spellStart"/>
            <w:r w:rsidRPr="004B38C9">
              <w:rPr>
                <w:rFonts w:ascii="Arial" w:hAnsi="Arial" w:cs="Arial"/>
                <w:sz w:val="20"/>
                <w:szCs w:val="20"/>
              </w:rPr>
              <w:t>docosahexaenóico</w:t>
            </w:r>
            <w:proofErr w:type="spellEnd"/>
            <w:r w:rsidRPr="004B38C9">
              <w:rPr>
                <w:rFonts w:ascii="Arial" w:hAnsi="Arial" w:cs="Arial"/>
                <w:sz w:val="20"/>
                <w:szCs w:val="20"/>
              </w:rPr>
              <w:t xml:space="preserve"> e ARA – araquidônico) e nucleotídeos.  </w:t>
            </w:r>
            <w:proofErr w:type="spellStart"/>
            <w:r w:rsidRPr="004B38C9">
              <w:rPr>
                <w:rFonts w:ascii="Arial" w:hAnsi="Arial" w:cs="Arial"/>
                <w:sz w:val="20"/>
                <w:szCs w:val="20"/>
              </w:rPr>
              <w:t>Osmolalidade</w:t>
            </w:r>
            <w:proofErr w:type="spellEnd"/>
            <w:r w:rsidRPr="004B38C9">
              <w:rPr>
                <w:rFonts w:ascii="Arial" w:hAnsi="Arial" w:cs="Arial"/>
                <w:sz w:val="20"/>
                <w:szCs w:val="20"/>
              </w:rPr>
              <w:t xml:space="preserve"> = 210 </w:t>
            </w:r>
            <w:proofErr w:type="spellStart"/>
            <w:proofErr w:type="gramStart"/>
            <w:r w:rsidRPr="004B38C9">
              <w:rPr>
                <w:rFonts w:ascii="Arial" w:hAnsi="Arial" w:cs="Arial"/>
                <w:sz w:val="20"/>
                <w:szCs w:val="20"/>
              </w:rPr>
              <w:t>mOsmol</w:t>
            </w:r>
            <w:proofErr w:type="spellEnd"/>
            <w:proofErr w:type="gramEnd"/>
            <w:r w:rsidRPr="004B38C9">
              <w:rPr>
                <w:rFonts w:ascii="Arial" w:hAnsi="Arial" w:cs="Arial"/>
                <w:sz w:val="20"/>
                <w:szCs w:val="20"/>
              </w:rPr>
              <w:t xml:space="preserve">/kg de água. Isento de lactose, sacarose, frutose e glúten. Apresenta baixa </w:t>
            </w:r>
            <w:proofErr w:type="spellStart"/>
            <w:r w:rsidRPr="004B38C9">
              <w:rPr>
                <w:rFonts w:ascii="Arial" w:hAnsi="Arial" w:cs="Arial"/>
                <w:sz w:val="20"/>
                <w:szCs w:val="20"/>
              </w:rPr>
              <w:t>osmolaridade</w:t>
            </w:r>
            <w:proofErr w:type="spellEnd"/>
            <w:r w:rsidRPr="004B38C9">
              <w:rPr>
                <w:rFonts w:ascii="Arial" w:hAnsi="Arial" w:cs="Arial"/>
                <w:sz w:val="20"/>
                <w:szCs w:val="20"/>
              </w:rPr>
              <w:t xml:space="preserve"> (190 </w:t>
            </w:r>
            <w:proofErr w:type="spellStart"/>
            <w:proofErr w:type="gramStart"/>
            <w:r w:rsidRPr="004B38C9">
              <w:rPr>
                <w:rFonts w:ascii="Arial" w:hAnsi="Arial" w:cs="Arial"/>
                <w:sz w:val="20"/>
                <w:szCs w:val="20"/>
              </w:rPr>
              <w:t>mOsmol</w:t>
            </w:r>
            <w:proofErr w:type="spellEnd"/>
            <w:proofErr w:type="gramEnd"/>
            <w:r w:rsidRPr="004B38C9">
              <w:rPr>
                <w:rFonts w:ascii="Arial" w:hAnsi="Arial" w:cs="Arial"/>
                <w:sz w:val="20"/>
                <w:szCs w:val="20"/>
              </w:rPr>
              <w:t>/L), ótima tolerabilidade e aceitação.</w:t>
            </w:r>
          </w:p>
          <w:p w:rsidR="004B38C9" w:rsidRPr="004B38C9" w:rsidRDefault="004B38C9" w:rsidP="00A73166">
            <w:pPr>
              <w:rPr>
                <w:rFonts w:ascii="Arial" w:hAnsi="Arial" w:cs="Arial"/>
                <w:sz w:val="20"/>
                <w:szCs w:val="20"/>
              </w:rPr>
            </w:pPr>
            <w:r w:rsidRPr="004B38C9">
              <w:rPr>
                <w:rFonts w:ascii="Arial" w:hAnsi="Arial" w:cs="Arial"/>
                <w:sz w:val="20"/>
                <w:szCs w:val="20"/>
              </w:rPr>
              <w:t xml:space="preserve">Lata com 400 gramas. </w:t>
            </w:r>
          </w:p>
        </w:tc>
        <w:tc>
          <w:tcPr>
            <w:tcW w:w="1276" w:type="dxa"/>
            <w:tcBorders>
              <w:top w:val="single" w:sz="4" w:space="0" w:color="000000"/>
              <w:left w:val="single" w:sz="4" w:space="0" w:color="000000"/>
              <w:bottom w:val="single" w:sz="4" w:space="0" w:color="000000"/>
            </w:tcBorders>
            <w:shd w:val="clear" w:color="auto" w:fill="auto"/>
            <w:vAlign w:val="center"/>
          </w:tcPr>
          <w:p w:rsidR="004B38C9" w:rsidRPr="004B38C9" w:rsidRDefault="00AE6208"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PREGOMIM PEPTI</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AE6208"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AE6208"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45.000,00</w:t>
            </w:r>
          </w:p>
        </w:tc>
      </w:tr>
    </w:tbl>
    <w:p w:rsidR="004B38C9" w:rsidRPr="004B38C9" w:rsidRDefault="004B38C9" w:rsidP="004B38C9">
      <w:pPr>
        <w:rPr>
          <w:rFonts w:ascii="Arial" w:hAnsi="Arial" w:cs="Arial"/>
          <w:sz w:val="20"/>
          <w:szCs w:val="20"/>
        </w:rPr>
      </w:pPr>
    </w:p>
    <w:tbl>
      <w:tblPr>
        <w:tblW w:w="10206" w:type="dxa"/>
        <w:tblInd w:w="70" w:type="dxa"/>
        <w:tblLayout w:type="fixed"/>
        <w:tblCellMar>
          <w:left w:w="70" w:type="dxa"/>
          <w:right w:w="70" w:type="dxa"/>
        </w:tblCellMar>
        <w:tblLook w:val="0000"/>
      </w:tblPr>
      <w:tblGrid>
        <w:gridCol w:w="709"/>
        <w:gridCol w:w="709"/>
        <w:gridCol w:w="567"/>
        <w:gridCol w:w="4678"/>
        <w:gridCol w:w="1134"/>
        <w:gridCol w:w="1134"/>
        <w:gridCol w:w="1275"/>
      </w:tblGrid>
      <w:tr w:rsidR="004B38C9" w:rsidRPr="004B38C9" w:rsidTr="00A73166">
        <w:trPr>
          <w:trHeight w:val="175"/>
        </w:trPr>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2"/>
              <w:tabs>
                <w:tab w:val="clear" w:pos="536"/>
                <w:tab w:val="clear" w:pos="2270"/>
                <w:tab w:val="clear" w:pos="4294"/>
                <w:tab w:val="left" w:pos="0"/>
              </w:tabs>
              <w:snapToGrid w:val="0"/>
              <w:ind w:left="0" w:firstLine="0"/>
              <w:jc w:val="center"/>
              <w:rPr>
                <w:rFonts w:ascii="Arial" w:hAnsi="Arial" w:cs="Arial"/>
                <w:b w:val="0"/>
                <w:sz w:val="20"/>
              </w:rPr>
            </w:pPr>
            <w:r w:rsidRPr="004B38C9">
              <w:rPr>
                <w:rFonts w:ascii="Arial" w:hAnsi="Arial" w:cs="Arial"/>
                <w:b w:val="0"/>
                <w:sz w:val="20"/>
              </w:rPr>
              <w:lastRenderedPageBreak/>
              <w:t>16</w:t>
            </w:r>
          </w:p>
        </w:tc>
        <w:tc>
          <w:tcPr>
            <w:tcW w:w="709"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jc w:val="right"/>
              <w:rPr>
                <w:rFonts w:cs="Arial"/>
                <w:b w:val="0"/>
                <w:sz w:val="20"/>
              </w:rPr>
            </w:pPr>
            <w:r w:rsidRPr="004B38C9">
              <w:rPr>
                <w:rFonts w:cs="Arial"/>
                <w:b w:val="0"/>
                <w:sz w:val="20"/>
              </w:rPr>
              <w:t>200</w:t>
            </w:r>
          </w:p>
        </w:tc>
        <w:tc>
          <w:tcPr>
            <w:tcW w:w="567"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pStyle w:val="Ttulo1"/>
              <w:tabs>
                <w:tab w:val="left" w:pos="0"/>
              </w:tabs>
              <w:snapToGrid w:val="0"/>
              <w:ind w:left="0" w:firstLine="0"/>
              <w:rPr>
                <w:rFonts w:cs="Arial"/>
                <w:b w:val="0"/>
                <w:bCs/>
                <w:sz w:val="20"/>
              </w:rPr>
            </w:pPr>
            <w:proofErr w:type="spellStart"/>
            <w:proofErr w:type="gramStart"/>
            <w:r w:rsidRPr="004B38C9">
              <w:rPr>
                <w:rFonts w:cs="Arial"/>
                <w:b w:val="0"/>
                <w:bCs/>
                <w:sz w:val="20"/>
              </w:rPr>
              <w:t>lta</w:t>
            </w:r>
            <w:proofErr w:type="spellEnd"/>
            <w:proofErr w:type="gramEnd"/>
          </w:p>
        </w:tc>
        <w:tc>
          <w:tcPr>
            <w:tcW w:w="4678" w:type="dxa"/>
            <w:tcBorders>
              <w:top w:val="single" w:sz="4" w:space="0" w:color="000000"/>
              <w:left w:val="single" w:sz="4" w:space="0" w:color="000000"/>
              <w:bottom w:val="single" w:sz="4" w:space="0" w:color="000000"/>
            </w:tcBorders>
            <w:shd w:val="clear" w:color="auto" w:fill="auto"/>
            <w:vAlign w:val="center"/>
          </w:tcPr>
          <w:p w:rsidR="004B38C9" w:rsidRPr="004B38C9" w:rsidRDefault="004B38C9" w:rsidP="00A73166">
            <w:pPr>
              <w:rPr>
                <w:rFonts w:ascii="Arial" w:hAnsi="Arial" w:cs="Arial"/>
                <w:sz w:val="20"/>
                <w:szCs w:val="20"/>
              </w:rPr>
            </w:pPr>
            <w:r w:rsidRPr="004B38C9">
              <w:rPr>
                <w:rFonts w:ascii="Arial" w:hAnsi="Arial" w:cs="Arial"/>
                <w:sz w:val="20"/>
                <w:szCs w:val="20"/>
              </w:rPr>
              <w:t>APTAMIL PEPTI</w:t>
            </w:r>
          </w:p>
          <w:p w:rsidR="004B38C9" w:rsidRPr="004B38C9" w:rsidRDefault="004B38C9" w:rsidP="00A73166">
            <w:pPr>
              <w:rPr>
                <w:rFonts w:ascii="Arial" w:hAnsi="Arial" w:cs="Arial"/>
                <w:sz w:val="20"/>
                <w:szCs w:val="20"/>
              </w:rPr>
            </w:pPr>
            <w:r w:rsidRPr="004B38C9">
              <w:rPr>
                <w:rFonts w:ascii="Arial" w:hAnsi="Arial" w:cs="Arial"/>
                <w:sz w:val="20"/>
                <w:szCs w:val="20"/>
              </w:rPr>
              <w:t xml:space="preserve">Fórmula </w:t>
            </w:r>
            <w:proofErr w:type="spellStart"/>
            <w:r w:rsidRPr="004B38C9">
              <w:rPr>
                <w:rFonts w:ascii="Arial" w:hAnsi="Arial" w:cs="Arial"/>
                <w:sz w:val="20"/>
                <w:szCs w:val="20"/>
              </w:rPr>
              <w:t>hipoalergênica</w:t>
            </w:r>
            <w:proofErr w:type="spellEnd"/>
            <w:r w:rsidRPr="004B38C9">
              <w:rPr>
                <w:rFonts w:ascii="Arial" w:hAnsi="Arial" w:cs="Arial"/>
                <w:sz w:val="20"/>
                <w:szCs w:val="20"/>
              </w:rPr>
              <w:t xml:space="preserve"> à base de proteína do soro do leite extensamente hidrolisado (85% peptídeos e 15% aminoácidos livres), com adição de </w:t>
            </w:r>
            <w:proofErr w:type="spellStart"/>
            <w:r w:rsidRPr="004B38C9">
              <w:rPr>
                <w:rFonts w:ascii="Arial" w:hAnsi="Arial" w:cs="Arial"/>
                <w:sz w:val="20"/>
                <w:szCs w:val="20"/>
              </w:rPr>
              <w:t>prebióticos</w:t>
            </w:r>
            <w:proofErr w:type="spellEnd"/>
            <w:r w:rsidRPr="004B38C9">
              <w:rPr>
                <w:rFonts w:ascii="Arial" w:hAnsi="Arial" w:cs="Arial"/>
                <w:sz w:val="20"/>
                <w:szCs w:val="20"/>
              </w:rPr>
              <w:t xml:space="preserve">, ácidos graxos poliinsaturados de cadeia longa - </w:t>
            </w:r>
            <w:proofErr w:type="spellStart"/>
            <w:proofErr w:type="gramStart"/>
            <w:r w:rsidRPr="004B38C9">
              <w:rPr>
                <w:rFonts w:ascii="Arial" w:hAnsi="Arial" w:cs="Arial"/>
                <w:sz w:val="20"/>
                <w:szCs w:val="20"/>
              </w:rPr>
              <w:t>LcPUFAS</w:t>
            </w:r>
            <w:proofErr w:type="spellEnd"/>
            <w:proofErr w:type="gramEnd"/>
            <w:r w:rsidRPr="004B38C9">
              <w:rPr>
                <w:rFonts w:ascii="Arial" w:hAnsi="Arial" w:cs="Arial"/>
                <w:sz w:val="20"/>
                <w:szCs w:val="20"/>
              </w:rPr>
              <w:t xml:space="preserve"> (DHA e ARA). Isento de sacarose, frutose e glúten. Lata com 400 gramas.</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Default="009F0308" w:rsidP="00A73166">
            <w:pPr>
              <w:pStyle w:val="Ttulo2"/>
              <w:tabs>
                <w:tab w:val="clear" w:pos="536"/>
                <w:tab w:val="clear" w:pos="2270"/>
                <w:tab w:val="clear" w:pos="4294"/>
                <w:tab w:val="left" w:pos="0"/>
              </w:tabs>
              <w:snapToGrid w:val="0"/>
              <w:ind w:left="0" w:firstLine="0"/>
              <w:jc w:val="left"/>
              <w:rPr>
                <w:rFonts w:ascii="Arial" w:hAnsi="Arial" w:cs="Arial"/>
                <w:b w:val="0"/>
                <w:sz w:val="20"/>
              </w:rPr>
            </w:pPr>
            <w:r>
              <w:rPr>
                <w:rFonts w:ascii="Arial" w:hAnsi="Arial" w:cs="Arial"/>
                <w:b w:val="0"/>
                <w:sz w:val="20"/>
              </w:rPr>
              <w:t xml:space="preserve">APTAMIL </w:t>
            </w:r>
          </w:p>
          <w:p w:rsidR="009F0308" w:rsidRPr="009F0308" w:rsidRDefault="009F0308" w:rsidP="009F0308">
            <w:pPr>
              <w:rPr>
                <w:lang w:eastAsia="ar-SA"/>
              </w:rPr>
            </w:pPr>
            <w:r>
              <w:rPr>
                <w:lang w:eastAsia="ar-SA"/>
              </w:rPr>
              <w:t>PEPTI</w:t>
            </w:r>
          </w:p>
        </w:tc>
        <w:tc>
          <w:tcPr>
            <w:tcW w:w="1134" w:type="dxa"/>
            <w:tcBorders>
              <w:top w:val="single" w:sz="4" w:space="0" w:color="000000"/>
              <w:left w:val="single" w:sz="4" w:space="0" w:color="000000"/>
              <w:bottom w:val="single" w:sz="4" w:space="0" w:color="000000"/>
            </w:tcBorders>
            <w:shd w:val="clear" w:color="auto" w:fill="auto"/>
            <w:vAlign w:val="center"/>
          </w:tcPr>
          <w:p w:rsidR="004B38C9" w:rsidRPr="004B38C9" w:rsidRDefault="009F0308"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78,00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C9" w:rsidRPr="004B38C9" w:rsidRDefault="009F0308" w:rsidP="00A73166">
            <w:pPr>
              <w:pStyle w:val="Ttulo2"/>
              <w:tabs>
                <w:tab w:val="clear" w:pos="536"/>
                <w:tab w:val="clear" w:pos="2270"/>
                <w:tab w:val="clear" w:pos="4294"/>
                <w:tab w:val="left" w:pos="0"/>
              </w:tabs>
              <w:snapToGrid w:val="0"/>
              <w:ind w:left="0" w:firstLine="0"/>
              <w:jc w:val="right"/>
              <w:rPr>
                <w:rFonts w:ascii="Arial" w:hAnsi="Arial" w:cs="Arial"/>
                <w:b w:val="0"/>
                <w:sz w:val="20"/>
              </w:rPr>
            </w:pPr>
            <w:r>
              <w:rPr>
                <w:rFonts w:ascii="Arial" w:hAnsi="Arial" w:cs="Arial"/>
                <w:b w:val="0"/>
                <w:sz w:val="20"/>
              </w:rPr>
              <w:t>15.600,00</w:t>
            </w:r>
          </w:p>
        </w:tc>
      </w:tr>
    </w:tbl>
    <w:p w:rsidR="004B38C9" w:rsidRPr="004B38C9" w:rsidRDefault="004B38C9" w:rsidP="004B38C9">
      <w:pPr>
        <w:pStyle w:val="Corpodetexto"/>
        <w:tabs>
          <w:tab w:val="clear" w:pos="708"/>
          <w:tab w:val="clear" w:pos="2270"/>
          <w:tab w:val="clear" w:pos="4294"/>
          <w:tab w:val="left" w:pos="426"/>
        </w:tabs>
        <w:ind w:left="426"/>
        <w:rPr>
          <w:rFonts w:cs="Arial"/>
        </w:rPr>
      </w:pPr>
    </w:p>
    <w:p w:rsidR="004B38C9" w:rsidRPr="004B38C9" w:rsidRDefault="004B38C9" w:rsidP="004B38C9">
      <w:pPr>
        <w:widowControl w:val="0"/>
        <w:ind w:left="426" w:hanging="426"/>
        <w:jc w:val="both"/>
        <w:rPr>
          <w:rFonts w:ascii="Arial" w:hAnsi="Arial" w:cs="Arial"/>
          <w:sz w:val="20"/>
          <w:szCs w:val="20"/>
        </w:rPr>
      </w:pPr>
    </w:p>
    <w:p w:rsidR="004B38C9" w:rsidRPr="004B38C9" w:rsidRDefault="004B38C9" w:rsidP="004B38C9">
      <w:pPr>
        <w:pStyle w:val="Ttulo3"/>
        <w:tabs>
          <w:tab w:val="left" w:pos="0"/>
        </w:tabs>
        <w:ind w:left="0" w:firstLine="0"/>
        <w:jc w:val="left"/>
        <w:rPr>
          <w:rFonts w:ascii="Arial" w:hAnsi="Arial" w:cs="Arial"/>
          <w:b/>
          <w:sz w:val="20"/>
        </w:rPr>
      </w:pPr>
      <w:r w:rsidRPr="004B38C9">
        <w:rPr>
          <w:rFonts w:ascii="Arial" w:hAnsi="Arial" w:cs="Arial"/>
          <w:b/>
          <w:sz w:val="20"/>
        </w:rPr>
        <w:t>CLÁUSULA SEGUNDA - DA VIGÊNCIA E DO ACOMPANHAMENTO</w:t>
      </w:r>
    </w:p>
    <w:p w:rsidR="004B38C9" w:rsidRPr="004B38C9" w:rsidRDefault="004B38C9" w:rsidP="004B38C9">
      <w:pPr>
        <w:jc w:val="both"/>
        <w:rPr>
          <w:rFonts w:ascii="Arial" w:hAnsi="Arial" w:cs="Arial"/>
          <w:b/>
          <w:sz w:val="20"/>
          <w:szCs w:val="20"/>
        </w:rPr>
      </w:pPr>
    </w:p>
    <w:p w:rsidR="004B38C9" w:rsidRPr="00682B46" w:rsidRDefault="004B38C9" w:rsidP="00682B46">
      <w:pPr>
        <w:widowControl w:val="0"/>
        <w:numPr>
          <w:ilvl w:val="1"/>
          <w:numId w:val="4"/>
        </w:numPr>
        <w:suppressAutoHyphens/>
        <w:spacing w:after="0" w:line="240" w:lineRule="auto"/>
        <w:jc w:val="both"/>
        <w:rPr>
          <w:rFonts w:ascii="Arial" w:hAnsi="Arial" w:cs="Arial"/>
          <w:sz w:val="20"/>
          <w:szCs w:val="20"/>
        </w:rPr>
      </w:pPr>
      <w:r w:rsidRPr="004B38C9">
        <w:rPr>
          <w:rFonts w:ascii="Arial" w:hAnsi="Arial" w:cs="Arial"/>
          <w:sz w:val="20"/>
          <w:szCs w:val="20"/>
        </w:rPr>
        <w:t>A vigência da presente Ata será de 12 (doze) meses, contados da data da sua assinatura.</w:t>
      </w:r>
    </w:p>
    <w:p w:rsidR="004B38C9" w:rsidRPr="004B38C9" w:rsidRDefault="004B38C9" w:rsidP="004B38C9">
      <w:pPr>
        <w:numPr>
          <w:ilvl w:val="1"/>
          <w:numId w:val="4"/>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A execução do objeto deverá ser acompanhada e fiscalizada pela servidora LUCIANA CRISTINA B. SOCCOL, que anotará em registro próprio todas as ocorrências relacionadas com a execução do mesmo, determinando o que for necessário à regularização das faltas ou defeitos observados.</w:t>
      </w:r>
    </w:p>
    <w:p w:rsidR="004B38C9" w:rsidRPr="004B38C9" w:rsidRDefault="004B38C9" w:rsidP="004B38C9">
      <w:pPr>
        <w:numPr>
          <w:ilvl w:val="2"/>
          <w:numId w:val="4"/>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 xml:space="preserve">No caso de adesão </w:t>
      </w:r>
      <w:proofErr w:type="gramStart"/>
      <w:r w:rsidRPr="004B38C9">
        <w:rPr>
          <w:rFonts w:ascii="Arial" w:hAnsi="Arial" w:cs="Arial"/>
          <w:sz w:val="20"/>
          <w:szCs w:val="20"/>
        </w:rPr>
        <w:t>à</w:t>
      </w:r>
      <w:proofErr w:type="gramEnd"/>
      <w:r w:rsidRPr="004B38C9">
        <w:rPr>
          <w:rFonts w:ascii="Arial" w:hAnsi="Arial" w:cs="Arial"/>
          <w:sz w:val="20"/>
          <w:szCs w:val="20"/>
        </w:rPr>
        <w:t xml:space="preserve"> presente Ata, o órgão participante designará responsável para o acompanhamento e fiscalização da execução do objeto.</w:t>
      </w:r>
    </w:p>
    <w:p w:rsidR="004B38C9" w:rsidRPr="004B38C9" w:rsidRDefault="004B38C9" w:rsidP="004B38C9">
      <w:pPr>
        <w:jc w:val="both"/>
        <w:rPr>
          <w:rFonts w:ascii="Arial" w:hAnsi="Arial" w:cs="Arial"/>
          <w:b/>
          <w:sz w:val="20"/>
          <w:szCs w:val="20"/>
        </w:rPr>
      </w:pPr>
    </w:p>
    <w:p w:rsidR="004B38C9" w:rsidRPr="004B38C9" w:rsidRDefault="004B38C9" w:rsidP="004B38C9">
      <w:pPr>
        <w:jc w:val="both"/>
        <w:rPr>
          <w:rFonts w:ascii="Arial" w:hAnsi="Arial" w:cs="Arial"/>
          <w:b/>
          <w:sz w:val="20"/>
          <w:szCs w:val="20"/>
        </w:rPr>
      </w:pPr>
      <w:r w:rsidRPr="004B38C9">
        <w:rPr>
          <w:rFonts w:ascii="Arial" w:hAnsi="Arial" w:cs="Arial"/>
          <w:b/>
          <w:sz w:val="20"/>
          <w:szCs w:val="20"/>
        </w:rPr>
        <w:t>CLÁUSULA TERCEIRA - DA FORMA DE EXECUÇÃO</w:t>
      </w:r>
    </w:p>
    <w:p w:rsidR="004B38C9" w:rsidRPr="004B38C9" w:rsidRDefault="004B38C9" w:rsidP="004B38C9">
      <w:pPr>
        <w:pStyle w:val="Corpodetexto"/>
        <w:widowControl/>
        <w:numPr>
          <w:ilvl w:val="1"/>
          <w:numId w:val="2"/>
        </w:numPr>
        <w:tabs>
          <w:tab w:val="clear" w:pos="708"/>
          <w:tab w:val="clear" w:pos="2270"/>
          <w:tab w:val="clear" w:pos="4294"/>
          <w:tab w:val="left" w:pos="426"/>
        </w:tabs>
        <w:ind w:left="426" w:hanging="426"/>
        <w:rPr>
          <w:rFonts w:cs="Arial"/>
        </w:rPr>
      </w:pPr>
      <w:r w:rsidRPr="004B38C9">
        <w:rPr>
          <w:rFonts w:cs="Arial"/>
        </w:rPr>
        <w:t>Havendo a necessidade dos produtos, o órgão requisitante emitirá a Solicitação e a respectiva Nota de Empenho de Despesa, as quais serão encaminhadas à DETENTORA.</w:t>
      </w:r>
    </w:p>
    <w:p w:rsidR="004B38C9" w:rsidRPr="004B38C9" w:rsidRDefault="004B38C9" w:rsidP="004B38C9">
      <w:pPr>
        <w:pStyle w:val="Corpodetexto"/>
        <w:widowControl/>
        <w:tabs>
          <w:tab w:val="clear" w:pos="708"/>
          <w:tab w:val="clear" w:pos="2270"/>
          <w:tab w:val="clear" w:pos="4294"/>
          <w:tab w:val="left" w:pos="567"/>
        </w:tabs>
        <w:ind w:left="567"/>
        <w:rPr>
          <w:rFonts w:cs="Arial"/>
        </w:rPr>
      </w:pPr>
    </w:p>
    <w:p w:rsidR="004B38C9" w:rsidRPr="004B38C9" w:rsidRDefault="004B38C9" w:rsidP="004B38C9">
      <w:pPr>
        <w:pStyle w:val="Corpodetexto"/>
        <w:numPr>
          <w:ilvl w:val="1"/>
          <w:numId w:val="2"/>
        </w:numPr>
        <w:tabs>
          <w:tab w:val="clear" w:pos="708"/>
          <w:tab w:val="clear" w:pos="2270"/>
          <w:tab w:val="clear" w:pos="4294"/>
          <w:tab w:val="left" w:pos="426"/>
        </w:tabs>
        <w:ind w:left="426" w:hanging="426"/>
        <w:rPr>
          <w:rFonts w:cs="Arial"/>
        </w:rPr>
      </w:pPr>
      <w:r w:rsidRPr="004B38C9">
        <w:rPr>
          <w:rFonts w:cs="Arial"/>
        </w:rPr>
        <w:t>A DETENTORA deverá fornecer o objeto, de acordo com as especificações da cláusula primeira desta Ata, em até 10</w:t>
      </w:r>
      <w:r w:rsidRPr="004B38C9">
        <w:rPr>
          <w:rFonts w:cs="Arial"/>
          <w:bCs w:val="0"/>
        </w:rPr>
        <w:t xml:space="preserve"> (dez) dias,</w:t>
      </w:r>
      <w:r w:rsidRPr="004B38C9">
        <w:rPr>
          <w:rFonts w:cs="Arial"/>
          <w:b/>
          <w:bCs w:val="0"/>
        </w:rPr>
        <w:t xml:space="preserve"> </w:t>
      </w:r>
      <w:r w:rsidRPr="004B38C9">
        <w:rPr>
          <w:rFonts w:cs="Arial"/>
          <w:bCs w:val="0"/>
        </w:rPr>
        <w:t>contados</w:t>
      </w:r>
      <w:r w:rsidRPr="004B38C9">
        <w:rPr>
          <w:rFonts w:cs="Arial"/>
        </w:rPr>
        <w:t xml:space="preserve"> da data de recebimento da Solicitação e a respectiva Nota de Empenho de Despesa, sem a exigência de valor mínimo e sem custos adicionais.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 xml:space="preserve">Os produtos deverão ser entregues no Setor de Assistência Social da Secretaria Municipal de Saúde, localizada na Avenida XV de Novembro, 223, centro, </w:t>
      </w:r>
      <w:proofErr w:type="spellStart"/>
      <w:r w:rsidRPr="004B38C9">
        <w:rPr>
          <w:rFonts w:cs="Arial"/>
        </w:rPr>
        <w:t>Joaçaba</w:t>
      </w:r>
      <w:proofErr w:type="spellEnd"/>
      <w:r w:rsidRPr="004B38C9">
        <w:rPr>
          <w:rFonts w:cs="Arial"/>
        </w:rPr>
        <w:t>, em dias úteis de expediente, das 7h30min às 11h30min ou das 13 às 15h30min.</w:t>
      </w:r>
    </w:p>
    <w:p w:rsidR="004B38C9" w:rsidRPr="004B38C9" w:rsidRDefault="004B38C9" w:rsidP="004B38C9">
      <w:pPr>
        <w:pStyle w:val="Corpodetexto"/>
        <w:widowControl/>
        <w:numPr>
          <w:ilvl w:val="3"/>
          <w:numId w:val="2"/>
        </w:numPr>
        <w:tabs>
          <w:tab w:val="clear" w:pos="708"/>
          <w:tab w:val="clear" w:pos="2270"/>
          <w:tab w:val="clear" w:pos="4294"/>
        </w:tabs>
        <w:rPr>
          <w:rFonts w:cs="Arial"/>
        </w:rPr>
      </w:pPr>
      <w:r w:rsidRPr="004B38C9">
        <w:rPr>
          <w:rFonts w:cs="Arial"/>
        </w:rPr>
        <w:t>No caso de adesão à presente Ata, o órgão participante indicará o local e horário de entrega dos materiais.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 xml:space="preserve">Os produtos fornecidos deverão ter as datas de fabricação e de validade impressas em suas embalagens, sendo que na data de entrega não poderá ter ultrapassado 20% (vinte por cento) da data de validade do produto. </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A DETENTORA deverá responsabilizar-se pelo envio e frete dos produtos solicitados.</w:t>
      </w:r>
    </w:p>
    <w:p w:rsidR="004B38C9" w:rsidRPr="004B38C9" w:rsidRDefault="004B38C9" w:rsidP="004B38C9">
      <w:pPr>
        <w:pStyle w:val="Corpodetexto"/>
        <w:widowControl/>
        <w:tabs>
          <w:tab w:val="clear" w:pos="708"/>
          <w:tab w:val="clear" w:pos="2270"/>
          <w:tab w:val="clear" w:pos="4294"/>
          <w:tab w:val="left" w:pos="720"/>
        </w:tabs>
        <w:ind w:left="709"/>
        <w:rPr>
          <w:rFonts w:cs="Arial"/>
        </w:rPr>
      </w:pPr>
    </w:p>
    <w:p w:rsidR="004B38C9" w:rsidRPr="004B38C9" w:rsidRDefault="004B38C9" w:rsidP="004B38C9">
      <w:pPr>
        <w:pStyle w:val="Corpodetexto"/>
        <w:widowControl/>
        <w:numPr>
          <w:ilvl w:val="1"/>
          <w:numId w:val="2"/>
        </w:numPr>
        <w:tabs>
          <w:tab w:val="clear" w:pos="708"/>
          <w:tab w:val="clear" w:pos="2270"/>
          <w:tab w:val="clear" w:pos="4294"/>
          <w:tab w:val="left" w:pos="426"/>
        </w:tabs>
        <w:ind w:left="426" w:hanging="426"/>
        <w:rPr>
          <w:rFonts w:cs="Arial"/>
        </w:rPr>
      </w:pPr>
      <w:r w:rsidRPr="004B38C9">
        <w:rPr>
          <w:rFonts w:cs="Arial"/>
        </w:rPr>
        <w:t>Por ocasião do recebimento dos produtos, o órgão requisitante,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substituição, observando-se os prazos contratuais.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A DETENTORA deverá responsabilizar-se pela troca da mercadoria enviada, quando na ocasião do recebimento for constatado que a mesma encontra-se com defeito, diferente da solicitação ou em desacordo com qualquer das especificações.</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t>O aceite dos produtos não exclui a responsabilidade civil do fornecedor por vícios de quantidade, de qualidade ou técnico dos produtos, ou por desacordo com as especificações estabelecidas neste Edital, verificadas posteriormente.</w:t>
      </w:r>
    </w:p>
    <w:p w:rsidR="004B38C9" w:rsidRPr="004B38C9" w:rsidRDefault="004B38C9" w:rsidP="004B38C9">
      <w:pPr>
        <w:pStyle w:val="Corpodetexto"/>
        <w:widowControl/>
        <w:numPr>
          <w:ilvl w:val="2"/>
          <w:numId w:val="2"/>
        </w:numPr>
        <w:tabs>
          <w:tab w:val="clear" w:pos="708"/>
          <w:tab w:val="clear" w:pos="2270"/>
          <w:tab w:val="clear" w:pos="4294"/>
          <w:tab w:val="left" w:pos="567"/>
        </w:tabs>
        <w:ind w:left="567" w:hanging="567"/>
        <w:rPr>
          <w:rFonts w:cs="Arial"/>
        </w:rPr>
      </w:pPr>
      <w:r w:rsidRPr="004B38C9">
        <w:rPr>
          <w:rFonts w:cs="Arial"/>
        </w:rPr>
        <w:lastRenderedPageBreak/>
        <w:t>Caso a mercadoria seja recusada ou o documento fiscal apresente incorreção, o prazo de pagamento será contado a partir da data da regularização da entrega ou do documento fiscal, a depender do evento.</w:t>
      </w:r>
    </w:p>
    <w:p w:rsidR="004B38C9" w:rsidRPr="004B38C9" w:rsidRDefault="004B38C9" w:rsidP="004B38C9">
      <w:pPr>
        <w:pStyle w:val="Corpodetexto"/>
        <w:tabs>
          <w:tab w:val="clear" w:pos="708"/>
          <w:tab w:val="clear" w:pos="2270"/>
          <w:tab w:val="clear" w:pos="4294"/>
          <w:tab w:val="left" w:pos="426"/>
        </w:tabs>
        <w:ind w:left="426"/>
        <w:rPr>
          <w:rFonts w:cs="Arial"/>
        </w:rPr>
      </w:pPr>
    </w:p>
    <w:p w:rsidR="004B38C9" w:rsidRPr="004B38C9" w:rsidRDefault="004B38C9" w:rsidP="004B38C9">
      <w:pPr>
        <w:pStyle w:val="Corpodetexto"/>
        <w:numPr>
          <w:ilvl w:val="1"/>
          <w:numId w:val="2"/>
        </w:numPr>
        <w:tabs>
          <w:tab w:val="clear" w:pos="708"/>
          <w:tab w:val="clear" w:pos="2270"/>
          <w:tab w:val="clear" w:pos="4294"/>
          <w:tab w:val="left" w:pos="426"/>
        </w:tabs>
        <w:ind w:left="426" w:hanging="426"/>
        <w:rPr>
          <w:rFonts w:cs="Arial"/>
        </w:rPr>
      </w:pPr>
      <w:r w:rsidRPr="004B38C9">
        <w:rPr>
          <w:rFonts w:cs="Arial"/>
        </w:rPr>
        <w:t>A DETENTORA deverá fornecer os produtos buscando o fiel cumprimento dos pedidos efetuados pelo órgão requisitante.</w:t>
      </w:r>
    </w:p>
    <w:p w:rsidR="004B38C9" w:rsidRPr="004B38C9" w:rsidRDefault="004B38C9" w:rsidP="004B38C9">
      <w:pPr>
        <w:pStyle w:val="Corpodetexto"/>
        <w:numPr>
          <w:ilvl w:val="2"/>
          <w:numId w:val="2"/>
        </w:numPr>
        <w:tabs>
          <w:tab w:val="clear" w:pos="708"/>
          <w:tab w:val="clear" w:pos="2270"/>
          <w:tab w:val="clear" w:pos="4294"/>
          <w:tab w:val="left" w:pos="567"/>
        </w:tabs>
        <w:ind w:left="567" w:hanging="567"/>
        <w:rPr>
          <w:rFonts w:cs="Arial"/>
        </w:rPr>
      </w:pPr>
      <w:r w:rsidRPr="004B38C9">
        <w:rPr>
          <w:rFonts w:cs="Arial"/>
        </w:rPr>
        <w:t>Caberá a DETENTORA obedecer ao objeto e as disposições legais contratuais, prestando-os dentro dos padrões de qualidade, continuidade e regularidade.</w:t>
      </w:r>
    </w:p>
    <w:p w:rsidR="004B38C9" w:rsidRPr="004B38C9" w:rsidRDefault="004B38C9" w:rsidP="004B38C9">
      <w:pPr>
        <w:pStyle w:val="Corpodetexto"/>
        <w:tabs>
          <w:tab w:val="clear" w:pos="708"/>
          <w:tab w:val="clear" w:pos="2270"/>
          <w:tab w:val="clear" w:pos="4294"/>
          <w:tab w:val="left" w:pos="567"/>
        </w:tabs>
        <w:ind w:left="720"/>
        <w:rPr>
          <w:rFonts w:cs="Arial"/>
        </w:rPr>
      </w:pPr>
    </w:p>
    <w:p w:rsidR="004B38C9" w:rsidRPr="004B38C9" w:rsidRDefault="004B38C9" w:rsidP="004B38C9">
      <w:pPr>
        <w:pStyle w:val="Corpodetexto"/>
        <w:widowControl/>
        <w:numPr>
          <w:ilvl w:val="1"/>
          <w:numId w:val="2"/>
        </w:numPr>
        <w:tabs>
          <w:tab w:val="clear" w:pos="708"/>
          <w:tab w:val="clear" w:pos="2270"/>
          <w:tab w:val="clear" w:pos="4294"/>
        </w:tabs>
        <w:ind w:left="426" w:hanging="426"/>
        <w:rPr>
          <w:rFonts w:cs="Arial"/>
        </w:rPr>
      </w:pPr>
      <w:r w:rsidRPr="004B38C9">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4B38C9" w:rsidRPr="004B38C9" w:rsidRDefault="004B38C9" w:rsidP="004B38C9">
      <w:pPr>
        <w:pStyle w:val="Corpodetexto"/>
        <w:widowControl/>
        <w:numPr>
          <w:ilvl w:val="2"/>
          <w:numId w:val="2"/>
        </w:numPr>
        <w:tabs>
          <w:tab w:val="clear" w:pos="708"/>
          <w:tab w:val="clear" w:pos="2270"/>
          <w:tab w:val="clear" w:pos="4294"/>
        </w:tabs>
        <w:ind w:left="567" w:hanging="567"/>
        <w:rPr>
          <w:rFonts w:cs="Arial"/>
        </w:rPr>
      </w:pPr>
      <w:r w:rsidRPr="004B38C9">
        <w:rPr>
          <w:rFonts w:cs="Arial"/>
        </w:rPr>
        <w:t>Caberá ao órgão gerenciador da Ata de Registro de Preços, verificar junto a DETENTORA a capacidade de fornecimento dos materiais solicitados pelo órgão ou entidade aderente.</w:t>
      </w:r>
    </w:p>
    <w:p w:rsidR="004B38C9" w:rsidRPr="004B38C9" w:rsidRDefault="004B38C9" w:rsidP="004B38C9">
      <w:pPr>
        <w:pStyle w:val="Corpodetexto"/>
        <w:widowControl/>
        <w:numPr>
          <w:ilvl w:val="2"/>
          <w:numId w:val="2"/>
        </w:numPr>
        <w:tabs>
          <w:tab w:val="clear" w:pos="708"/>
          <w:tab w:val="clear" w:pos="2270"/>
          <w:tab w:val="clear" w:pos="4294"/>
        </w:tabs>
        <w:ind w:left="567" w:hanging="567"/>
        <w:rPr>
          <w:rFonts w:cs="Arial"/>
        </w:rPr>
      </w:pPr>
      <w:r w:rsidRPr="004B38C9">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4B38C9" w:rsidRPr="004B38C9" w:rsidRDefault="004B38C9" w:rsidP="004B38C9">
      <w:pPr>
        <w:pStyle w:val="Corpodetexto"/>
        <w:widowControl/>
        <w:numPr>
          <w:ilvl w:val="2"/>
          <w:numId w:val="2"/>
        </w:numPr>
        <w:tabs>
          <w:tab w:val="clear" w:pos="708"/>
          <w:tab w:val="clear" w:pos="2270"/>
          <w:tab w:val="clear" w:pos="4294"/>
        </w:tabs>
        <w:ind w:left="567" w:hanging="567"/>
        <w:rPr>
          <w:rFonts w:cs="Arial"/>
        </w:rPr>
      </w:pPr>
      <w:r w:rsidRPr="004B38C9">
        <w:rPr>
          <w:rFonts w:cs="Arial"/>
        </w:rPr>
        <w:t>Fica estabelecido como limite às adesões por órgãos não participantes do registro de preços o quíntuplo do quantitativo de cada item registrado neste instrumento.</w:t>
      </w:r>
    </w:p>
    <w:p w:rsidR="004B38C9" w:rsidRPr="004B38C9" w:rsidRDefault="004B38C9" w:rsidP="004B38C9">
      <w:pPr>
        <w:pStyle w:val="Corpodetexto"/>
        <w:widowControl/>
        <w:tabs>
          <w:tab w:val="clear" w:pos="708"/>
          <w:tab w:val="clear" w:pos="2270"/>
          <w:tab w:val="clear" w:pos="4294"/>
        </w:tabs>
        <w:rPr>
          <w:rFonts w:cs="Arial"/>
        </w:rPr>
      </w:pPr>
    </w:p>
    <w:p w:rsidR="004B38C9" w:rsidRPr="004B38C9" w:rsidRDefault="004B38C9" w:rsidP="004B38C9">
      <w:pPr>
        <w:pStyle w:val="Corpodetexto"/>
        <w:widowControl/>
        <w:tabs>
          <w:tab w:val="clear" w:pos="708"/>
          <w:tab w:val="clear" w:pos="2270"/>
          <w:tab w:val="clear" w:pos="4294"/>
        </w:tabs>
        <w:rPr>
          <w:rFonts w:cs="Arial"/>
        </w:rPr>
      </w:pPr>
    </w:p>
    <w:p w:rsidR="004B38C9" w:rsidRPr="004B38C9" w:rsidRDefault="004B38C9" w:rsidP="004B38C9">
      <w:pPr>
        <w:tabs>
          <w:tab w:val="left" w:pos="0"/>
        </w:tabs>
        <w:jc w:val="both"/>
        <w:rPr>
          <w:rFonts w:ascii="Arial" w:hAnsi="Arial" w:cs="Arial"/>
          <w:b/>
          <w:sz w:val="20"/>
          <w:szCs w:val="20"/>
        </w:rPr>
      </w:pPr>
      <w:r w:rsidRPr="004B38C9">
        <w:rPr>
          <w:rFonts w:ascii="Arial" w:hAnsi="Arial" w:cs="Arial"/>
          <w:b/>
          <w:sz w:val="20"/>
          <w:szCs w:val="20"/>
        </w:rPr>
        <w:t>CLÁUSULA QUARTA - DO VALOR, FORMA DE PAGAMENTO, DO REAJUSTE E DA REVISÃO</w:t>
      </w:r>
    </w:p>
    <w:p w:rsidR="004B38C9" w:rsidRPr="004B38C9" w:rsidRDefault="004B38C9" w:rsidP="004B38C9">
      <w:pPr>
        <w:numPr>
          <w:ilvl w:val="1"/>
          <w:numId w:val="5"/>
        </w:numPr>
        <w:spacing w:after="0" w:line="240" w:lineRule="auto"/>
        <w:ind w:left="426" w:hanging="426"/>
        <w:jc w:val="both"/>
        <w:rPr>
          <w:rFonts w:ascii="Arial" w:hAnsi="Arial" w:cs="Arial"/>
          <w:sz w:val="20"/>
          <w:szCs w:val="20"/>
        </w:rPr>
      </w:pPr>
      <w:r w:rsidRPr="004B38C9">
        <w:rPr>
          <w:rFonts w:ascii="Arial" w:hAnsi="Arial" w:cs="Arial"/>
          <w:sz w:val="20"/>
          <w:szCs w:val="20"/>
        </w:rPr>
        <w:t>O pagamento será realizado em até 30 dias contados da entrega, importando os valores conforme a proposta apresentada e de acordo com o quantitativo solicitado e efetivamente entregue.</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O pagamento será efetuado por meio de transferência bancária</w:t>
      </w:r>
      <w:r w:rsidR="001379DE">
        <w:rPr>
          <w:rFonts w:ascii="Arial" w:hAnsi="Arial" w:cs="Arial"/>
          <w:sz w:val="20"/>
          <w:szCs w:val="20"/>
        </w:rPr>
        <w:t>, na conta corrente nº 03286-9</w:t>
      </w:r>
      <w:r w:rsidRPr="004B38C9">
        <w:rPr>
          <w:rFonts w:ascii="Arial" w:hAnsi="Arial" w:cs="Arial"/>
          <w:sz w:val="20"/>
          <w:szCs w:val="20"/>
        </w:rPr>
        <w:t xml:space="preserve">, do Banco </w:t>
      </w:r>
      <w:r w:rsidR="001379DE">
        <w:rPr>
          <w:rFonts w:ascii="Arial" w:hAnsi="Arial" w:cs="Arial"/>
          <w:sz w:val="20"/>
          <w:szCs w:val="20"/>
        </w:rPr>
        <w:t>ITAU</w:t>
      </w:r>
      <w:r w:rsidRPr="004B38C9">
        <w:rPr>
          <w:rFonts w:ascii="Arial" w:hAnsi="Arial" w:cs="Arial"/>
          <w:sz w:val="20"/>
          <w:szCs w:val="20"/>
        </w:rPr>
        <w:t xml:space="preserve">, agência nº </w:t>
      </w:r>
      <w:r w:rsidR="001379DE">
        <w:rPr>
          <w:rFonts w:ascii="Arial" w:hAnsi="Arial" w:cs="Arial"/>
          <w:sz w:val="20"/>
          <w:szCs w:val="20"/>
        </w:rPr>
        <w:t>6729-6</w:t>
      </w:r>
      <w:r w:rsidRPr="004B38C9">
        <w:rPr>
          <w:rFonts w:ascii="Arial" w:hAnsi="Arial" w:cs="Arial"/>
          <w:sz w:val="20"/>
          <w:szCs w:val="20"/>
        </w:rPr>
        <w:t>.</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4B38C9" w:rsidRPr="004B38C9" w:rsidRDefault="004B38C9" w:rsidP="004B38C9">
      <w:pPr>
        <w:pStyle w:val="Corpodetexto"/>
        <w:tabs>
          <w:tab w:val="clear" w:pos="708"/>
          <w:tab w:val="clear" w:pos="2270"/>
          <w:tab w:val="clear" w:pos="4294"/>
          <w:tab w:val="left" w:pos="567"/>
        </w:tabs>
        <w:ind w:left="567"/>
        <w:rPr>
          <w:rFonts w:cs="Arial"/>
        </w:rPr>
      </w:pPr>
    </w:p>
    <w:p w:rsidR="004B38C9" w:rsidRPr="004B38C9" w:rsidRDefault="004B38C9" w:rsidP="004B38C9">
      <w:pPr>
        <w:numPr>
          <w:ilvl w:val="1"/>
          <w:numId w:val="5"/>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 xml:space="preserve">A Nota Fiscal ou outro documento fiscal correlato deverá ser emitido ao FUNDO MUNICIPAL DE SAÚDE, Avenida XV de Novembro, 223, centro, </w:t>
      </w:r>
      <w:proofErr w:type="spellStart"/>
      <w:r w:rsidRPr="004B38C9">
        <w:rPr>
          <w:rFonts w:ascii="Arial" w:hAnsi="Arial" w:cs="Arial"/>
          <w:sz w:val="20"/>
          <w:szCs w:val="20"/>
        </w:rPr>
        <w:t>Joaçaba</w:t>
      </w:r>
      <w:proofErr w:type="spellEnd"/>
      <w:r w:rsidRPr="004B38C9">
        <w:rPr>
          <w:rFonts w:ascii="Arial" w:hAnsi="Arial" w:cs="Arial"/>
          <w:sz w:val="20"/>
          <w:szCs w:val="20"/>
        </w:rPr>
        <w:t xml:space="preserve"> – SC, CNPJ nº 10.594.533/0001-00 e ter a mesma Razão Social e CNPJ dos documentos apresentados por ocasião da habilitação, contendo ainda número do empenho e do processo licitatório. O envio do arquivo XML deverá ser feito para o endereço eletrônico nfesaudejba@gmail.com</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 xml:space="preserve">No caso de adesão </w:t>
      </w:r>
      <w:proofErr w:type="gramStart"/>
      <w:r w:rsidRPr="004B38C9">
        <w:rPr>
          <w:rFonts w:ascii="Arial" w:hAnsi="Arial" w:cs="Arial"/>
          <w:sz w:val="20"/>
          <w:szCs w:val="20"/>
        </w:rPr>
        <w:t>à</w:t>
      </w:r>
      <w:proofErr w:type="gramEnd"/>
      <w:r w:rsidRPr="004B38C9">
        <w:rPr>
          <w:rFonts w:ascii="Arial" w:hAnsi="Arial" w:cs="Arial"/>
          <w:sz w:val="20"/>
          <w:szCs w:val="20"/>
        </w:rPr>
        <w:t xml:space="preserve"> presente Ata de Registro de Preços, o órgão participante informará os dados necessários à emissão da Nota Fiscal ou de outro documento fiscal correlato.</w:t>
      </w:r>
    </w:p>
    <w:p w:rsidR="004B38C9" w:rsidRPr="004B38C9" w:rsidRDefault="004B38C9" w:rsidP="004B38C9">
      <w:pPr>
        <w:numPr>
          <w:ilvl w:val="2"/>
          <w:numId w:val="5"/>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A apresentação do documento fiscal que contrarie essas exigências inviabilizará o pagamento, isentando o Fundo Municipal de Saúde ou o órgão participante do ressarcimento de qualquer prejuízo para a DETENTORA.</w:t>
      </w:r>
    </w:p>
    <w:p w:rsidR="004B38C9" w:rsidRPr="004B38C9" w:rsidRDefault="004B38C9" w:rsidP="004B38C9">
      <w:pPr>
        <w:ind w:left="567"/>
        <w:jc w:val="both"/>
        <w:rPr>
          <w:rFonts w:ascii="Arial" w:hAnsi="Arial" w:cs="Arial"/>
          <w:sz w:val="20"/>
          <w:szCs w:val="20"/>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 xml:space="preserve">Os preços não serão reajustados.  </w:t>
      </w:r>
    </w:p>
    <w:p w:rsidR="004B38C9" w:rsidRPr="004B38C9" w:rsidRDefault="004B38C9" w:rsidP="004B38C9">
      <w:pPr>
        <w:pStyle w:val="PargrafodaLista"/>
        <w:rPr>
          <w:sz w:val="20"/>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O órgão gerenciador fará, periodicamente, levantamento dos preços praticados no mercado visando aferir se os preços registrados apresentam-se vantajosos.</w:t>
      </w:r>
    </w:p>
    <w:p w:rsidR="004B38C9" w:rsidRPr="004B38C9" w:rsidRDefault="004B38C9" w:rsidP="004B38C9">
      <w:pPr>
        <w:pStyle w:val="Corpodetexto"/>
        <w:tabs>
          <w:tab w:val="clear" w:pos="708"/>
          <w:tab w:val="clear" w:pos="2270"/>
          <w:tab w:val="clear" w:pos="4294"/>
          <w:tab w:val="left" w:pos="426"/>
        </w:tabs>
        <w:rPr>
          <w:rFonts w:cs="Arial"/>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 xml:space="preserve">Os preços poderão serão revisados quando houver alteração dos valores, devidamente comprovada, </w:t>
      </w:r>
      <w:r w:rsidRPr="004B38C9">
        <w:rPr>
          <w:rFonts w:cs="Arial"/>
        </w:rPr>
        <w:lastRenderedPageBreak/>
        <w:t>nos termos da alínea “d”, inciso II, do art. 65 da Lei nº 8.666/93 e alterações, mediante requerimento devidamente instruído, a ser formalizado pela DETENTORA.</w:t>
      </w:r>
    </w:p>
    <w:p w:rsidR="004B38C9" w:rsidRPr="00682B46" w:rsidRDefault="004B38C9" w:rsidP="00682B46">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 xml:space="preserve">Mesmo comprovada </w:t>
      </w:r>
      <w:proofErr w:type="gramStart"/>
      <w:r w:rsidRPr="004B38C9">
        <w:rPr>
          <w:rFonts w:cs="Arial"/>
        </w:rPr>
        <w:t>a</w:t>
      </w:r>
      <w:proofErr w:type="gramEnd"/>
      <w:r w:rsidRPr="004B38C9">
        <w:rPr>
          <w:rFonts w:cs="Arial"/>
        </w:rPr>
        <w:t xml:space="preserve"> ocorrência prevista na alínea “d”, inciso II, do art. 65 da Lei nº 8.666/93, a Administração, se julgar conveniente, poderá optar por cancelar a presente Ata e promover outro processo licitatório.</w:t>
      </w:r>
    </w:p>
    <w:p w:rsidR="004B38C9" w:rsidRPr="00682B46" w:rsidRDefault="004B38C9" w:rsidP="00682B46">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B38C9">
          <w:rPr>
            <w:rStyle w:val="Hyperlink"/>
            <w:rFonts w:cs="Arial"/>
          </w:rPr>
          <w:t xml:space="preserve">alínea “d” do inciso II do </w:t>
        </w:r>
        <w:r w:rsidRPr="004B38C9">
          <w:rPr>
            <w:rStyle w:val="Hyperlink"/>
            <w:rFonts w:cs="Arial"/>
            <w:bCs w:val="0"/>
          </w:rPr>
          <w:t>caput</w:t>
        </w:r>
        <w:r w:rsidRPr="004B38C9">
          <w:rPr>
            <w:rStyle w:val="Hyperlink"/>
            <w:rFonts w:cs="Arial"/>
          </w:rPr>
          <w:t xml:space="preserve"> do art. 65 da Lei n</w:t>
        </w:r>
        <w:r w:rsidRPr="004B38C9">
          <w:rPr>
            <w:rStyle w:val="Hyperlink"/>
            <w:rFonts w:cs="Arial"/>
            <w:strike/>
          </w:rPr>
          <w:t>º</w:t>
        </w:r>
        <w:r w:rsidRPr="004B38C9">
          <w:rPr>
            <w:rStyle w:val="Hyperlink"/>
            <w:rFonts w:cs="Arial"/>
          </w:rPr>
          <w:t xml:space="preserve"> 8.666/93</w:t>
        </w:r>
      </w:hyperlink>
      <w:r w:rsidRPr="004B38C9">
        <w:rPr>
          <w:rFonts w:cs="Arial"/>
        </w:rPr>
        <w:t>.</w:t>
      </w: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Quando o preço registrado tornar-se superior ao preço praticado no mercado por motivo superveniente, o órgão gerenciador convocará os fornecedores para negociarem a redução dos preços aos valores praticados pelo mercado.</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Os fornecedores que não aceitarem reduzir seus preços aos valores praticados pelo mercado serão liberados do compromisso assumido, sem aplicação de penalidade.</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A ordem de classificação dos fornecedores que aceitarem reduzir seus preços aos valores de mercado observará a classificação original.</w:t>
      </w:r>
    </w:p>
    <w:p w:rsidR="004B38C9" w:rsidRPr="004B38C9" w:rsidRDefault="004B38C9" w:rsidP="004B38C9">
      <w:pPr>
        <w:pStyle w:val="Corpodetexto"/>
        <w:tabs>
          <w:tab w:val="clear" w:pos="708"/>
          <w:tab w:val="clear" w:pos="2270"/>
          <w:tab w:val="clear" w:pos="4294"/>
          <w:tab w:val="left" w:pos="567"/>
        </w:tabs>
        <w:rPr>
          <w:rFonts w:cs="Arial"/>
        </w:rPr>
      </w:pPr>
    </w:p>
    <w:p w:rsidR="004B38C9" w:rsidRPr="004B38C9" w:rsidRDefault="004B38C9" w:rsidP="004B38C9">
      <w:pPr>
        <w:pStyle w:val="Corpodetexto"/>
        <w:numPr>
          <w:ilvl w:val="1"/>
          <w:numId w:val="5"/>
        </w:numPr>
        <w:tabs>
          <w:tab w:val="clear" w:pos="708"/>
          <w:tab w:val="clear" w:pos="2270"/>
          <w:tab w:val="clear" w:pos="4294"/>
          <w:tab w:val="left" w:pos="426"/>
        </w:tabs>
        <w:ind w:left="426" w:hanging="426"/>
        <w:rPr>
          <w:rFonts w:cs="Arial"/>
        </w:rPr>
      </w:pPr>
      <w:r w:rsidRPr="004B38C9">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4B38C9" w:rsidRPr="004B38C9" w:rsidRDefault="004B38C9" w:rsidP="004B38C9">
      <w:pPr>
        <w:pStyle w:val="Corpodetexto"/>
        <w:numPr>
          <w:ilvl w:val="2"/>
          <w:numId w:val="5"/>
        </w:numPr>
        <w:tabs>
          <w:tab w:val="clear" w:pos="708"/>
          <w:tab w:val="clear" w:pos="2270"/>
          <w:tab w:val="clear" w:pos="4294"/>
          <w:tab w:val="left" w:pos="567"/>
        </w:tabs>
        <w:ind w:left="567" w:hanging="567"/>
        <w:rPr>
          <w:rFonts w:cs="Arial"/>
        </w:rPr>
      </w:pPr>
      <w:r w:rsidRPr="004B38C9">
        <w:rPr>
          <w:rFonts w:cs="Arial"/>
        </w:rPr>
        <w:t>Não havendo êxito nas negociações, o órgão gerenciador procederá à revogação da ata de registro de preços, adotando as medidas cabíveis para obtenção da contratação mais vantajosa.</w:t>
      </w:r>
    </w:p>
    <w:p w:rsidR="004B38C9" w:rsidRPr="004B38C9" w:rsidRDefault="004B38C9" w:rsidP="004B38C9">
      <w:pPr>
        <w:jc w:val="both"/>
        <w:rPr>
          <w:rFonts w:ascii="Arial" w:hAnsi="Arial" w:cs="Arial"/>
          <w:sz w:val="20"/>
          <w:szCs w:val="20"/>
        </w:rPr>
      </w:pPr>
    </w:p>
    <w:p w:rsidR="004B38C9" w:rsidRPr="004B38C9" w:rsidRDefault="004B38C9" w:rsidP="004B38C9">
      <w:pPr>
        <w:pStyle w:val="Ttulo2"/>
        <w:tabs>
          <w:tab w:val="left" w:pos="0"/>
        </w:tabs>
        <w:ind w:left="0" w:firstLine="0"/>
        <w:rPr>
          <w:rFonts w:ascii="Arial" w:hAnsi="Arial" w:cs="Arial"/>
          <w:sz w:val="20"/>
        </w:rPr>
      </w:pPr>
      <w:r w:rsidRPr="004B38C9">
        <w:rPr>
          <w:rFonts w:ascii="Arial" w:hAnsi="Arial" w:cs="Arial"/>
          <w:sz w:val="20"/>
        </w:rPr>
        <w:t>CLÁUSULA QUINTA – DOS RECURSOS ORÇAMENTÁRIOS</w:t>
      </w:r>
    </w:p>
    <w:p w:rsidR="004B38C9" w:rsidRPr="004B38C9" w:rsidRDefault="004B38C9" w:rsidP="004B38C9">
      <w:pPr>
        <w:pStyle w:val="Recuodecorpodetexto22"/>
        <w:ind w:left="0" w:firstLine="0"/>
      </w:pPr>
    </w:p>
    <w:p w:rsidR="004B38C9" w:rsidRPr="004B38C9" w:rsidRDefault="004B38C9" w:rsidP="004B38C9">
      <w:pPr>
        <w:numPr>
          <w:ilvl w:val="1"/>
          <w:numId w:val="7"/>
        </w:numPr>
        <w:suppressAutoHyphens/>
        <w:spacing w:after="0" w:line="240" w:lineRule="auto"/>
        <w:ind w:left="426" w:hanging="426"/>
        <w:jc w:val="both"/>
        <w:rPr>
          <w:rFonts w:ascii="Arial" w:hAnsi="Arial" w:cs="Arial"/>
          <w:bCs/>
          <w:sz w:val="20"/>
          <w:szCs w:val="20"/>
        </w:rPr>
      </w:pPr>
      <w:r w:rsidRPr="004B38C9">
        <w:rPr>
          <w:rFonts w:ascii="Arial" w:hAnsi="Arial" w:cs="Arial"/>
          <w:sz w:val="20"/>
          <w:szCs w:val="20"/>
        </w:rPr>
        <w:t>O Fundo Municipal de Saúde e os órgãos participantes consignarão, inclusive no próximo exercício, em seu orçamento, os recursos necessários ao atendimento das eventuais aquisições.</w:t>
      </w:r>
    </w:p>
    <w:p w:rsidR="004B38C9" w:rsidRPr="004B38C9" w:rsidRDefault="004B38C9" w:rsidP="004B38C9">
      <w:pPr>
        <w:jc w:val="both"/>
        <w:rPr>
          <w:rFonts w:ascii="Arial" w:hAnsi="Arial" w:cs="Arial"/>
          <w:sz w:val="20"/>
          <w:szCs w:val="20"/>
        </w:rPr>
      </w:pPr>
    </w:p>
    <w:p w:rsidR="004B38C9" w:rsidRPr="004B38C9" w:rsidRDefault="004B38C9" w:rsidP="004B38C9">
      <w:pPr>
        <w:pStyle w:val="Ttulo2"/>
        <w:tabs>
          <w:tab w:val="left" w:pos="0"/>
        </w:tabs>
        <w:ind w:left="0" w:firstLine="0"/>
        <w:rPr>
          <w:rFonts w:ascii="Arial" w:hAnsi="Arial" w:cs="Arial"/>
          <w:sz w:val="20"/>
        </w:rPr>
      </w:pPr>
      <w:r w:rsidRPr="004B38C9">
        <w:rPr>
          <w:rFonts w:ascii="Arial" w:hAnsi="Arial" w:cs="Arial"/>
          <w:sz w:val="20"/>
        </w:rPr>
        <w:t>CLÁUSULA SEXTA - DAS RESPONSABILIDADES</w:t>
      </w:r>
    </w:p>
    <w:p w:rsidR="004B38C9" w:rsidRPr="004B38C9" w:rsidRDefault="004B38C9" w:rsidP="004B38C9">
      <w:pPr>
        <w:rPr>
          <w:rFonts w:ascii="Arial" w:hAnsi="Arial" w:cs="Arial"/>
          <w:sz w:val="20"/>
          <w:szCs w:val="20"/>
        </w:rPr>
      </w:pPr>
    </w:p>
    <w:p w:rsidR="004B38C9" w:rsidRPr="004B38C9" w:rsidRDefault="004B38C9" w:rsidP="004B38C9">
      <w:pPr>
        <w:numPr>
          <w:ilvl w:val="1"/>
          <w:numId w:val="6"/>
        </w:numPr>
        <w:tabs>
          <w:tab w:val="left" w:pos="426"/>
        </w:tabs>
        <w:suppressAutoHyphens/>
        <w:spacing w:after="0" w:line="240" w:lineRule="auto"/>
        <w:ind w:left="426" w:hanging="426"/>
        <w:jc w:val="both"/>
        <w:rPr>
          <w:rFonts w:ascii="Arial" w:hAnsi="Arial" w:cs="Arial"/>
          <w:b/>
          <w:bCs/>
          <w:sz w:val="20"/>
          <w:szCs w:val="20"/>
        </w:rPr>
      </w:pPr>
      <w:r w:rsidRPr="004B38C9">
        <w:rPr>
          <w:rFonts w:ascii="Arial" w:hAnsi="Arial" w:cs="Arial"/>
          <w:b/>
          <w:bCs/>
          <w:sz w:val="20"/>
          <w:szCs w:val="20"/>
        </w:rPr>
        <w:t>Responsabilidades da DETENTORA:</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bCs/>
          <w:sz w:val="20"/>
          <w:szCs w:val="20"/>
        </w:rPr>
        <w:t>Executar o objeto de acordo com o disposto na cláusula terceira (Da Forma de Execução) da presente Ata.</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sz w:val="20"/>
          <w:szCs w:val="20"/>
        </w:rPr>
        <w:t>Manter, durante a execução do objeto, todas as condições de habilitação previstas no Edital e em compatibilidade com as obrigações assumidas.</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sz w:val="20"/>
          <w:szCs w:val="20"/>
        </w:rPr>
        <w:t>Responsabilizar-se por eventuais danos causados à Administração ou a terceiros, decorrentes de sua culpa ou dolo na execução do objeto.</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sz w:val="20"/>
          <w:szCs w:val="20"/>
        </w:rPr>
        <w:t>Responsabilizar-se pelos custos inerentes a encargos tributários, sociais, fiscais, trabalhistas, previdenciários, securitários e de gerenciamento, resultantes da execução do objeto.</w:t>
      </w:r>
    </w:p>
    <w:p w:rsidR="004B38C9" w:rsidRPr="004B38C9" w:rsidRDefault="004B38C9" w:rsidP="004B38C9">
      <w:pPr>
        <w:numPr>
          <w:ilvl w:val="2"/>
          <w:numId w:val="6"/>
        </w:numPr>
        <w:tabs>
          <w:tab w:val="left" w:pos="567"/>
        </w:tabs>
        <w:suppressAutoHyphens/>
        <w:spacing w:after="0" w:line="240" w:lineRule="auto"/>
        <w:ind w:left="567" w:hanging="567"/>
        <w:jc w:val="both"/>
        <w:rPr>
          <w:rFonts w:ascii="Arial" w:hAnsi="Arial" w:cs="Arial"/>
          <w:bCs/>
          <w:sz w:val="20"/>
          <w:szCs w:val="20"/>
        </w:rPr>
      </w:pPr>
      <w:r w:rsidRPr="004B38C9">
        <w:rPr>
          <w:rFonts w:ascii="Arial" w:hAnsi="Arial" w:cs="Arial"/>
          <w:bCs/>
          <w:sz w:val="20"/>
          <w:szCs w:val="20"/>
        </w:rPr>
        <w:t xml:space="preserve">Exigir do órgão requisitante </w:t>
      </w:r>
      <w:r w:rsidRPr="004B38C9">
        <w:rPr>
          <w:rFonts w:ascii="Arial" w:hAnsi="Arial" w:cs="Arial"/>
          <w:sz w:val="20"/>
          <w:szCs w:val="20"/>
        </w:rPr>
        <w:t xml:space="preserve">a Solicitação e a respectiva Nota de Empenho de Despesa </w:t>
      </w:r>
      <w:r w:rsidRPr="004B38C9">
        <w:rPr>
          <w:rFonts w:ascii="Arial" w:hAnsi="Arial" w:cs="Arial"/>
          <w:bCs/>
          <w:sz w:val="20"/>
          <w:szCs w:val="20"/>
        </w:rPr>
        <w:t>para a efetiva liberação dos produtos solicitados.</w:t>
      </w:r>
    </w:p>
    <w:p w:rsidR="004B38C9" w:rsidRPr="004B38C9" w:rsidRDefault="004B38C9" w:rsidP="004B38C9">
      <w:pPr>
        <w:tabs>
          <w:tab w:val="left" w:pos="567"/>
        </w:tabs>
        <w:ind w:left="567"/>
        <w:jc w:val="both"/>
        <w:rPr>
          <w:rFonts w:ascii="Arial" w:hAnsi="Arial" w:cs="Arial"/>
          <w:bCs/>
          <w:sz w:val="20"/>
          <w:szCs w:val="20"/>
        </w:rPr>
      </w:pPr>
    </w:p>
    <w:p w:rsidR="004B38C9" w:rsidRPr="004B38C9" w:rsidRDefault="004B38C9" w:rsidP="004B38C9">
      <w:pPr>
        <w:pStyle w:val="Ttulo2"/>
        <w:numPr>
          <w:ilvl w:val="1"/>
          <w:numId w:val="6"/>
        </w:numPr>
        <w:tabs>
          <w:tab w:val="clear" w:pos="536"/>
          <w:tab w:val="clear" w:pos="2270"/>
          <w:tab w:val="clear" w:pos="4294"/>
          <w:tab w:val="left" w:pos="426"/>
        </w:tabs>
        <w:ind w:left="426" w:hanging="426"/>
        <w:rPr>
          <w:rFonts w:ascii="Arial" w:hAnsi="Arial" w:cs="Arial"/>
          <w:bCs/>
          <w:sz w:val="20"/>
        </w:rPr>
      </w:pPr>
      <w:r w:rsidRPr="004B38C9">
        <w:rPr>
          <w:rFonts w:ascii="Arial" w:hAnsi="Arial" w:cs="Arial"/>
          <w:bCs/>
          <w:sz w:val="20"/>
        </w:rPr>
        <w:t>Responsabilidades da Secretaria Municipal de Saúde e dos órgãos participantes:</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Tomar todas as providências necessárias à execução e à fiscalização do objeto.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Efetuar o pagamento à DETENTORA, de acordo com a cláusula quarta do presente instrumento.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Providenciar a publicação resumida da presente Ata até o quinto dia útil do mês seguinte ao de sua assinatura.</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lastRenderedPageBreak/>
        <w:t>Emitir a Solicitação e a respectiva Nota de Empenho de Despesa para que a DETENTORA proceda ao fornecimento dos materiais.</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 xml:space="preserve">Convocar a DETENTORA via fax, </w:t>
      </w:r>
      <w:r w:rsidRPr="004B38C9">
        <w:rPr>
          <w:rFonts w:ascii="Arial" w:hAnsi="Arial" w:cs="Arial"/>
          <w:i/>
          <w:sz w:val="20"/>
          <w:szCs w:val="20"/>
        </w:rPr>
        <w:t>e-mail</w:t>
      </w:r>
      <w:r w:rsidRPr="004B38C9">
        <w:rPr>
          <w:rFonts w:ascii="Arial" w:hAnsi="Arial" w:cs="Arial"/>
          <w:sz w:val="20"/>
          <w:szCs w:val="20"/>
        </w:rPr>
        <w:t xml:space="preserve"> ou telefone, para a retirada da Solicitação e da respectiva Nota de Empenho.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Comunicar à DETENTORA qualquer falha apresentada nos materiais fornecidos, exigindo-lhe a imediata correção.</w:t>
      </w:r>
    </w:p>
    <w:p w:rsidR="004B38C9" w:rsidRPr="004B38C9" w:rsidRDefault="004B38C9" w:rsidP="004B38C9">
      <w:pPr>
        <w:numPr>
          <w:ilvl w:val="2"/>
          <w:numId w:val="6"/>
        </w:numPr>
        <w:suppressAutoHyphens/>
        <w:spacing w:after="0" w:line="240" w:lineRule="auto"/>
        <w:ind w:left="567" w:hanging="567"/>
        <w:jc w:val="both"/>
        <w:rPr>
          <w:rFonts w:ascii="Arial" w:hAnsi="Arial" w:cs="Arial"/>
          <w:sz w:val="20"/>
          <w:szCs w:val="20"/>
        </w:rPr>
      </w:pPr>
      <w:r w:rsidRPr="004B38C9">
        <w:rPr>
          <w:rFonts w:ascii="Arial" w:hAnsi="Arial" w:cs="Arial"/>
          <w:sz w:val="20"/>
          <w:szCs w:val="20"/>
        </w:rPr>
        <w:t>Conduzir eventuais procedimentos administrativos de renegociação de preços registrados, para fins de adequação às novas condições de mercado.</w:t>
      </w:r>
    </w:p>
    <w:p w:rsidR="004B38C9" w:rsidRPr="004B38C9" w:rsidRDefault="004B38C9" w:rsidP="004B38C9">
      <w:pPr>
        <w:pStyle w:val="Recuodecorpodetexto22"/>
        <w:ind w:firstLine="426"/>
      </w:pPr>
    </w:p>
    <w:p w:rsidR="004B38C9" w:rsidRPr="004B38C9" w:rsidRDefault="004B38C9" w:rsidP="004B38C9">
      <w:pPr>
        <w:pStyle w:val="Recuodecorpodetexto22"/>
        <w:ind w:firstLine="426"/>
      </w:pPr>
    </w:p>
    <w:p w:rsidR="004B38C9" w:rsidRPr="004B38C9" w:rsidRDefault="004B38C9" w:rsidP="004B38C9">
      <w:pPr>
        <w:pStyle w:val="Ttulo3"/>
        <w:tabs>
          <w:tab w:val="left" w:pos="0"/>
          <w:tab w:val="left" w:pos="1134"/>
        </w:tabs>
        <w:ind w:left="0" w:firstLine="0"/>
        <w:jc w:val="left"/>
        <w:rPr>
          <w:rFonts w:ascii="Arial" w:hAnsi="Arial" w:cs="Arial"/>
          <w:b/>
          <w:sz w:val="20"/>
        </w:rPr>
      </w:pPr>
      <w:r w:rsidRPr="004B38C9">
        <w:rPr>
          <w:rFonts w:ascii="Arial" w:hAnsi="Arial" w:cs="Arial"/>
          <w:b/>
          <w:sz w:val="20"/>
        </w:rPr>
        <w:t>CLÁUSULA SÉTIMA – DAS SANÇÕES</w:t>
      </w:r>
    </w:p>
    <w:p w:rsidR="004B38C9" w:rsidRPr="004B38C9" w:rsidRDefault="004B38C9" w:rsidP="004B38C9">
      <w:pPr>
        <w:rPr>
          <w:rFonts w:ascii="Arial" w:hAnsi="Arial" w:cs="Arial"/>
          <w:sz w:val="20"/>
          <w:szCs w:val="20"/>
        </w:rPr>
      </w:pPr>
    </w:p>
    <w:p w:rsidR="004B38C9" w:rsidRPr="00682B46" w:rsidRDefault="004B38C9" w:rsidP="00682B46">
      <w:pPr>
        <w:pStyle w:val="Estilo1"/>
        <w:numPr>
          <w:ilvl w:val="1"/>
          <w:numId w:val="10"/>
        </w:numPr>
        <w:tabs>
          <w:tab w:val="left" w:pos="426"/>
        </w:tabs>
        <w:spacing w:after="0" w:line="240" w:lineRule="auto"/>
        <w:ind w:left="426" w:hanging="426"/>
        <w:rPr>
          <w:rFonts w:ascii="Arial" w:hAnsi="Arial" w:cs="Arial"/>
        </w:rPr>
      </w:pPr>
      <w:r w:rsidRPr="004B38C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B38C9" w:rsidRPr="004B38C9" w:rsidRDefault="004B38C9" w:rsidP="004B38C9">
      <w:pPr>
        <w:pStyle w:val="Estilo1"/>
        <w:numPr>
          <w:ilvl w:val="1"/>
          <w:numId w:val="10"/>
        </w:numPr>
        <w:tabs>
          <w:tab w:val="left" w:pos="426"/>
        </w:tabs>
        <w:spacing w:after="0" w:line="240" w:lineRule="auto"/>
        <w:ind w:left="426" w:hanging="426"/>
        <w:rPr>
          <w:rFonts w:ascii="Arial" w:hAnsi="Arial" w:cs="Arial"/>
        </w:rPr>
      </w:pPr>
      <w:r w:rsidRPr="004B38C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4B38C9" w:rsidRPr="00682B46" w:rsidRDefault="004B38C9" w:rsidP="00682B46">
      <w:pPr>
        <w:numPr>
          <w:ilvl w:val="2"/>
          <w:numId w:val="10"/>
        </w:numPr>
        <w:tabs>
          <w:tab w:val="left" w:pos="567"/>
        </w:tabs>
        <w:spacing w:after="0" w:line="240" w:lineRule="auto"/>
        <w:ind w:left="567" w:hanging="567"/>
        <w:jc w:val="both"/>
        <w:rPr>
          <w:rFonts w:ascii="Arial" w:hAnsi="Arial" w:cs="Arial"/>
          <w:sz w:val="20"/>
          <w:szCs w:val="20"/>
        </w:rPr>
      </w:pPr>
      <w:r w:rsidRPr="004B38C9">
        <w:rPr>
          <w:rFonts w:ascii="Arial" w:hAnsi="Arial" w:cs="Arial"/>
          <w:sz w:val="20"/>
          <w:szCs w:val="20"/>
        </w:rPr>
        <w:t>A multa aludida acima não impede que o</w:t>
      </w:r>
      <w:r w:rsidRPr="004B38C9">
        <w:rPr>
          <w:rFonts w:ascii="Arial" w:hAnsi="Arial" w:cs="Arial"/>
          <w:bCs/>
          <w:sz w:val="20"/>
          <w:szCs w:val="20"/>
        </w:rPr>
        <w:t xml:space="preserve"> Município </w:t>
      </w:r>
      <w:r w:rsidRPr="004B38C9">
        <w:rPr>
          <w:rFonts w:ascii="Arial" w:hAnsi="Arial" w:cs="Arial"/>
          <w:sz w:val="20"/>
          <w:szCs w:val="20"/>
        </w:rPr>
        <w:t>aplique as outras sanções previstas em Lei.</w:t>
      </w:r>
    </w:p>
    <w:p w:rsidR="004B38C9" w:rsidRPr="004B38C9" w:rsidRDefault="004B38C9" w:rsidP="004B38C9">
      <w:pPr>
        <w:pStyle w:val="Corpodetexto31"/>
        <w:numPr>
          <w:ilvl w:val="1"/>
          <w:numId w:val="10"/>
        </w:numPr>
        <w:ind w:left="426" w:hanging="426"/>
        <w:rPr>
          <w:color w:val="auto"/>
          <w:sz w:val="20"/>
        </w:rPr>
      </w:pPr>
      <w:r w:rsidRPr="004B38C9">
        <w:rPr>
          <w:color w:val="auto"/>
          <w:sz w:val="20"/>
        </w:rPr>
        <w:t>Na aplicação das penalidades serão admitidos os recursos previstos em lei, garantido o contraditório e a ampla defesa.</w:t>
      </w:r>
    </w:p>
    <w:p w:rsidR="004B38C9" w:rsidRPr="004B38C9" w:rsidRDefault="004B38C9" w:rsidP="004B38C9">
      <w:pPr>
        <w:jc w:val="both"/>
        <w:rPr>
          <w:rFonts w:ascii="Arial" w:hAnsi="Arial" w:cs="Arial"/>
          <w:sz w:val="20"/>
          <w:szCs w:val="20"/>
        </w:rPr>
      </w:pPr>
    </w:p>
    <w:p w:rsidR="004B38C9" w:rsidRPr="004B38C9" w:rsidRDefault="004B38C9" w:rsidP="004B38C9">
      <w:pPr>
        <w:tabs>
          <w:tab w:val="left" w:pos="1134"/>
        </w:tabs>
        <w:jc w:val="both"/>
        <w:rPr>
          <w:rFonts w:ascii="Arial" w:hAnsi="Arial" w:cs="Arial"/>
          <w:b/>
          <w:sz w:val="20"/>
          <w:szCs w:val="20"/>
        </w:rPr>
      </w:pPr>
      <w:r w:rsidRPr="004B38C9">
        <w:rPr>
          <w:rFonts w:ascii="Arial" w:hAnsi="Arial" w:cs="Arial"/>
          <w:b/>
          <w:bCs/>
          <w:sz w:val="20"/>
          <w:szCs w:val="20"/>
        </w:rPr>
        <w:t>CLÁUSULA OITAVA –</w:t>
      </w:r>
      <w:r w:rsidRPr="004B38C9">
        <w:rPr>
          <w:rFonts w:ascii="Arial" w:hAnsi="Arial" w:cs="Arial"/>
          <w:b/>
          <w:sz w:val="20"/>
          <w:szCs w:val="20"/>
        </w:rPr>
        <w:t xml:space="preserve"> DO CANCELAMENTO DO REGISTRO DE PREÇOS</w:t>
      </w:r>
    </w:p>
    <w:p w:rsidR="004B38C9" w:rsidRPr="004B38C9" w:rsidRDefault="004B38C9" w:rsidP="004B38C9">
      <w:pPr>
        <w:pStyle w:val="Corpodetexto"/>
        <w:numPr>
          <w:ilvl w:val="1"/>
          <w:numId w:val="11"/>
        </w:numPr>
        <w:tabs>
          <w:tab w:val="clear" w:pos="708"/>
          <w:tab w:val="clear" w:pos="2270"/>
          <w:tab w:val="clear" w:pos="4294"/>
          <w:tab w:val="left" w:pos="426"/>
        </w:tabs>
        <w:ind w:left="426" w:hanging="426"/>
        <w:rPr>
          <w:rFonts w:cs="Arial"/>
        </w:rPr>
      </w:pPr>
      <w:r w:rsidRPr="004B38C9">
        <w:rPr>
          <w:rFonts w:cs="Arial"/>
        </w:rPr>
        <w:t>O registro do fornecedor será cancelado quando o mesmo:</w:t>
      </w:r>
    </w:p>
    <w:p w:rsidR="004B38C9" w:rsidRPr="004B38C9" w:rsidRDefault="004B38C9" w:rsidP="004B38C9">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Descumprir as condições da ata de registro de preços.</w:t>
      </w:r>
    </w:p>
    <w:p w:rsidR="004B38C9" w:rsidRPr="004B38C9" w:rsidRDefault="004B38C9" w:rsidP="004B38C9">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Não retirar a nota de empenho ou instrumento equivalente no prazo estabelecido pela Administração, sem justificativa aceitável.</w:t>
      </w:r>
    </w:p>
    <w:p w:rsidR="004B38C9" w:rsidRPr="004B38C9" w:rsidRDefault="004B38C9" w:rsidP="004B38C9">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 xml:space="preserve">Não aceitar reduzir o seu preço registrado, na hipótese deste se tornar superior àqueles praticados no mercado. </w:t>
      </w:r>
    </w:p>
    <w:p w:rsidR="004B38C9" w:rsidRPr="00682B46" w:rsidRDefault="004B38C9" w:rsidP="00682B46">
      <w:pPr>
        <w:pStyle w:val="Corpodetexto"/>
        <w:numPr>
          <w:ilvl w:val="0"/>
          <w:numId w:val="8"/>
        </w:numPr>
        <w:tabs>
          <w:tab w:val="clear" w:pos="708"/>
          <w:tab w:val="clear" w:pos="2270"/>
          <w:tab w:val="clear" w:pos="4294"/>
          <w:tab w:val="left" w:pos="709"/>
        </w:tabs>
        <w:ind w:left="709" w:hanging="283"/>
        <w:rPr>
          <w:rFonts w:cs="Arial"/>
        </w:rPr>
      </w:pPr>
      <w:r w:rsidRPr="004B38C9">
        <w:rPr>
          <w:rFonts w:cs="Arial"/>
        </w:rPr>
        <w:t xml:space="preserve">Sofrer sanção prevista nos </w:t>
      </w:r>
      <w:hyperlink r:id="rId8" w:anchor="art87iii" w:history="1">
        <w:r w:rsidRPr="004B38C9">
          <w:rPr>
            <w:rStyle w:val="Hyperlink"/>
            <w:rFonts w:cs="Arial"/>
          </w:rPr>
          <w:t>inciso III ou IV do caput do art. 87 da Lei nº 8.666/93</w:t>
        </w:r>
      </w:hyperlink>
      <w:r w:rsidRPr="004B38C9">
        <w:rPr>
          <w:rFonts w:cs="Arial"/>
        </w:rPr>
        <w:t xml:space="preserve">, ou no </w:t>
      </w:r>
      <w:hyperlink r:id="rId9" w:anchor="art7" w:history="1">
        <w:r w:rsidRPr="004B38C9">
          <w:rPr>
            <w:rStyle w:val="Hyperlink"/>
            <w:rFonts w:cs="Arial"/>
          </w:rPr>
          <w:t>art. 7</w:t>
        </w:r>
        <w:r w:rsidRPr="004B38C9">
          <w:rPr>
            <w:rStyle w:val="Hyperlink"/>
            <w:rFonts w:cs="Arial"/>
            <w:strike/>
          </w:rPr>
          <w:t>º</w:t>
        </w:r>
        <w:r w:rsidRPr="004B38C9">
          <w:rPr>
            <w:rStyle w:val="Hyperlink"/>
            <w:rFonts w:cs="Arial"/>
          </w:rPr>
          <w:t xml:space="preserve"> da Lei n</w:t>
        </w:r>
        <w:r w:rsidRPr="004B38C9">
          <w:rPr>
            <w:rStyle w:val="Hyperlink"/>
            <w:rFonts w:cs="Arial"/>
            <w:strike/>
          </w:rPr>
          <w:t>º</w:t>
        </w:r>
        <w:r w:rsidRPr="004B38C9">
          <w:rPr>
            <w:rStyle w:val="Hyperlink"/>
            <w:rFonts w:cs="Arial"/>
          </w:rPr>
          <w:t xml:space="preserve"> 10.520/2002</w:t>
        </w:r>
      </w:hyperlink>
      <w:r w:rsidRPr="004B38C9">
        <w:rPr>
          <w:rFonts w:cs="Arial"/>
        </w:rPr>
        <w:t>.</w:t>
      </w:r>
    </w:p>
    <w:p w:rsidR="004B38C9" w:rsidRPr="00682B46" w:rsidRDefault="004B38C9" w:rsidP="00682B46">
      <w:pPr>
        <w:pStyle w:val="Corpodetexto"/>
        <w:numPr>
          <w:ilvl w:val="2"/>
          <w:numId w:val="11"/>
        </w:numPr>
        <w:tabs>
          <w:tab w:val="clear" w:pos="708"/>
          <w:tab w:val="clear" w:pos="2270"/>
          <w:tab w:val="clear" w:pos="4294"/>
          <w:tab w:val="left" w:pos="567"/>
        </w:tabs>
        <w:ind w:left="567" w:hanging="567"/>
        <w:rPr>
          <w:rFonts w:cs="Arial"/>
        </w:rPr>
      </w:pPr>
      <w:r w:rsidRPr="004B38C9">
        <w:rPr>
          <w:rFonts w:cs="Arial"/>
        </w:rPr>
        <w:t>O cancelamento de registros nas hipóteses previstas nas alíneas “a”, “b” e “d” será formalizado por despacho do órgão gerenciador, assegurado o contraditório e a ampla defesa.</w:t>
      </w:r>
    </w:p>
    <w:p w:rsidR="004B38C9" w:rsidRPr="004B38C9" w:rsidRDefault="004B38C9" w:rsidP="004B38C9">
      <w:pPr>
        <w:pStyle w:val="Corpodetexto"/>
        <w:numPr>
          <w:ilvl w:val="1"/>
          <w:numId w:val="11"/>
        </w:numPr>
        <w:tabs>
          <w:tab w:val="clear" w:pos="708"/>
          <w:tab w:val="clear" w:pos="2270"/>
          <w:tab w:val="clear" w:pos="4294"/>
          <w:tab w:val="left" w:pos="426"/>
        </w:tabs>
        <w:ind w:left="426" w:hanging="426"/>
        <w:rPr>
          <w:rFonts w:cs="Arial"/>
        </w:rPr>
      </w:pPr>
      <w:r w:rsidRPr="004B38C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B38C9" w:rsidRPr="004B38C9" w:rsidRDefault="004B38C9" w:rsidP="004B38C9">
      <w:pPr>
        <w:pStyle w:val="Recuodecorpodetexto22"/>
        <w:tabs>
          <w:tab w:val="left" w:pos="0"/>
        </w:tabs>
      </w:pPr>
    </w:p>
    <w:p w:rsidR="004B38C9" w:rsidRPr="004B38C9" w:rsidRDefault="004B38C9" w:rsidP="004B38C9">
      <w:pPr>
        <w:pStyle w:val="Recuodecorpodetexto22"/>
        <w:tabs>
          <w:tab w:val="left" w:pos="0"/>
        </w:tabs>
      </w:pPr>
    </w:p>
    <w:p w:rsidR="004B38C9" w:rsidRPr="004B38C9" w:rsidRDefault="004B38C9" w:rsidP="004B38C9">
      <w:pPr>
        <w:pStyle w:val="Ttulo1"/>
        <w:tabs>
          <w:tab w:val="left" w:pos="0"/>
          <w:tab w:val="left" w:pos="1134"/>
        </w:tabs>
        <w:ind w:left="0" w:firstLine="0"/>
        <w:jc w:val="both"/>
        <w:rPr>
          <w:rFonts w:cs="Arial"/>
          <w:sz w:val="20"/>
        </w:rPr>
      </w:pPr>
      <w:r w:rsidRPr="004B38C9">
        <w:rPr>
          <w:rFonts w:cs="Arial"/>
          <w:sz w:val="20"/>
        </w:rPr>
        <w:t>CLÁUSULA NONA - CONDIÇÕES GERAIS</w:t>
      </w:r>
    </w:p>
    <w:p w:rsidR="004B38C9" w:rsidRPr="004B38C9" w:rsidRDefault="004B38C9" w:rsidP="004B38C9">
      <w:pPr>
        <w:pStyle w:val="Ttulo"/>
        <w:jc w:val="both"/>
        <w:rPr>
          <w:rFonts w:ascii="Arial" w:hAnsi="Arial" w:cs="Arial"/>
          <w:b w:val="0"/>
          <w:sz w:val="20"/>
        </w:rPr>
      </w:pPr>
    </w:p>
    <w:p w:rsidR="004B38C9" w:rsidRPr="00682B46" w:rsidRDefault="004B38C9" w:rsidP="00682B46">
      <w:pPr>
        <w:widowControl w:val="0"/>
        <w:numPr>
          <w:ilvl w:val="1"/>
          <w:numId w:val="12"/>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4B38C9" w:rsidRPr="00682B46" w:rsidRDefault="004B38C9" w:rsidP="00682B46">
      <w:pPr>
        <w:widowControl w:val="0"/>
        <w:numPr>
          <w:ilvl w:val="1"/>
          <w:numId w:val="12"/>
        </w:numPr>
        <w:suppressAutoHyphens/>
        <w:spacing w:after="0" w:line="240" w:lineRule="auto"/>
        <w:ind w:left="426" w:hanging="426"/>
        <w:jc w:val="both"/>
        <w:rPr>
          <w:rFonts w:ascii="Arial" w:hAnsi="Arial" w:cs="Arial"/>
          <w:sz w:val="20"/>
          <w:szCs w:val="20"/>
        </w:rPr>
      </w:pPr>
      <w:r w:rsidRPr="004B38C9">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4B38C9" w:rsidRPr="00682B46" w:rsidRDefault="004B38C9" w:rsidP="00682B46">
      <w:pPr>
        <w:pStyle w:val="Ttulo"/>
        <w:numPr>
          <w:ilvl w:val="1"/>
          <w:numId w:val="12"/>
        </w:numPr>
        <w:ind w:left="426" w:hanging="426"/>
        <w:jc w:val="both"/>
        <w:rPr>
          <w:rFonts w:ascii="Arial" w:hAnsi="Arial" w:cs="Arial"/>
          <w:b w:val="0"/>
          <w:sz w:val="20"/>
        </w:rPr>
      </w:pPr>
      <w:r w:rsidRPr="004B38C9">
        <w:rPr>
          <w:rFonts w:ascii="Arial" w:hAnsi="Arial" w:cs="Arial"/>
          <w:b w:val="0"/>
          <w:sz w:val="20"/>
        </w:rPr>
        <w:lastRenderedPageBreak/>
        <w:t>Para fins deste registro de preços aplicar-se-á o disposto no Decreto Municipal nº 4.388/2013 e Lei nº 8.666/93 e alterações, e ainda os preceitos gerais do direito público, os princípios da teoria geral dos contratos e as disposições de direito privado.</w:t>
      </w:r>
    </w:p>
    <w:p w:rsidR="004B38C9" w:rsidRPr="00682B46" w:rsidRDefault="004B38C9" w:rsidP="00682B46">
      <w:pPr>
        <w:pStyle w:val="Ttulo"/>
        <w:numPr>
          <w:ilvl w:val="1"/>
          <w:numId w:val="12"/>
        </w:numPr>
        <w:ind w:left="426" w:hanging="426"/>
        <w:jc w:val="both"/>
        <w:rPr>
          <w:rFonts w:ascii="Arial" w:hAnsi="Arial" w:cs="Arial"/>
          <w:b w:val="0"/>
          <w:sz w:val="20"/>
        </w:rPr>
      </w:pPr>
      <w:r w:rsidRPr="004B38C9">
        <w:rPr>
          <w:rFonts w:ascii="Arial" w:hAnsi="Arial" w:cs="Arial"/>
          <w:b w:val="0"/>
          <w:sz w:val="20"/>
        </w:rPr>
        <w:t>A declaração de nulidade deste instrumento opera retroativamente impedindo os efeitos jurídicos que ele, ordinariamente, deveria produzir, além de desconstituir os já produzidos.</w:t>
      </w:r>
    </w:p>
    <w:p w:rsidR="004B38C9" w:rsidRPr="004B38C9" w:rsidRDefault="004B38C9" w:rsidP="004B38C9">
      <w:pPr>
        <w:pStyle w:val="Ttulo"/>
        <w:numPr>
          <w:ilvl w:val="1"/>
          <w:numId w:val="12"/>
        </w:numPr>
        <w:ind w:left="426" w:hanging="426"/>
        <w:jc w:val="both"/>
        <w:rPr>
          <w:rFonts w:ascii="Arial" w:hAnsi="Arial" w:cs="Arial"/>
          <w:b w:val="0"/>
          <w:sz w:val="20"/>
        </w:rPr>
      </w:pPr>
      <w:r w:rsidRPr="004B38C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B38C9" w:rsidRPr="004B38C9" w:rsidRDefault="004B38C9" w:rsidP="004B38C9">
      <w:pPr>
        <w:tabs>
          <w:tab w:val="left" w:pos="1134"/>
        </w:tabs>
        <w:jc w:val="both"/>
        <w:rPr>
          <w:rFonts w:ascii="Arial" w:hAnsi="Arial" w:cs="Arial"/>
          <w:sz w:val="20"/>
          <w:szCs w:val="20"/>
        </w:rPr>
      </w:pPr>
    </w:p>
    <w:p w:rsidR="004B38C9" w:rsidRPr="004B38C9" w:rsidRDefault="004B38C9" w:rsidP="004B38C9">
      <w:pPr>
        <w:pStyle w:val="Corpodetexto21"/>
        <w:tabs>
          <w:tab w:val="left" w:pos="0"/>
        </w:tabs>
        <w:rPr>
          <w:b/>
          <w:bCs/>
          <w:sz w:val="20"/>
          <w:szCs w:val="20"/>
        </w:rPr>
      </w:pPr>
      <w:r w:rsidRPr="004B38C9">
        <w:rPr>
          <w:b/>
          <w:bCs/>
          <w:sz w:val="20"/>
          <w:szCs w:val="20"/>
        </w:rPr>
        <w:t>CLÁUSULA DÉCIMA - DO FORO</w:t>
      </w:r>
    </w:p>
    <w:p w:rsidR="004B38C9" w:rsidRPr="004B38C9" w:rsidRDefault="004B38C9" w:rsidP="004B38C9">
      <w:pPr>
        <w:pStyle w:val="Corpodetexto21"/>
        <w:tabs>
          <w:tab w:val="left" w:pos="0"/>
        </w:tabs>
        <w:rPr>
          <w:b/>
          <w:sz w:val="20"/>
          <w:szCs w:val="20"/>
        </w:rPr>
      </w:pPr>
      <w:r w:rsidRPr="004B38C9">
        <w:rPr>
          <w:b/>
          <w:sz w:val="20"/>
          <w:szCs w:val="20"/>
        </w:rPr>
        <w:tab/>
      </w:r>
    </w:p>
    <w:p w:rsidR="004B38C9" w:rsidRPr="00840EE4" w:rsidRDefault="004B38C9" w:rsidP="00840EE4">
      <w:pPr>
        <w:pStyle w:val="Corpodetexto21"/>
        <w:numPr>
          <w:ilvl w:val="1"/>
          <w:numId w:val="13"/>
        </w:numPr>
        <w:tabs>
          <w:tab w:val="left" w:pos="567"/>
        </w:tabs>
        <w:ind w:left="567" w:hanging="567"/>
        <w:rPr>
          <w:sz w:val="20"/>
          <w:szCs w:val="20"/>
        </w:rPr>
      </w:pPr>
      <w:r w:rsidRPr="004B38C9">
        <w:rPr>
          <w:sz w:val="20"/>
          <w:szCs w:val="20"/>
        </w:rPr>
        <w:t xml:space="preserve">Fica eleito o foro da cidade de </w:t>
      </w:r>
      <w:proofErr w:type="spellStart"/>
      <w:r w:rsidRPr="004B38C9">
        <w:rPr>
          <w:sz w:val="20"/>
          <w:szCs w:val="20"/>
        </w:rPr>
        <w:t>Joaçaba</w:t>
      </w:r>
      <w:proofErr w:type="spellEnd"/>
      <w:r w:rsidRPr="004B38C9">
        <w:rPr>
          <w:sz w:val="20"/>
          <w:szCs w:val="20"/>
        </w:rPr>
        <w:t xml:space="preserve"> (SC) para dirimir questões oriundas deste instrumento, renunciando as partes, a qualquer outro que lhes possa ser mais favorável.</w:t>
      </w:r>
    </w:p>
    <w:p w:rsidR="004B38C9" w:rsidRPr="004B38C9" w:rsidRDefault="004B38C9" w:rsidP="004B38C9">
      <w:pPr>
        <w:pStyle w:val="Corpodetexto21"/>
        <w:tabs>
          <w:tab w:val="left" w:pos="0"/>
        </w:tabs>
        <w:rPr>
          <w:sz w:val="20"/>
          <w:szCs w:val="20"/>
        </w:rPr>
      </w:pPr>
    </w:p>
    <w:p w:rsidR="004B38C9" w:rsidRPr="004B38C9" w:rsidRDefault="004B38C9" w:rsidP="004B38C9">
      <w:pPr>
        <w:pStyle w:val="Corpodetexto21"/>
        <w:tabs>
          <w:tab w:val="left" w:pos="0"/>
        </w:tabs>
        <w:rPr>
          <w:sz w:val="20"/>
          <w:szCs w:val="20"/>
        </w:rPr>
      </w:pPr>
      <w:r w:rsidRPr="004B38C9">
        <w:rPr>
          <w:sz w:val="20"/>
          <w:szCs w:val="20"/>
        </w:rPr>
        <w:t>E, por estarem acordes, firmam o presente instrumento, juntamente com as testemunhas, em 04 (quatro) vias de igual teor, para todos os efeitos de direito.</w:t>
      </w:r>
    </w:p>
    <w:p w:rsidR="004B38C9" w:rsidRPr="004B38C9" w:rsidRDefault="004B38C9" w:rsidP="004B38C9">
      <w:pPr>
        <w:tabs>
          <w:tab w:val="left" w:pos="0"/>
        </w:tabs>
        <w:jc w:val="both"/>
        <w:rPr>
          <w:rFonts w:ascii="Arial" w:hAnsi="Arial" w:cs="Arial"/>
          <w:sz w:val="20"/>
          <w:szCs w:val="20"/>
        </w:rPr>
      </w:pPr>
    </w:p>
    <w:p w:rsidR="004B38C9" w:rsidRPr="004B38C9" w:rsidRDefault="004B38C9" w:rsidP="004B38C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29 de setembro</w:t>
      </w:r>
      <w:r w:rsidRPr="004B38C9">
        <w:rPr>
          <w:rFonts w:ascii="Arial" w:hAnsi="Arial" w:cs="Arial"/>
          <w:sz w:val="20"/>
          <w:szCs w:val="20"/>
        </w:rPr>
        <w:t xml:space="preserve"> de 2017.</w:t>
      </w:r>
    </w:p>
    <w:p w:rsidR="004B38C9" w:rsidRPr="004B38C9" w:rsidRDefault="004B38C9" w:rsidP="004B38C9">
      <w:pPr>
        <w:tabs>
          <w:tab w:val="left" w:pos="1134"/>
        </w:tabs>
        <w:rPr>
          <w:rFonts w:ascii="Arial" w:hAnsi="Arial" w:cs="Arial"/>
          <w:sz w:val="20"/>
          <w:szCs w:val="20"/>
        </w:rPr>
      </w:pPr>
    </w:p>
    <w:p w:rsidR="004B38C9" w:rsidRPr="004B38C9" w:rsidRDefault="004B38C9" w:rsidP="004B38C9">
      <w:pPr>
        <w:tabs>
          <w:tab w:val="left" w:pos="1134"/>
        </w:tabs>
        <w:jc w:val="center"/>
        <w:rPr>
          <w:rFonts w:ascii="Arial" w:hAnsi="Arial" w:cs="Arial"/>
          <w:sz w:val="20"/>
          <w:szCs w:val="20"/>
        </w:rPr>
      </w:pPr>
      <w:r w:rsidRPr="004B38C9">
        <w:rPr>
          <w:rFonts w:ascii="Arial" w:hAnsi="Arial" w:cs="Arial"/>
          <w:sz w:val="20"/>
          <w:szCs w:val="20"/>
        </w:rPr>
        <w:t>SECRETARIA MUNICIPAL DE SAÚDE</w:t>
      </w:r>
    </w:p>
    <w:p w:rsidR="004B38C9" w:rsidRPr="004B38C9" w:rsidRDefault="004B38C9" w:rsidP="004B38C9">
      <w:pPr>
        <w:tabs>
          <w:tab w:val="left" w:pos="1134"/>
        </w:tabs>
        <w:jc w:val="center"/>
        <w:rPr>
          <w:rFonts w:ascii="Arial" w:hAnsi="Arial" w:cs="Arial"/>
          <w:sz w:val="20"/>
          <w:szCs w:val="20"/>
        </w:rPr>
      </w:pPr>
      <w:r w:rsidRPr="004B38C9">
        <w:rPr>
          <w:rFonts w:ascii="Arial" w:hAnsi="Arial" w:cs="Arial"/>
          <w:sz w:val="20"/>
          <w:szCs w:val="20"/>
        </w:rPr>
        <w:t>FUNDO MUNICIPAL DE SAÚDE</w:t>
      </w:r>
    </w:p>
    <w:p w:rsidR="004B38C9" w:rsidRPr="004B38C9" w:rsidRDefault="004B38C9" w:rsidP="004B38C9">
      <w:pPr>
        <w:tabs>
          <w:tab w:val="left" w:pos="1134"/>
        </w:tabs>
        <w:jc w:val="center"/>
        <w:rPr>
          <w:rFonts w:ascii="Arial" w:hAnsi="Arial" w:cs="Arial"/>
          <w:sz w:val="20"/>
          <w:szCs w:val="20"/>
        </w:rPr>
      </w:pPr>
      <w:r w:rsidRPr="004B38C9">
        <w:rPr>
          <w:rFonts w:ascii="Arial" w:hAnsi="Arial" w:cs="Arial"/>
          <w:sz w:val="20"/>
          <w:szCs w:val="20"/>
        </w:rPr>
        <w:t>CELSO VILMAR BRANCHER - Secretário</w:t>
      </w:r>
    </w:p>
    <w:p w:rsidR="004B38C9" w:rsidRPr="004B38C9" w:rsidRDefault="004B38C9" w:rsidP="004B38C9">
      <w:pPr>
        <w:tabs>
          <w:tab w:val="left" w:pos="1134"/>
        </w:tabs>
        <w:rPr>
          <w:rFonts w:ascii="Arial" w:hAnsi="Arial" w:cs="Arial"/>
          <w:sz w:val="20"/>
          <w:szCs w:val="20"/>
        </w:rPr>
      </w:pPr>
    </w:p>
    <w:p w:rsidR="004B38C9" w:rsidRDefault="00682B46" w:rsidP="004B38C9">
      <w:pPr>
        <w:tabs>
          <w:tab w:val="left" w:pos="1134"/>
        </w:tabs>
        <w:jc w:val="center"/>
        <w:rPr>
          <w:rFonts w:ascii="Arial" w:hAnsi="Arial" w:cs="Arial"/>
          <w:sz w:val="20"/>
          <w:szCs w:val="20"/>
        </w:rPr>
      </w:pPr>
      <w:r>
        <w:rPr>
          <w:rFonts w:ascii="Arial" w:hAnsi="Arial" w:cs="Arial"/>
          <w:sz w:val="20"/>
          <w:szCs w:val="20"/>
        </w:rPr>
        <w:t>NUTRIPORT COMERCIAL LTDA</w:t>
      </w:r>
    </w:p>
    <w:p w:rsidR="00682B46" w:rsidRPr="00682B46" w:rsidRDefault="00682B46" w:rsidP="004B38C9">
      <w:pPr>
        <w:tabs>
          <w:tab w:val="left" w:pos="1134"/>
        </w:tabs>
        <w:jc w:val="center"/>
        <w:rPr>
          <w:rFonts w:ascii="Arial" w:hAnsi="Arial" w:cs="Arial"/>
          <w:sz w:val="20"/>
          <w:szCs w:val="20"/>
        </w:rPr>
      </w:pPr>
      <w:r w:rsidRPr="00682B46">
        <w:rPr>
          <w:rFonts w:ascii="Arial" w:hAnsi="Arial" w:cs="Arial"/>
          <w:sz w:val="20"/>
          <w:szCs w:val="20"/>
        </w:rPr>
        <w:t>FRANTIESKA MENDES MAIA</w:t>
      </w:r>
    </w:p>
    <w:p w:rsidR="00682B46" w:rsidRPr="004B38C9" w:rsidRDefault="00682B46" w:rsidP="004B38C9">
      <w:pPr>
        <w:tabs>
          <w:tab w:val="left" w:pos="1134"/>
        </w:tabs>
        <w:jc w:val="center"/>
        <w:rPr>
          <w:rFonts w:ascii="Arial" w:hAnsi="Arial" w:cs="Arial"/>
          <w:sz w:val="20"/>
          <w:szCs w:val="20"/>
        </w:rPr>
      </w:pPr>
    </w:p>
    <w:p w:rsidR="004B38C9" w:rsidRPr="004B38C9" w:rsidRDefault="004B38C9" w:rsidP="004B38C9">
      <w:pPr>
        <w:tabs>
          <w:tab w:val="left" w:pos="1134"/>
        </w:tabs>
        <w:rPr>
          <w:rFonts w:ascii="Arial" w:hAnsi="Arial" w:cs="Arial"/>
          <w:sz w:val="20"/>
          <w:szCs w:val="20"/>
        </w:rPr>
      </w:pPr>
    </w:p>
    <w:p w:rsidR="004B38C9" w:rsidRPr="004B38C9" w:rsidRDefault="004B38C9" w:rsidP="004B38C9">
      <w:pPr>
        <w:tabs>
          <w:tab w:val="left" w:pos="1134"/>
        </w:tabs>
        <w:rPr>
          <w:rFonts w:ascii="Arial" w:hAnsi="Arial" w:cs="Arial"/>
          <w:sz w:val="20"/>
          <w:szCs w:val="20"/>
        </w:rPr>
      </w:pPr>
      <w:r>
        <w:rPr>
          <w:rFonts w:ascii="Arial" w:hAnsi="Arial" w:cs="Arial"/>
          <w:sz w:val="20"/>
          <w:szCs w:val="20"/>
        </w:rPr>
        <w:t>Testemunhas:</w:t>
      </w:r>
    </w:p>
    <w:p w:rsidR="004B38C9" w:rsidRPr="004B38C9" w:rsidRDefault="004B38C9" w:rsidP="004B38C9">
      <w:pPr>
        <w:numPr>
          <w:ilvl w:val="0"/>
          <w:numId w:val="9"/>
        </w:numPr>
        <w:tabs>
          <w:tab w:val="left" w:pos="284"/>
        </w:tabs>
        <w:suppressAutoHyphens/>
        <w:spacing w:after="0" w:line="240" w:lineRule="auto"/>
        <w:ind w:left="284" w:hanging="284"/>
        <w:rPr>
          <w:rFonts w:ascii="Arial" w:hAnsi="Arial" w:cs="Arial"/>
          <w:sz w:val="20"/>
          <w:szCs w:val="20"/>
        </w:rPr>
      </w:pPr>
      <w:r w:rsidRPr="004B38C9">
        <w:rPr>
          <w:rFonts w:ascii="Arial" w:hAnsi="Arial" w:cs="Arial"/>
          <w:sz w:val="20"/>
          <w:szCs w:val="20"/>
        </w:rPr>
        <w:t xml:space="preserve"> ______________________</w:t>
      </w:r>
    </w:p>
    <w:p w:rsidR="004B38C9" w:rsidRPr="004B38C9" w:rsidRDefault="004B38C9" w:rsidP="004B38C9">
      <w:pPr>
        <w:tabs>
          <w:tab w:val="left" w:pos="284"/>
        </w:tabs>
        <w:rPr>
          <w:rFonts w:ascii="Arial" w:hAnsi="Arial" w:cs="Arial"/>
          <w:sz w:val="20"/>
          <w:szCs w:val="20"/>
        </w:rPr>
      </w:pPr>
    </w:p>
    <w:p w:rsidR="004B38C9" w:rsidRPr="004B38C9" w:rsidRDefault="004B38C9" w:rsidP="004B38C9">
      <w:pPr>
        <w:numPr>
          <w:ilvl w:val="0"/>
          <w:numId w:val="9"/>
        </w:numPr>
        <w:tabs>
          <w:tab w:val="left" w:pos="284"/>
        </w:tabs>
        <w:suppressAutoHyphens/>
        <w:spacing w:after="0" w:line="240" w:lineRule="auto"/>
        <w:ind w:left="284" w:hanging="284"/>
        <w:jc w:val="both"/>
        <w:rPr>
          <w:rFonts w:ascii="Arial" w:hAnsi="Arial" w:cs="Arial"/>
          <w:b/>
          <w:sz w:val="20"/>
          <w:szCs w:val="20"/>
        </w:rPr>
      </w:pPr>
      <w:r w:rsidRPr="004B38C9">
        <w:rPr>
          <w:rFonts w:ascii="Arial" w:hAnsi="Arial" w:cs="Arial"/>
          <w:sz w:val="20"/>
          <w:szCs w:val="20"/>
        </w:rPr>
        <w:t>______________________</w:t>
      </w:r>
    </w:p>
    <w:p w:rsidR="004B38C9" w:rsidRPr="004B38C9"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4B38C9" w:rsidRPr="00BA7CB6" w:rsidRDefault="004B38C9" w:rsidP="004B38C9">
      <w:pPr>
        <w:pStyle w:val="WW-Padro"/>
        <w:spacing w:line="200" w:lineRule="atLeast"/>
        <w:jc w:val="center"/>
        <w:rPr>
          <w:rFonts w:ascii="Arial" w:hAnsi="Arial" w:cs="Arial"/>
          <w:szCs w:val="20"/>
        </w:rPr>
      </w:pPr>
    </w:p>
    <w:p w:rsidR="00D55DF8" w:rsidRDefault="00D55DF8"/>
    <w:sectPr w:rsidR="00D55DF8" w:rsidSect="00A73166">
      <w:headerReference w:type="default" r:id="rId10"/>
      <w:footerReference w:type="default" r:id="rId11"/>
      <w:footnotePr>
        <w:pos w:val="beneathText"/>
      </w:footnotePr>
      <w:pgSz w:w="11905" w:h="16837"/>
      <w:pgMar w:top="1701" w:right="1134" w:bottom="851" w:left="1134" w:header="73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057" w:rsidRDefault="00875057" w:rsidP="00D55DF8">
      <w:pPr>
        <w:spacing w:after="0" w:line="240" w:lineRule="auto"/>
      </w:pPr>
      <w:r>
        <w:separator/>
      </w:r>
    </w:p>
  </w:endnote>
  <w:endnote w:type="continuationSeparator" w:id="1">
    <w:p w:rsidR="00875057" w:rsidRDefault="00875057" w:rsidP="00D55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57" w:rsidRDefault="00875057">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875057" w:rsidRDefault="00875057">
                <w:pPr>
                  <w:pStyle w:val="Rodap"/>
                </w:pPr>
                <w:r>
                  <w:rPr>
                    <w:rStyle w:val="Nmerodepgina"/>
                  </w:rPr>
                  <w:fldChar w:fldCharType="begin"/>
                </w:r>
                <w:r>
                  <w:rPr>
                    <w:rStyle w:val="Nmerodepgina"/>
                  </w:rPr>
                  <w:instrText xml:space="preserve"> PAGE </w:instrText>
                </w:r>
                <w:r>
                  <w:rPr>
                    <w:rStyle w:val="Nmerodepgina"/>
                  </w:rPr>
                  <w:fldChar w:fldCharType="separate"/>
                </w:r>
                <w:r w:rsidR="00682B46">
                  <w:rPr>
                    <w:rStyle w:val="Nmerodepgina"/>
                    <w:noProof/>
                  </w:rPr>
                  <w:t>9</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057" w:rsidRDefault="00875057" w:rsidP="00D55DF8">
      <w:pPr>
        <w:spacing w:after="0" w:line="240" w:lineRule="auto"/>
      </w:pPr>
      <w:r>
        <w:separator/>
      </w:r>
    </w:p>
  </w:footnote>
  <w:footnote w:type="continuationSeparator" w:id="1">
    <w:p w:rsidR="00875057" w:rsidRDefault="00875057" w:rsidP="00D55D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57" w:rsidRDefault="00875057" w:rsidP="00A73166">
    <w:pPr>
      <w:ind w:left="851"/>
      <w:rPr>
        <w:sz w:val="20"/>
      </w:rPr>
    </w:pPr>
    <w:r w:rsidRPr="00D55D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13.1pt;width:47.55pt;height:61.85pt;z-index:251661312;mso-wrap-distance-left:9.05pt;mso-wrap-distance-right:9.05pt" filled="t">
          <v:fill color2="black"/>
          <v:imagedata r:id="rId1" o:title=""/>
          <w10:wrap type="square" side="right"/>
        </v:shape>
      </w:pict>
    </w:r>
    <w:r w:rsidRPr="009D4627">
      <w:rPr>
        <w:sz w:val="20"/>
      </w:rPr>
      <w:t>MUNICÍPIO DE JOAÇABA</w:t>
    </w:r>
  </w:p>
  <w:p w:rsidR="00875057" w:rsidRPr="009D4627" w:rsidRDefault="00875057" w:rsidP="00A73166">
    <w:pPr>
      <w:ind w:left="851"/>
      <w:rPr>
        <w:sz w:val="20"/>
      </w:rPr>
    </w:pPr>
    <w:r>
      <w:rPr>
        <w:sz w:val="20"/>
      </w:rPr>
      <w:t>SECRETARIA MUNICIPAL DE SAÚDE</w:t>
    </w:r>
  </w:p>
  <w:p w:rsidR="00875057" w:rsidRPr="00F56E8B" w:rsidRDefault="00875057" w:rsidP="00A73166">
    <w:pPr>
      <w:ind w:left="851"/>
      <w:rPr>
        <w:b/>
        <w:sz w:val="20"/>
      </w:rPr>
    </w:pPr>
    <w:r w:rsidRPr="00F56E8B">
      <w:rPr>
        <w:b/>
        <w:sz w:val="20"/>
      </w:rPr>
      <w:t>Fundo Municipal de Saúde – FMS</w:t>
    </w:r>
  </w:p>
  <w:p w:rsidR="00875057" w:rsidRDefault="00875057" w:rsidP="00A73166">
    <w:pPr>
      <w:ind w:left="851"/>
      <w:rPr>
        <w:b/>
        <w:szCs w:val="24"/>
      </w:rPr>
    </w:pPr>
  </w:p>
  <w:p w:rsidR="00875057" w:rsidRPr="009D4627" w:rsidRDefault="00875057" w:rsidP="00A73166">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5"/>
  </w:num>
  <w:num w:numId="4">
    <w:abstractNumId w:val="9"/>
  </w:num>
  <w:num w:numId="5">
    <w:abstractNumId w:val="10"/>
  </w:num>
  <w:num w:numId="6">
    <w:abstractNumId w:val="8"/>
  </w:num>
  <w:num w:numId="7">
    <w:abstractNumId w:val="1"/>
  </w:num>
  <w:num w:numId="8">
    <w:abstractNumId w:val="6"/>
  </w:num>
  <w:num w:numId="9">
    <w:abstractNumId w:val="2"/>
  </w:num>
  <w:num w:numId="10">
    <w:abstractNumId w:val="11"/>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B38C9"/>
    <w:rsid w:val="001379DE"/>
    <w:rsid w:val="00445161"/>
    <w:rsid w:val="004B38C9"/>
    <w:rsid w:val="004F1867"/>
    <w:rsid w:val="00653C0F"/>
    <w:rsid w:val="00682B46"/>
    <w:rsid w:val="00840EE4"/>
    <w:rsid w:val="00875057"/>
    <w:rsid w:val="008C010F"/>
    <w:rsid w:val="009F0308"/>
    <w:rsid w:val="00A73166"/>
    <w:rsid w:val="00AE6208"/>
    <w:rsid w:val="00D55D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F8"/>
  </w:style>
  <w:style w:type="paragraph" w:styleId="Ttulo1">
    <w:name w:val="heading 1"/>
    <w:basedOn w:val="Normal"/>
    <w:next w:val="Normal"/>
    <w:link w:val="Ttulo1Char"/>
    <w:qFormat/>
    <w:rsid w:val="004B38C9"/>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B38C9"/>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B38C9"/>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38C9"/>
    <w:rPr>
      <w:rFonts w:ascii="Arial" w:eastAsia="Times New Roman" w:hAnsi="Arial" w:cs="Times New Roman"/>
      <w:b/>
      <w:sz w:val="24"/>
      <w:szCs w:val="20"/>
      <w:lang w:eastAsia="ar-SA"/>
    </w:rPr>
  </w:style>
  <w:style w:type="character" w:customStyle="1" w:styleId="Ttulo2Char">
    <w:name w:val="Título 2 Char"/>
    <w:basedOn w:val="Fontepargpadro"/>
    <w:link w:val="Ttulo2"/>
    <w:rsid w:val="004B38C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B38C9"/>
    <w:rPr>
      <w:rFonts w:ascii="Times New Roman" w:eastAsia="Times New Roman" w:hAnsi="Times New Roman" w:cs="Times New Roman"/>
      <w:sz w:val="24"/>
      <w:szCs w:val="20"/>
      <w:lang w:eastAsia="ar-SA"/>
    </w:rPr>
  </w:style>
  <w:style w:type="character" w:styleId="Nmerodepgina">
    <w:name w:val="page number"/>
    <w:basedOn w:val="Fontepargpadro"/>
    <w:rsid w:val="004B38C9"/>
  </w:style>
  <w:style w:type="character" w:styleId="Hyperlink">
    <w:name w:val="Hyperlink"/>
    <w:uiPriority w:val="99"/>
    <w:rsid w:val="004B38C9"/>
    <w:rPr>
      <w:color w:val="0000FF"/>
      <w:u w:val="single"/>
    </w:rPr>
  </w:style>
  <w:style w:type="paragraph" w:styleId="Corpodetexto">
    <w:name w:val="Body Text"/>
    <w:basedOn w:val="Normal"/>
    <w:link w:val="CorpodetextoChar"/>
    <w:rsid w:val="004B38C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4B38C9"/>
    <w:rPr>
      <w:rFonts w:ascii="Arial" w:eastAsia="Times New Roman" w:hAnsi="Arial" w:cs="Times New Roman"/>
      <w:bCs/>
      <w:sz w:val="20"/>
      <w:szCs w:val="20"/>
      <w:lang w:eastAsia="ar-SA"/>
    </w:rPr>
  </w:style>
  <w:style w:type="paragraph" w:customStyle="1" w:styleId="WW-Padro">
    <w:name w:val="WW-Padrão"/>
    <w:rsid w:val="004B38C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4B38C9"/>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B38C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B38C9"/>
    <w:rPr>
      <w:rFonts w:ascii="Times New Roman" w:eastAsia="Times New Roman" w:hAnsi="Times New Roman" w:cs="Times New Roman"/>
      <w:b/>
      <w:sz w:val="24"/>
      <w:szCs w:val="20"/>
      <w:lang w:eastAsia="ar-SA"/>
    </w:rPr>
  </w:style>
  <w:style w:type="paragraph" w:customStyle="1" w:styleId="Estilo1">
    <w:name w:val="Estilo1"/>
    <w:basedOn w:val="Normal"/>
    <w:rsid w:val="004B38C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4B38C9"/>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B38C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4B38C9"/>
    <w:rPr>
      <w:rFonts w:ascii="Arial" w:eastAsia="Times New Roman" w:hAnsi="Arial" w:cs="Times New Roman"/>
      <w:bCs/>
      <w:sz w:val="24"/>
      <w:szCs w:val="20"/>
      <w:lang w:eastAsia="ar-SA"/>
    </w:rPr>
  </w:style>
  <w:style w:type="paragraph" w:styleId="Ttulo">
    <w:name w:val="Title"/>
    <w:basedOn w:val="Normal"/>
    <w:next w:val="Normal"/>
    <w:link w:val="TtuloChar"/>
    <w:qFormat/>
    <w:rsid w:val="004B38C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B38C9"/>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4B38C9"/>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4B38C9"/>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B38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B38C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2017-09-29T16:27:00Z</dcterms:created>
  <dcterms:modified xsi:type="dcterms:W3CDTF">2017-09-29T17:09:00Z</dcterms:modified>
</cp:coreProperties>
</file>