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E62DF9">
        <w:rPr>
          <w:rFonts w:ascii="Arial" w:hAnsi="Arial" w:cs="Arial"/>
          <w:b/>
          <w:sz w:val="20"/>
          <w:szCs w:val="20"/>
        </w:rPr>
        <w:t>08</w:t>
      </w:r>
    </w:p>
    <w:p w:rsidR="007055BB" w:rsidRPr="00F900EA" w:rsidRDefault="007055BB" w:rsidP="00F900EA">
      <w:pPr>
        <w:autoSpaceDE w:val="0"/>
        <w:autoSpaceDN w:val="0"/>
        <w:adjustRightInd w:val="0"/>
        <w:jc w:val="center"/>
        <w:rPr>
          <w:rFonts w:ascii="Arial" w:hAnsi="Arial" w:cs="Arial"/>
          <w:b/>
          <w:sz w:val="20"/>
          <w:szCs w:val="20"/>
        </w:rPr>
      </w:pPr>
    </w:p>
    <w:p w:rsidR="000C462F"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7055BB" w:rsidRPr="00EA3C46" w:rsidRDefault="007055BB" w:rsidP="00724F8A">
      <w:pPr>
        <w:jc w:val="both"/>
        <w:rPr>
          <w:rFonts w:ascii="Arial" w:hAnsi="Arial" w:cs="Arial"/>
          <w:sz w:val="18"/>
          <w:szCs w:val="18"/>
        </w:rPr>
      </w:pPr>
    </w:p>
    <w:p w:rsidR="000C462F"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7055BB" w:rsidRPr="00EA3C46" w:rsidRDefault="007055BB" w:rsidP="00724F8A">
      <w:pPr>
        <w:tabs>
          <w:tab w:val="left" w:pos="851"/>
        </w:tabs>
        <w:jc w:val="both"/>
        <w:rPr>
          <w:rFonts w:ascii="Arial" w:hAnsi="Arial" w:cs="Arial"/>
          <w:sz w:val="18"/>
          <w:szCs w:val="18"/>
        </w:rPr>
      </w:pPr>
    </w:p>
    <w:p w:rsidR="000C462F" w:rsidRPr="00EA3C46"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E62DF9">
        <w:tc>
          <w:tcPr>
            <w:tcW w:w="402" w:type="dxa"/>
            <w:vMerge w:val="restart"/>
            <w:vAlign w:val="center"/>
          </w:tcPr>
          <w:p w:rsidR="000C462F" w:rsidRPr="00EA3C46" w:rsidRDefault="000C462F" w:rsidP="00E62DF9">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E62DF9">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E62DF9" w:rsidP="00E62DF9">
            <w:pPr>
              <w:autoSpaceDE w:val="0"/>
              <w:autoSpaceDN w:val="0"/>
              <w:adjustRightInd w:val="0"/>
              <w:rPr>
                <w:rFonts w:ascii="Arial" w:hAnsi="Arial" w:cs="Arial"/>
                <w:b/>
                <w:sz w:val="18"/>
                <w:szCs w:val="18"/>
              </w:rPr>
            </w:pPr>
            <w:r>
              <w:rPr>
                <w:rFonts w:ascii="Arial" w:hAnsi="Arial" w:cs="Arial"/>
                <w:b/>
                <w:sz w:val="18"/>
                <w:szCs w:val="18"/>
              </w:rPr>
              <w:t>BONATO MATERIAIS DE CONSTRUÇÃO LTDA</w:t>
            </w:r>
          </w:p>
        </w:tc>
      </w:tr>
      <w:tr w:rsidR="000C462F" w:rsidRPr="00EA3C46" w:rsidTr="00E62DF9">
        <w:tc>
          <w:tcPr>
            <w:tcW w:w="402" w:type="dxa"/>
            <w:vMerge/>
          </w:tcPr>
          <w:p w:rsidR="000C462F" w:rsidRPr="00EA3C46" w:rsidRDefault="000C462F" w:rsidP="00E62DF9">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E62DF9">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E62DF9" w:rsidP="00E62DF9">
            <w:pPr>
              <w:autoSpaceDE w:val="0"/>
              <w:autoSpaceDN w:val="0"/>
              <w:adjustRightInd w:val="0"/>
              <w:rPr>
                <w:rFonts w:ascii="Arial" w:hAnsi="Arial" w:cs="Arial"/>
                <w:b/>
                <w:sz w:val="18"/>
                <w:szCs w:val="18"/>
              </w:rPr>
            </w:pPr>
            <w:r>
              <w:rPr>
                <w:rFonts w:ascii="Arial" w:hAnsi="Arial" w:cs="Arial"/>
                <w:b/>
                <w:sz w:val="18"/>
                <w:szCs w:val="18"/>
              </w:rPr>
              <w:t>AV. XV DE NOVEMBRO, 609</w:t>
            </w:r>
            <w:r w:rsidR="00771931">
              <w:rPr>
                <w:rFonts w:ascii="Arial" w:hAnsi="Arial" w:cs="Arial"/>
                <w:b/>
                <w:sz w:val="18"/>
                <w:szCs w:val="18"/>
              </w:rPr>
              <w:t xml:space="preserve"> – fone: 49-3527-4000</w:t>
            </w:r>
          </w:p>
        </w:tc>
      </w:tr>
      <w:tr w:rsidR="000C462F" w:rsidRPr="00EA3C46" w:rsidTr="00E62DF9">
        <w:tc>
          <w:tcPr>
            <w:tcW w:w="402" w:type="dxa"/>
            <w:vMerge/>
          </w:tcPr>
          <w:p w:rsidR="000C462F" w:rsidRPr="00EA3C46" w:rsidRDefault="000C462F" w:rsidP="00E62DF9">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E62DF9">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771931" w:rsidP="00E62DF9">
            <w:pPr>
              <w:autoSpaceDE w:val="0"/>
              <w:autoSpaceDN w:val="0"/>
              <w:adjustRightInd w:val="0"/>
              <w:rPr>
                <w:rFonts w:ascii="Arial" w:hAnsi="Arial" w:cs="Arial"/>
                <w:b/>
                <w:sz w:val="18"/>
                <w:szCs w:val="18"/>
              </w:rPr>
            </w:pPr>
            <w:r>
              <w:rPr>
                <w:rFonts w:ascii="Arial" w:hAnsi="Arial" w:cs="Arial"/>
                <w:b/>
                <w:sz w:val="18"/>
                <w:szCs w:val="18"/>
              </w:rPr>
              <w:t>07.102.402/0001-46</w:t>
            </w:r>
          </w:p>
        </w:tc>
      </w:tr>
      <w:tr w:rsidR="000C462F" w:rsidRPr="00EA3C46" w:rsidTr="00E62DF9">
        <w:tc>
          <w:tcPr>
            <w:tcW w:w="402" w:type="dxa"/>
            <w:vMerge/>
          </w:tcPr>
          <w:p w:rsidR="000C462F" w:rsidRPr="00EA3C46" w:rsidRDefault="000C462F" w:rsidP="00E62DF9">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E62DF9">
            <w:pPr>
              <w:autoSpaceDE w:val="0"/>
              <w:autoSpaceDN w:val="0"/>
              <w:adjustRightInd w:val="0"/>
              <w:rPr>
                <w:rFonts w:ascii="Arial" w:hAnsi="Arial" w:cs="Arial"/>
                <w:sz w:val="18"/>
                <w:szCs w:val="18"/>
              </w:rPr>
            </w:pPr>
          </w:p>
        </w:tc>
        <w:tc>
          <w:tcPr>
            <w:tcW w:w="6984" w:type="dxa"/>
            <w:vAlign w:val="center"/>
          </w:tcPr>
          <w:p w:rsidR="000C462F" w:rsidRPr="00EA3C46" w:rsidRDefault="000C462F" w:rsidP="00E62DF9">
            <w:pPr>
              <w:autoSpaceDE w:val="0"/>
              <w:autoSpaceDN w:val="0"/>
              <w:adjustRightInd w:val="0"/>
              <w:rPr>
                <w:rFonts w:ascii="Arial" w:hAnsi="Arial" w:cs="Arial"/>
                <w:b/>
                <w:sz w:val="18"/>
                <w:szCs w:val="18"/>
              </w:rPr>
            </w:pPr>
          </w:p>
        </w:tc>
      </w:tr>
      <w:tr w:rsidR="000C462F" w:rsidRPr="00EA3C46" w:rsidTr="00E62DF9">
        <w:tc>
          <w:tcPr>
            <w:tcW w:w="402" w:type="dxa"/>
            <w:vMerge/>
          </w:tcPr>
          <w:p w:rsidR="000C462F" w:rsidRPr="00EA3C46" w:rsidRDefault="000C462F" w:rsidP="00E62DF9">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E62DF9">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771931" w:rsidP="00E62DF9">
            <w:pPr>
              <w:autoSpaceDE w:val="0"/>
              <w:autoSpaceDN w:val="0"/>
              <w:adjustRightInd w:val="0"/>
              <w:rPr>
                <w:rFonts w:ascii="Arial" w:hAnsi="Arial" w:cs="Arial"/>
                <w:b/>
                <w:sz w:val="18"/>
                <w:szCs w:val="18"/>
              </w:rPr>
            </w:pPr>
            <w:r>
              <w:rPr>
                <w:rFonts w:ascii="Arial" w:hAnsi="Arial" w:cs="Arial"/>
                <w:b/>
                <w:sz w:val="18"/>
                <w:szCs w:val="18"/>
              </w:rPr>
              <w:t>OSVALDINO POZZEBON</w:t>
            </w:r>
          </w:p>
        </w:tc>
      </w:tr>
      <w:tr w:rsidR="000C462F" w:rsidRPr="00EA3C46" w:rsidTr="00E62DF9">
        <w:tc>
          <w:tcPr>
            <w:tcW w:w="402" w:type="dxa"/>
            <w:vMerge/>
          </w:tcPr>
          <w:p w:rsidR="000C462F" w:rsidRPr="00EA3C46" w:rsidRDefault="000C462F" w:rsidP="00E62DF9">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E62DF9">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771931" w:rsidP="00E62DF9">
            <w:pPr>
              <w:autoSpaceDE w:val="0"/>
              <w:autoSpaceDN w:val="0"/>
              <w:adjustRightInd w:val="0"/>
              <w:rPr>
                <w:rFonts w:ascii="Arial" w:hAnsi="Arial" w:cs="Arial"/>
                <w:b/>
                <w:sz w:val="18"/>
                <w:szCs w:val="18"/>
              </w:rPr>
            </w:pPr>
            <w:r>
              <w:rPr>
                <w:rFonts w:ascii="Arial" w:hAnsi="Arial" w:cs="Arial"/>
                <w:b/>
                <w:sz w:val="18"/>
                <w:szCs w:val="18"/>
              </w:rPr>
              <w:t>JOAÇABA/SC</w:t>
            </w:r>
          </w:p>
        </w:tc>
      </w:tr>
      <w:tr w:rsidR="000C462F" w:rsidRPr="00EA3C46" w:rsidTr="00E62DF9">
        <w:tc>
          <w:tcPr>
            <w:tcW w:w="402" w:type="dxa"/>
            <w:vMerge/>
          </w:tcPr>
          <w:p w:rsidR="000C462F" w:rsidRPr="00EA3C46" w:rsidRDefault="000C462F" w:rsidP="00E62DF9">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E62DF9">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771931" w:rsidP="00E62DF9">
            <w:pPr>
              <w:autoSpaceDE w:val="0"/>
              <w:autoSpaceDN w:val="0"/>
              <w:adjustRightInd w:val="0"/>
              <w:rPr>
                <w:rFonts w:ascii="Arial" w:hAnsi="Arial" w:cs="Arial"/>
                <w:b/>
                <w:sz w:val="18"/>
                <w:szCs w:val="18"/>
              </w:rPr>
            </w:pPr>
            <w:r>
              <w:rPr>
                <w:rFonts w:ascii="Arial" w:hAnsi="Arial" w:cs="Arial"/>
                <w:b/>
                <w:sz w:val="18"/>
                <w:szCs w:val="18"/>
              </w:rPr>
              <w:t>481.324.469-68</w:t>
            </w:r>
          </w:p>
        </w:tc>
      </w:tr>
      <w:tr w:rsidR="000C462F" w:rsidRPr="00EA3C46" w:rsidTr="00E62DF9">
        <w:tc>
          <w:tcPr>
            <w:tcW w:w="402" w:type="dxa"/>
            <w:vMerge/>
          </w:tcPr>
          <w:p w:rsidR="000C462F" w:rsidRPr="00EA3C46" w:rsidRDefault="000C462F" w:rsidP="00E62DF9">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E62DF9">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771931" w:rsidP="00E62DF9">
            <w:pPr>
              <w:autoSpaceDE w:val="0"/>
              <w:autoSpaceDN w:val="0"/>
              <w:adjustRightInd w:val="0"/>
              <w:rPr>
                <w:rFonts w:ascii="Arial" w:hAnsi="Arial" w:cs="Arial"/>
                <w:b/>
                <w:sz w:val="18"/>
                <w:szCs w:val="18"/>
              </w:rPr>
            </w:pPr>
            <w:r>
              <w:rPr>
                <w:rFonts w:ascii="Arial" w:hAnsi="Arial" w:cs="Arial"/>
                <w:b/>
                <w:sz w:val="18"/>
                <w:szCs w:val="18"/>
              </w:rPr>
              <w:t>1.300.363</w:t>
            </w:r>
          </w:p>
        </w:tc>
      </w:tr>
    </w:tbl>
    <w:p w:rsidR="000C462F" w:rsidRPr="00EA3C46" w:rsidRDefault="000C462F" w:rsidP="000C462F">
      <w:pPr>
        <w:jc w:val="both"/>
        <w:rPr>
          <w:rFonts w:ascii="Arial" w:hAnsi="Arial" w:cs="Arial"/>
          <w:b/>
          <w:sz w:val="18"/>
          <w:szCs w:val="18"/>
        </w:rPr>
      </w:pPr>
    </w:p>
    <w:p w:rsidR="000C462F" w:rsidRDefault="000C462F" w:rsidP="00F900EA">
      <w:pPr>
        <w:jc w:val="both"/>
        <w:rPr>
          <w:rFonts w:ascii="Arial" w:hAnsi="Arial" w:cs="Arial"/>
          <w:b/>
          <w:sz w:val="18"/>
          <w:szCs w:val="18"/>
        </w:rPr>
      </w:pPr>
      <w:r w:rsidRPr="00EA3C46">
        <w:rPr>
          <w:rFonts w:ascii="Arial" w:hAnsi="Arial" w:cs="Arial"/>
          <w:b/>
          <w:sz w:val="18"/>
          <w:szCs w:val="18"/>
        </w:rPr>
        <w:t xml:space="preserve">CLÁUSULA PRIMEIRA - DO OBJETO </w:t>
      </w:r>
    </w:p>
    <w:p w:rsidR="007055BB" w:rsidRPr="00F900EA" w:rsidRDefault="007055BB" w:rsidP="00F900EA">
      <w:pPr>
        <w:jc w:val="both"/>
        <w:rPr>
          <w:rFonts w:ascii="Arial" w:hAnsi="Arial" w:cs="Arial"/>
          <w:b/>
          <w:bCs/>
          <w:sz w:val="18"/>
          <w:szCs w:val="18"/>
        </w:rPr>
      </w:pPr>
    </w:p>
    <w:p w:rsidR="000C462F" w:rsidRPr="00EA3C46"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C462F" w:rsidRDefault="000C462F" w:rsidP="000C462F">
      <w:pPr>
        <w:pStyle w:val="Corpodetexto"/>
        <w:tabs>
          <w:tab w:val="clear" w:pos="708"/>
          <w:tab w:val="clear" w:pos="2270"/>
          <w:tab w:val="clear" w:pos="4294"/>
          <w:tab w:val="left" w:pos="426"/>
        </w:tabs>
        <w:ind w:left="426"/>
        <w:rPr>
          <w:rFonts w:cs="Arial"/>
          <w:sz w:val="18"/>
          <w:szCs w:val="18"/>
        </w:rPr>
      </w:pPr>
    </w:p>
    <w:p w:rsidR="007055BB" w:rsidRDefault="007055BB" w:rsidP="000C462F">
      <w:pPr>
        <w:pStyle w:val="Corpodetexto"/>
        <w:tabs>
          <w:tab w:val="clear" w:pos="708"/>
          <w:tab w:val="clear" w:pos="2270"/>
          <w:tab w:val="clear" w:pos="4294"/>
          <w:tab w:val="left" w:pos="426"/>
        </w:tabs>
        <w:ind w:left="426"/>
        <w:rPr>
          <w:rFonts w:cs="Arial"/>
          <w:sz w:val="18"/>
          <w:szCs w:val="18"/>
        </w:rPr>
      </w:pPr>
    </w:p>
    <w:p w:rsidR="007055BB" w:rsidRDefault="007055BB" w:rsidP="000C462F">
      <w:pPr>
        <w:pStyle w:val="Corpodetexto"/>
        <w:tabs>
          <w:tab w:val="clear" w:pos="708"/>
          <w:tab w:val="clear" w:pos="2270"/>
          <w:tab w:val="clear" w:pos="4294"/>
          <w:tab w:val="left" w:pos="426"/>
        </w:tabs>
        <w:ind w:left="426"/>
        <w:rPr>
          <w:rFonts w:cs="Arial"/>
          <w:sz w:val="18"/>
          <w:szCs w:val="18"/>
        </w:rPr>
      </w:pPr>
    </w:p>
    <w:p w:rsidR="007055BB" w:rsidRDefault="007055BB" w:rsidP="000C462F">
      <w:pPr>
        <w:pStyle w:val="Corpodetexto"/>
        <w:tabs>
          <w:tab w:val="clear" w:pos="708"/>
          <w:tab w:val="clear" w:pos="2270"/>
          <w:tab w:val="clear" w:pos="4294"/>
          <w:tab w:val="left" w:pos="426"/>
        </w:tabs>
        <w:ind w:left="426"/>
        <w:rPr>
          <w:rFonts w:cs="Arial"/>
          <w:sz w:val="18"/>
          <w:szCs w:val="18"/>
        </w:rPr>
      </w:pPr>
    </w:p>
    <w:p w:rsidR="007055BB" w:rsidRPr="00EA3C46" w:rsidRDefault="007055BB"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7"/>
        <w:gridCol w:w="724"/>
        <w:gridCol w:w="986"/>
        <w:gridCol w:w="4218"/>
        <w:gridCol w:w="1330"/>
        <w:gridCol w:w="1132"/>
        <w:gridCol w:w="1269"/>
      </w:tblGrid>
      <w:tr w:rsidR="000C462F" w:rsidRPr="00EA3C46" w:rsidTr="007055BB">
        <w:trPr>
          <w:trHeight w:val="676"/>
        </w:trPr>
        <w:tc>
          <w:tcPr>
            <w:tcW w:w="617" w:type="dxa"/>
            <w:shd w:val="clear" w:color="auto" w:fill="auto"/>
            <w:vAlign w:val="center"/>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lastRenderedPageBreak/>
              <w:t>ITEM</w:t>
            </w:r>
          </w:p>
        </w:tc>
        <w:tc>
          <w:tcPr>
            <w:tcW w:w="724"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UN</w:t>
            </w:r>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QTDE</w:t>
            </w:r>
          </w:p>
        </w:tc>
        <w:tc>
          <w:tcPr>
            <w:tcW w:w="4218"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DESCRIÇÃO</w:t>
            </w:r>
          </w:p>
        </w:tc>
        <w:tc>
          <w:tcPr>
            <w:tcW w:w="1330" w:type="dxa"/>
          </w:tcPr>
          <w:p w:rsidR="000C462F" w:rsidRPr="00EA3C46" w:rsidRDefault="000C462F" w:rsidP="00E62DF9">
            <w:pPr>
              <w:jc w:val="center"/>
              <w:rPr>
                <w:rFonts w:ascii="Arial" w:hAnsi="Arial" w:cs="Arial"/>
                <w:sz w:val="18"/>
                <w:szCs w:val="18"/>
              </w:rPr>
            </w:pPr>
          </w:p>
          <w:p w:rsidR="000C462F" w:rsidRPr="00EA3C46" w:rsidRDefault="000C462F" w:rsidP="00E62DF9">
            <w:pPr>
              <w:jc w:val="center"/>
              <w:rPr>
                <w:rFonts w:ascii="Arial" w:hAnsi="Arial" w:cs="Arial"/>
                <w:sz w:val="18"/>
                <w:szCs w:val="18"/>
              </w:rPr>
            </w:pPr>
            <w:r w:rsidRPr="00EA3C46">
              <w:rPr>
                <w:rFonts w:ascii="Arial" w:hAnsi="Arial" w:cs="Arial"/>
                <w:sz w:val="18"/>
                <w:szCs w:val="18"/>
              </w:rPr>
              <w:t>MARCA</w:t>
            </w:r>
          </w:p>
        </w:tc>
        <w:tc>
          <w:tcPr>
            <w:tcW w:w="1132" w:type="dxa"/>
          </w:tcPr>
          <w:p w:rsidR="000C462F" w:rsidRPr="00EA3C46" w:rsidRDefault="000C462F" w:rsidP="00E62DF9">
            <w:pPr>
              <w:jc w:val="center"/>
              <w:rPr>
                <w:rFonts w:ascii="Arial" w:hAnsi="Arial" w:cs="Arial"/>
                <w:sz w:val="18"/>
                <w:szCs w:val="18"/>
              </w:rPr>
            </w:pPr>
            <w:r w:rsidRPr="00EA3C46">
              <w:rPr>
                <w:rFonts w:ascii="Arial" w:hAnsi="Arial" w:cs="Arial"/>
                <w:sz w:val="18"/>
                <w:szCs w:val="18"/>
              </w:rPr>
              <w:t>VALOR UNITÁRIO R$</w:t>
            </w:r>
          </w:p>
        </w:tc>
        <w:tc>
          <w:tcPr>
            <w:tcW w:w="1269" w:type="dxa"/>
          </w:tcPr>
          <w:p w:rsidR="000C462F" w:rsidRPr="00EA3C46" w:rsidRDefault="000C462F" w:rsidP="00E62DF9">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E62DF9">
            <w:pPr>
              <w:jc w:val="center"/>
              <w:rPr>
                <w:rFonts w:ascii="Arial" w:hAnsi="Arial" w:cs="Arial"/>
                <w:sz w:val="18"/>
                <w:szCs w:val="18"/>
              </w:rPr>
            </w:pPr>
            <w:r w:rsidRPr="00EA3C46">
              <w:rPr>
                <w:rFonts w:ascii="Arial" w:hAnsi="Arial" w:cs="Arial"/>
                <w:sz w:val="18"/>
                <w:szCs w:val="18"/>
              </w:rPr>
              <w:t xml:space="preserve"> R$</w:t>
            </w:r>
          </w:p>
        </w:tc>
      </w:tr>
      <w:tr w:rsidR="000C462F" w:rsidRPr="00EA3C46" w:rsidTr="007055BB">
        <w:trPr>
          <w:trHeight w:val="255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42</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bde</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80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Impermeabilizante – 18 kg – 1ª linha. Aditivo que impermeabiliza concreto e argamassa pela redução do ângulo de molhagem dos poros dos substratos. Pode ser adicionado ao concreto ou utilizado para preparar argamassa impermeável de revestimento diretamente. Evita eflorescências. Indicado para reservatórios e canalizações de água, revestimentos externos, pisos e paredes em contato com a umidade do solo, assentamento de tijolos nos alicerces, concreto impermeável.</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ANCHORTEC</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69,90</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5.592,00</w:t>
            </w:r>
          </w:p>
        </w:tc>
      </w:tr>
      <w:tr w:rsidR="000C462F" w:rsidRPr="00EA3C46" w:rsidTr="007055BB">
        <w:trPr>
          <w:trHeight w:val="51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48</w:t>
            </w:r>
          </w:p>
        </w:tc>
        <w:tc>
          <w:tcPr>
            <w:tcW w:w="724"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Kg</w:t>
            </w:r>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1000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Argamassa pronta para revestimento externo de paredes</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QUARTZOLIT</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7,90</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7.900,00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68</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90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Rolo para pintura – espuma – 23 cm – com cabo </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ATLAS</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10,89</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980,10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72</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fls</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200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Lixa para madeira (amarela) – 150 </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NORTON</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1,90</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380,00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79</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1240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Cumeeira articulada fibrocimento para telha </w:t>
            </w:r>
            <w:proofErr w:type="gramStart"/>
            <w:r w:rsidRPr="00EA3C46">
              <w:rPr>
                <w:rFonts w:ascii="Arial" w:hAnsi="Arial" w:cs="Arial"/>
                <w:sz w:val="18"/>
                <w:szCs w:val="18"/>
              </w:rPr>
              <w:t>6</w:t>
            </w:r>
            <w:proofErr w:type="gramEnd"/>
            <w:r w:rsidRPr="00EA3C46">
              <w:rPr>
                <w:rFonts w:ascii="Arial" w:hAnsi="Arial" w:cs="Arial"/>
                <w:sz w:val="18"/>
                <w:szCs w:val="18"/>
              </w:rPr>
              <w:t xml:space="preserve"> mm</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BRASILIT</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21,87</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27.118,80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80</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m²</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2560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Forro de PVC linear – 20 cm</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MPLAST</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10,00</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25.600,00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88</w:t>
            </w:r>
          </w:p>
        </w:tc>
        <w:tc>
          <w:tcPr>
            <w:tcW w:w="724"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kg</w:t>
            </w:r>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Prego 13x15</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GERDAU</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7,70</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15,40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113</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Chave combinada em aço cromo vanadium7 mm</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7,94</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7,94</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114</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12</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Chave combinada em aço cromo vanadium8mm</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8,02</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96,24</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116</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12</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10 mm</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8,28</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99,36</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117</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11</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11 mm</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8,61</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94,71</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118</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12 mm</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9,12</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9,12</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119</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11</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13 mm</w:t>
            </w:r>
          </w:p>
        </w:tc>
        <w:tc>
          <w:tcPr>
            <w:tcW w:w="1330" w:type="dxa"/>
          </w:tcPr>
          <w:p w:rsidR="000C462F" w:rsidRPr="00EA3C46" w:rsidRDefault="007055BB"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7055BB" w:rsidP="00E62DF9">
            <w:pPr>
              <w:jc w:val="center"/>
              <w:rPr>
                <w:rFonts w:ascii="Arial" w:hAnsi="Arial" w:cs="Arial"/>
                <w:sz w:val="18"/>
                <w:szCs w:val="18"/>
              </w:rPr>
            </w:pPr>
            <w:r>
              <w:rPr>
                <w:rFonts w:ascii="Arial" w:hAnsi="Arial" w:cs="Arial"/>
                <w:sz w:val="18"/>
                <w:szCs w:val="18"/>
              </w:rPr>
              <w:t>8,00</w:t>
            </w:r>
          </w:p>
        </w:tc>
        <w:tc>
          <w:tcPr>
            <w:tcW w:w="1269" w:type="dxa"/>
          </w:tcPr>
          <w:p w:rsidR="000C462F" w:rsidRPr="00EA3C46" w:rsidRDefault="007055BB" w:rsidP="00E62DF9">
            <w:pPr>
              <w:jc w:val="center"/>
              <w:rPr>
                <w:rFonts w:ascii="Arial" w:hAnsi="Arial" w:cs="Arial"/>
                <w:sz w:val="18"/>
                <w:szCs w:val="18"/>
              </w:rPr>
            </w:pPr>
            <w:r>
              <w:rPr>
                <w:rFonts w:ascii="Arial" w:hAnsi="Arial" w:cs="Arial"/>
                <w:sz w:val="18"/>
                <w:szCs w:val="18"/>
              </w:rPr>
              <w:t>88,00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120</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11</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14 mm</w:t>
            </w:r>
          </w:p>
        </w:tc>
        <w:tc>
          <w:tcPr>
            <w:tcW w:w="1330" w:type="dxa"/>
          </w:tcPr>
          <w:p w:rsidR="000C462F" w:rsidRPr="00EA3C46" w:rsidRDefault="00DA1008"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DA1008" w:rsidP="00E62DF9">
            <w:pPr>
              <w:jc w:val="center"/>
              <w:rPr>
                <w:rFonts w:ascii="Arial" w:hAnsi="Arial" w:cs="Arial"/>
                <w:sz w:val="18"/>
                <w:szCs w:val="18"/>
              </w:rPr>
            </w:pPr>
            <w:r>
              <w:rPr>
                <w:rFonts w:ascii="Arial" w:hAnsi="Arial" w:cs="Arial"/>
                <w:sz w:val="18"/>
                <w:szCs w:val="18"/>
              </w:rPr>
              <w:t>10,66</w:t>
            </w:r>
          </w:p>
        </w:tc>
        <w:tc>
          <w:tcPr>
            <w:tcW w:w="1269" w:type="dxa"/>
          </w:tcPr>
          <w:p w:rsidR="000C462F" w:rsidRPr="00EA3C46" w:rsidRDefault="00DA1008" w:rsidP="00E62DF9">
            <w:pPr>
              <w:jc w:val="center"/>
              <w:rPr>
                <w:rFonts w:ascii="Arial" w:hAnsi="Arial" w:cs="Arial"/>
                <w:sz w:val="18"/>
                <w:szCs w:val="18"/>
              </w:rPr>
            </w:pPr>
            <w:r>
              <w:rPr>
                <w:rFonts w:ascii="Arial" w:hAnsi="Arial" w:cs="Arial"/>
                <w:sz w:val="18"/>
                <w:szCs w:val="18"/>
              </w:rPr>
              <w:t>117,26</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128</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11</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22 mm</w:t>
            </w:r>
          </w:p>
        </w:tc>
        <w:tc>
          <w:tcPr>
            <w:tcW w:w="1330" w:type="dxa"/>
          </w:tcPr>
          <w:p w:rsidR="000C462F" w:rsidRPr="00EA3C46" w:rsidRDefault="00DA1008"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DA1008" w:rsidP="00E62DF9">
            <w:pPr>
              <w:jc w:val="center"/>
              <w:rPr>
                <w:rFonts w:ascii="Arial" w:hAnsi="Arial" w:cs="Arial"/>
                <w:sz w:val="18"/>
                <w:szCs w:val="18"/>
              </w:rPr>
            </w:pPr>
            <w:r>
              <w:rPr>
                <w:rFonts w:ascii="Arial" w:hAnsi="Arial" w:cs="Arial"/>
                <w:sz w:val="18"/>
                <w:szCs w:val="18"/>
              </w:rPr>
              <w:t>18,45</w:t>
            </w:r>
          </w:p>
        </w:tc>
        <w:tc>
          <w:tcPr>
            <w:tcW w:w="1269" w:type="dxa"/>
          </w:tcPr>
          <w:p w:rsidR="000C462F" w:rsidRPr="00EA3C46" w:rsidRDefault="00DA1008" w:rsidP="00E62DF9">
            <w:pPr>
              <w:jc w:val="center"/>
              <w:rPr>
                <w:rFonts w:ascii="Arial" w:hAnsi="Arial" w:cs="Arial"/>
                <w:sz w:val="18"/>
                <w:szCs w:val="18"/>
              </w:rPr>
            </w:pPr>
            <w:r>
              <w:rPr>
                <w:rFonts w:ascii="Arial" w:hAnsi="Arial" w:cs="Arial"/>
                <w:sz w:val="18"/>
                <w:szCs w:val="18"/>
              </w:rPr>
              <w:t>202,95</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129</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11</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24 mm</w:t>
            </w:r>
          </w:p>
        </w:tc>
        <w:tc>
          <w:tcPr>
            <w:tcW w:w="1330" w:type="dxa"/>
          </w:tcPr>
          <w:p w:rsidR="000C462F" w:rsidRPr="00EA3C46" w:rsidRDefault="00DA1008"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DA1008" w:rsidP="00E62DF9">
            <w:pPr>
              <w:jc w:val="center"/>
              <w:rPr>
                <w:rFonts w:ascii="Arial" w:hAnsi="Arial" w:cs="Arial"/>
                <w:sz w:val="18"/>
                <w:szCs w:val="18"/>
              </w:rPr>
            </w:pPr>
            <w:r>
              <w:rPr>
                <w:rFonts w:ascii="Arial" w:hAnsi="Arial" w:cs="Arial"/>
                <w:sz w:val="18"/>
                <w:szCs w:val="18"/>
              </w:rPr>
              <w:t>22,18</w:t>
            </w:r>
          </w:p>
        </w:tc>
        <w:tc>
          <w:tcPr>
            <w:tcW w:w="1269" w:type="dxa"/>
          </w:tcPr>
          <w:p w:rsidR="000C462F" w:rsidRPr="00EA3C46" w:rsidRDefault="00DA1008" w:rsidP="00E62DF9">
            <w:pPr>
              <w:jc w:val="center"/>
              <w:rPr>
                <w:rFonts w:ascii="Arial" w:hAnsi="Arial" w:cs="Arial"/>
                <w:sz w:val="18"/>
                <w:szCs w:val="18"/>
              </w:rPr>
            </w:pPr>
            <w:r>
              <w:rPr>
                <w:rFonts w:ascii="Arial" w:hAnsi="Arial" w:cs="Arial"/>
                <w:sz w:val="18"/>
                <w:szCs w:val="18"/>
              </w:rPr>
              <w:t>243,98</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130</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11</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27 mm</w:t>
            </w:r>
          </w:p>
        </w:tc>
        <w:tc>
          <w:tcPr>
            <w:tcW w:w="1330" w:type="dxa"/>
          </w:tcPr>
          <w:p w:rsidR="000C462F" w:rsidRPr="00EA3C46" w:rsidRDefault="00DA1008"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DA1008" w:rsidP="00E62DF9">
            <w:pPr>
              <w:jc w:val="center"/>
              <w:rPr>
                <w:rFonts w:ascii="Arial" w:hAnsi="Arial" w:cs="Arial"/>
                <w:sz w:val="18"/>
                <w:szCs w:val="18"/>
              </w:rPr>
            </w:pPr>
            <w:r>
              <w:rPr>
                <w:rFonts w:ascii="Arial" w:hAnsi="Arial" w:cs="Arial"/>
                <w:sz w:val="18"/>
                <w:szCs w:val="18"/>
              </w:rPr>
              <w:t>34,28</w:t>
            </w:r>
          </w:p>
        </w:tc>
        <w:tc>
          <w:tcPr>
            <w:tcW w:w="1269" w:type="dxa"/>
          </w:tcPr>
          <w:p w:rsidR="000C462F" w:rsidRPr="00EA3C46" w:rsidRDefault="00DA1008" w:rsidP="00E62DF9">
            <w:pPr>
              <w:jc w:val="center"/>
              <w:rPr>
                <w:rFonts w:ascii="Arial" w:hAnsi="Arial" w:cs="Arial"/>
                <w:sz w:val="18"/>
                <w:szCs w:val="18"/>
              </w:rPr>
            </w:pPr>
            <w:r>
              <w:rPr>
                <w:rFonts w:ascii="Arial" w:hAnsi="Arial" w:cs="Arial"/>
                <w:sz w:val="18"/>
                <w:szCs w:val="18"/>
              </w:rPr>
              <w:t>377,08</w:t>
            </w:r>
          </w:p>
        </w:tc>
      </w:tr>
      <w:tr w:rsidR="000C462F" w:rsidRPr="00EA3C46" w:rsidTr="007055BB">
        <w:trPr>
          <w:trHeight w:val="765"/>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155</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19</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Martelo de unha - cabeça forjada e temperada em aço carbono especial Ø mínimo 23 mm - cabo em madeira - comprimento total mínimo 300 mm</w:t>
            </w:r>
          </w:p>
        </w:tc>
        <w:tc>
          <w:tcPr>
            <w:tcW w:w="1330" w:type="dxa"/>
          </w:tcPr>
          <w:p w:rsidR="000C462F" w:rsidRPr="00EA3C46" w:rsidRDefault="00DA1008"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DA1008" w:rsidP="00E62DF9">
            <w:pPr>
              <w:jc w:val="center"/>
              <w:rPr>
                <w:rFonts w:ascii="Arial" w:hAnsi="Arial" w:cs="Arial"/>
                <w:sz w:val="18"/>
                <w:szCs w:val="18"/>
              </w:rPr>
            </w:pPr>
            <w:r>
              <w:rPr>
                <w:rFonts w:ascii="Arial" w:hAnsi="Arial" w:cs="Arial"/>
                <w:sz w:val="18"/>
                <w:szCs w:val="18"/>
              </w:rPr>
              <w:t>17,00</w:t>
            </w:r>
          </w:p>
        </w:tc>
        <w:tc>
          <w:tcPr>
            <w:tcW w:w="1269" w:type="dxa"/>
          </w:tcPr>
          <w:p w:rsidR="000C462F" w:rsidRPr="00EA3C46" w:rsidRDefault="00DA1008" w:rsidP="00E62DF9">
            <w:pPr>
              <w:jc w:val="center"/>
              <w:rPr>
                <w:rFonts w:ascii="Arial" w:hAnsi="Arial" w:cs="Arial"/>
                <w:sz w:val="18"/>
                <w:szCs w:val="18"/>
              </w:rPr>
            </w:pPr>
            <w:r>
              <w:rPr>
                <w:rFonts w:ascii="Arial" w:hAnsi="Arial" w:cs="Arial"/>
                <w:sz w:val="18"/>
                <w:szCs w:val="18"/>
              </w:rPr>
              <w:t>323,00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158</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13</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Alicate torquês armador 12 polegadas</w:t>
            </w:r>
          </w:p>
        </w:tc>
        <w:tc>
          <w:tcPr>
            <w:tcW w:w="1330" w:type="dxa"/>
          </w:tcPr>
          <w:p w:rsidR="000C462F" w:rsidRPr="00EA3C46" w:rsidRDefault="00DA1008" w:rsidP="00E62DF9">
            <w:pPr>
              <w:jc w:val="center"/>
              <w:rPr>
                <w:rFonts w:ascii="Arial" w:hAnsi="Arial" w:cs="Arial"/>
                <w:sz w:val="18"/>
                <w:szCs w:val="18"/>
              </w:rPr>
            </w:pPr>
            <w:r>
              <w:rPr>
                <w:rFonts w:ascii="Arial" w:hAnsi="Arial" w:cs="Arial"/>
                <w:sz w:val="18"/>
                <w:szCs w:val="18"/>
              </w:rPr>
              <w:t>BLACK JACK</w:t>
            </w:r>
          </w:p>
        </w:tc>
        <w:tc>
          <w:tcPr>
            <w:tcW w:w="1132" w:type="dxa"/>
          </w:tcPr>
          <w:p w:rsidR="000C462F" w:rsidRPr="00EA3C46" w:rsidRDefault="00DA1008" w:rsidP="00E62DF9">
            <w:pPr>
              <w:jc w:val="center"/>
              <w:rPr>
                <w:rFonts w:ascii="Arial" w:hAnsi="Arial" w:cs="Arial"/>
                <w:sz w:val="18"/>
                <w:szCs w:val="18"/>
              </w:rPr>
            </w:pPr>
            <w:r>
              <w:rPr>
                <w:rFonts w:ascii="Arial" w:hAnsi="Arial" w:cs="Arial"/>
                <w:sz w:val="18"/>
                <w:szCs w:val="18"/>
              </w:rPr>
              <w:t>23,00</w:t>
            </w:r>
          </w:p>
        </w:tc>
        <w:tc>
          <w:tcPr>
            <w:tcW w:w="1269" w:type="dxa"/>
          </w:tcPr>
          <w:p w:rsidR="000C462F" w:rsidRPr="00EA3C46" w:rsidRDefault="00DA1008" w:rsidP="00E62DF9">
            <w:pPr>
              <w:jc w:val="center"/>
              <w:rPr>
                <w:rFonts w:ascii="Arial" w:hAnsi="Arial" w:cs="Arial"/>
                <w:sz w:val="18"/>
                <w:szCs w:val="18"/>
              </w:rPr>
            </w:pPr>
            <w:r>
              <w:rPr>
                <w:rFonts w:ascii="Arial" w:hAnsi="Arial" w:cs="Arial"/>
                <w:sz w:val="18"/>
                <w:szCs w:val="18"/>
              </w:rPr>
              <w:t>299,00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163</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Alicate de fechar bico reto</w:t>
            </w:r>
          </w:p>
        </w:tc>
        <w:tc>
          <w:tcPr>
            <w:tcW w:w="1330" w:type="dxa"/>
          </w:tcPr>
          <w:p w:rsidR="000C462F" w:rsidRPr="00EA3C46" w:rsidRDefault="00DA1008" w:rsidP="00E62DF9">
            <w:pPr>
              <w:jc w:val="center"/>
              <w:rPr>
                <w:rFonts w:ascii="Arial" w:hAnsi="Arial" w:cs="Arial"/>
                <w:sz w:val="18"/>
                <w:szCs w:val="18"/>
              </w:rPr>
            </w:pPr>
            <w:r>
              <w:rPr>
                <w:rFonts w:ascii="Arial" w:hAnsi="Arial" w:cs="Arial"/>
                <w:sz w:val="18"/>
                <w:szCs w:val="18"/>
              </w:rPr>
              <w:t>THOMPSON</w:t>
            </w:r>
          </w:p>
        </w:tc>
        <w:tc>
          <w:tcPr>
            <w:tcW w:w="1132" w:type="dxa"/>
          </w:tcPr>
          <w:p w:rsidR="000C462F" w:rsidRPr="00EA3C46" w:rsidRDefault="00DA1008" w:rsidP="00E62DF9">
            <w:pPr>
              <w:jc w:val="center"/>
              <w:rPr>
                <w:rFonts w:ascii="Arial" w:hAnsi="Arial" w:cs="Arial"/>
                <w:sz w:val="18"/>
                <w:szCs w:val="18"/>
              </w:rPr>
            </w:pPr>
            <w:r>
              <w:rPr>
                <w:rFonts w:ascii="Arial" w:hAnsi="Arial" w:cs="Arial"/>
                <w:sz w:val="18"/>
                <w:szCs w:val="18"/>
              </w:rPr>
              <w:t>17,94</w:t>
            </w:r>
          </w:p>
        </w:tc>
        <w:tc>
          <w:tcPr>
            <w:tcW w:w="1269" w:type="dxa"/>
          </w:tcPr>
          <w:p w:rsidR="000C462F" w:rsidRPr="00EA3C46" w:rsidRDefault="00DA1008" w:rsidP="00E62DF9">
            <w:pPr>
              <w:jc w:val="center"/>
              <w:rPr>
                <w:rFonts w:ascii="Arial" w:hAnsi="Arial" w:cs="Arial"/>
                <w:sz w:val="18"/>
                <w:szCs w:val="18"/>
              </w:rPr>
            </w:pPr>
            <w:r>
              <w:rPr>
                <w:rFonts w:ascii="Arial" w:hAnsi="Arial" w:cs="Arial"/>
                <w:sz w:val="18"/>
                <w:szCs w:val="18"/>
              </w:rPr>
              <w:t>17,94</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lastRenderedPageBreak/>
              <w:t>166</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Alicate de corte</w:t>
            </w:r>
          </w:p>
        </w:tc>
        <w:tc>
          <w:tcPr>
            <w:tcW w:w="1330" w:type="dxa"/>
          </w:tcPr>
          <w:p w:rsidR="000C462F" w:rsidRPr="00EA3C46" w:rsidRDefault="00DA1008" w:rsidP="00E62DF9">
            <w:pPr>
              <w:jc w:val="center"/>
              <w:rPr>
                <w:rFonts w:ascii="Arial" w:hAnsi="Arial" w:cs="Arial"/>
                <w:sz w:val="18"/>
                <w:szCs w:val="18"/>
              </w:rPr>
            </w:pPr>
            <w:r>
              <w:rPr>
                <w:rFonts w:ascii="Arial" w:hAnsi="Arial" w:cs="Arial"/>
                <w:sz w:val="18"/>
                <w:szCs w:val="18"/>
              </w:rPr>
              <w:t>MAYLE</w:t>
            </w:r>
          </w:p>
        </w:tc>
        <w:tc>
          <w:tcPr>
            <w:tcW w:w="1132" w:type="dxa"/>
          </w:tcPr>
          <w:p w:rsidR="000C462F" w:rsidRPr="00EA3C46" w:rsidRDefault="00DA1008" w:rsidP="00E62DF9">
            <w:pPr>
              <w:jc w:val="center"/>
              <w:rPr>
                <w:rFonts w:ascii="Arial" w:hAnsi="Arial" w:cs="Arial"/>
                <w:sz w:val="18"/>
                <w:szCs w:val="18"/>
              </w:rPr>
            </w:pPr>
            <w:r>
              <w:rPr>
                <w:rFonts w:ascii="Arial" w:hAnsi="Arial" w:cs="Arial"/>
                <w:sz w:val="18"/>
                <w:szCs w:val="18"/>
              </w:rPr>
              <w:t>19,88</w:t>
            </w:r>
          </w:p>
        </w:tc>
        <w:tc>
          <w:tcPr>
            <w:tcW w:w="1269" w:type="dxa"/>
          </w:tcPr>
          <w:p w:rsidR="000C462F" w:rsidRPr="00EA3C46" w:rsidRDefault="00DA1008" w:rsidP="00E62DF9">
            <w:pPr>
              <w:jc w:val="center"/>
              <w:rPr>
                <w:rFonts w:ascii="Arial" w:hAnsi="Arial" w:cs="Arial"/>
                <w:sz w:val="18"/>
                <w:szCs w:val="18"/>
              </w:rPr>
            </w:pPr>
            <w:r>
              <w:rPr>
                <w:rFonts w:ascii="Arial" w:hAnsi="Arial" w:cs="Arial"/>
                <w:sz w:val="18"/>
                <w:szCs w:val="18"/>
              </w:rPr>
              <w:t>59,64</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167</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14</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Pé de cabra simples</w:t>
            </w:r>
          </w:p>
        </w:tc>
        <w:tc>
          <w:tcPr>
            <w:tcW w:w="1330" w:type="dxa"/>
          </w:tcPr>
          <w:p w:rsidR="000C462F" w:rsidRPr="00EA3C46" w:rsidRDefault="001156D5" w:rsidP="00E62DF9">
            <w:pPr>
              <w:jc w:val="center"/>
              <w:rPr>
                <w:rFonts w:ascii="Arial" w:hAnsi="Arial" w:cs="Arial"/>
                <w:sz w:val="18"/>
                <w:szCs w:val="18"/>
              </w:rPr>
            </w:pPr>
            <w:r>
              <w:rPr>
                <w:rFonts w:ascii="Arial" w:hAnsi="Arial" w:cs="Arial"/>
                <w:sz w:val="18"/>
                <w:szCs w:val="18"/>
              </w:rPr>
              <w:t>RIO CLARO</w:t>
            </w:r>
          </w:p>
        </w:tc>
        <w:tc>
          <w:tcPr>
            <w:tcW w:w="1132" w:type="dxa"/>
          </w:tcPr>
          <w:p w:rsidR="000C462F" w:rsidRPr="00EA3C46" w:rsidRDefault="001156D5" w:rsidP="00E62DF9">
            <w:pPr>
              <w:jc w:val="center"/>
              <w:rPr>
                <w:rFonts w:ascii="Arial" w:hAnsi="Arial" w:cs="Arial"/>
                <w:sz w:val="18"/>
                <w:szCs w:val="18"/>
              </w:rPr>
            </w:pPr>
            <w:r>
              <w:rPr>
                <w:rFonts w:ascii="Arial" w:hAnsi="Arial" w:cs="Arial"/>
                <w:sz w:val="18"/>
                <w:szCs w:val="18"/>
              </w:rPr>
              <w:t>21,00</w:t>
            </w:r>
          </w:p>
        </w:tc>
        <w:tc>
          <w:tcPr>
            <w:tcW w:w="1269" w:type="dxa"/>
          </w:tcPr>
          <w:p w:rsidR="000C462F" w:rsidRPr="00EA3C46" w:rsidRDefault="001156D5" w:rsidP="00E62DF9">
            <w:pPr>
              <w:jc w:val="center"/>
              <w:rPr>
                <w:rFonts w:ascii="Arial" w:hAnsi="Arial" w:cs="Arial"/>
                <w:sz w:val="18"/>
                <w:szCs w:val="18"/>
              </w:rPr>
            </w:pPr>
            <w:r>
              <w:rPr>
                <w:rFonts w:ascii="Arial" w:hAnsi="Arial" w:cs="Arial"/>
                <w:sz w:val="18"/>
                <w:szCs w:val="18"/>
              </w:rPr>
              <w:t>294,00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197</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16</w:t>
            </w:r>
          </w:p>
        </w:tc>
        <w:tc>
          <w:tcPr>
            <w:tcW w:w="4218" w:type="dxa"/>
            <w:vAlign w:val="center"/>
          </w:tcPr>
          <w:p w:rsidR="000C462F" w:rsidRPr="00EA3C46" w:rsidRDefault="000C462F" w:rsidP="00E62DF9">
            <w:pPr>
              <w:rPr>
                <w:rFonts w:ascii="Arial" w:hAnsi="Arial" w:cs="Arial"/>
                <w:sz w:val="18"/>
                <w:szCs w:val="18"/>
              </w:rPr>
            </w:pPr>
            <w:proofErr w:type="spellStart"/>
            <w:r w:rsidRPr="00EA3C46">
              <w:rPr>
                <w:rFonts w:ascii="Arial" w:hAnsi="Arial" w:cs="Arial"/>
                <w:sz w:val="18"/>
                <w:szCs w:val="18"/>
              </w:rPr>
              <w:t>Chevephillips</w:t>
            </w:r>
            <w:proofErr w:type="spellEnd"/>
            <w:r w:rsidRPr="00EA3C46">
              <w:rPr>
                <w:rFonts w:ascii="Arial" w:hAnsi="Arial" w:cs="Arial"/>
                <w:sz w:val="18"/>
                <w:szCs w:val="18"/>
              </w:rPr>
              <w:t xml:space="preserve"> magnética pequena</w:t>
            </w:r>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5,12</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81,92</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202</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4</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Alicate de cabo isolado - médio</w:t>
            </w:r>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MAYLE</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25,97</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103,88</w:t>
            </w:r>
          </w:p>
        </w:tc>
      </w:tr>
      <w:tr w:rsidR="000C462F" w:rsidRPr="00EA3C46" w:rsidTr="007055BB">
        <w:trPr>
          <w:trHeight w:val="51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204</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8" w:type="dxa"/>
            <w:vAlign w:val="center"/>
          </w:tcPr>
          <w:p w:rsidR="000C462F" w:rsidRPr="00EA3C46" w:rsidRDefault="000C462F" w:rsidP="00E62DF9">
            <w:pPr>
              <w:rPr>
                <w:rFonts w:ascii="Arial" w:hAnsi="Arial" w:cs="Arial"/>
                <w:sz w:val="18"/>
                <w:szCs w:val="18"/>
              </w:rPr>
            </w:pPr>
            <w:proofErr w:type="spellStart"/>
            <w:r w:rsidRPr="00EA3C46">
              <w:rPr>
                <w:rFonts w:ascii="Arial" w:hAnsi="Arial" w:cs="Arial"/>
                <w:sz w:val="18"/>
                <w:szCs w:val="18"/>
              </w:rPr>
              <w:t>Furadeira</w:t>
            </w:r>
            <w:proofErr w:type="spellEnd"/>
            <w:r w:rsidRPr="00EA3C46">
              <w:rPr>
                <w:rFonts w:ascii="Arial" w:hAnsi="Arial" w:cs="Arial"/>
                <w:sz w:val="18"/>
                <w:szCs w:val="18"/>
              </w:rPr>
              <w:t xml:space="preserve"> De Impacto Hp1640 Profissional </w:t>
            </w:r>
            <w:proofErr w:type="gramStart"/>
            <w:r w:rsidRPr="00EA3C46">
              <w:rPr>
                <w:rFonts w:ascii="Arial" w:hAnsi="Arial" w:cs="Arial"/>
                <w:sz w:val="18"/>
                <w:szCs w:val="18"/>
              </w:rPr>
              <w:t>760w</w:t>
            </w:r>
            <w:proofErr w:type="gramEnd"/>
            <w:r w:rsidRPr="00EA3C46">
              <w:rPr>
                <w:rFonts w:ascii="Arial" w:hAnsi="Arial" w:cs="Arial"/>
                <w:sz w:val="18"/>
                <w:szCs w:val="18"/>
              </w:rPr>
              <w:t xml:space="preserve"> 220 w - capacidade de 13mm metal e 30mm madeira.</w:t>
            </w:r>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MAKITA</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300,00</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900,00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205</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Serra elétrica para madeira profissional </w:t>
            </w:r>
            <w:proofErr w:type="gramStart"/>
            <w:r w:rsidRPr="00EA3C46">
              <w:rPr>
                <w:rFonts w:ascii="Arial" w:hAnsi="Arial" w:cs="Arial"/>
                <w:sz w:val="18"/>
                <w:szCs w:val="18"/>
              </w:rPr>
              <w:t>220V</w:t>
            </w:r>
            <w:proofErr w:type="gramEnd"/>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MAKITA</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535,90</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1.071,80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211</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13</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Broca de </w:t>
            </w:r>
            <w:proofErr w:type="spellStart"/>
            <w:r w:rsidRPr="00EA3C46">
              <w:rPr>
                <w:rFonts w:ascii="Arial" w:hAnsi="Arial" w:cs="Arial"/>
                <w:sz w:val="18"/>
                <w:szCs w:val="18"/>
              </w:rPr>
              <w:t>vídea</w:t>
            </w:r>
            <w:proofErr w:type="spellEnd"/>
            <w:r w:rsidRPr="00EA3C46">
              <w:rPr>
                <w:rFonts w:ascii="Arial" w:hAnsi="Arial" w:cs="Arial"/>
                <w:sz w:val="18"/>
                <w:szCs w:val="18"/>
              </w:rPr>
              <w:t xml:space="preserve"> para concreto </w:t>
            </w:r>
            <w:proofErr w:type="gramStart"/>
            <w:r w:rsidRPr="00EA3C46">
              <w:rPr>
                <w:rFonts w:ascii="Arial" w:hAnsi="Arial" w:cs="Arial"/>
                <w:sz w:val="18"/>
                <w:szCs w:val="18"/>
              </w:rPr>
              <w:t>6mm</w:t>
            </w:r>
            <w:proofErr w:type="gramEnd"/>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4,25</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55,25</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214</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100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Adesivo </w:t>
            </w:r>
            <w:proofErr w:type="spellStart"/>
            <w:r w:rsidRPr="00EA3C46">
              <w:rPr>
                <w:rFonts w:ascii="Arial" w:hAnsi="Arial" w:cs="Arial"/>
                <w:sz w:val="18"/>
                <w:szCs w:val="18"/>
              </w:rPr>
              <w:t>selante</w:t>
            </w:r>
            <w:proofErr w:type="spellEnd"/>
            <w:r w:rsidRPr="00EA3C46">
              <w:rPr>
                <w:rFonts w:ascii="Arial" w:hAnsi="Arial" w:cs="Arial"/>
                <w:sz w:val="18"/>
                <w:szCs w:val="18"/>
              </w:rPr>
              <w:t xml:space="preserve"> </w:t>
            </w:r>
            <w:proofErr w:type="spellStart"/>
            <w:r w:rsidRPr="00EA3C46">
              <w:rPr>
                <w:rFonts w:ascii="Arial" w:hAnsi="Arial" w:cs="Arial"/>
                <w:sz w:val="18"/>
                <w:szCs w:val="18"/>
              </w:rPr>
              <w:t>S.Flex</w:t>
            </w:r>
            <w:proofErr w:type="spellEnd"/>
            <w:r w:rsidRPr="00EA3C46">
              <w:rPr>
                <w:rFonts w:ascii="Arial" w:hAnsi="Arial" w:cs="Arial"/>
                <w:sz w:val="18"/>
                <w:szCs w:val="18"/>
              </w:rPr>
              <w:t xml:space="preserve"> 35 200g</w:t>
            </w:r>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ELASTIL</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12,80</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1.280,00</w:t>
            </w:r>
          </w:p>
        </w:tc>
      </w:tr>
      <w:tr w:rsidR="000C462F" w:rsidRPr="00EA3C46" w:rsidTr="007055BB">
        <w:trPr>
          <w:trHeight w:val="51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223</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Serrote </w:t>
            </w:r>
            <w:proofErr w:type="gramStart"/>
            <w:r w:rsidRPr="00EA3C46">
              <w:rPr>
                <w:rFonts w:ascii="Arial" w:hAnsi="Arial" w:cs="Arial"/>
                <w:sz w:val="18"/>
                <w:szCs w:val="18"/>
              </w:rPr>
              <w:t>450mm</w:t>
            </w:r>
            <w:proofErr w:type="gramEnd"/>
            <w:r w:rsidRPr="00EA3C46">
              <w:rPr>
                <w:rFonts w:ascii="Arial" w:hAnsi="Arial" w:cs="Arial"/>
                <w:sz w:val="18"/>
                <w:szCs w:val="18"/>
              </w:rPr>
              <w:t xml:space="preserve">/18" Dentes 2 </w:t>
            </w:r>
            <w:proofErr w:type="spellStart"/>
            <w:r w:rsidRPr="00EA3C46">
              <w:rPr>
                <w:rFonts w:ascii="Arial" w:hAnsi="Arial" w:cs="Arial"/>
                <w:sz w:val="18"/>
                <w:szCs w:val="18"/>
              </w:rPr>
              <w:t>Angulos</w:t>
            </w:r>
            <w:proofErr w:type="spellEnd"/>
            <w:r w:rsidRPr="00EA3C46">
              <w:rPr>
                <w:rFonts w:ascii="Arial" w:hAnsi="Arial" w:cs="Arial"/>
                <w:sz w:val="18"/>
                <w:szCs w:val="18"/>
              </w:rPr>
              <w:t xml:space="preserve"> - lâmina de metal e cabo de madeira</w:t>
            </w:r>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NICHOLSON</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37,50</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37,50</w:t>
            </w:r>
          </w:p>
        </w:tc>
      </w:tr>
      <w:tr w:rsidR="000C462F" w:rsidRPr="00EA3C46" w:rsidTr="007055BB">
        <w:trPr>
          <w:trHeight w:val="51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235</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Tesoura para </w:t>
            </w:r>
            <w:proofErr w:type="spellStart"/>
            <w:r w:rsidRPr="00EA3C46">
              <w:rPr>
                <w:rFonts w:ascii="Arial" w:hAnsi="Arial" w:cs="Arial"/>
                <w:sz w:val="18"/>
                <w:szCs w:val="18"/>
              </w:rPr>
              <w:t>cerca-viva</w:t>
            </w:r>
            <w:proofErr w:type="spellEnd"/>
            <w:r w:rsidRPr="00EA3C46">
              <w:rPr>
                <w:rFonts w:ascii="Arial" w:hAnsi="Arial" w:cs="Arial"/>
                <w:sz w:val="18"/>
                <w:szCs w:val="18"/>
              </w:rPr>
              <w:t xml:space="preserve"> com lâmina metálica de 10 polegadas e cabo de madeira</w:t>
            </w:r>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22,99</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45,98</w:t>
            </w:r>
          </w:p>
        </w:tc>
      </w:tr>
      <w:tr w:rsidR="000C462F" w:rsidRPr="00EA3C46" w:rsidTr="007055BB">
        <w:trPr>
          <w:trHeight w:val="765"/>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237</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8" w:type="dxa"/>
            <w:vAlign w:val="center"/>
          </w:tcPr>
          <w:p w:rsidR="000C462F" w:rsidRPr="00EA3C46" w:rsidRDefault="000C462F" w:rsidP="00E62DF9">
            <w:pPr>
              <w:rPr>
                <w:rFonts w:ascii="Arial" w:hAnsi="Arial" w:cs="Arial"/>
                <w:sz w:val="18"/>
                <w:szCs w:val="18"/>
              </w:rPr>
            </w:pPr>
            <w:proofErr w:type="gramStart"/>
            <w:r w:rsidRPr="00EA3C46">
              <w:rPr>
                <w:rFonts w:ascii="Arial" w:hAnsi="Arial" w:cs="Arial"/>
                <w:sz w:val="18"/>
                <w:szCs w:val="18"/>
              </w:rPr>
              <w:t>Talhadeira Manual para Concreto 10"</w:t>
            </w:r>
            <w:proofErr w:type="gramEnd"/>
            <w:r w:rsidRPr="00EA3C46">
              <w:rPr>
                <w:rFonts w:ascii="Arial" w:hAnsi="Arial" w:cs="Arial"/>
                <w:sz w:val="18"/>
                <w:szCs w:val="18"/>
              </w:rPr>
              <w:t xml:space="preserve"> com acabamento </w:t>
            </w:r>
            <w:proofErr w:type="spellStart"/>
            <w:r w:rsidRPr="00EA3C46">
              <w:rPr>
                <w:rFonts w:ascii="Arial" w:hAnsi="Arial" w:cs="Arial"/>
                <w:sz w:val="18"/>
                <w:szCs w:val="18"/>
              </w:rPr>
              <w:t>fosfotizado</w:t>
            </w:r>
            <w:proofErr w:type="spellEnd"/>
            <w:r w:rsidRPr="00EA3C46">
              <w:rPr>
                <w:rFonts w:ascii="Arial" w:hAnsi="Arial" w:cs="Arial"/>
                <w:sz w:val="18"/>
                <w:szCs w:val="18"/>
              </w:rPr>
              <w:t xml:space="preserve">, cabo </w:t>
            </w:r>
            <w:proofErr w:type="spellStart"/>
            <w:r w:rsidRPr="00EA3C46">
              <w:rPr>
                <w:rFonts w:ascii="Arial" w:hAnsi="Arial" w:cs="Arial"/>
                <w:sz w:val="18"/>
                <w:szCs w:val="18"/>
              </w:rPr>
              <w:t>plastico</w:t>
            </w:r>
            <w:proofErr w:type="spellEnd"/>
            <w:r w:rsidRPr="00EA3C46">
              <w:rPr>
                <w:rFonts w:ascii="Arial" w:hAnsi="Arial" w:cs="Arial"/>
                <w:sz w:val="18"/>
                <w:szCs w:val="18"/>
              </w:rPr>
              <w:t xml:space="preserve"> ou emborrachado, comprimento aprox. 30 cm</w:t>
            </w:r>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FAMASTIL</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16,50</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33,00</w:t>
            </w:r>
          </w:p>
        </w:tc>
      </w:tr>
      <w:tr w:rsidR="000C462F" w:rsidRPr="00EA3C46" w:rsidTr="007055BB">
        <w:trPr>
          <w:trHeight w:val="1275"/>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239</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Carrinho de mão caçamba quadrada, capacidade de carga 65 litros, com pintura eletrostática a pó, borda reforçada, eixo em aço de alta resistência e bucha em nylon </w:t>
            </w:r>
            <w:proofErr w:type="spellStart"/>
            <w:r w:rsidRPr="00EA3C46">
              <w:rPr>
                <w:rFonts w:ascii="Arial" w:hAnsi="Arial" w:cs="Arial"/>
                <w:sz w:val="18"/>
                <w:szCs w:val="18"/>
              </w:rPr>
              <w:t>autolubrificante</w:t>
            </w:r>
            <w:proofErr w:type="spellEnd"/>
            <w:r w:rsidRPr="00EA3C46">
              <w:rPr>
                <w:rFonts w:ascii="Arial" w:hAnsi="Arial" w:cs="Arial"/>
                <w:sz w:val="18"/>
                <w:szCs w:val="18"/>
              </w:rPr>
              <w:t xml:space="preserve">, empunhaduras </w:t>
            </w:r>
            <w:proofErr w:type="spellStart"/>
            <w:r w:rsidRPr="00EA3C46">
              <w:rPr>
                <w:rFonts w:ascii="Arial" w:hAnsi="Arial" w:cs="Arial"/>
                <w:sz w:val="18"/>
                <w:szCs w:val="18"/>
              </w:rPr>
              <w:t>ergonomicas</w:t>
            </w:r>
            <w:proofErr w:type="spellEnd"/>
            <w:r w:rsidRPr="00EA3C46">
              <w:rPr>
                <w:rFonts w:ascii="Arial" w:hAnsi="Arial" w:cs="Arial"/>
                <w:sz w:val="18"/>
                <w:szCs w:val="18"/>
              </w:rPr>
              <w:t>, pneu com câmera</w:t>
            </w:r>
          </w:p>
        </w:tc>
        <w:tc>
          <w:tcPr>
            <w:tcW w:w="1330" w:type="dxa"/>
          </w:tcPr>
          <w:p w:rsidR="000C462F" w:rsidRPr="00EA3C46" w:rsidRDefault="00B96CBE" w:rsidP="00E62DF9">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B96CBE" w:rsidP="00E62DF9">
            <w:pPr>
              <w:jc w:val="center"/>
              <w:rPr>
                <w:rFonts w:ascii="Arial" w:hAnsi="Arial" w:cs="Arial"/>
                <w:sz w:val="18"/>
                <w:szCs w:val="18"/>
              </w:rPr>
            </w:pPr>
            <w:r>
              <w:rPr>
                <w:rFonts w:ascii="Arial" w:hAnsi="Arial" w:cs="Arial"/>
                <w:sz w:val="18"/>
                <w:szCs w:val="18"/>
              </w:rPr>
              <w:t>185,00</w:t>
            </w:r>
          </w:p>
        </w:tc>
        <w:tc>
          <w:tcPr>
            <w:tcW w:w="1269" w:type="dxa"/>
          </w:tcPr>
          <w:p w:rsidR="000C462F" w:rsidRPr="00EA3C46" w:rsidRDefault="00B96CBE" w:rsidP="00E62DF9">
            <w:pPr>
              <w:jc w:val="center"/>
              <w:rPr>
                <w:rFonts w:ascii="Arial" w:hAnsi="Arial" w:cs="Arial"/>
                <w:sz w:val="18"/>
                <w:szCs w:val="18"/>
              </w:rPr>
            </w:pPr>
            <w:r>
              <w:rPr>
                <w:rFonts w:ascii="Arial" w:hAnsi="Arial" w:cs="Arial"/>
                <w:sz w:val="18"/>
                <w:szCs w:val="18"/>
              </w:rPr>
              <w:t>370,00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241</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8" w:type="dxa"/>
            <w:vAlign w:val="center"/>
          </w:tcPr>
          <w:p w:rsidR="000C462F" w:rsidRPr="00EA3C46" w:rsidRDefault="000C462F" w:rsidP="00E62DF9">
            <w:pPr>
              <w:rPr>
                <w:rFonts w:ascii="Arial" w:hAnsi="Arial" w:cs="Arial"/>
                <w:sz w:val="18"/>
                <w:szCs w:val="18"/>
              </w:rPr>
            </w:pPr>
            <w:proofErr w:type="gramStart"/>
            <w:r w:rsidRPr="00EA3C46">
              <w:rPr>
                <w:rFonts w:ascii="Arial" w:hAnsi="Arial" w:cs="Arial"/>
                <w:sz w:val="18"/>
                <w:szCs w:val="18"/>
              </w:rPr>
              <w:t>Alicate bomba d'</w:t>
            </w:r>
            <w:proofErr w:type="spellStart"/>
            <w:r w:rsidRPr="00EA3C46">
              <w:rPr>
                <w:rFonts w:ascii="Arial" w:hAnsi="Arial" w:cs="Arial"/>
                <w:sz w:val="18"/>
                <w:szCs w:val="18"/>
              </w:rPr>
              <w:t>agua</w:t>
            </w:r>
            <w:proofErr w:type="spellEnd"/>
            <w:r w:rsidRPr="00EA3C46">
              <w:rPr>
                <w:rFonts w:ascii="Arial" w:hAnsi="Arial" w:cs="Arial"/>
                <w:sz w:val="18"/>
                <w:szCs w:val="18"/>
              </w:rPr>
              <w:t xml:space="preserve"> 10"</w:t>
            </w:r>
            <w:proofErr w:type="gramEnd"/>
            <w:r w:rsidRPr="00EA3C46">
              <w:rPr>
                <w:rFonts w:ascii="Arial" w:hAnsi="Arial" w:cs="Arial"/>
                <w:sz w:val="18"/>
                <w:szCs w:val="18"/>
              </w:rPr>
              <w:t xml:space="preserve"> para encanador</w:t>
            </w:r>
          </w:p>
        </w:tc>
        <w:tc>
          <w:tcPr>
            <w:tcW w:w="1330" w:type="dxa"/>
          </w:tcPr>
          <w:p w:rsidR="000C462F" w:rsidRPr="00EA3C46" w:rsidRDefault="00DF0069" w:rsidP="00E62DF9">
            <w:pPr>
              <w:jc w:val="center"/>
              <w:rPr>
                <w:rFonts w:ascii="Arial" w:hAnsi="Arial" w:cs="Arial"/>
                <w:sz w:val="18"/>
                <w:szCs w:val="18"/>
              </w:rPr>
            </w:pPr>
            <w:r>
              <w:rPr>
                <w:rFonts w:ascii="Arial" w:hAnsi="Arial" w:cs="Arial"/>
                <w:sz w:val="18"/>
                <w:szCs w:val="18"/>
              </w:rPr>
              <w:t>IRWIN</w:t>
            </w:r>
          </w:p>
        </w:tc>
        <w:tc>
          <w:tcPr>
            <w:tcW w:w="1132" w:type="dxa"/>
          </w:tcPr>
          <w:p w:rsidR="000C462F" w:rsidRPr="00EA3C46" w:rsidRDefault="00DF0069" w:rsidP="00E62DF9">
            <w:pPr>
              <w:jc w:val="center"/>
              <w:rPr>
                <w:rFonts w:ascii="Arial" w:hAnsi="Arial" w:cs="Arial"/>
                <w:sz w:val="18"/>
                <w:szCs w:val="18"/>
              </w:rPr>
            </w:pPr>
            <w:r>
              <w:rPr>
                <w:rFonts w:ascii="Arial" w:hAnsi="Arial" w:cs="Arial"/>
                <w:sz w:val="18"/>
                <w:szCs w:val="18"/>
              </w:rPr>
              <w:t>37,00</w:t>
            </w:r>
          </w:p>
        </w:tc>
        <w:tc>
          <w:tcPr>
            <w:tcW w:w="1269" w:type="dxa"/>
          </w:tcPr>
          <w:p w:rsidR="000C462F" w:rsidRPr="00EA3C46" w:rsidRDefault="00DF0069" w:rsidP="00E62DF9">
            <w:pPr>
              <w:jc w:val="center"/>
              <w:rPr>
                <w:rFonts w:ascii="Arial" w:hAnsi="Arial" w:cs="Arial"/>
                <w:sz w:val="18"/>
                <w:szCs w:val="18"/>
              </w:rPr>
            </w:pPr>
            <w:r>
              <w:rPr>
                <w:rFonts w:ascii="Arial" w:hAnsi="Arial" w:cs="Arial"/>
                <w:sz w:val="18"/>
                <w:szCs w:val="18"/>
              </w:rPr>
              <w:t>74,00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244</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Lamina para arco de serra</w:t>
            </w:r>
          </w:p>
        </w:tc>
        <w:tc>
          <w:tcPr>
            <w:tcW w:w="1330" w:type="dxa"/>
          </w:tcPr>
          <w:p w:rsidR="000C462F" w:rsidRPr="00EA3C46" w:rsidRDefault="00DF0069" w:rsidP="00E62DF9">
            <w:pPr>
              <w:jc w:val="center"/>
              <w:rPr>
                <w:rFonts w:ascii="Arial" w:hAnsi="Arial" w:cs="Arial"/>
                <w:sz w:val="18"/>
                <w:szCs w:val="18"/>
              </w:rPr>
            </w:pPr>
            <w:r>
              <w:rPr>
                <w:rFonts w:ascii="Arial" w:hAnsi="Arial" w:cs="Arial"/>
                <w:sz w:val="18"/>
                <w:szCs w:val="18"/>
              </w:rPr>
              <w:t>NICHOLSON</w:t>
            </w:r>
          </w:p>
        </w:tc>
        <w:tc>
          <w:tcPr>
            <w:tcW w:w="1132" w:type="dxa"/>
          </w:tcPr>
          <w:p w:rsidR="000C462F" w:rsidRPr="00EA3C46" w:rsidRDefault="00DF0069" w:rsidP="00E62DF9">
            <w:pPr>
              <w:jc w:val="center"/>
              <w:rPr>
                <w:rFonts w:ascii="Arial" w:hAnsi="Arial" w:cs="Arial"/>
                <w:sz w:val="18"/>
                <w:szCs w:val="18"/>
              </w:rPr>
            </w:pPr>
            <w:r>
              <w:rPr>
                <w:rFonts w:ascii="Arial" w:hAnsi="Arial" w:cs="Arial"/>
                <w:sz w:val="18"/>
                <w:szCs w:val="18"/>
              </w:rPr>
              <w:t>4,32</w:t>
            </w:r>
          </w:p>
        </w:tc>
        <w:tc>
          <w:tcPr>
            <w:tcW w:w="1269" w:type="dxa"/>
          </w:tcPr>
          <w:p w:rsidR="000C462F" w:rsidRPr="00EA3C46" w:rsidRDefault="00DF0069" w:rsidP="00E62DF9">
            <w:pPr>
              <w:jc w:val="center"/>
              <w:rPr>
                <w:rFonts w:ascii="Arial" w:hAnsi="Arial" w:cs="Arial"/>
                <w:sz w:val="18"/>
                <w:szCs w:val="18"/>
              </w:rPr>
            </w:pPr>
            <w:r>
              <w:rPr>
                <w:rFonts w:ascii="Arial" w:hAnsi="Arial" w:cs="Arial"/>
                <w:sz w:val="18"/>
                <w:szCs w:val="18"/>
              </w:rPr>
              <w:t>43,20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245</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2</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Martelo de borracha </w:t>
            </w:r>
            <w:proofErr w:type="gramStart"/>
            <w:r w:rsidRPr="00EA3C46">
              <w:rPr>
                <w:rFonts w:ascii="Arial" w:hAnsi="Arial" w:cs="Arial"/>
                <w:sz w:val="18"/>
                <w:szCs w:val="18"/>
              </w:rPr>
              <w:t>60mm</w:t>
            </w:r>
            <w:proofErr w:type="gramEnd"/>
            <w:r w:rsidRPr="00EA3C46">
              <w:rPr>
                <w:rFonts w:ascii="Arial" w:hAnsi="Arial" w:cs="Arial"/>
                <w:sz w:val="18"/>
                <w:szCs w:val="18"/>
              </w:rPr>
              <w:t xml:space="preserve"> com cabo de madeira</w:t>
            </w:r>
          </w:p>
        </w:tc>
        <w:tc>
          <w:tcPr>
            <w:tcW w:w="1330" w:type="dxa"/>
          </w:tcPr>
          <w:p w:rsidR="000C462F" w:rsidRPr="00EA3C46" w:rsidRDefault="00DF0069" w:rsidP="00E62DF9">
            <w:pPr>
              <w:jc w:val="center"/>
              <w:rPr>
                <w:rFonts w:ascii="Arial" w:hAnsi="Arial" w:cs="Arial"/>
                <w:sz w:val="18"/>
                <w:szCs w:val="18"/>
              </w:rPr>
            </w:pPr>
            <w:r>
              <w:rPr>
                <w:rFonts w:ascii="Arial" w:hAnsi="Arial" w:cs="Arial"/>
                <w:sz w:val="18"/>
                <w:szCs w:val="18"/>
              </w:rPr>
              <w:t>MONFORT</w:t>
            </w:r>
          </w:p>
        </w:tc>
        <w:tc>
          <w:tcPr>
            <w:tcW w:w="1132" w:type="dxa"/>
          </w:tcPr>
          <w:p w:rsidR="000C462F" w:rsidRPr="00EA3C46" w:rsidRDefault="00DF0069" w:rsidP="00E62DF9">
            <w:pPr>
              <w:jc w:val="center"/>
              <w:rPr>
                <w:rFonts w:ascii="Arial" w:hAnsi="Arial" w:cs="Arial"/>
                <w:sz w:val="18"/>
                <w:szCs w:val="18"/>
              </w:rPr>
            </w:pPr>
            <w:r>
              <w:rPr>
                <w:rFonts w:ascii="Arial" w:hAnsi="Arial" w:cs="Arial"/>
                <w:sz w:val="18"/>
                <w:szCs w:val="18"/>
              </w:rPr>
              <w:t>13,00</w:t>
            </w:r>
          </w:p>
        </w:tc>
        <w:tc>
          <w:tcPr>
            <w:tcW w:w="1269" w:type="dxa"/>
          </w:tcPr>
          <w:p w:rsidR="000C462F" w:rsidRPr="00EA3C46" w:rsidRDefault="00DF0069" w:rsidP="00E62DF9">
            <w:pPr>
              <w:jc w:val="center"/>
              <w:rPr>
                <w:rFonts w:ascii="Arial" w:hAnsi="Arial" w:cs="Arial"/>
                <w:sz w:val="18"/>
                <w:szCs w:val="18"/>
              </w:rPr>
            </w:pPr>
            <w:r>
              <w:rPr>
                <w:rFonts w:ascii="Arial" w:hAnsi="Arial" w:cs="Arial"/>
                <w:sz w:val="18"/>
                <w:szCs w:val="18"/>
              </w:rPr>
              <w:t>26,00</w:t>
            </w:r>
          </w:p>
        </w:tc>
      </w:tr>
      <w:tr w:rsidR="000C462F" w:rsidRPr="00EA3C46" w:rsidTr="007055BB">
        <w:trPr>
          <w:trHeight w:val="102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247</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Martelete </w:t>
            </w:r>
            <w:proofErr w:type="spellStart"/>
            <w:r w:rsidRPr="00EA3C46">
              <w:rPr>
                <w:rFonts w:ascii="Arial" w:hAnsi="Arial" w:cs="Arial"/>
                <w:sz w:val="18"/>
                <w:szCs w:val="18"/>
              </w:rPr>
              <w:t>Furadeira</w:t>
            </w:r>
            <w:proofErr w:type="spellEnd"/>
            <w:r w:rsidRPr="00EA3C46">
              <w:rPr>
                <w:rFonts w:ascii="Arial" w:hAnsi="Arial" w:cs="Arial"/>
                <w:sz w:val="18"/>
                <w:szCs w:val="18"/>
              </w:rPr>
              <w:t xml:space="preserve"> Rotativo Rompedor Industrial </w:t>
            </w:r>
            <w:proofErr w:type="gramStart"/>
            <w:r w:rsidRPr="00EA3C46">
              <w:rPr>
                <w:rFonts w:ascii="Arial" w:hAnsi="Arial" w:cs="Arial"/>
                <w:sz w:val="18"/>
                <w:szCs w:val="18"/>
              </w:rPr>
              <w:t>780W</w:t>
            </w:r>
            <w:proofErr w:type="gramEnd"/>
            <w:r w:rsidRPr="00EA3C46">
              <w:rPr>
                <w:rFonts w:ascii="Arial" w:hAnsi="Arial" w:cs="Arial"/>
                <w:sz w:val="18"/>
                <w:szCs w:val="18"/>
              </w:rPr>
              <w:t xml:space="preserve"> 2.7J Hr2470. </w:t>
            </w:r>
            <w:proofErr w:type="gramStart"/>
            <w:r w:rsidRPr="00EA3C46">
              <w:rPr>
                <w:rFonts w:ascii="Arial" w:hAnsi="Arial" w:cs="Arial"/>
                <w:sz w:val="18"/>
                <w:szCs w:val="18"/>
              </w:rPr>
              <w:t>capacidade</w:t>
            </w:r>
            <w:proofErr w:type="gramEnd"/>
            <w:r w:rsidRPr="00EA3C46">
              <w:rPr>
                <w:rFonts w:ascii="Arial" w:hAnsi="Arial" w:cs="Arial"/>
                <w:sz w:val="18"/>
                <w:szCs w:val="18"/>
              </w:rPr>
              <w:t xml:space="preserve"> metal 13mm, madeira 32mm concreto 24mm. Rotação por minuto 0-1.100 </w:t>
            </w:r>
            <w:proofErr w:type="spellStart"/>
            <w:proofErr w:type="gramStart"/>
            <w:r w:rsidRPr="00EA3C46">
              <w:rPr>
                <w:rFonts w:ascii="Arial" w:hAnsi="Arial" w:cs="Arial"/>
                <w:sz w:val="18"/>
                <w:szCs w:val="18"/>
              </w:rPr>
              <w:t>rpm</w:t>
            </w:r>
            <w:proofErr w:type="spellEnd"/>
            <w:proofErr w:type="gramEnd"/>
            <w:r w:rsidRPr="00EA3C46">
              <w:rPr>
                <w:rFonts w:ascii="Arial" w:hAnsi="Arial" w:cs="Arial"/>
                <w:sz w:val="18"/>
                <w:szCs w:val="18"/>
              </w:rPr>
              <w:t xml:space="preserve">. Impacto por minuto 0-4.500 </w:t>
            </w:r>
            <w:proofErr w:type="spellStart"/>
            <w:r w:rsidRPr="00EA3C46">
              <w:rPr>
                <w:rFonts w:ascii="Arial" w:hAnsi="Arial" w:cs="Arial"/>
                <w:sz w:val="18"/>
                <w:szCs w:val="18"/>
              </w:rPr>
              <w:t>ipm</w:t>
            </w:r>
            <w:proofErr w:type="spellEnd"/>
            <w:r w:rsidRPr="00EA3C46">
              <w:rPr>
                <w:rFonts w:ascii="Arial" w:hAnsi="Arial" w:cs="Arial"/>
                <w:sz w:val="18"/>
                <w:szCs w:val="18"/>
              </w:rPr>
              <w:t>. Com maleta</w:t>
            </w:r>
          </w:p>
        </w:tc>
        <w:tc>
          <w:tcPr>
            <w:tcW w:w="1330" w:type="dxa"/>
          </w:tcPr>
          <w:p w:rsidR="000C462F" w:rsidRPr="00EA3C46" w:rsidRDefault="00DF0069" w:rsidP="00E62DF9">
            <w:pPr>
              <w:jc w:val="center"/>
              <w:rPr>
                <w:rFonts w:ascii="Arial" w:hAnsi="Arial" w:cs="Arial"/>
                <w:sz w:val="18"/>
                <w:szCs w:val="18"/>
              </w:rPr>
            </w:pPr>
            <w:r>
              <w:rPr>
                <w:rFonts w:ascii="Arial" w:hAnsi="Arial" w:cs="Arial"/>
                <w:sz w:val="18"/>
                <w:szCs w:val="18"/>
              </w:rPr>
              <w:t>MAKITA</w:t>
            </w:r>
          </w:p>
        </w:tc>
        <w:tc>
          <w:tcPr>
            <w:tcW w:w="1132" w:type="dxa"/>
          </w:tcPr>
          <w:p w:rsidR="000C462F" w:rsidRPr="00EA3C46" w:rsidRDefault="00DF0069" w:rsidP="00E62DF9">
            <w:pPr>
              <w:jc w:val="center"/>
              <w:rPr>
                <w:rFonts w:ascii="Arial" w:hAnsi="Arial" w:cs="Arial"/>
                <w:sz w:val="18"/>
                <w:szCs w:val="18"/>
              </w:rPr>
            </w:pPr>
            <w:r>
              <w:rPr>
                <w:rFonts w:ascii="Arial" w:hAnsi="Arial" w:cs="Arial"/>
                <w:sz w:val="18"/>
                <w:szCs w:val="18"/>
              </w:rPr>
              <w:t>741,55</w:t>
            </w:r>
          </w:p>
        </w:tc>
        <w:tc>
          <w:tcPr>
            <w:tcW w:w="1269" w:type="dxa"/>
          </w:tcPr>
          <w:p w:rsidR="000C462F" w:rsidRPr="00EA3C46" w:rsidRDefault="00DF0069" w:rsidP="00E62DF9">
            <w:pPr>
              <w:jc w:val="center"/>
              <w:rPr>
                <w:rFonts w:ascii="Arial" w:hAnsi="Arial" w:cs="Arial"/>
                <w:sz w:val="18"/>
                <w:szCs w:val="18"/>
              </w:rPr>
            </w:pPr>
            <w:r>
              <w:rPr>
                <w:rFonts w:ascii="Arial" w:hAnsi="Arial" w:cs="Arial"/>
                <w:sz w:val="18"/>
                <w:szCs w:val="18"/>
              </w:rPr>
              <w:t>741,55</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251</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Talhadeira </w:t>
            </w:r>
            <w:proofErr w:type="spellStart"/>
            <w:r w:rsidRPr="00EA3C46">
              <w:rPr>
                <w:rFonts w:ascii="Arial" w:hAnsi="Arial" w:cs="Arial"/>
                <w:sz w:val="18"/>
                <w:szCs w:val="18"/>
              </w:rPr>
              <w:t>sds</w:t>
            </w:r>
            <w:proofErr w:type="spellEnd"/>
            <w:r w:rsidRPr="00EA3C46">
              <w:rPr>
                <w:rFonts w:ascii="Arial" w:hAnsi="Arial" w:cs="Arial"/>
                <w:sz w:val="18"/>
                <w:szCs w:val="18"/>
              </w:rPr>
              <w:t xml:space="preserve"> 20x250mm</w:t>
            </w:r>
          </w:p>
        </w:tc>
        <w:tc>
          <w:tcPr>
            <w:tcW w:w="1330" w:type="dxa"/>
          </w:tcPr>
          <w:p w:rsidR="000C462F" w:rsidRPr="00EA3C46" w:rsidRDefault="00DF1CCD" w:rsidP="00E62DF9">
            <w:pPr>
              <w:jc w:val="center"/>
              <w:rPr>
                <w:rFonts w:ascii="Arial" w:hAnsi="Arial" w:cs="Arial"/>
                <w:sz w:val="18"/>
                <w:szCs w:val="18"/>
              </w:rPr>
            </w:pPr>
            <w:r>
              <w:rPr>
                <w:rFonts w:ascii="Arial" w:hAnsi="Arial" w:cs="Arial"/>
                <w:sz w:val="18"/>
                <w:szCs w:val="18"/>
              </w:rPr>
              <w:t>MAKITA</w:t>
            </w:r>
          </w:p>
        </w:tc>
        <w:tc>
          <w:tcPr>
            <w:tcW w:w="1132" w:type="dxa"/>
          </w:tcPr>
          <w:p w:rsidR="000C462F" w:rsidRPr="00EA3C46" w:rsidRDefault="00DF1CCD" w:rsidP="00E62DF9">
            <w:pPr>
              <w:jc w:val="center"/>
              <w:rPr>
                <w:rFonts w:ascii="Arial" w:hAnsi="Arial" w:cs="Arial"/>
                <w:sz w:val="18"/>
                <w:szCs w:val="18"/>
              </w:rPr>
            </w:pPr>
            <w:r>
              <w:rPr>
                <w:rFonts w:ascii="Arial" w:hAnsi="Arial" w:cs="Arial"/>
                <w:sz w:val="18"/>
                <w:szCs w:val="18"/>
              </w:rPr>
              <w:t>18,50</w:t>
            </w:r>
          </w:p>
        </w:tc>
        <w:tc>
          <w:tcPr>
            <w:tcW w:w="1269" w:type="dxa"/>
          </w:tcPr>
          <w:p w:rsidR="000C462F" w:rsidRPr="00EA3C46" w:rsidRDefault="00DF1CCD" w:rsidP="00E62DF9">
            <w:pPr>
              <w:jc w:val="center"/>
              <w:rPr>
                <w:rFonts w:ascii="Arial" w:hAnsi="Arial" w:cs="Arial"/>
                <w:sz w:val="18"/>
                <w:szCs w:val="18"/>
              </w:rPr>
            </w:pPr>
            <w:r>
              <w:rPr>
                <w:rFonts w:ascii="Arial" w:hAnsi="Arial" w:cs="Arial"/>
                <w:sz w:val="18"/>
                <w:szCs w:val="18"/>
              </w:rPr>
              <w:t>55,50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252</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Ponteiro </w:t>
            </w:r>
            <w:proofErr w:type="spellStart"/>
            <w:r w:rsidRPr="00EA3C46">
              <w:rPr>
                <w:rFonts w:ascii="Arial" w:hAnsi="Arial" w:cs="Arial"/>
                <w:sz w:val="18"/>
                <w:szCs w:val="18"/>
              </w:rPr>
              <w:t>sds</w:t>
            </w:r>
            <w:proofErr w:type="spellEnd"/>
            <w:r w:rsidRPr="00EA3C46">
              <w:rPr>
                <w:rFonts w:ascii="Arial" w:hAnsi="Arial" w:cs="Arial"/>
                <w:sz w:val="18"/>
                <w:szCs w:val="18"/>
              </w:rPr>
              <w:t xml:space="preserve"> 20x250mm</w:t>
            </w:r>
          </w:p>
        </w:tc>
        <w:tc>
          <w:tcPr>
            <w:tcW w:w="1330" w:type="dxa"/>
          </w:tcPr>
          <w:p w:rsidR="000C462F" w:rsidRPr="00EA3C46" w:rsidRDefault="00DF1CCD" w:rsidP="00E62DF9">
            <w:pPr>
              <w:jc w:val="center"/>
              <w:rPr>
                <w:rFonts w:ascii="Arial" w:hAnsi="Arial" w:cs="Arial"/>
                <w:sz w:val="18"/>
                <w:szCs w:val="18"/>
              </w:rPr>
            </w:pPr>
            <w:r>
              <w:rPr>
                <w:rFonts w:ascii="Arial" w:hAnsi="Arial" w:cs="Arial"/>
                <w:sz w:val="18"/>
                <w:szCs w:val="18"/>
              </w:rPr>
              <w:t>MAKITA</w:t>
            </w:r>
          </w:p>
        </w:tc>
        <w:tc>
          <w:tcPr>
            <w:tcW w:w="1132" w:type="dxa"/>
          </w:tcPr>
          <w:p w:rsidR="000C462F" w:rsidRPr="00EA3C46" w:rsidRDefault="00DF1CCD" w:rsidP="00E62DF9">
            <w:pPr>
              <w:jc w:val="center"/>
              <w:rPr>
                <w:rFonts w:ascii="Arial" w:hAnsi="Arial" w:cs="Arial"/>
                <w:sz w:val="18"/>
                <w:szCs w:val="18"/>
              </w:rPr>
            </w:pPr>
            <w:r>
              <w:rPr>
                <w:rFonts w:ascii="Arial" w:hAnsi="Arial" w:cs="Arial"/>
                <w:sz w:val="18"/>
                <w:szCs w:val="18"/>
              </w:rPr>
              <w:t>17,90</w:t>
            </w:r>
          </w:p>
        </w:tc>
        <w:tc>
          <w:tcPr>
            <w:tcW w:w="1269" w:type="dxa"/>
          </w:tcPr>
          <w:p w:rsidR="000C462F" w:rsidRPr="00EA3C46" w:rsidRDefault="00DF1CCD" w:rsidP="00E62DF9">
            <w:pPr>
              <w:jc w:val="center"/>
              <w:rPr>
                <w:rFonts w:ascii="Arial" w:hAnsi="Arial" w:cs="Arial"/>
                <w:sz w:val="18"/>
                <w:szCs w:val="18"/>
              </w:rPr>
            </w:pPr>
            <w:r>
              <w:rPr>
                <w:rFonts w:ascii="Arial" w:hAnsi="Arial" w:cs="Arial"/>
                <w:sz w:val="18"/>
                <w:szCs w:val="18"/>
              </w:rPr>
              <w:t>53,70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256</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100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Disco de corte para metal </w:t>
            </w:r>
            <w:proofErr w:type="gramStart"/>
            <w:r w:rsidRPr="00EA3C46">
              <w:rPr>
                <w:rFonts w:ascii="Arial" w:hAnsi="Arial" w:cs="Arial"/>
                <w:sz w:val="18"/>
                <w:szCs w:val="18"/>
              </w:rPr>
              <w:t>115mm</w:t>
            </w:r>
            <w:proofErr w:type="gramEnd"/>
          </w:p>
        </w:tc>
        <w:tc>
          <w:tcPr>
            <w:tcW w:w="1330" w:type="dxa"/>
          </w:tcPr>
          <w:p w:rsidR="000C462F" w:rsidRPr="00EA3C46" w:rsidRDefault="00DF1CCD" w:rsidP="00E62DF9">
            <w:pPr>
              <w:jc w:val="center"/>
              <w:rPr>
                <w:rFonts w:ascii="Arial" w:hAnsi="Arial" w:cs="Arial"/>
                <w:sz w:val="18"/>
                <w:szCs w:val="18"/>
              </w:rPr>
            </w:pPr>
            <w:r>
              <w:rPr>
                <w:rFonts w:ascii="Arial" w:hAnsi="Arial" w:cs="Arial"/>
                <w:sz w:val="18"/>
                <w:szCs w:val="18"/>
              </w:rPr>
              <w:t>MAKITA</w:t>
            </w:r>
          </w:p>
        </w:tc>
        <w:tc>
          <w:tcPr>
            <w:tcW w:w="1132" w:type="dxa"/>
          </w:tcPr>
          <w:p w:rsidR="000C462F" w:rsidRPr="00EA3C46" w:rsidRDefault="00DF1CCD" w:rsidP="00E62DF9">
            <w:pPr>
              <w:jc w:val="center"/>
              <w:rPr>
                <w:rFonts w:ascii="Arial" w:hAnsi="Arial" w:cs="Arial"/>
                <w:sz w:val="18"/>
                <w:szCs w:val="18"/>
              </w:rPr>
            </w:pPr>
            <w:r>
              <w:rPr>
                <w:rFonts w:ascii="Arial" w:hAnsi="Arial" w:cs="Arial"/>
                <w:sz w:val="18"/>
                <w:szCs w:val="18"/>
              </w:rPr>
              <w:t>8,86</w:t>
            </w:r>
          </w:p>
        </w:tc>
        <w:tc>
          <w:tcPr>
            <w:tcW w:w="1269" w:type="dxa"/>
          </w:tcPr>
          <w:p w:rsidR="000C462F" w:rsidRPr="00EA3C46" w:rsidRDefault="00DF1CCD" w:rsidP="00E62DF9">
            <w:pPr>
              <w:jc w:val="center"/>
              <w:rPr>
                <w:rFonts w:ascii="Arial" w:hAnsi="Arial" w:cs="Arial"/>
                <w:sz w:val="18"/>
                <w:szCs w:val="18"/>
              </w:rPr>
            </w:pPr>
            <w:r>
              <w:rPr>
                <w:rFonts w:ascii="Arial" w:hAnsi="Arial" w:cs="Arial"/>
                <w:sz w:val="18"/>
                <w:szCs w:val="18"/>
              </w:rPr>
              <w:t>886,00</w:t>
            </w:r>
          </w:p>
        </w:tc>
      </w:tr>
      <w:tr w:rsidR="000C462F" w:rsidRPr="00EA3C46" w:rsidTr="007055BB">
        <w:trPr>
          <w:trHeight w:val="360"/>
        </w:trPr>
        <w:tc>
          <w:tcPr>
            <w:tcW w:w="617" w:type="dxa"/>
            <w:shd w:val="clear" w:color="auto" w:fill="auto"/>
            <w:vAlign w:val="center"/>
            <w:hideMark/>
          </w:tcPr>
          <w:p w:rsidR="000C462F" w:rsidRPr="00EA3C46" w:rsidRDefault="000C462F" w:rsidP="00E62DF9">
            <w:pPr>
              <w:jc w:val="center"/>
              <w:rPr>
                <w:rFonts w:ascii="Arial" w:hAnsi="Arial" w:cs="Arial"/>
                <w:bCs/>
                <w:sz w:val="18"/>
                <w:szCs w:val="18"/>
              </w:rPr>
            </w:pPr>
            <w:r w:rsidRPr="00EA3C46">
              <w:rPr>
                <w:rFonts w:ascii="Arial" w:hAnsi="Arial" w:cs="Arial"/>
                <w:sz w:val="18"/>
                <w:szCs w:val="18"/>
              </w:rPr>
              <w:t>260</w:t>
            </w:r>
          </w:p>
        </w:tc>
        <w:tc>
          <w:tcPr>
            <w:tcW w:w="724" w:type="dxa"/>
            <w:vAlign w:val="center"/>
          </w:tcPr>
          <w:p w:rsidR="000C462F" w:rsidRPr="00EA3C46" w:rsidRDefault="000C462F" w:rsidP="00E62DF9">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E62DF9">
            <w:pPr>
              <w:jc w:val="center"/>
              <w:rPr>
                <w:rFonts w:ascii="Arial" w:hAnsi="Arial" w:cs="Arial"/>
                <w:sz w:val="18"/>
                <w:szCs w:val="18"/>
              </w:rPr>
            </w:pPr>
            <w:r w:rsidRPr="00EA3C46">
              <w:rPr>
                <w:rFonts w:ascii="Arial" w:hAnsi="Arial" w:cs="Arial"/>
                <w:sz w:val="18"/>
                <w:szCs w:val="18"/>
              </w:rPr>
              <w:t>250</w:t>
            </w:r>
          </w:p>
        </w:tc>
        <w:tc>
          <w:tcPr>
            <w:tcW w:w="4218" w:type="dxa"/>
            <w:vAlign w:val="center"/>
          </w:tcPr>
          <w:p w:rsidR="000C462F" w:rsidRPr="00EA3C46" w:rsidRDefault="000C462F" w:rsidP="00E62DF9">
            <w:pPr>
              <w:rPr>
                <w:rFonts w:ascii="Arial" w:hAnsi="Arial" w:cs="Arial"/>
                <w:sz w:val="18"/>
                <w:szCs w:val="18"/>
              </w:rPr>
            </w:pPr>
            <w:r w:rsidRPr="00EA3C46">
              <w:rPr>
                <w:rFonts w:ascii="Arial" w:hAnsi="Arial" w:cs="Arial"/>
                <w:sz w:val="18"/>
                <w:szCs w:val="18"/>
              </w:rPr>
              <w:t xml:space="preserve">Fita zebrada amarela/preta 200 </w:t>
            </w:r>
            <w:proofErr w:type="spellStart"/>
            <w:proofErr w:type="gramStart"/>
            <w:r w:rsidRPr="00EA3C46">
              <w:rPr>
                <w:rFonts w:ascii="Arial" w:hAnsi="Arial" w:cs="Arial"/>
                <w:sz w:val="18"/>
                <w:szCs w:val="18"/>
              </w:rPr>
              <w:t>mt</w:t>
            </w:r>
            <w:proofErr w:type="spellEnd"/>
            <w:proofErr w:type="gramEnd"/>
          </w:p>
        </w:tc>
        <w:tc>
          <w:tcPr>
            <w:tcW w:w="1330" w:type="dxa"/>
          </w:tcPr>
          <w:p w:rsidR="000C462F" w:rsidRPr="00EA3C46" w:rsidRDefault="00DF1CCD" w:rsidP="00E62DF9">
            <w:pPr>
              <w:jc w:val="center"/>
              <w:rPr>
                <w:rFonts w:ascii="Arial" w:hAnsi="Arial" w:cs="Arial"/>
                <w:sz w:val="18"/>
                <w:szCs w:val="18"/>
              </w:rPr>
            </w:pPr>
            <w:r>
              <w:rPr>
                <w:rFonts w:ascii="Arial" w:hAnsi="Arial" w:cs="Arial"/>
                <w:sz w:val="18"/>
                <w:szCs w:val="18"/>
              </w:rPr>
              <w:t>NOVE54</w:t>
            </w:r>
          </w:p>
        </w:tc>
        <w:tc>
          <w:tcPr>
            <w:tcW w:w="1132" w:type="dxa"/>
          </w:tcPr>
          <w:p w:rsidR="000C462F" w:rsidRPr="00EA3C46" w:rsidRDefault="00DF1CCD" w:rsidP="00E62DF9">
            <w:pPr>
              <w:jc w:val="center"/>
              <w:rPr>
                <w:rFonts w:ascii="Arial" w:hAnsi="Arial" w:cs="Arial"/>
                <w:sz w:val="18"/>
                <w:szCs w:val="18"/>
              </w:rPr>
            </w:pPr>
            <w:r>
              <w:rPr>
                <w:rFonts w:ascii="Arial" w:hAnsi="Arial" w:cs="Arial"/>
                <w:sz w:val="18"/>
                <w:szCs w:val="18"/>
              </w:rPr>
              <w:t>9,91</w:t>
            </w:r>
          </w:p>
        </w:tc>
        <w:tc>
          <w:tcPr>
            <w:tcW w:w="1269" w:type="dxa"/>
          </w:tcPr>
          <w:p w:rsidR="000C462F" w:rsidRPr="00EA3C46" w:rsidRDefault="00DF1CCD" w:rsidP="00E62DF9">
            <w:pPr>
              <w:jc w:val="center"/>
              <w:rPr>
                <w:rFonts w:ascii="Arial" w:hAnsi="Arial" w:cs="Arial"/>
                <w:sz w:val="18"/>
                <w:szCs w:val="18"/>
              </w:rPr>
            </w:pPr>
            <w:r>
              <w:rPr>
                <w:rFonts w:ascii="Arial" w:hAnsi="Arial" w:cs="Arial"/>
                <w:sz w:val="18"/>
                <w:szCs w:val="18"/>
              </w:rPr>
              <w:t>2.477,50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EA3C46" w:rsidRDefault="000C462F" w:rsidP="000C462F">
      <w:pPr>
        <w:pStyle w:val="Corpodetexto"/>
        <w:widowControl/>
        <w:tabs>
          <w:tab w:val="clear" w:pos="708"/>
          <w:tab w:val="clear" w:pos="2270"/>
          <w:tab w:val="clear" w:pos="4294"/>
        </w:tabs>
        <w:ind w:left="426"/>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EA3C46" w:rsidRDefault="000C462F" w:rsidP="000C462F">
      <w:pPr>
        <w:pStyle w:val="PargrafodaLista"/>
        <w:tabs>
          <w:tab w:val="left" w:pos="567"/>
        </w:tabs>
        <w:suppressAutoHyphens w:val="0"/>
        <w:ind w:left="0"/>
        <w:contextualSpacing/>
        <w:jc w:val="both"/>
        <w:rPr>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tabs>
          <w:tab w:val="clear" w:pos="708"/>
          <w:tab w:val="clear" w:pos="2270"/>
          <w:tab w:val="clear" w:pos="4294"/>
          <w:tab w:val="left" w:pos="567"/>
        </w:tabs>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EA3C46" w:rsidRDefault="000C462F" w:rsidP="000C462F">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–DAFORMA</w:t>
      </w:r>
      <w:proofErr w:type="gramEnd"/>
      <w:r w:rsidRPr="00EA3C46">
        <w:rPr>
          <w:rFonts w:ascii="Arial" w:hAnsi="Arial" w:cs="Arial"/>
          <w:b/>
          <w:sz w:val="18"/>
          <w:szCs w:val="18"/>
        </w:rPr>
        <w:t xml:space="preserve">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lastRenderedPageBreak/>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EA3C46" w:rsidRDefault="00AF5D74" w:rsidP="000C462F">
      <w:pPr>
        <w:pStyle w:val="Corpodetexto"/>
        <w:numPr>
          <w:ilvl w:val="2"/>
          <w:numId w:val="13"/>
        </w:numPr>
        <w:tabs>
          <w:tab w:val="clear" w:pos="708"/>
          <w:tab w:val="clear" w:pos="2270"/>
          <w:tab w:val="clear" w:pos="4294"/>
          <w:tab w:val="left" w:pos="567"/>
        </w:tabs>
        <w:ind w:left="567" w:hanging="567"/>
        <w:rPr>
          <w:rFonts w:cs="Arial"/>
          <w:sz w:val="18"/>
          <w:szCs w:val="18"/>
        </w:rPr>
      </w:pPr>
      <w:r>
        <w:rPr>
          <w:rFonts w:cs="Arial"/>
          <w:sz w:val="18"/>
          <w:szCs w:val="18"/>
        </w:rPr>
        <w:t xml:space="preserve">O </w:t>
      </w:r>
      <w:r w:rsidR="000C462F" w:rsidRPr="00EA3C46">
        <w:rPr>
          <w:rFonts w:cs="Arial"/>
          <w:sz w:val="18"/>
          <w:szCs w:val="18"/>
        </w:rPr>
        <w:t>pagamento será efetuado por meio de transferência bancária, cujos dados (banco, agência, Nº da conta) deverão ser informados pela proponente na proposta de preços.</w:t>
      </w:r>
      <w:r>
        <w:rPr>
          <w:rFonts w:cs="Arial"/>
          <w:sz w:val="18"/>
          <w:szCs w:val="18"/>
        </w:rPr>
        <w:t xml:space="preserve"> Banco CEF, </w:t>
      </w:r>
      <w:proofErr w:type="spellStart"/>
      <w:r>
        <w:rPr>
          <w:rFonts w:cs="Arial"/>
          <w:sz w:val="18"/>
          <w:szCs w:val="18"/>
        </w:rPr>
        <w:t>Ag</w:t>
      </w:r>
      <w:proofErr w:type="spellEnd"/>
      <w:r>
        <w:rPr>
          <w:rFonts w:cs="Arial"/>
          <w:sz w:val="18"/>
          <w:szCs w:val="18"/>
        </w:rPr>
        <w:t>. 0418-7, c/c 1864-0.</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EA3C46" w:rsidRDefault="000C462F" w:rsidP="000C462F">
      <w:pPr>
        <w:pStyle w:val="PargrafodaLista"/>
        <w:rPr>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EA3C46" w:rsidRDefault="000C462F" w:rsidP="000C462F">
      <w:pPr>
        <w:pStyle w:val="Corpodetexto"/>
        <w:tabs>
          <w:tab w:val="clear" w:pos="708"/>
          <w:tab w:val="clear" w:pos="2270"/>
          <w:tab w:val="clear" w:pos="4294"/>
          <w:tab w:val="left" w:pos="567"/>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fornecimento, e sem aplicação da penalidade se confirmada </w:t>
      </w:r>
      <w:proofErr w:type="gramStart"/>
      <w:r w:rsidRPr="00EA3C46">
        <w:rPr>
          <w:rFonts w:cs="Arial"/>
          <w:sz w:val="18"/>
          <w:szCs w:val="18"/>
        </w:rPr>
        <w:t>a</w:t>
      </w:r>
      <w:proofErr w:type="gramEnd"/>
      <w:r w:rsidRPr="00EA3C46">
        <w:rPr>
          <w:rFonts w:cs="Arial"/>
          <w:sz w:val="18"/>
          <w:szCs w:val="18"/>
        </w:rPr>
        <w:t xml:space="preserve">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tabs>
          <w:tab w:val="left" w:pos="426"/>
        </w:tabs>
        <w:spacing w:after="0" w:line="240" w:lineRule="auto"/>
        <w:ind w:left="426"/>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709"/>
        </w:tabs>
        <w:ind w:left="709"/>
        <w:rPr>
          <w:rFonts w:cs="Arial"/>
          <w:sz w:val="18"/>
          <w:szCs w:val="18"/>
        </w:rPr>
      </w:pPr>
    </w:p>
    <w:p w:rsidR="000C462F" w:rsidRPr="00EA3C46" w:rsidRDefault="000C462F" w:rsidP="000C462F">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B84D88">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B84D88">
      <w:pPr>
        <w:tabs>
          <w:tab w:val="left" w:pos="1134"/>
        </w:tabs>
        <w:rPr>
          <w:rFonts w:ascii="Arial" w:hAnsi="Arial" w:cs="Arial"/>
          <w:sz w:val="18"/>
          <w:szCs w:val="18"/>
        </w:rPr>
      </w:pPr>
    </w:p>
    <w:p w:rsidR="000C462F" w:rsidRDefault="00B84D88" w:rsidP="000C462F">
      <w:pPr>
        <w:tabs>
          <w:tab w:val="left" w:pos="1134"/>
        </w:tabs>
        <w:jc w:val="center"/>
        <w:rPr>
          <w:rFonts w:ascii="Arial" w:hAnsi="Arial" w:cs="Arial"/>
          <w:sz w:val="18"/>
          <w:szCs w:val="18"/>
        </w:rPr>
      </w:pPr>
      <w:r>
        <w:rPr>
          <w:rFonts w:ascii="Arial" w:hAnsi="Arial" w:cs="Arial"/>
          <w:sz w:val="18"/>
          <w:szCs w:val="18"/>
        </w:rPr>
        <w:t>BONATO MATERIAIS DE CONSTRUÇÃO LTDA</w:t>
      </w:r>
    </w:p>
    <w:p w:rsidR="00B84D88" w:rsidRPr="00EA3C46" w:rsidRDefault="00B84D88" w:rsidP="000C462F">
      <w:pPr>
        <w:tabs>
          <w:tab w:val="left" w:pos="1134"/>
        </w:tabs>
        <w:jc w:val="center"/>
        <w:rPr>
          <w:rFonts w:ascii="Arial" w:hAnsi="Arial" w:cs="Arial"/>
          <w:sz w:val="18"/>
          <w:szCs w:val="18"/>
        </w:rPr>
      </w:pPr>
      <w:r>
        <w:rPr>
          <w:rFonts w:ascii="Arial" w:hAnsi="Arial" w:cs="Arial"/>
          <w:sz w:val="18"/>
          <w:szCs w:val="18"/>
        </w:rPr>
        <w:t>OSVALDINO POZZEBON</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tabs>
          <w:tab w:val="left" w:pos="113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845351" w:rsidRPr="00EA3C46" w:rsidRDefault="00845351">
      <w:pPr>
        <w:rPr>
          <w:rFonts w:ascii="Arial" w:hAnsi="Arial" w:cs="Arial"/>
          <w:sz w:val="18"/>
          <w:szCs w:val="18"/>
        </w:rPr>
      </w:pPr>
    </w:p>
    <w:sectPr w:rsidR="00845351" w:rsidRPr="00EA3C46" w:rsidSect="00E62DF9">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069" w:rsidRDefault="00DF0069" w:rsidP="00845351">
      <w:pPr>
        <w:spacing w:after="0" w:line="240" w:lineRule="auto"/>
      </w:pPr>
      <w:r>
        <w:separator/>
      </w:r>
    </w:p>
  </w:endnote>
  <w:endnote w:type="continuationSeparator" w:id="1">
    <w:p w:rsidR="00DF0069" w:rsidRDefault="00DF0069" w:rsidP="00845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69" w:rsidRDefault="00DF0069">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DF0069" w:rsidRDefault="00DF0069">
                <w:pPr>
                  <w:pStyle w:val="Rodap"/>
                </w:pPr>
                <w:r>
                  <w:rPr>
                    <w:rStyle w:val="Nmerodepgina"/>
                  </w:rPr>
                  <w:fldChar w:fldCharType="begin"/>
                </w:r>
                <w:r>
                  <w:rPr>
                    <w:rStyle w:val="Nmerodepgina"/>
                  </w:rPr>
                  <w:instrText xml:space="preserve"> PAGE </w:instrText>
                </w:r>
                <w:r>
                  <w:rPr>
                    <w:rStyle w:val="Nmerodepgina"/>
                  </w:rPr>
                  <w:fldChar w:fldCharType="separate"/>
                </w:r>
                <w:r w:rsidR="00B84D88">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069" w:rsidRDefault="00DF0069" w:rsidP="00845351">
      <w:pPr>
        <w:spacing w:after="0" w:line="240" w:lineRule="auto"/>
      </w:pPr>
      <w:r>
        <w:separator/>
      </w:r>
    </w:p>
  </w:footnote>
  <w:footnote w:type="continuationSeparator" w:id="1">
    <w:p w:rsidR="00DF0069" w:rsidRDefault="00DF0069" w:rsidP="008453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69" w:rsidRPr="006948D2" w:rsidRDefault="00DF0069" w:rsidP="00E62DF9">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DF0069" w:rsidRPr="0018037C" w:rsidRDefault="00DF0069" w:rsidP="00E62DF9">
    <w:pPr>
      <w:ind w:left="993"/>
      <w:rPr>
        <w:b/>
        <w:sz w:val="20"/>
      </w:rPr>
    </w:pPr>
    <w:r w:rsidRPr="0018037C">
      <w:rPr>
        <w:b/>
        <w:sz w:val="20"/>
      </w:rPr>
      <w:t>MUNICÍPIO DE JOAÇABA</w:t>
    </w:r>
  </w:p>
  <w:p w:rsidR="00DF0069" w:rsidRDefault="00DF0069" w:rsidP="00E62DF9">
    <w:pPr>
      <w:ind w:left="993"/>
      <w:rPr>
        <w:sz w:val="20"/>
      </w:rPr>
    </w:pPr>
  </w:p>
  <w:p w:rsidR="00DF0069" w:rsidRPr="000F6032" w:rsidRDefault="00DF0069" w:rsidP="00E62DF9">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C462F"/>
    <w:rsid w:val="001156D5"/>
    <w:rsid w:val="001D393C"/>
    <w:rsid w:val="003E799D"/>
    <w:rsid w:val="004A270D"/>
    <w:rsid w:val="007055BB"/>
    <w:rsid w:val="00724F8A"/>
    <w:rsid w:val="00771931"/>
    <w:rsid w:val="00845351"/>
    <w:rsid w:val="00AF5D74"/>
    <w:rsid w:val="00B84D88"/>
    <w:rsid w:val="00B96CBE"/>
    <w:rsid w:val="00CC7304"/>
    <w:rsid w:val="00DA1008"/>
    <w:rsid w:val="00DF0069"/>
    <w:rsid w:val="00DF1CCD"/>
    <w:rsid w:val="00E62DF9"/>
    <w:rsid w:val="00EA3C46"/>
    <w:rsid w:val="00F90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51"/>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2867</Words>
  <Characters>15485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11</cp:revision>
  <dcterms:created xsi:type="dcterms:W3CDTF">2017-08-10T16:42:00Z</dcterms:created>
  <dcterms:modified xsi:type="dcterms:W3CDTF">2017-08-10T17:38:00Z</dcterms:modified>
</cp:coreProperties>
</file>