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9B4225">
        <w:rPr>
          <w:rFonts w:ascii="Arial" w:hAnsi="Arial" w:cs="Arial"/>
          <w:b/>
          <w:sz w:val="20"/>
          <w:szCs w:val="20"/>
        </w:rPr>
        <w:t>06</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LOVATEL MATERIAL DE CONSTRUÇÃO LTDA-EPP</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AV. SANTA TEREZINHA, 516 – FONE: 49-3522-3710</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82.140.898/0001-68</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ILOI LOVATEL</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486.420.539-68</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9B4225" w:rsidP="006E02E0">
            <w:pPr>
              <w:autoSpaceDE w:val="0"/>
              <w:autoSpaceDN w:val="0"/>
              <w:adjustRightInd w:val="0"/>
              <w:rPr>
                <w:rFonts w:ascii="Arial" w:hAnsi="Arial" w:cs="Arial"/>
                <w:b/>
                <w:sz w:val="18"/>
                <w:szCs w:val="18"/>
              </w:rPr>
            </w:pPr>
            <w:r>
              <w:rPr>
                <w:rFonts w:ascii="Arial" w:hAnsi="Arial" w:cs="Arial"/>
                <w:b/>
                <w:sz w:val="18"/>
                <w:szCs w:val="18"/>
              </w:rPr>
              <w:t>1.302.242</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5"/>
        <w:gridCol w:w="986"/>
        <w:gridCol w:w="4216"/>
        <w:gridCol w:w="1330"/>
        <w:gridCol w:w="1132"/>
        <w:gridCol w:w="1269"/>
      </w:tblGrid>
      <w:tr w:rsidR="000C462F" w:rsidRPr="00EA3C46" w:rsidTr="00216005">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5"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1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330"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2"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69"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240</w:t>
            </w:r>
          </w:p>
        </w:tc>
        <w:tc>
          <w:tcPr>
            <w:tcW w:w="4216"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Aço CA50 1/4”</w:t>
            </w:r>
            <w:proofErr w:type="gramEnd"/>
            <w:r w:rsidRPr="00EA3C46">
              <w:rPr>
                <w:rFonts w:ascii="Arial" w:hAnsi="Arial" w:cs="Arial"/>
                <w:sz w:val="18"/>
                <w:szCs w:val="18"/>
              </w:rPr>
              <w:t xml:space="preserve"> (6mm) – 12 metros</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GIASSI</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13,90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3.336,00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br</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400</w:t>
            </w:r>
          </w:p>
        </w:tc>
        <w:tc>
          <w:tcPr>
            <w:tcW w:w="4216"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Aço CA50 3/8”</w:t>
            </w:r>
            <w:proofErr w:type="gramEnd"/>
            <w:r w:rsidRPr="00EA3C46">
              <w:rPr>
                <w:rFonts w:ascii="Arial" w:hAnsi="Arial" w:cs="Arial"/>
                <w:sz w:val="18"/>
                <w:szCs w:val="18"/>
              </w:rPr>
              <w:t xml:space="preserve"> (10mm) – 12 metros</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GIASSI</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27,00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10.800,00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rl</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Arame farpado 1,6 – 500 metros</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NELORI</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181,00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1.810,00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36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34000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Tijolo maciço – 10x6x22 cm</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ZEPE</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0,58</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19.720,00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49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Rejunte </w:t>
            </w:r>
            <w:proofErr w:type="gramStart"/>
            <w:r w:rsidRPr="00EA3C46">
              <w:rPr>
                <w:rFonts w:ascii="Arial" w:hAnsi="Arial" w:cs="Arial"/>
                <w:sz w:val="18"/>
                <w:szCs w:val="18"/>
              </w:rPr>
              <w:t>flexível – 05</w:t>
            </w:r>
            <w:proofErr w:type="gramEnd"/>
            <w:r w:rsidRPr="00EA3C46">
              <w:rPr>
                <w:rFonts w:ascii="Arial" w:hAnsi="Arial" w:cs="Arial"/>
                <w:sz w:val="18"/>
                <w:szCs w:val="18"/>
              </w:rPr>
              <w:t xml:space="preserve"> kg</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INKOR</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11,40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1.254,00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50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150</w:t>
            </w:r>
          </w:p>
        </w:tc>
        <w:tc>
          <w:tcPr>
            <w:tcW w:w="4216" w:type="dxa"/>
            <w:vAlign w:val="center"/>
          </w:tcPr>
          <w:p w:rsidR="000C462F" w:rsidRPr="00EA3C46" w:rsidRDefault="000C462F" w:rsidP="006E02E0">
            <w:pPr>
              <w:rPr>
                <w:rFonts w:ascii="Arial" w:hAnsi="Arial" w:cs="Arial"/>
                <w:sz w:val="18"/>
                <w:szCs w:val="18"/>
              </w:rPr>
            </w:pPr>
            <w:proofErr w:type="spellStart"/>
            <w:r w:rsidRPr="00EA3C46">
              <w:rPr>
                <w:rFonts w:ascii="Arial" w:hAnsi="Arial" w:cs="Arial"/>
                <w:sz w:val="18"/>
                <w:szCs w:val="18"/>
              </w:rPr>
              <w:t>Thinner</w:t>
            </w:r>
            <w:proofErr w:type="spellEnd"/>
            <w:r w:rsidRPr="00EA3C46">
              <w:rPr>
                <w:rFonts w:ascii="Arial" w:hAnsi="Arial" w:cs="Arial"/>
                <w:sz w:val="18"/>
                <w:szCs w:val="18"/>
              </w:rPr>
              <w:t xml:space="preserve"> embalagem de </w:t>
            </w:r>
            <w:proofErr w:type="gramStart"/>
            <w:r w:rsidRPr="00EA3C46">
              <w:rPr>
                <w:rFonts w:ascii="Arial" w:hAnsi="Arial" w:cs="Arial"/>
                <w:sz w:val="18"/>
                <w:szCs w:val="18"/>
              </w:rPr>
              <w:t>900ml</w:t>
            </w:r>
            <w:proofErr w:type="gramEnd"/>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7,30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1.095,00</w:t>
            </w:r>
          </w:p>
        </w:tc>
      </w:tr>
      <w:tr w:rsidR="000C462F" w:rsidRPr="00EA3C46" w:rsidTr="00216005">
        <w:trPr>
          <w:trHeight w:val="178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55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Tinta </w:t>
            </w:r>
            <w:proofErr w:type="spellStart"/>
            <w:r w:rsidRPr="00EA3C46">
              <w:rPr>
                <w:rFonts w:ascii="Arial" w:hAnsi="Arial" w:cs="Arial"/>
                <w:sz w:val="18"/>
                <w:szCs w:val="18"/>
              </w:rPr>
              <w:t>acrilico</w:t>
            </w:r>
            <w:proofErr w:type="spellEnd"/>
            <w:r w:rsidRPr="00EA3C46">
              <w:rPr>
                <w:rFonts w:ascii="Arial" w:hAnsi="Arial" w:cs="Arial"/>
                <w:sz w:val="18"/>
                <w:szCs w:val="18"/>
              </w:rPr>
              <w:t xml:space="preserve"> fosco </w:t>
            </w:r>
            <w:proofErr w:type="gramStart"/>
            <w:r w:rsidRPr="00EA3C46">
              <w:rPr>
                <w:rFonts w:ascii="Arial" w:hAnsi="Arial" w:cs="Arial"/>
                <w:sz w:val="18"/>
                <w:szCs w:val="18"/>
              </w:rPr>
              <w:t>18 L</w:t>
            </w:r>
            <w:proofErr w:type="gramEnd"/>
            <w:r w:rsidRPr="00EA3C46">
              <w:rPr>
                <w:rFonts w:ascii="Arial" w:hAnsi="Arial" w:cs="Arial"/>
                <w:sz w:val="18"/>
                <w:szCs w:val="18"/>
              </w:rPr>
              <w:t xml:space="preserve"> 1ª linha sem cheiro. Indicada para ambientes internos e externos, com fácil aplicação, alta cobertura, acabamento perfeito. Composição: resina acrílica modificada, pigmentos ativos e inertes, </w:t>
            </w:r>
            <w:proofErr w:type="spellStart"/>
            <w:r w:rsidRPr="00EA3C46">
              <w:rPr>
                <w:rFonts w:ascii="Arial" w:hAnsi="Arial" w:cs="Arial"/>
                <w:sz w:val="18"/>
                <w:szCs w:val="18"/>
              </w:rPr>
              <w:t>sulfactantes</w:t>
            </w:r>
            <w:proofErr w:type="spellEnd"/>
            <w:r w:rsidRPr="00EA3C46">
              <w:rPr>
                <w:rFonts w:ascii="Arial" w:hAnsi="Arial" w:cs="Arial"/>
                <w:sz w:val="18"/>
                <w:szCs w:val="18"/>
              </w:rPr>
              <w:t xml:space="preserve">, </w:t>
            </w:r>
            <w:proofErr w:type="spellStart"/>
            <w:r w:rsidRPr="00EA3C46">
              <w:rPr>
                <w:rFonts w:ascii="Arial" w:hAnsi="Arial" w:cs="Arial"/>
                <w:sz w:val="18"/>
                <w:szCs w:val="18"/>
              </w:rPr>
              <w:t>coalecentes</w:t>
            </w:r>
            <w:proofErr w:type="spellEnd"/>
            <w:r w:rsidRPr="00EA3C46">
              <w:rPr>
                <w:rFonts w:ascii="Arial" w:hAnsi="Arial" w:cs="Arial"/>
                <w:sz w:val="18"/>
                <w:szCs w:val="18"/>
              </w:rPr>
              <w:t xml:space="preserve">, </w:t>
            </w:r>
            <w:proofErr w:type="spellStart"/>
            <w:r w:rsidRPr="00EA3C46">
              <w:rPr>
                <w:rFonts w:ascii="Arial" w:hAnsi="Arial" w:cs="Arial"/>
                <w:sz w:val="18"/>
                <w:szCs w:val="18"/>
              </w:rPr>
              <w:t>espessantes</w:t>
            </w:r>
            <w:proofErr w:type="spellEnd"/>
            <w:r w:rsidRPr="00EA3C46">
              <w:rPr>
                <w:rFonts w:ascii="Arial" w:hAnsi="Arial" w:cs="Arial"/>
                <w:sz w:val="18"/>
                <w:szCs w:val="18"/>
              </w:rPr>
              <w:t xml:space="preserve">, microbicidas não </w:t>
            </w:r>
            <w:proofErr w:type="spellStart"/>
            <w:r w:rsidRPr="00EA3C46">
              <w:rPr>
                <w:rFonts w:ascii="Arial" w:hAnsi="Arial" w:cs="Arial"/>
                <w:sz w:val="18"/>
                <w:szCs w:val="18"/>
              </w:rPr>
              <w:t>metálixos</w:t>
            </w:r>
            <w:proofErr w:type="spellEnd"/>
            <w:r w:rsidRPr="00EA3C46">
              <w:rPr>
                <w:rFonts w:ascii="Arial" w:hAnsi="Arial" w:cs="Arial"/>
                <w:sz w:val="18"/>
                <w:szCs w:val="18"/>
              </w:rPr>
              <w:t>, outros aditivos e água</w:t>
            </w:r>
          </w:p>
        </w:tc>
        <w:tc>
          <w:tcPr>
            <w:tcW w:w="1330" w:type="dxa"/>
          </w:tcPr>
          <w:p w:rsidR="000C462F" w:rsidRDefault="000C462F" w:rsidP="006E02E0">
            <w:pPr>
              <w:jc w:val="center"/>
              <w:rPr>
                <w:rFonts w:ascii="Arial" w:hAnsi="Arial" w:cs="Arial"/>
                <w:sz w:val="18"/>
                <w:szCs w:val="18"/>
              </w:rPr>
            </w:pPr>
          </w:p>
          <w:p w:rsidR="009B4225" w:rsidRPr="00EA3C46" w:rsidRDefault="009B4225" w:rsidP="006E02E0">
            <w:pPr>
              <w:jc w:val="center"/>
              <w:rPr>
                <w:rFonts w:ascii="Arial" w:hAnsi="Arial" w:cs="Arial"/>
                <w:sz w:val="18"/>
                <w:szCs w:val="18"/>
              </w:rPr>
            </w:pPr>
            <w:r>
              <w:rPr>
                <w:rFonts w:ascii="Arial" w:hAnsi="Arial" w:cs="Arial"/>
                <w:sz w:val="18"/>
                <w:szCs w:val="18"/>
              </w:rPr>
              <w:t>TINSUL</w:t>
            </w:r>
          </w:p>
        </w:tc>
        <w:tc>
          <w:tcPr>
            <w:tcW w:w="1132" w:type="dxa"/>
          </w:tcPr>
          <w:p w:rsidR="009B4225" w:rsidRDefault="009B4225" w:rsidP="006E02E0">
            <w:pPr>
              <w:jc w:val="center"/>
              <w:rPr>
                <w:rFonts w:ascii="Arial" w:hAnsi="Arial" w:cs="Arial"/>
                <w:sz w:val="18"/>
                <w:szCs w:val="18"/>
              </w:rPr>
            </w:pPr>
          </w:p>
          <w:p w:rsidR="000C462F" w:rsidRPr="00EA3C46" w:rsidRDefault="009B4225" w:rsidP="006E02E0">
            <w:pPr>
              <w:jc w:val="center"/>
              <w:rPr>
                <w:rFonts w:ascii="Arial" w:hAnsi="Arial" w:cs="Arial"/>
                <w:sz w:val="18"/>
                <w:szCs w:val="18"/>
              </w:rPr>
            </w:pPr>
            <w:r>
              <w:rPr>
                <w:rFonts w:ascii="Arial" w:hAnsi="Arial" w:cs="Arial"/>
                <w:sz w:val="18"/>
                <w:szCs w:val="18"/>
              </w:rPr>
              <w:t>118,00</w:t>
            </w:r>
          </w:p>
        </w:tc>
        <w:tc>
          <w:tcPr>
            <w:tcW w:w="1269" w:type="dxa"/>
          </w:tcPr>
          <w:p w:rsidR="009B4225" w:rsidRDefault="009B4225" w:rsidP="006E02E0">
            <w:pPr>
              <w:jc w:val="center"/>
              <w:rPr>
                <w:rFonts w:ascii="Arial" w:hAnsi="Arial" w:cs="Arial"/>
                <w:sz w:val="18"/>
                <w:szCs w:val="18"/>
              </w:rPr>
            </w:pPr>
          </w:p>
          <w:p w:rsidR="000C462F" w:rsidRPr="00EA3C46" w:rsidRDefault="009B4225" w:rsidP="006E02E0">
            <w:pPr>
              <w:jc w:val="center"/>
              <w:rPr>
                <w:rFonts w:ascii="Arial" w:hAnsi="Arial" w:cs="Arial"/>
                <w:sz w:val="18"/>
                <w:szCs w:val="18"/>
              </w:rPr>
            </w:pPr>
            <w:r>
              <w:rPr>
                <w:rFonts w:ascii="Arial" w:hAnsi="Arial" w:cs="Arial"/>
                <w:sz w:val="18"/>
                <w:szCs w:val="18"/>
              </w:rPr>
              <w:t>35.400,00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69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Rolo para pintura lã/espuma </w:t>
            </w:r>
            <w:proofErr w:type="gramStart"/>
            <w:r w:rsidRPr="00EA3C46">
              <w:rPr>
                <w:rFonts w:ascii="Arial" w:hAnsi="Arial" w:cs="Arial"/>
                <w:sz w:val="18"/>
                <w:szCs w:val="18"/>
              </w:rPr>
              <w:t>29cm</w:t>
            </w:r>
            <w:proofErr w:type="gramEnd"/>
            <w:r w:rsidRPr="00EA3C46">
              <w:rPr>
                <w:rFonts w:ascii="Arial" w:hAnsi="Arial" w:cs="Arial"/>
                <w:sz w:val="18"/>
                <w:szCs w:val="18"/>
              </w:rPr>
              <w:t xml:space="preserve"> com cabo</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ROMA</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22,50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2.475,00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74</w:t>
            </w:r>
          </w:p>
        </w:tc>
        <w:tc>
          <w:tcPr>
            <w:tcW w:w="725"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m</w:t>
            </w:r>
            <w:r w:rsidRPr="00EA3C46">
              <w:rPr>
                <w:rFonts w:ascii="Arial" w:hAnsi="Arial" w:cs="Arial"/>
                <w:sz w:val="18"/>
                <w:szCs w:val="18"/>
                <w:vertAlign w:val="superscript"/>
              </w:rPr>
              <w:t>2</w:t>
            </w:r>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5350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Piso cerâmico comercial 45 x 45 </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CEJATEL</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8,80</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47.080,00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83</w:t>
            </w:r>
          </w:p>
        </w:tc>
        <w:tc>
          <w:tcPr>
            <w:tcW w:w="725" w:type="dxa"/>
            <w:vAlign w:val="center"/>
          </w:tcPr>
          <w:p w:rsidR="000C462F" w:rsidRPr="00EA3C46" w:rsidRDefault="000C462F" w:rsidP="006E02E0">
            <w:pPr>
              <w:jc w:val="center"/>
              <w:rPr>
                <w:rFonts w:ascii="Arial" w:hAnsi="Arial" w:cs="Arial"/>
                <w:sz w:val="18"/>
                <w:szCs w:val="18"/>
              </w:rPr>
            </w:pPr>
            <w:proofErr w:type="spellStart"/>
            <w:r w:rsidRPr="00EA3C46">
              <w:rPr>
                <w:rFonts w:ascii="Arial" w:hAnsi="Arial" w:cs="Arial"/>
                <w:sz w:val="18"/>
                <w:szCs w:val="18"/>
              </w:rPr>
              <w:t>Unid</w:t>
            </w:r>
            <w:proofErr w:type="spellEnd"/>
            <w:r w:rsidRPr="00EA3C46">
              <w:rPr>
                <w:rFonts w:ascii="Arial" w:hAnsi="Arial" w:cs="Arial"/>
                <w:sz w:val="18"/>
                <w:szCs w:val="18"/>
              </w:rPr>
              <w:t>.</w:t>
            </w:r>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2700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Parafuso </w:t>
            </w:r>
            <w:proofErr w:type="spellStart"/>
            <w:proofErr w:type="gramStart"/>
            <w:r w:rsidRPr="00EA3C46">
              <w:rPr>
                <w:rFonts w:ascii="Arial" w:hAnsi="Arial" w:cs="Arial"/>
                <w:sz w:val="18"/>
                <w:szCs w:val="18"/>
              </w:rPr>
              <w:t>philips</w:t>
            </w:r>
            <w:proofErr w:type="spellEnd"/>
            <w:proofErr w:type="gramEnd"/>
            <w:r w:rsidRPr="00EA3C46">
              <w:rPr>
                <w:rFonts w:ascii="Arial" w:hAnsi="Arial" w:cs="Arial"/>
                <w:sz w:val="18"/>
                <w:szCs w:val="18"/>
              </w:rPr>
              <w:t xml:space="preserve"> para bucha 6mm</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0,06</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162,00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85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2700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Parafuso </w:t>
            </w:r>
            <w:proofErr w:type="spellStart"/>
            <w:proofErr w:type="gramStart"/>
            <w:r w:rsidRPr="00EA3C46">
              <w:rPr>
                <w:rFonts w:ascii="Arial" w:hAnsi="Arial" w:cs="Arial"/>
                <w:sz w:val="18"/>
                <w:szCs w:val="18"/>
              </w:rPr>
              <w:t>philips</w:t>
            </w:r>
            <w:proofErr w:type="spellEnd"/>
            <w:proofErr w:type="gramEnd"/>
            <w:r w:rsidRPr="00EA3C46">
              <w:rPr>
                <w:rFonts w:ascii="Arial" w:hAnsi="Arial" w:cs="Arial"/>
                <w:sz w:val="18"/>
                <w:szCs w:val="18"/>
              </w:rPr>
              <w:t xml:space="preserve"> para bucha 10mm</w:t>
            </w:r>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0,08</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216,00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86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Parafuso </w:t>
            </w:r>
            <w:proofErr w:type="spellStart"/>
            <w:proofErr w:type="gramStart"/>
            <w:r w:rsidRPr="00EA3C46">
              <w:rPr>
                <w:rFonts w:ascii="Arial" w:hAnsi="Arial" w:cs="Arial"/>
                <w:sz w:val="18"/>
                <w:szCs w:val="18"/>
              </w:rPr>
              <w:t>philips</w:t>
            </w:r>
            <w:proofErr w:type="spellEnd"/>
            <w:proofErr w:type="gramEnd"/>
            <w:r w:rsidRPr="00EA3C46">
              <w:rPr>
                <w:rFonts w:ascii="Arial" w:hAnsi="Arial" w:cs="Arial"/>
                <w:sz w:val="18"/>
                <w:szCs w:val="18"/>
              </w:rPr>
              <w:t xml:space="preserve"> pequeno - várias </w:t>
            </w:r>
            <w:proofErr w:type="spellStart"/>
            <w:r w:rsidRPr="00EA3C46">
              <w:rPr>
                <w:rFonts w:ascii="Arial" w:hAnsi="Arial" w:cs="Arial"/>
                <w:sz w:val="18"/>
                <w:szCs w:val="18"/>
              </w:rPr>
              <w:t>bitólas</w:t>
            </w:r>
            <w:proofErr w:type="spellEnd"/>
          </w:p>
        </w:tc>
        <w:tc>
          <w:tcPr>
            <w:tcW w:w="1330" w:type="dxa"/>
          </w:tcPr>
          <w:p w:rsidR="000C462F" w:rsidRPr="00EA3C46" w:rsidRDefault="009B422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9B4225" w:rsidP="006E02E0">
            <w:pPr>
              <w:jc w:val="center"/>
              <w:rPr>
                <w:rFonts w:ascii="Arial" w:hAnsi="Arial" w:cs="Arial"/>
                <w:sz w:val="18"/>
                <w:szCs w:val="18"/>
              </w:rPr>
            </w:pPr>
            <w:r>
              <w:rPr>
                <w:rFonts w:ascii="Arial" w:hAnsi="Arial" w:cs="Arial"/>
                <w:sz w:val="18"/>
                <w:szCs w:val="18"/>
              </w:rPr>
              <w:t>0,04</w:t>
            </w:r>
          </w:p>
        </w:tc>
        <w:tc>
          <w:tcPr>
            <w:tcW w:w="1269" w:type="dxa"/>
          </w:tcPr>
          <w:p w:rsidR="000C462F" w:rsidRPr="00EA3C46" w:rsidRDefault="009B4225" w:rsidP="006E02E0">
            <w:pPr>
              <w:jc w:val="center"/>
              <w:rPr>
                <w:rFonts w:ascii="Arial" w:hAnsi="Arial" w:cs="Arial"/>
                <w:sz w:val="18"/>
                <w:szCs w:val="18"/>
              </w:rPr>
            </w:pPr>
            <w:r>
              <w:rPr>
                <w:rFonts w:ascii="Arial" w:hAnsi="Arial" w:cs="Arial"/>
                <w:sz w:val="18"/>
                <w:szCs w:val="18"/>
              </w:rPr>
              <w:t>80,00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93</w:t>
            </w:r>
          </w:p>
        </w:tc>
        <w:tc>
          <w:tcPr>
            <w:tcW w:w="725"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170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Prego 22 x 54</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GFA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7,40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1.258,00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94</w:t>
            </w:r>
          </w:p>
        </w:tc>
        <w:tc>
          <w:tcPr>
            <w:tcW w:w="725"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160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Prego 25 x 72</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GFA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7,10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1.136,00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2200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Rebite de repuxo corpo de aço 3,2x6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0,03</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66,00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Rebite de repuxo corpo de aço 3,2x8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216005" w:rsidP="006E02E0">
            <w:pPr>
              <w:jc w:val="center"/>
              <w:rPr>
                <w:rFonts w:ascii="Arial" w:hAnsi="Arial" w:cs="Arial"/>
                <w:sz w:val="18"/>
                <w:szCs w:val="18"/>
              </w:rPr>
            </w:pPr>
            <w:proofErr w:type="gramStart"/>
            <w:r>
              <w:rPr>
                <w:rFonts w:ascii="Arial" w:hAnsi="Arial" w:cs="Arial"/>
                <w:sz w:val="18"/>
                <w:szCs w:val="18"/>
              </w:rPr>
              <w:t>0,</w:t>
            </w:r>
            <w:proofErr w:type="gramEnd"/>
            <w:r>
              <w:rPr>
                <w:rFonts w:ascii="Arial" w:hAnsi="Arial" w:cs="Arial"/>
                <w:sz w:val="18"/>
                <w:szCs w:val="18"/>
              </w:rPr>
              <w:t>017</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34,00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Rebite de repuxo corpo de aço 3,2x10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FELPAR</w:t>
            </w:r>
          </w:p>
        </w:tc>
        <w:tc>
          <w:tcPr>
            <w:tcW w:w="1132" w:type="dxa"/>
          </w:tcPr>
          <w:p w:rsidR="000C462F" w:rsidRPr="00EA3C46" w:rsidRDefault="00216005" w:rsidP="006E02E0">
            <w:pPr>
              <w:jc w:val="center"/>
              <w:rPr>
                <w:rFonts w:ascii="Arial" w:hAnsi="Arial" w:cs="Arial"/>
                <w:sz w:val="18"/>
                <w:szCs w:val="18"/>
              </w:rPr>
            </w:pPr>
            <w:proofErr w:type="gramStart"/>
            <w:r>
              <w:rPr>
                <w:rFonts w:ascii="Arial" w:hAnsi="Arial" w:cs="Arial"/>
                <w:sz w:val="18"/>
                <w:szCs w:val="18"/>
              </w:rPr>
              <w:t>0,</w:t>
            </w:r>
            <w:proofErr w:type="gramEnd"/>
            <w:r>
              <w:rPr>
                <w:rFonts w:ascii="Arial" w:hAnsi="Arial" w:cs="Arial"/>
                <w:sz w:val="18"/>
                <w:szCs w:val="18"/>
              </w:rPr>
              <w:t>025</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50,00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98</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Bucha plástica </w:t>
            </w:r>
            <w:proofErr w:type="gramStart"/>
            <w:r w:rsidRPr="00EA3C46">
              <w:rPr>
                <w:rFonts w:ascii="Arial" w:hAnsi="Arial" w:cs="Arial"/>
                <w:sz w:val="18"/>
                <w:szCs w:val="18"/>
              </w:rPr>
              <w:t>6</w:t>
            </w:r>
            <w:proofErr w:type="gramEnd"/>
            <w:r w:rsidRPr="00EA3C46">
              <w:rPr>
                <w:rFonts w:ascii="Arial" w:hAnsi="Arial" w:cs="Arial"/>
                <w:sz w:val="18"/>
                <w:szCs w:val="18"/>
              </w:rPr>
              <w:t xml:space="preserve">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PLASTIC</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0,03</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90,00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99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Bucha plástica 10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PLASTIC</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0,05</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150,00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4200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Bucha plástica </w:t>
            </w:r>
            <w:proofErr w:type="gramStart"/>
            <w:r w:rsidRPr="00EA3C46">
              <w:rPr>
                <w:rFonts w:ascii="Arial" w:hAnsi="Arial" w:cs="Arial"/>
                <w:sz w:val="18"/>
                <w:szCs w:val="18"/>
              </w:rPr>
              <w:t>8mm</w:t>
            </w:r>
            <w:proofErr w:type="gramEnd"/>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PLASTIC</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0,03</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126,00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490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Chapa </w:t>
            </w:r>
            <w:proofErr w:type="spellStart"/>
            <w:r w:rsidRPr="00EA3C46">
              <w:rPr>
                <w:rFonts w:ascii="Arial" w:hAnsi="Arial" w:cs="Arial"/>
                <w:sz w:val="18"/>
                <w:szCs w:val="18"/>
              </w:rPr>
              <w:t>maderite</w:t>
            </w:r>
            <w:proofErr w:type="spellEnd"/>
            <w:r w:rsidRPr="00EA3C46">
              <w:rPr>
                <w:rFonts w:ascii="Arial" w:hAnsi="Arial" w:cs="Arial"/>
                <w:sz w:val="18"/>
                <w:szCs w:val="18"/>
              </w:rPr>
              <w:t xml:space="preserve"> 12 mm – 1,10 x 2,20 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PORTAL</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38,00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18.620,00</w:t>
            </w:r>
          </w:p>
        </w:tc>
      </w:tr>
      <w:tr w:rsidR="000C462F" w:rsidRPr="00EA3C46" w:rsidTr="00216005">
        <w:trPr>
          <w:trHeight w:val="76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1780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Tábua de pinho, classificação 1ª, plainada em uma das faces e uma das laterais. Dimensões: </w:t>
            </w:r>
            <w:proofErr w:type="gramStart"/>
            <w:r w:rsidRPr="00EA3C46">
              <w:rPr>
                <w:rFonts w:ascii="Arial" w:hAnsi="Arial" w:cs="Arial"/>
                <w:sz w:val="18"/>
                <w:szCs w:val="18"/>
              </w:rPr>
              <w:t>1</w:t>
            </w:r>
            <w:proofErr w:type="gramEnd"/>
            <w:r w:rsidRPr="00EA3C46">
              <w:rPr>
                <w:rFonts w:ascii="Arial" w:hAnsi="Arial" w:cs="Arial"/>
                <w:sz w:val="18"/>
                <w:szCs w:val="18"/>
              </w:rPr>
              <w:t>"x0,30mx3,00m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PIVETA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27,00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48.060,00</w:t>
            </w:r>
          </w:p>
        </w:tc>
      </w:tr>
      <w:tr w:rsidR="000C462F" w:rsidRPr="00EA3C46" w:rsidTr="00216005">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Sarrafo de pinho </w:t>
            </w:r>
            <w:proofErr w:type="gramStart"/>
            <w:r w:rsidRPr="00EA3C46">
              <w:rPr>
                <w:rFonts w:ascii="Arial" w:hAnsi="Arial" w:cs="Arial"/>
                <w:sz w:val="18"/>
                <w:szCs w:val="18"/>
              </w:rPr>
              <w:t>1</w:t>
            </w:r>
            <w:proofErr w:type="gramEnd"/>
            <w:r w:rsidRPr="00EA3C46">
              <w:rPr>
                <w:rFonts w:ascii="Arial" w:hAnsi="Arial" w:cs="Arial"/>
                <w:sz w:val="18"/>
                <w:szCs w:val="18"/>
              </w:rPr>
              <w:t xml:space="preserve">” x 0,05 x 4,20 m – classificação 3 D2 </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GRANDO</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15,90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3.180,00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107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Lâmina para porta interna de madeira</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GRANDO</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68,60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2.058,00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112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Chave combinada em aço cromo vanadium6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5,40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59,40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115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Chave combinada em aço cromo vanadium9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6,40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6,40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121</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12</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15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7,00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84,00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16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7,90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86,90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123</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17 mm</w:t>
            </w:r>
          </w:p>
        </w:tc>
        <w:tc>
          <w:tcPr>
            <w:tcW w:w="1330" w:type="dxa"/>
          </w:tcPr>
          <w:p w:rsidR="000C462F" w:rsidRPr="00EA3C46" w:rsidRDefault="00216005"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16005" w:rsidP="006E02E0">
            <w:pPr>
              <w:jc w:val="center"/>
              <w:rPr>
                <w:rFonts w:ascii="Arial" w:hAnsi="Arial" w:cs="Arial"/>
                <w:sz w:val="18"/>
                <w:szCs w:val="18"/>
              </w:rPr>
            </w:pPr>
            <w:r>
              <w:rPr>
                <w:rFonts w:ascii="Arial" w:hAnsi="Arial" w:cs="Arial"/>
                <w:sz w:val="18"/>
                <w:szCs w:val="18"/>
              </w:rPr>
              <w:t>8,30</w:t>
            </w:r>
          </w:p>
        </w:tc>
        <w:tc>
          <w:tcPr>
            <w:tcW w:w="1269" w:type="dxa"/>
          </w:tcPr>
          <w:p w:rsidR="000C462F" w:rsidRPr="00EA3C46" w:rsidRDefault="00216005" w:rsidP="006E02E0">
            <w:pPr>
              <w:jc w:val="center"/>
              <w:rPr>
                <w:rFonts w:ascii="Arial" w:hAnsi="Arial" w:cs="Arial"/>
                <w:sz w:val="18"/>
                <w:szCs w:val="18"/>
              </w:rPr>
            </w:pPr>
            <w:r>
              <w:rPr>
                <w:rFonts w:ascii="Arial" w:hAnsi="Arial" w:cs="Arial"/>
                <w:sz w:val="18"/>
                <w:szCs w:val="18"/>
              </w:rPr>
              <w:t>91,30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124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18 mm</w:t>
            </w:r>
          </w:p>
        </w:tc>
        <w:tc>
          <w:tcPr>
            <w:tcW w:w="1330" w:type="dxa"/>
          </w:tcPr>
          <w:p w:rsidR="000C462F" w:rsidRPr="00EA3C46" w:rsidRDefault="00994131"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994131" w:rsidP="006E02E0">
            <w:pPr>
              <w:jc w:val="center"/>
              <w:rPr>
                <w:rFonts w:ascii="Arial" w:hAnsi="Arial" w:cs="Arial"/>
                <w:sz w:val="18"/>
                <w:szCs w:val="18"/>
              </w:rPr>
            </w:pPr>
            <w:r>
              <w:rPr>
                <w:rFonts w:ascii="Arial" w:hAnsi="Arial" w:cs="Arial"/>
                <w:sz w:val="18"/>
                <w:szCs w:val="18"/>
              </w:rPr>
              <w:t>8,99</w:t>
            </w:r>
          </w:p>
        </w:tc>
        <w:tc>
          <w:tcPr>
            <w:tcW w:w="1269" w:type="dxa"/>
          </w:tcPr>
          <w:p w:rsidR="000C462F" w:rsidRPr="00EA3C46" w:rsidRDefault="00994131" w:rsidP="006E02E0">
            <w:pPr>
              <w:jc w:val="center"/>
              <w:rPr>
                <w:rFonts w:ascii="Arial" w:hAnsi="Arial" w:cs="Arial"/>
                <w:sz w:val="18"/>
                <w:szCs w:val="18"/>
              </w:rPr>
            </w:pPr>
            <w:r>
              <w:rPr>
                <w:rFonts w:ascii="Arial" w:hAnsi="Arial" w:cs="Arial"/>
                <w:sz w:val="18"/>
                <w:szCs w:val="18"/>
              </w:rPr>
              <w:t>8,99</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11</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19 mm</w:t>
            </w:r>
          </w:p>
        </w:tc>
        <w:tc>
          <w:tcPr>
            <w:tcW w:w="1330" w:type="dxa"/>
          </w:tcPr>
          <w:p w:rsidR="000C462F" w:rsidRPr="00EA3C46" w:rsidRDefault="00994131"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994131" w:rsidP="006E02E0">
            <w:pPr>
              <w:jc w:val="center"/>
              <w:rPr>
                <w:rFonts w:ascii="Arial" w:hAnsi="Arial" w:cs="Arial"/>
                <w:sz w:val="18"/>
                <w:szCs w:val="18"/>
              </w:rPr>
            </w:pPr>
            <w:r>
              <w:rPr>
                <w:rFonts w:ascii="Arial" w:hAnsi="Arial" w:cs="Arial"/>
                <w:sz w:val="18"/>
                <w:szCs w:val="18"/>
              </w:rPr>
              <w:t>9,90</w:t>
            </w:r>
          </w:p>
        </w:tc>
        <w:tc>
          <w:tcPr>
            <w:tcW w:w="1269" w:type="dxa"/>
          </w:tcPr>
          <w:p w:rsidR="000C462F" w:rsidRPr="00EA3C46" w:rsidRDefault="00994131" w:rsidP="006E02E0">
            <w:pPr>
              <w:jc w:val="center"/>
              <w:rPr>
                <w:rFonts w:ascii="Arial" w:hAnsi="Arial" w:cs="Arial"/>
                <w:sz w:val="18"/>
                <w:szCs w:val="18"/>
              </w:rPr>
            </w:pPr>
            <w:r>
              <w:rPr>
                <w:rFonts w:ascii="Arial" w:hAnsi="Arial" w:cs="Arial"/>
                <w:sz w:val="18"/>
                <w:szCs w:val="18"/>
              </w:rPr>
              <w:t>108,90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20 mm</w:t>
            </w:r>
          </w:p>
        </w:tc>
        <w:tc>
          <w:tcPr>
            <w:tcW w:w="1330" w:type="dxa"/>
          </w:tcPr>
          <w:p w:rsidR="000C462F" w:rsidRPr="00EA3C46" w:rsidRDefault="00994131"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994131" w:rsidP="006E02E0">
            <w:pPr>
              <w:jc w:val="center"/>
              <w:rPr>
                <w:rFonts w:ascii="Arial" w:hAnsi="Arial" w:cs="Arial"/>
                <w:sz w:val="18"/>
                <w:szCs w:val="18"/>
              </w:rPr>
            </w:pPr>
            <w:r>
              <w:rPr>
                <w:rFonts w:ascii="Arial" w:hAnsi="Arial" w:cs="Arial"/>
                <w:sz w:val="18"/>
                <w:szCs w:val="18"/>
              </w:rPr>
              <w:t>11,00</w:t>
            </w:r>
          </w:p>
        </w:tc>
        <w:tc>
          <w:tcPr>
            <w:tcW w:w="1269" w:type="dxa"/>
          </w:tcPr>
          <w:p w:rsidR="000C462F" w:rsidRPr="00EA3C46" w:rsidRDefault="00994131" w:rsidP="006E02E0">
            <w:pPr>
              <w:jc w:val="center"/>
              <w:rPr>
                <w:rFonts w:ascii="Arial" w:hAnsi="Arial" w:cs="Arial"/>
                <w:sz w:val="18"/>
                <w:szCs w:val="18"/>
              </w:rPr>
            </w:pPr>
            <w:r>
              <w:rPr>
                <w:rFonts w:ascii="Arial" w:hAnsi="Arial" w:cs="Arial"/>
                <w:sz w:val="18"/>
                <w:szCs w:val="18"/>
              </w:rPr>
              <w:t>11,00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127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21 mm</w:t>
            </w:r>
          </w:p>
        </w:tc>
        <w:tc>
          <w:tcPr>
            <w:tcW w:w="1330" w:type="dxa"/>
          </w:tcPr>
          <w:p w:rsidR="000C462F" w:rsidRPr="00EA3C46" w:rsidRDefault="00994131"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994131" w:rsidP="006E02E0">
            <w:pPr>
              <w:jc w:val="center"/>
              <w:rPr>
                <w:rFonts w:ascii="Arial" w:hAnsi="Arial" w:cs="Arial"/>
                <w:sz w:val="18"/>
                <w:szCs w:val="18"/>
              </w:rPr>
            </w:pPr>
            <w:r>
              <w:rPr>
                <w:rFonts w:ascii="Arial" w:hAnsi="Arial" w:cs="Arial"/>
                <w:sz w:val="18"/>
                <w:szCs w:val="18"/>
              </w:rPr>
              <w:t>13,90</w:t>
            </w:r>
          </w:p>
        </w:tc>
        <w:tc>
          <w:tcPr>
            <w:tcW w:w="1269" w:type="dxa"/>
          </w:tcPr>
          <w:p w:rsidR="000C462F" w:rsidRPr="00EA3C46" w:rsidRDefault="00994131" w:rsidP="006E02E0">
            <w:pPr>
              <w:jc w:val="center"/>
              <w:rPr>
                <w:rFonts w:ascii="Arial" w:hAnsi="Arial" w:cs="Arial"/>
                <w:sz w:val="18"/>
                <w:szCs w:val="18"/>
              </w:rPr>
            </w:pPr>
            <w:r>
              <w:rPr>
                <w:rFonts w:ascii="Arial" w:hAnsi="Arial" w:cs="Arial"/>
                <w:sz w:val="18"/>
                <w:szCs w:val="18"/>
              </w:rPr>
              <w:t>13,90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148</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22</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Enxada com cabo reto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PANDOLFO</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23,80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523,60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149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22</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Pá tipo concha com cabo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PANDOLFO</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23,60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519,20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21</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Foice </w:t>
            </w:r>
            <w:proofErr w:type="spellStart"/>
            <w:r w:rsidRPr="00EA3C46">
              <w:rPr>
                <w:rFonts w:ascii="Arial" w:hAnsi="Arial" w:cs="Arial"/>
                <w:sz w:val="18"/>
                <w:szCs w:val="18"/>
              </w:rPr>
              <w:t>roçadeira</w:t>
            </w:r>
            <w:proofErr w:type="spellEnd"/>
            <w:r w:rsidRPr="00EA3C46">
              <w:rPr>
                <w:rFonts w:ascii="Arial" w:hAnsi="Arial" w:cs="Arial"/>
                <w:sz w:val="18"/>
                <w:szCs w:val="18"/>
              </w:rPr>
              <w:t xml:space="preserve"> com cabo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PANDOLFO</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24,00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504,00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153</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16</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Picareta com cabo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PANDOLFO</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45,00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720,00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16</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Cavadeira reta com cabo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18,19</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291,04</w:t>
            </w:r>
          </w:p>
        </w:tc>
      </w:tr>
      <w:tr w:rsidR="000C462F" w:rsidRPr="00EA3C46" w:rsidTr="00216005">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Martelo de unha com cabo de fibra de vidro emborrachado. Tamanho aproximado </w:t>
            </w:r>
            <w:proofErr w:type="gramStart"/>
            <w:r w:rsidRPr="00EA3C46">
              <w:rPr>
                <w:rFonts w:ascii="Arial" w:hAnsi="Arial" w:cs="Arial"/>
                <w:sz w:val="18"/>
                <w:szCs w:val="18"/>
              </w:rPr>
              <w:t>290mm</w:t>
            </w:r>
            <w:proofErr w:type="gramEnd"/>
            <w:r w:rsidRPr="00EA3C46">
              <w:rPr>
                <w:rFonts w:ascii="Arial" w:hAnsi="Arial" w:cs="Arial"/>
                <w:sz w:val="18"/>
                <w:szCs w:val="18"/>
              </w:rPr>
              <w:t>.</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BRASFORT</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23,99</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23,99</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159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Alicate de pressão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BRASFORT</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25,80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77,40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Alicate de abrir bico chato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161</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Alicate de fechar bico chato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Alicate de abrir bico reto</w:t>
            </w:r>
          </w:p>
        </w:tc>
        <w:tc>
          <w:tcPr>
            <w:tcW w:w="1330" w:type="dxa"/>
          </w:tcPr>
          <w:p w:rsidR="000C462F" w:rsidRPr="00EA3C46" w:rsidRDefault="00F54FB3"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c>
          <w:tcPr>
            <w:tcW w:w="1269" w:type="dxa"/>
          </w:tcPr>
          <w:p w:rsidR="000C462F" w:rsidRPr="00EA3C46" w:rsidRDefault="00F54FB3" w:rsidP="006E02E0">
            <w:pPr>
              <w:jc w:val="center"/>
              <w:rPr>
                <w:rFonts w:ascii="Arial" w:hAnsi="Arial" w:cs="Arial"/>
                <w:sz w:val="18"/>
                <w:szCs w:val="18"/>
              </w:rPr>
            </w:pPr>
            <w:r>
              <w:rPr>
                <w:rFonts w:ascii="Arial" w:hAnsi="Arial" w:cs="Arial"/>
                <w:sz w:val="18"/>
                <w:szCs w:val="18"/>
              </w:rPr>
              <w:t>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Alicate de </w:t>
            </w:r>
            <w:proofErr w:type="spellStart"/>
            <w:r w:rsidRPr="00EA3C46">
              <w:rPr>
                <w:rFonts w:ascii="Arial" w:hAnsi="Arial" w:cs="Arial"/>
                <w:sz w:val="18"/>
                <w:szCs w:val="18"/>
              </w:rPr>
              <w:t>abriri</w:t>
            </w:r>
            <w:proofErr w:type="spellEnd"/>
            <w:r w:rsidRPr="00EA3C46">
              <w:rPr>
                <w:rFonts w:ascii="Arial" w:hAnsi="Arial" w:cs="Arial"/>
                <w:sz w:val="18"/>
                <w:szCs w:val="18"/>
              </w:rPr>
              <w:t xml:space="preserve"> bico torto</w:t>
            </w:r>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26,00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165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Alicate de fechar bico </w:t>
            </w:r>
            <w:proofErr w:type="spellStart"/>
            <w:r w:rsidRPr="00EA3C46">
              <w:rPr>
                <w:rFonts w:ascii="Arial" w:hAnsi="Arial" w:cs="Arial"/>
                <w:sz w:val="18"/>
                <w:szCs w:val="18"/>
              </w:rPr>
              <w:t>toroto</w:t>
            </w:r>
            <w:proofErr w:type="spellEnd"/>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26,00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Disco de serra para madeira </w:t>
            </w:r>
            <w:proofErr w:type="gramStart"/>
            <w:r w:rsidRPr="00EA3C46">
              <w:rPr>
                <w:rFonts w:ascii="Arial" w:hAnsi="Arial" w:cs="Arial"/>
                <w:sz w:val="18"/>
                <w:szCs w:val="18"/>
              </w:rPr>
              <w:t>4</w:t>
            </w:r>
            <w:proofErr w:type="gramEnd"/>
            <w:r w:rsidRPr="00EA3C46">
              <w:rPr>
                <w:rFonts w:ascii="Arial" w:hAnsi="Arial" w:cs="Arial"/>
                <w:sz w:val="18"/>
                <w:szCs w:val="18"/>
              </w:rPr>
              <w:t xml:space="preserve"> 3/8" com 36 dentes</w:t>
            </w:r>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BRASFORTE</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58,50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585,00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173</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16</w:t>
            </w:r>
          </w:p>
        </w:tc>
        <w:tc>
          <w:tcPr>
            <w:tcW w:w="4216" w:type="dxa"/>
            <w:vAlign w:val="center"/>
          </w:tcPr>
          <w:p w:rsidR="000C462F" w:rsidRPr="00EA3C46" w:rsidRDefault="000C462F" w:rsidP="006E02E0">
            <w:pPr>
              <w:rPr>
                <w:rFonts w:ascii="Arial" w:hAnsi="Arial" w:cs="Arial"/>
                <w:sz w:val="18"/>
                <w:szCs w:val="18"/>
              </w:rPr>
            </w:pPr>
            <w:proofErr w:type="spellStart"/>
            <w:r w:rsidRPr="00EA3C46">
              <w:rPr>
                <w:rFonts w:ascii="Arial" w:hAnsi="Arial" w:cs="Arial"/>
                <w:sz w:val="18"/>
                <w:szCs w:val="18"/>
              </w:rPr>
              <w:t>Pacetta</w:t>
            </w:r>
            <w:proofErr w:type="spellEnd"/>
            <w:r w:rsidRPr="00EA3C46">
              <w:rPr>
                <w:rFonts w:ascii="Arial" w:hAnsi="Arial" w:cs="Arial"/>
                <w:sz w:val="18"/>
                <w:szCs w:val="18"/>
              </w:rPr>
              <w:t xml:space="preserve"> média com cabo grande</w:t>
            </w:r>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PANDOLFO</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58,00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928,00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34</w:t>
            </w:r>
          </w:p>
        </w:tc>
        <w:tc>
          <w:tcPr>
            <w:tcW w:w="4216"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Lima chata para afiar</w:t>
            </w:r>
            <w:proofErr w:type="gramEnd"/>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THOMPSON</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14,00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476,00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175</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34</w:t>
            </w:r>
          </w:p>
        </w:tc>
        <w:tc>
          <w:tcPr>
            <w:tcW w:w="4216"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Lima redonda para afiar</w:t>
            </w:r>
            <w:proofErr w:type="gramEnd"/>
          </w:p>
        </w:tc>
        <w:tc>
          <w:tcPr>
            <w:tcW w:w="1330" w:type="dxa"/>
          </w:tcPr>
          <w:p w:rsidR="000C462F" w:rsidRPr="00EA3C46" w:rsidRDefault="00A01845" w:rsidP="006E02E0">
            <w:pPr>
              <w:jc w:val="center"/>
              <w:rPr>
                <w:rFonts w:ascii="Arial" w:hAnsi="Arial" w:cs="Arial"/>
                <w:sz w:val="18"/>
                <w:szCs w:val="18"/>
              </w:rPr>
            </w:pPr>
            <w:r>
              <w:rPr>
                <w:rFonts w:ascii="Arial" w:hAnsi="Arial" w:cs="Arial"/>
                <w:sz w:val="18"/>
                <w:szCs w:val="18"/>
              </w:rPr>
              <w:t>NICHOLSON</w:t>
            </w:r>
          </w:p>
        </w:tc>
        <w:tc>
          <w:tcPr>
            <w:tcW w:w="1132" w:type="dxa"/>
          </w:tcPr>
          <w:p w:rsidR="000C462F" w:rsidRPr="00EA3C46" w:rsidRDefault="00A01845" w:rsidP="006E02E0">
            <w:pPr>
              <w:jc w:val="center"/>
              <w:rPr>
                <w:rFonts w:ascii="Arial" w:hAnsi="Arial" w:cs="Arial"/>
                <w:sz w:val="18"/>
                <w:szCs w:val="18"/>
              </w:rPr>
            </w:pPr>
            <w:r>
              <w:rPr>
                <w:rFonts w:ascii="Arial" w:hAnsi="Arial" w:cs="Arial"/>
                <w:sz w:val="18"/>
                <w:szCs w:val="18"/>
              </w:rPr>
              <w:t>9,40</w:t>
            </w:r>
          </w:p>
        </w:tc>
        <w:tc>
          <w:tcPr>
            <w:tcW w:w="1269" w:type="dxa"/>
          </w:tcPr>
          <w:p w:rsidR="000C462F" w:rsidRPr="00EA3C46" w:rsidRDefault="00A01845" w:rsidP="006E02E0">
            <w:pPr>
              <w:jc w:val="center"/>
              <w:rPr>
                <w:rFonts w:ascii="Arial" w:hAnsi="Arial" w:cs="Arial"/>
                <w:sz w:val="18"/>
                <w:szCs w:val="18"/>
              </w:rPr>
            </w:pPr>
            <w:r>
              <w:rPr>
                <w:rFonts w:ascii="Arial" w:hAnsi="Arial" w:cs="Arial"/>
                <w:sz w:val="18"/>
                <w:szCs w:val="18"/>
              </w:rPr>
              <w:t>319,60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182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Pedra de afiar </w:t>
            </w:r>
          </w:p>
        </w:tc>
        <w:tc>
          <w:tcPr>
            <w:tcW w:w="1330" w:type="dxa"/>
          </w:tcPr>
          <w:p w:rsidR="000C462F" w:rsidRPr="00EA3C46" w:rsidRDefault="00CE72EE" w:rsidP="006E02E0">
            <w:pPr>
              <w:jc w:val="center"/>
              <w:rPr>
                <w:rFonts w:ascii="Arial" w:hAnsi="Arial" w:cs="Arial"/>
                <w:sz w:val="18"/>
                <w:szCs w:val="18"/>
              </w:rPr>
            </w:pPr>
            <w:r>
              <w:rPr>
                <w:rFonts w:ascii="Arial" w:hAnsi="Arial" w:cs="Arial"/>
                <w:sz w:val="18"/>
                <w:szCs w:val="18"/>
              </w:rPr>
              <w:t>BRASFORD</w:t>
            </w:r>
          </w:p>
        </w:tc>
        <w:tc>
          <w:tcPr>
            <w:tcW w:w="1132" w:type="dxa"/>
          </w:tcPr>
          <w:p w:rsidR="000C462F" w:rsidRPr="00EA3C46" w:rsidRDefault="00CE72EE" w:rsidP="006E02E0">
            <w:pPr>
              <w:jc w:val="center"/>
              <w:rPr>
                <w:rFonts w:ascii="Arial" w:hAnsi="Arial" w:cs="Arial"/>
                <w:sz w:val="18"/>
                <w:szCs w:val="18"/>
              </w:rPr>
            </w:pPr>
            <w:r>
              <w:rPr>
                <w:rFonts w:ascii="Arial" w:hAnsi="Arial" w:cs="Arial"/>
                <w:sz w:val="18"/>
                <w:szCs w:val="18"/>
              </w:rPr>
              <w:t>15,00</w:t>
            </w:r>
          </w:p>
        </w:tc>
        <w:tc>
          <w:tcPr>
            <w:tcW w:w="1269" w:type="dxa"/>
          </w:tcPr>
          <w:p w:rsidR="000C462F" w:rsidRPr="00EA3C46" w:rsidRDefault="00CE72EE" w:rsidP="006E02E0">
            <w:pPr>
              <w:jc w:val="center"/>
              <w:rPr>
                <w:rFonts w:ascii="Arial" w:hAnsi="Arial" w:cs="Arial"/>
                <w:sz w:val="18"/>
                <w:szCs w:val="18"/>
              </w:rPr>
            </w:pPr>
            <w:r>
              <w:rPr>
                <w:rFonts w:ascii="Arial" w:hAnsi="Arial" w:cs="Arial"/>
                <w:sz w:val="18"/>
                <w:szCs w:val="18"/>
              </w:rPr>
              <w:t>45,00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184</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Pedra de rebolo grossa para </w:t>
            </w:r>
            <w:proofErr w:type="spellStart"/>
            <w:r w:rsidRPr="00EA3C46">
              <w:rPr>
                <w:rFonts w:ascii="Arial" w:hAnsi="Arial" w:cs="Arial"/>
                <w:sz w:val="18"/>
                <w:szCs w:val="18"/>
              </w:rPr>
              <w:t>esmiril</w:t>
            </w:r>
            <w:proofErr w:type="spellEnd"/>
            <w:r w:rsidRPr="00EA3C46">
              <w:rPr>
                <w:rFonts w:ascii="Arial" w:hAnsi="Arial" w:cs="Arial"/>
                <w:sz w:val="18"/>
                <w:szCs w:val="18"/>
              </w:rPr>
              <w:t xml:space="preserve"> profissional</w:t>
            </w:r>
          </w:p>
        </w:tc>
        <w:tc>
          <w:tcPr>
            <w:tcW w:w="1330" w:type="dxa"/>
          </w:tcPr>
          <w:p w:rsidR="000C462F" w:rsidRPr="00EA3C46" w:rsidRDefault="00CE72EE" w:rsidP="006E02E0">
            <w:pPr>
              <w:jc w:val="center"/>
              <w:rPr>
                <w:rFonts w:ascii="Arial" w:hAnsi="Arial" w:cs="Arial"/>
                <w:sz w:val="18"/>
                <w:szCs w:val="18"/>
              </w:rPr>
            </w:pPr>
            <w:r>
              <w:rPr>
                <w:rFonts w:ascii="Arial" w:hAnsi="Arial" w:cs="Arial"/>
                <w:sz w:val="18"/>
                <w:szCs w:val="18"/>
              </w:rPr>
              <w:t>ALCAR</w:t>
            </w:r>
          </w:p>
        </w:tc>
        <w:tc>
          <w:tcPr>
            <w:tcW w:w="1132" w:type="dxa"/>
          </w:tcPr>
          <w:p w:rsidR="000C462F" w:rsidRPr="00EA3C46" w:rsidRDefault="00CE72EE" w:rsidP="006E02E0">
            <w:pPr>
              <w:jc w:val="center"/>
              <w:rPr>
                <w:rFonts w:ascii="Arial" w:hAnsi="Arial" w:cs="Arial"/>
                <w:sz w:val="18"/>
                <w:szCs w:val="18"/>
              </w:rPr>
            </w:pPr>
            <w:r>
              <w:rPr>
                <w:rFonts w:ascii="Arial" w:hAnsi="Arial" w:cs="Arial"/>
                <w:sz w:val="18"/>
                <w:szCs w:val="18"/>
              </w:rPr>
              <w:t>34,00</w:t>
            </w:r>
          </w:p>
        </w:tc>
        <w:tc>
          <w:tcPr>
            <w:tcW w:w="1269" w:type="dxa"/>
          </w:tcPr>
          <w:p w:rsidR="000C462F" w:rsidRPr="00EA3C46" w:rsidRDefault="00CE72EE" w:rsidP="006E02E0">
            <w:pPr>
              <w:jc w:val="center"/>
              <w:rPr>
                <w:rFonts w:ascii="Arial" w:hAnsi="Arial" w:cs="Arial"/>
                <w:sz w:val="18"/>
                <w:szCs w:val="18"/>
              </w:rPr>
            </w:pPr>
            <w:r>
              <w:rPr>
                <w:rFonts w:ascii="Arial" w:hAnsi="Arial" w:cs="Arial"/>
                <w:sz w:val="18"/>
                <w:szCs w:val="18"/>
              </w:rPr>
              <w:t>340,00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198</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6" w:type="dxa"/>
            <w:vAlign w:val="center"/>
          </w:tcPr>
          <w:p w:rsidR="000C462F" w:rsidRPr="00EA3C46" w:rsidRDefault="000C462F" w:rsidP="006E02E0">
            <w:pPr>
              <w:rPr>
                <w:rFonts w:ascii="Arial" w:hAnsi="Arial" w:cs="Arial"/>
                <w:sz w:val="18"/>
                <w:szCs w:val="18"/>
              </w:rPr>
            </w:pPr>
            <w:proofErr w:type="spellStart"/>
            <w:r w:rsidRPr="00EA3C46">
              <w:rPr>
                <w:rFonts w:ascii="Arial" w:hAnsi="Arial" w:cs="Arial"/>
                <w:sz w:val="18"/>
                <w:szCs w:val="18"/>
              </w:rPr>
              <w:t>Chevephillips</w:t>
            </w:r>
            <w:proofErr w:type="spellEnd"/>
            <w:r w:rsidRPr="00EA3C46">
              <w:rPr>
                <w:rFonts w:ascii="Arial" w:hAnsi="Arial" w:cs="Arial"/>
                <w:sz w:val="18"/>
                <w:szCs w:val="18"/>
              </w:rPr>
              <w:t xml:space="preserve"> magnética grande</w:t>
            </w:r>
          </w:p>
        </w:tc>
        <w:tc>
          <w:tcPr>
            <w:tcW w:w="1330" w:type="dxa"/>
          </w:tcPr>
          <w:p w:rsidR="000C462F" w:rsidRPr="00EA3C46" w:rsidRDefault="00CE72EE" w:rsidP="006E02E0">
            <w:pPr>
              <w:jc w:val="center"/>
              <w:rPr>
                <w:rFonts w:ascii="Arial" w:hAnsi="Arial" w:cs="Arial"/>
                <w:sz w:val="18"/>
                <w:szCs w:val="18"/>
              </w:rPr>
            </w:pPr>
            <w:r>
              <w:rPr>
                <w:rFonts w:ascii="Arial" w:hAnsi="Arial" w:cs="Arial"/>
                <w:sz w:val="18"/>
                <w:szCs w:val="18"/>
              </w:rPr>
              <w:t>BRASFORD</w:t>
            </w:r>
          </w:p>
        </w:tc>
        <w:tc>
          <w:tcPr>
            <w:tcW w:w="1132" w:type="dxa"/>
          </w:tcPr>
          <w:p w:rsidR="000C462F" w:rsidRPr="00EA3C46" w:rsidRDefault="00CE72EE" w:rsidP="006E02E0">
            <w:pPr>
              <w:jc w:val="center"/>
              <w:rPr>
                <w:rFonts w:ascii="Arial" w:hAnsi="Arial" w:cs="Arial"/>
                <w:sz w:val="18"/>
                <w:szCs w:val="18"/>
              </w:rPr>
            </w:pPr>
            <w:r>
              <w:rPr>
                <w:rFonts w:ascii="Arial" w:hAnsi="Arial" w:cs="Arial"/>
                <w:sz w:val="18"/>
                <w:szCs w:val="18"/>
              </w:rPr>
              <w:t>6,00</w:t>
            </w:r>
          </w:p>
        </w:tc>
        <w:tc>
          <w:tcPr>
            <w:tcW w:w="1269" w:type="dxa"/>
          </w:tcPr>
          <w:p w:rsidR="000C462F" w:rsidRPr="00EA3C46" w:rsidRDefault="00CE72EE" w:rsidP="006E02E0">
            <w:pPr>
              <w:jc w:val="center"/>
              <w:rPr>
                <w:rFonts w:ascii="Arial" w:hAnsi="Arial" w:cs="Arial"/>
                <w:sz w:val="18"/>
                <w:szCs w:val="18"/>
              </w:rPr>
            </w:pPr>
            <w:r>
              <w:rPr>
                <w:rFonts w:ascii="Arial" w:hAnsi="Arial" w:cs="Arial"/>
                <w:sz w:val="18"/>
                <w:szCs w:val="18"/>
              </w:rPr>
              <w:t>24,00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207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Broca para madeira </w:t>
            </w:r>
            <w:proofErr w:type="gramStart"/>
            <w:r w:rsidRPr="00EA3C46">
              <w:rPr>
                <w:rFonts w:ascii="Arial" w:hAnsi="Arial" w:cs="Arial"/>
                <w:sz w:val="18"/>
                <w:szCs w:val="18"/>
              </w:rPr>
              <w:t>6mm</w:t>
            </w:r>
            <w:proofErr w:type="gramEnd"/>
          </w:p>
        </w:tc>
        <w:tc>
          <w:tcPr>
            <w:tcW w:w="1330" w:type="dxa"/>
          </w:tcPr>
          <w:p w:rsidR="000C462F" w:rsidRPr="00EA3C46" w:rsidRDefault="0008472A" w:rsidP="006E02E0">
            <w:pPr>
              <w:jc w:val="center"/>
              <w:rPr>
                <w:rFonts w:ascii="Arial" w:hAnsi="Arial" w:cs="Arial"/>
                <w:sz w:val="18"/>
                <w:szCs w:val="18"/>
              </w:rPr>
            </w:pPr>
            <w:r>
              <w:rPr>
                <w:rFonts w:ascii="Arial" w:hAnsi="Arial" w:cs="Arial"/>
                <w:sz w:val="18"/>
                <w:szCs w:val="18"/>
              </w:rPr>
              <w:t>IRWIN</w:t>
            </w:r>
          </w:p>
        </w:tc>
        <w:tc>
          <w:tcPr>
            <w:tcW w:w="1132" w:type="dxa"/>
          </w:tcPr>
          <w:p w:rsidR="000C462F" w:rsidRPr="00EA3C46" w:rsidRDefault="0008472A" w:rsidP="006E02E0">
            <w:pPr>
              <w:jc w:val="center"/>
              <w:rPr>
                <w:rFonts w:ascii="Arial" w:hAnsi="Arial" w:cs="Arial"/>
                <w:sz w:val="18"/>
                <w:szCs w:val="18"/>
              </w:rPr>
            </w:pPr>
            <w:r>
              <w:rPr>
                <w:rFonts w:ascii="Arial" w:hAnsi="Arial" w:cs="Arial"/>
                <w:sz w:val="18"/>
                <w:szCs w:val="18"/>
              </w:rPr>
              <w:t>2,60</w:t>
            </w:r>
          </w:p>
        </w:tc>
        <w:tc>
          <w:tcPr>
            <w:tcW w:w="1269" w:type="dxa"/>
          </w:tcPr>
          <w:p w:rsidR="000C462F" w:rsidRPr="00EA3C46" w:rsidRDefault="0008472A" w:rsidP="006E02E0">
            <w:pPr>
              <w:jc w:val="center"/>
              <w:rPr>
                <w:rFonts w:ascii="Arial" w:hAnsi="Arial" w:cs="Arial"/>
                <w:sz w:val="18"/>
                <w:szCs w:val="18"/>
              </w:rPr>
            </w:pPr>
            <w:r>
              <w:rPr>
                <w:rFonts w:ascii="Arial" w:hAnsi="Arial" w:cs="Arial"/>
                <w:sz w:val="18"/>
                <w:szCs w:val="18"/>
              </w:rPr>
              <w:t>33,80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208</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Broca para madeira </w:t>
            </w:r>
            <w:proofErr w:type="gramStart"/>
            <w:r w:rsidRPr="00EA3C46">
              <w:rPr>
                <w:rFonts w:ascii="Arial" w:hAnsi="Arial" w:cs="Arial"/>
                <w:sz w:val="18"/>
                <w:szCs w:val="18"/>
              </w:rPr>
              <w:t>8mm</w:t>
            </w:r>
            <w:proofErr w:type="gramEnd"/>
          </w:p>
        </w:tc>
        <w:tc>
          <w:tcPr>
            <w:tcW w:w="1330" w:type="dxa"/>
          </w:tcPr>
          <w:p w:rsidR="000C462F" w:rsidRPr="00EA3C46" w:rsidRDefault="0008472A" w:rsidP="006E02E0">
            <w:pPr>
              <w:jc w:val="center"/>
              <w:rPr>
                <w:rFonts w:ascii="Arial" w:hAnsi="Arial" w:cs="Arial"/>
                <w:sz w:val="18"/>
                <w:szCs w:val="18"/>
              </w:rPr>
            </w:pPr>
            <w:r>
              <w:rPr>
                <w:rFonts w:ascii="Arial" w:hAnsi="Arial" w:cs="Arial"/>
                <w:sz w:val="18"/>
                <w:szCs w:val="18"/>
              </w:rPr>
              <w:t>IRWIN</w:t>
            </w:r>
          </w:p>
        </w:tc>
        <w:tc>
          <w:tcPr>
            <w:tcW w:w="1132" w:type="dxa"/>
          </w:tcPr>
          <w:p w:rsidR="000C462F" w:rsidRPr="00EA3C46" w:rsidRDefault="0008472A" w:rsidP="006E02E0">
            <w:pPr>
              <w:jc w:val="center"/>
              <w:rPr>
                <w:rFonts w:ascii="Arial" w:hAnsi="Arial" w:cs="Arial"/>
                <w:sz w:val="18"/>
                <w:szCs w:val="18"/>
              </w:rPr>
            </w:pPr>
            <w:r>
              <w:rPr>
                <w:rFonts w:ascii="Arial" w:hAnsi="Arial" w:cs="Arial"/>
                <w:sz w:val="18"/>
                <w:szCs w:val="18"/>
              </w:rPr>
              <w:t>3,40</w:t>
            </w:r>
          </w:p>
        </w:tc>
        <w:tc>
          <w:tcPr>
            <w:tcW w:w="1269" w:type="dxa"/>
          </w:tcPr>
          <w:p w:rsidR="000C462F" w:rsidRPr="00EA3C46" w:rsidRDefault="0008472A" w:rsidP="006E02E0">
            <w:pPr>
              <w:jc w:val="center"/>
              <w:rPr>
                <w:rFonts w:ascii="Arial" w:hAnsi="Arial" w:cs="Arial"/>
                <w:sz w:val="18"/>
                <w:szCs w:val="18"/>
              </w:rPr>
            </w:pPr>
            <w:r>
              <w:rPr>
                <w:rFonts w:ascii="Arial" w:hAnsi="Arial" w:cs="Arial"/>
                <w:sz w:val="18"/>
                <w:szCs w:val="18"/>
              </w:rPr>
              <w:t>44,20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210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Broca de </w:t>
            </w:r>
            <w:proofErr w:type="spellStart"/>
            <w:r w:rsidRPr="00EA3C46">
              <w:rPr>
                <w:rFonts w:ascii="Arial" w:hAnsi="Arial" w:cs="Arial"/>
                <w:sz w:val="18"/>
                <w:szCs w:val="18"/>
              </w:rPr>
              <w:t>vídea</w:t>
            </w:r>
            <w:proofErr w:type="spellEnd"/>
            <w:r w:rsidRPr="00EA3C46">
              <w:rPr>
                <w:rFonts w:ascii="Arial" w:hAnsi="Arial" w:cs="Arial"/>
                <w:sz w:val="18"/>
                <w:szCs w:val="18"/>
              </w:rPr>
              <w:t xml:space="preserve"> para concreto </w:t>
            </w:r>
            <w:proofErr w:type="gramStart"/>
            <w:r w:rsidRPr="00EA3C46">
              <w:rPr>
                <w:rFonts w:ascii="Arial" w:hAnsi="Arial" w:cs="Arial"/>
                <w:sz w:val="18"/>
                <w:szCs w:val="18"/>
              </w:rPr>
              <w:t>5mm</w:t>
            </w:r>
            <w:proofErr w:type="gramEnd"/>
          </w:p>
        </w:tc>
        <w:tc>
          <w:tcPr>
            <w:tcW w:w="1330" w:type="dxa"/>
          </w:tcPr>
          <w:p w:rsidR="000C462F" w:rsidRPr="00EA3C46" w:rsidRDefault="0008472A" w:rsidP="006E02E0">
            <w:pPr>
              <w:jc w:val="center"/>
              <w:rPr>
                <w:rFonts w:ascii="Arial" w:hAnsi="Arial" w:cs="Arial"/>
                <w:sz w:val="18"/>
                <w:szCs w:val="18"/>
              </w:rPr>
            </w:pPr>
            <w:r>
              <w:rPr>
                <w:rFonts w:ascii="Arial" w:hAnsi="Arial" w:cs="Arial"/>
                <w:sz w:val="18"/>
                <w:szCs w:val="18"/>
              </w:rPr>
              <w:t>BRASFORT</w:t>
            </w:r>
          </w:p>
        </w:tc>
        <w:tc>
          <w:tcPr>
            <w:tcW w:w="1132" w:type="dxa"/>
          </w:tcPr>
          <w:p w:rsidR="000C462F" w:rsidRPr="00EA3C46" w:rsidRDefault="0008472A" w:rsidP="006E02E0">
            <w:pPr>
              <w:jc w:val="center"/>
              <w:rPr>
                <w:rFonts w:ascii="Arial" w:hAnsi="Arial" w:cs="Arial"/>
                <w:sz w:val="18"/>
                <w:szCs w:val="18"/>
              </w:rPr>
            </w:pPr>
            <w:r>
              <w:rPr>
                <w:rFonts w:ascii="Arial" w:hAnsi="Arial" w:cs="Arial"/>
                <w:sz w:val="18"/>
                <w:szCs w:val="18"/>
              </w:rPr>
              <w:t>1,50</w:t>
            </w:r>
          </w:p>
        </w:tc>
        <w:tc>
          <w:tcPr>
            <w:tcW w:w="1269" w:type="dxa"/>
          </w:tcPr>
          <w:p w:rsidR="000C462F" w:rsidRPr="00EA3C46" w:rsidRDefault="0008472A" w:rsidP="006E02E0">
            <w:pPr>
              <w:jc w:val="center"/>
              <w:rPr>
                <w:rFonts w:ascii="Arial" w:hAnsi="Arial" w:cs="Arial"/>
                <w:sz w:val="18"/>
                <w:szCs w:val="18"/>
              </w:rPr>
            </w:pPr>
            <w:r>
              <w:rPr>
                <w:rFonts w:ascii="Arial" w:hAnsi="Arial" w:cs="Arial"/>
                <w:sz w:val="18"/>
                <w:szCs w:val="18"/>
              </w:rPr>
              <w:t>19,50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212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Broca de </w:t>
            </w:r>
            <w:proofErr w:type="spellStart"/>
            <w:r w:rsidRPr="00EA3C46">
              <w:rPr>
                <w:rFonts w:ascii="Arial" w:hAnsi="Arial" w:cs="Arial"/>
                <w:sz w:val="18"/>
                <w:szCs w:val="18"/>
              </w:rPr>
              <w:t>vídea</w:t>
            </w:r>
            <w:proofErr w:type="spellEnd"/>
            <w:r w:rsidRPr="00EA3C46">
              <w:rPr>
                <w:rFonts w:ascii="Arial" w:hAnsi="Arial" w:cs="Arial"/>
                <w:sz w:val="18"/>
                <w:szCs w:val="18"/>
              </w:rPr>
              <w:t xml:space="preserve"> para concreto </w:t>
            </w:r>
            <w:proofErr w:type="gramStart"/>
            <w:r w:rsidRPr="00EA3C46">
              <w:rPr>
                <w:rFonts w:ascii="Arial" w:hAnsi="Arial" w:cs="Arial"/>
                <w:sz w:val="18"/>
                <w:szCs w:val="18"/>
              </w:rPr>
              <w:t>8mm</w:t>
            </w:r>
            <w:proofErr w:type="gramEnd"/>
          </w:p>
        </w:tc>
        <w:tc>
          <w:tcPr>
            <w:tcW w:w="1330" w:type="dxa"/>
          </w:tcPr>
          <w:p w:rsidR="000C462F" w:rsidRPr="00EA3C46" w:rsidRDefault="0008472A" w:rsidP="006E02E0">
            <w:pPr>
              <w:jc w:val="center"/>
              <w:rPr>
                <w:rFonts w:ascii="Arial" w:hAnsi="Arial" w:cs="Arial"/>
                <w:sz w:val="18"/>
                <w:szCs w:val="18"/>
              </w:rPr>
            </w:pPr>
            <w:r>
              <w:rPr>
                <w:rFonts w:ascii="Arial" w:hAnsi="Arial" w:cs="Arial"/>
                <w:sz w:val="18"/>
                <w:szCs w:val="18"/>
              </w:rPr>
              <w:t>BRASFORD</w:t>
            </w:r>
          </w:p>
        </w:tc>
        <w:tc>
          <w:tcPr>
            <w:tcW w:w="1132" w:type="dxa"/>
          </w:tcPr>
          <w:p w:rsidR="000C462F" w:rsidRPr="00EA3C46" w:rsidRDefault="0008472A" w:rsidP="006E02E0">
            <w:pPr>
              <w:jc w:val="center"/>
              <w:rPr>
                <w:rFonts w:ascii="Arial" w:hAnsi="Arial" w:cs="Arial"/>
                <w:sz w:val="18"/>
                <w:szCs w:val="18"/>
              </w:rPr>
            </w:pPr>
            <w:r>
              <w:rPr>
                <w:rFonts w:ascii="Arial" w:hAnsi="Arial" w:cs="Arial"/>
                <w:sz w:val="18"/>
                <w:szCs w:val="18"/>
              </w:rPr>
              <w:t>3,05</w:t>
            </w:r>
          </w:p>
        </w:tc>
        <w:tc>
          <w:tcPr>
            <w:tcW w:w="1269" w:type="dxa"/>
          </w:tcPr>
          <w:p w:rsidR="000C462F" w:rsidRPr="00EA3C46" w:rsidRDefault="0008472A" w:rsidP="006E02E0">
            <w:pPr>
              <w:jc w:val="center"/>
              <w:rPr>
                <w:rFonts w:ascii="Arial" w:hAnsi="Arial" w:cs="Arial"/>
                <w:sz w:val="18"/>
                <w:szCs w:val="18"/>
              </w:rPr>
            </w:pPr>
            <w:r>
              <w:rPr>
                <w:rFonts w:ascii="Arial" w:hAnsi="Arial" w:cs="Arial"/>
                <w:sz w:val="18"/>
                <w:szCs w:val="18"/>
              </w:rPr>
              <w:t>39,65</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213</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Broca de </w:t>
            </w:r>
            <w:proofErr w:type="spellStart"/>
            <w:r w:rsidRPr="00EA3C46">
              <w:rPr>
                <w:rFonts w:ascii="Arial" w:hAnsi="Arial" w:cs="Arial"/>
                <w:sz w:val="18"/>
                <w:szCs w:val="18"/>
              </w:rPr>
              <w:t>vídea</w:t>
            </w:r>
            <w:proofErr w:type="spellEnd"/>
            <w:r w:rsidRPr="00EA3C46">
              <w:rPr>
                <w:rFonts w:ascii="Arial" w:hAnsi="Arial" w:cs="Arial"/>
                <w:sz w:val="18"/>
                <w:szCs w:val="18"/>
              </w:rPr>
              <w:t xml:space="preserve"> para concreto </w:t>
            </w:r>
            <w:proofErr w:type="gramStart"/>
            <w:r w:rsidRPr="00EA3C46">
              <w:rPr>
                <w:rFonts w:ascii="Arial" w:hAnsi="Arial" w:cs="Arial"/>
                <w:sz w:val="18"/>
                <w:szCs w:val="18"/>
              </w:rPr>
              <w:t>10mm</w:t>
            </w:r>
            <w:proofErr w:type="gramEnd"/>
          </w:p>
        </w:tc>
        <w:tc>
          <w:tcPr>
            <w:tcW w:w="1330" w:type="dxa"/>
          </w:tcPr>
          <w:p w:rsidR="000C462F" w:rsidRPr="00EA3C46" w:rsidRDefault="0008472A" w:rsidP="006E02E0">
            <w:pPr>
              <w:jc w:val="center"/>
              <w:rPr>
                <w:rFonts w:ascii="Arial" w:hAnsi="Arial" w:cs="Arial"/>
                <w:sz w:val="18"/>
                <w:szCs w:val="18"/>
              </w:rPr>
            </w:pPr>
            <w:r>
              <w:rPr>
                <w:rFonts w:ascii="Arial" w:hAnsi="Arial" w:cs="Arial"/>
                <w:sz w:val="18"/>
                <w:szCs w:val="18"/>
              </w:rPr>
              <w:t>BRASFORD</w:t>
            </w:r>
          </w:p>
        </w:tc>
        <w:tc>
          <w:tcPr>
            <w:tcW w:w="1132" w:type="dxa"/>
          </w:tcPr>
          <w:p w:rsidR="000C462F" w:rsidRPr="00EA3C46" w:rsidRDefault="0008472A" w:rsidP="006E02E0">
            <w:pPr>
              <w:jc w:val="center"/>
              <w:rPr>
                <w:rFonts w:ascii="Arial" w:hAnsi="Arial" w:cs="Arial"/>
                <w:sz w:val="18"/>
                <w:szCs w:val="18"/>
              </w:rPr>
            </w:pPr>
            <w:r>
              <w:rPr>
                <w:rFonts w:ascii="Arial" w:hAnsi="Arial" w:cs="Arial"/>
                <w:sz w:val="18"/>
                <w:szCs w:val="18"/>
              </w:rPr>
              <w:t>3,60</w:t>
            </w:r>
          </w:p>
        </w:tc>
        <w:tc>
          <w:tcPr>
            <w:tcW w:w="1269" w:type="dxa"/>
          </w:tcPr>
          <w:p w:rsidR="000C462F" w:rsidRPr="00EA3C46" w:rsidRDefault="0008472A" w:rsidP="006E02E0">
            <w:pPr>
              <w:jc w:val="center"/>
              <w:rPr>
                <w:rFonts w:ascii="Arial" w:hAnsi="Arial" w:cs="Arial"/>
                <w:sz w:val="18"/>
                <w:szCs w:val="18"/>
              </w:rPr>
            </w:pPr>
            <w:r>
              <w:rPr>
                <w:rFonts w:ascii="Arial" w:hAnsi="Arial" w:cs="Arial"/>
                <w:sz w:val="18"/>
                <w:szCs w:val="18"/>
              </w:rPr>
              <w:t>46,80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222</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15</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Broxa Trincha para Pintura Atlas, 20 cm -</w:t>
            </w:r>
          </w:p>
        </w:tc>
        <w:tc>
          <w:tcPr>
            <w:tcW w:w="1330" w:type="dxa"/>
          </w:tcPr>
          <w:p w:rsidR="000C462F" w:rsidRPr="00EA3C46" w:rsidRDefault="007124D3" w:rsidP="006E02E0">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7124D3" w:rsidP="006E02E0">
            <w:pPr>
              <w:jc w:val="center"/>
              <w:rPr>
                <w:rFonts w:ascii="Arial" w:hAnsi="Arial" w:cs="Arial"/>
                <w:sz w:val="18"/>
                <w:szCs w:val="18"/>
              </w:rPr>
            </w:pPr>
            <w:r>
              <w:rPr>
                <w:rFonts w:ascii="Arial" w:hAnsi="Arial" w:cs="Arial"/>
                <w:sz w:val="18"/>
                <w:szCs w:val="18"/>
              </w:rPr>
              <w:t>8,40</w:t>
            </w:r>
          </w:p>
        </w:tc>
        <w:tc>
          <w:tcPr>
            <w:tcW w:w="1269" w:type="dxa"/>
          </w:tcPr>
          <w:p w:rsidR="000C462F" w:rsidRPr="00EA3C46" w:rsidRDefault="007124D3" w:rsidP="006E02E0">
            <w:pPr>
              <w:jc w:val="center"/>
              <w:rPr>
                <w:rFonts w:ascii="Arial" w:hAnsi="Arial" w:cs="Arial"/>
                <w:sz w:val="18"/>
                <w:szCs w:val="18"/>
              </w:rPr>
            </w:pPr>
            <w:r>
              <w:rPr>
                <w:rFonts w:ascii="Arial" w:hAnsi="Arial" w:cs="Arial"/>
                <w:sz w:val="18"/>
                <w:szCs w:val="18"/>
              </w:rPr>
              <w:t>126,00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227</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rl</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16" w:type="dxa"/>
            <w:vAlign w:val="center"/>
          </w:tcPr>
          <w:p w:rsidR="000C462F" w:rsidRPr="00EA3C46" w:rsidRDefault="000C462F" w:rsidP="006E02E0">
            <w:pPr>
              <w:rPr>
                <w:rFonts w:ascii="Arial" w:hAnsi="Arial" w:cs="Arial"/>
                <w:sz w:val="18"/>
                <w:szCs w:val="18"/>
              </w:rPr>
            </w:pPr>
            <w:proofErr w:type="spellStart"/>
            <w:r w:rsidRPr="00EA3C46">
              <w:rPr>
                <w:rFonts w:ascii="Arial" w:hAnsi="Arial" w:cs="Arial"/>
                <w:sz w:val="18"/>
                <w:szCs w:val="18"/>
              </w:rPr>
              <w:t>Fiopara</w:t>
            </w:r>
            <w:proofErr w:type="spellEnd"/>
            <w:r w:rsidRPr="00EA3C46">
              <w:rPr>
                <w:rFonts w:ascii="Arial" w:hAnsi="Arial" w:cs="Arial"/>
                <w:sz w:val="18"/>
                <w:szCs w:val="18"/>
              </w:rPr>
              <w:t xml:space="preserve"> </w:t>
            </w:r>
            <w:proofErr w:type="spellStart"/>
            <w:r w:rsidRPr="00EA3C46">
              <w:rPr>
                <w:rFonts w:ascii="Arial" w:hAnsi="Arial" w:cs="Arial"/>
                <w:sz w:val="18"/>
                <w:szCs w:val="18"/>
              </w:rPr>
              <w:t>roçadeira</w:t>
            </w:r>
            <w:proofErr w:type="spellEnd"/>
            <w:r w:rsidRPr="00EA3C46">
              <w:rPr>
                <w:rFonts w:ascii="Arial" w:hAnsi="Arial" w:cs="Arial"/>
                <w:sz w:val="18"/>
                <w:szCs w:val="18"/>
              </w:rPr>
              <w:t xml:space="preserve"> de </w:t>
            </w:r>
            <w:proofErr w:type="spellStart"/>
            <w:r w:rsidRPr="00EA3C46">
              <w:rPr>
                <w:rFonts w:ascii="Arial" w:hAnsi="Arial" w:cs="Arial"/>
                <w:sz w:val="18"/>
                <w:szCs w:val="18"/>
              </w:rPr>
              <w:t>titâneo</w:t>
            </w:r>
            <w:proofErr w:type="spellEnd"/>
            <w:proofErr w:type="gramStart"/>
            <w:r w:rsidRPr="00EA3C46">
              <w:rPr>
                <w:rFonts w:ascii="Arial" w:hAnsi="Arial" w:cs="Arial"/>
                <w:sz w:val="18"/>
                <w:szCs w:val="18"/>
              </w:rPr>
              <w:t xml:space="preserve">  </w:t>
            </w:r>
            <w:proofErr w:type="gramEnd"/>
            <w:r w:rsidRPr="00EA3C46">
              <w:rPr>
                <w:rFonts w:ascii="Arial" w:hAnsi="Arial" w:cs="Arial"/>
                <w:sz w:val="18"/>
                <w:szCs w:val="18"/>
              </w:rPr>
              <w:t xml:space="preserve">3mm </w:t>
            </w:r>
          </w:p>
        </w:tc>
        <w:tc>
          <w:tcPr>
            <w:tcW w:w="1330" w:type="dxa"/>
          </w:tcPr>
          <w:p w:rsidR="000C462F" w:rsidRPr="00EA3C46" w:rsidRDefault="007124D3" w:rsidP="006E02E0">
            <w:pPr>
              <w:jc w:val="center"/>
              <w:rPr>
                <w:rFonts w:ascii="Arial" w:hAnsi="Arial" w:cs="Arial"/>
                <w:sz w:val="18"/>
                <w:szCs w:val="18"/>
              </w:rPr>
            </w:pPr>
            <w:proofErr w:type="spellStart"/>
            <w:r>
              <w:rPr>
                <w:rFonts w:ascii="Arial" w:hAnsi="Arial" w:cs="Arial"/>
                <w:sz w:val="18"/>
                <w:szCs w:val="18"/>
              </w:rPr>
              <w:t>D’TOOLS</w:t>
            </w:r>
            <w:proofErr w:type="spellEnd"/>
          </w:p>
        </w:tc>
        <w:tc>
          <w:tcPr>
            <w:tcW w:w="1132" w:type="dxa"/>
          </w:tcPr>
          <w:p w:rsidR="000C462F" w:rsidRPr="00EA3C46" w:rsidRDefault="007124D3" w:rsidP="006E02E0">
            <w:pPr>
              <w:jc w:val="center"/>
              <w:rPr>
                <w:rFonts w:ascii="Arial" w:hAnsi="Arial" w:cs="Arial"/>
                <w:sz w:val="18"/>
                <w:szCs w:val="18"/>
              </w:rPr>
            </w:pPr>
            <w:r>
              <w:rPr>
                <w:rFonts w:ascii="Arial" w:hAnsi="Arial" w:cs="Arial"/>
                <w:sz w:val="18"/>
                <w:szCs w:val="18"/>
              </w:rPr>
              <w:t>68,00</w:t>
            </w:r>
          </w:p>
        </w:tc>
        <w:tc>
          <w:tcPr>
            <w:tcW w:w="1269" w:type="dxa"/>
          </w:tcPr>
          <w:p w:rsidR="000C462F" w:rsidRPr="00EA3C46" w:rsidRDefault="007124D3" w:rsidP="006E02E0">
            <w:pPr>
              <w:jc w:val="center"/>
              <w:rPr>
                <w:rFonts w:ascii="Arial" w:hAnsi="Arial" w:cs="Arial"/>
                <w:sz w:val="18"/>
                <w:szCs w:val="18"/>
              </w:rPr>
            </w:pPr>
            <w:r>
              <w:rPr>
                <w:rFonts w:ascii="Arial" w:hAnsi="Arial" w:cs="Arial"/>
                <w:sz w:val="18"/>
                <w:szCs w:val="18"/>
              </w:rPr>
              <w:t>680,00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229</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Machado soldado com cabo de 1 </w:t>
            </w:r>
            <w:proofErr w:type="spellStart"/>
            <w:proofErr w:type="gramStart"/>
            <w:r w:rsidRPr="00EA3C46">
              <w:rPr>
                <w:rFonts w:ascii="Arial" w:hAnsi="Arial" w:cs="Arial"/>
                <w:sz w:val="18"/>
                <w:szCs w:val="18"/>
              </w:rPr>
              <w:t>mt</w:t>
            </w:r>
            <w:proofErr w:type="spellEnd"/>
            <w:proofErr w:type="gramEnd"/>
          </w:p>
        </w:tc>
        <w:tc>
          <w:tcPr>
            <w:tcW w:w="1330" w:type="dxa"/>
          </w:tcPr>
          <w:p w:rsidR="000C462F" w:rsidRPr="00EA3C46" w:rsidRDefault="007124D3" w:rsidP="006E02E0">
            <w:pPr>
              <w:jc w:val="center"/>
              <w:rPr>
                <w:rFonts w:ascii="Arial" w:hAnsi="Arial" w:cs="Arial"/>
                <w:sz w:val="18"/>
                <w:szCs w:val="18"/>
              </w:rPr>
            </w:pPr>
            <w:r>
              <w:rPr>
                <w:rFonts w:ascii="Arial" w:hAnsi="Arial" w:cs="Arial"/>
                <w:sz w:val="18"/>
                <w:szCs w:val="18"/>
              </w:rPr>
              <w:t>PANDOLF</w:t>
            </w:r>
          </w:p>
        </w:tc>
        <w:tc>
          <w:tcPr>
            <w:tcW w:w="1132" w:type="dxa"/>
          </w:tcPr>
          <w:p w:rsidR="000C462F" w:rsidRPr="00EA3C46" w:rsidRDefault="007124D3" w:rsidP="006E02E0">
            <w:pPr>
              <w:jc w:val="center"/>
              <w:rPr>
                <w:rFonts w:ascii="Arial" w:hAnsi="Arial" w:cs="Arial"/>
                <w:sz w:val="18"/>
                <w:szCs w:val="18"/>
              </w:rPr>
            </w:pPr>
            <w:r>
              <w:rPr>
                <w:rFonts w:ascii="Arial" w:hAnsi="Arial" w:cs="Arial"/>
                <w:sz w:val="18"/>
                <w:szCs w:val="18"/>
              </w:rPr>
              <w:t>40,00</w:t>
            </w:r>
          </w:p>
        </w:tc>
        <w:tc>
          <w:tcPr>
            <w:tcW w:w="1269" w:type="dxa"/>
          </w:tcPr>
          <w:p w:rsidR="000C462F" w:rsidRPr="00EA3C46" w:rsidRDefault="007124D3" w:rsidP="006E02E0">
            <w:pPr>
              <w:jc w:val="center"/>
              <w:rPr>
                <w:rFonts w:ascii="Arial" w:hAnsi="Arial" w:cs="Arial"/>
                <w:sz w:val="18"/>
                <w:szCs w:val="18"/>
              </w:rPr>
            </w:pPr>
            <w:r>
              <w:rPr>
                <w:rFonts w:ascii="Arial" w:hAnsi="Arial" w:cs="Arial"/>
                <w:sz w:val="18"/>
                <w:szCs w:val="18"/>
              </w:rPr>
              <w:t>80,00</w:t>
            </w:r>
          </w:p>
        </w:tc>
      </w:tr>
      <w:tr w:rsidR="000C462F" w:rsidRPr="00EA3C46" w:rsidTr="00216005">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231</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Óculos de proteção em acrílico </w:t>
            </w:r>
          </w:p>
        </w:tc>
        <w:tc>
          <w:tcPr>
            <w:tcW w:w="1330" w:type="dxa"/>
          </w:tcPr>
          <w:p w:rsidR="000C462F" w:rsidRPr="00EA3C46" w:rsidRDefault="009441FA" w:rsidP="006E02E0">
            <w:pPr>
              <w:jc w:val="center"/>
              <w:rPr>
                <w:rFonts w:ascii="Arial" w:hAnsi="Arial" w:cs="Arial"/>
                <w:sz w:val="18"/>
                <w:szCs w:val="18"/>
              </w:rPr>
            </w:pPr>
            <w:r>
              <w:rPr>
                <w:rFonts w:ascii="Arial" w:hAnsi="Arial" w:cs="Arial"/>
                <w:sz w:val="18"/>
                <w:szCs w:val="18"/>
              </w:rPr>
              <w:t>LIBUS</w:t>
            </w:r>
          </w:p>
        </w:tc>
        <w:tc>
          <w:tcPr>
            <w:tcW w:w="1132" w:type="dxa"/>
          </w:tcPr>
          <w:p w:rsidR="000C462F" w:rsidRPr="00EA3C46" w:rsidRDefault="009441FA" w:rsidP="006E02E0">
            <w:pPr>
              <w:jc w:val="center"/>
              <w:rPr>
                <w:rFonts w:ascii="Arial" w:hAnsi="Arial" w:cs="Arial"/>
                <w:sz w:val="18"/>
                <w:szCs w:val="18"/>
              </w:rPr>
            </w:pPr>
            <w:r>
              <w:rPr>
                <w:rFonts w:ascii="Arial" w:hAnsi="Arial" w:cs="Arial"/>
                <w:sz w:val="18"/>
                <w:szCs w:val="18"/>
              </w:rPr>
              <w:t>5,40</w:t>
            </w:r>
          </w:p>
        </w:tc>
        <w:tc>
          <w:tcPr>
            <w:tcW w:w="1269" w:type="dxa"/>
          </w:tcPr>
          <w:p w:rsidR="000C462F" w:rsidRPr="00EA3C46" w:rsidRDefault="009441FA" w:rsidP="006E02E0">
            <w:pPr>
              <w:jc w:val="center"/>
              <w:rPr>
                <w:rFonts w:ascii="Arial" w:hAnsi="Arial" w:cs="Arial"/>
                <w:sz w:val="18"/>
                <w:szCs w:val="18"/>
              </w:rPr>
            </w:pPr>
            <w:r>
              <w:rPr>
                <w:rFonts w:ascii="Arial" w:hAnsi="Arial" w:cs="Arial"/>
                <w:sz w:val="18"/>
                <w:szCs w:val="18"/>
              </w:rPr>
              <w:t>21,60</w:t>
            </w:r>
          </w:p>
        </w:tc>
      </w:tr>
      <w:tr w:rsidR="000C462F" w:rsidRPr="00EA3C46" w:rsidTr="00216005">
        <w:trPr>
          <w:trHeight w:val="153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233</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Pulverizador costal manual com capacidade para 20 litros, produzido em polietileno, com bomba do tipo pistão </w:t>
            </w:r>
            <w:proofErr w:type="gramStart"/>
            <w:r w:rsidRPr="00EA3C46">
              <w:rPr>
                <w:rFonts w:ascii="Arial" w:hAnsi="Arial" w:cs="Arial"/>
                <w:sz w:val="18"/>
                <w:szCs w:val="18"/>
              </w:rPr>
              <w:t>duplo fabricada</w:t>
            </w:r>
            <w:proofErr w:type="gramEnd"/>
            <w:r w:rsidRPr="00EA3C46">
              <w:rPr>
                <w:rFonts w:ascii="Arial" w:hAnsi="Arial" w:cs="Arial"/>
                <w:sz w:val="18"/>
                <w:szCs w:val="18"/>
              </w:rPr>
              <w:t xml:space="preserve"> em latão resistente contra corrosão, lança de pelo menos 60 cm, mangueira de 1,35cm ou mais, bico dosador </w:t>
            </w:r>
            <w:proofErr w:type="spellStart"/>
            <w:r w:rsidRPr="00EA3C46">
              <w:rPr>
                <w:rFonts w:ascii="Arial" w:hAnsi="Arial" w:cs="Arial"/>
                <w:sz w:val="18"/>
                <w:szCs w:val="18"/>
              </w:rPr>
              <w:t>multi</w:t>
            </w:r>
            <w:proofErr w:type="spellEnd"/>
            <w:r w:rsidRPr="00EA3C46">
              <w:rPr>
                <w:rFonts w:ascii="Arial" w:hAnsi="Arial" w:cs="Arial"/>
                <w:sz w:val="18"/>
                <w:szCs w:val="18"/>
              </w:rPr>
              <w:t xml:space="preserve"> posições, sistema de correia para fixação às costas.</w:t>
            </w:r>
          </w:p>
        </w:tc>
        <w:tc>
          <w:tcPr>
            <w:tcW w:w="1330" w:type="dxa"/>
          </w:tcPr>
          <w:p w:rsidR="000C462F" w:rsidRPr="00EA3C46" w:rsidRDefault="009441FA" w:rsidP="006E02E0">
            <w:pPr>
              <w:jc w:val="center"/>
              <w:rPr>
                <w:rFonts w:ascii="Arial" w:hAnsi="Arial" w:cs="Arial"/>
                <w:sz w:val="18"/>
                <w:szCs w:val="18"/>
              </w:rPr>
            </w:pPr>
            <w:r>
              <w:rPr>
                <w:rFonts w:ascii="Arial" w:hAnsi="Arial" w:cs="Arial"/>
                <w:sz w:val="18"/>
                <w:szCs w:val="18"/>
              </w:rPr>
              <w:t>PALISAD</w:t>
            </w:r>
          </w:p>
        </w:tc>
        <w:tc>
          <w:tcPr>
            <w:tcW w:w="1132" w:type="dxa"/>
          </w:tcPr>
          <w:p w:rsidR="000C462F" w:rsidRPr="00EA3C46" w:rsidRDefault="009441FA" w:rsidP="006E02E0">
            <w:pPr>
              <w:jc w:val="center"/>
              <w:rPr>
                <w:rFonts w:ascii="Arial" w:hAnsi="Arial" w:cs="Arial"/>
                <w:sz w:val="18"/>
                <w:szCs w:val="18"/>
              </w:rPr>
            </w:pPr>
            <w:r>
              <w:rPr>
                <w:rFonts w:ascii="Arial" w:hAnsi="Arial" w:cs="Arial"/>
                <w:sz w:val="18"/>
                <w:szCs w:val="18"/>
              </w:rPr>
              <w:t>129,90</w:t>
            </w:r>
          </w:p>
        </w:tc>
        <w:tc>
          <w:tcPr>
            <w:tcW w:w="1269" w:type="dxa"/>
          </w:tcPr>
          <w:p w:rsidR="000C462F" w:rsidRPr="00EA3C46" w:rsidRDefault="009441FA" w:rsidP="006E02E0">
            <w:pPr>
              <w:jc w:val="center"/>
              <w:rPr>
                <w:rFonts w:ascii="Arial" w:hAnsi="Arial" w:cs="Arial"/>
                <w:sz w:val="18"/>
                <w:szCs w:val="18"/>
              </w:rPr>
            </w:pPr>
            <w:r>
              <w:rPr>
                <w:rFonts w:ascii="Arial" w:hAnsi="Arial" w:cs="Arial"/>
                <w:sz w:val="18"/>
                <w:szCs w:val="18"/>
              </w:rPr>
              <w:t>129,90</w:t>
            </w:r>
          </w:p>
        </w:tc>
      </w:tr>
      <w:tr w:rsidR="000C462F" w:rsidRPr="00EA3C46" w:rsidTr="00216005">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236</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w:t>
            </w:r>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Cola de contato para piso de borracha com rendimento aproximado de 4m² por </w:t>
            </w:r>
            <w:proofErr w:type="spellStart"/>
            <w:r w:rsidRPr="00EA3C46">
              <w:rPr>
                <w:rFonts w:ascii="Arial" w:hAnsi="Arial" w:cs="Arial"/>
                <w:sz w:val="18"/>
                <w:szCs w:val="18"/>
              </w:rPr>
              <w:t>kilo</w:t>
            </w:r>
            <w:proofErr w:type="spellEnd"/>
            <w:r w:rsidRPr="00EA3C46">
              <w:rPr>
                <w:rFonts w:ascii="Arial" w:hAnsi="Arial" w:cs="Arial"/>
                <w:sz w:val="18"/>
                <w:szCs w:val="18"/>
              </w:rPr>
              <w:t>, lata com 2,8 kg</w:t>
            </w:r>
          </w:p>
        </w:tc>
        <w:tc>
          <w:tcPr>
            <w:tcW w:w="1330" w:type="dxa"/>
          </w:tcPr>
          <w:p w:rsidR="000C462F" w:rsidRPr="00EA3C46" w:rsidRDefault="009441FA" w:rsidP="006E02E0">
            <w:pPr>
              <w:jc w:val="center"/>
              <w:rPr>
                <w:rFonts w:ascii="Arial" w:hAnsi="Arial" w:cs="Arial"/>
                <w:sz w:val="18"/>
                <w:szCs w:val="18"/>
              </w:rPr>
            </w:pPr>
            <w:r>
              <w:rPr>
                <w:rFonts w:ascii="Arial" w:hAnsi="Arial" w:cs="Arial"/>
                <w:sz w:val="18"/>
                <w:szCs w:val="18"/>
              </w:rPr>
              <w:t>BRASCOLA</w:t>
            </w:r>
          </w:p>
        </w:tc>
        <w:tc>
          <w:tcPr>
            <w:tcW w:w="1132" w:type="dxa"/>
          </w:tcPr>
          <w:p w:rsidR="000C462F" w:rsidRPr="00EA3C46" w:rsidRDefault="009441FA" w:rsidP="006E02E0">
            <w:pPr>
              <w:jc w:val="center"/>
              <w:rPr>
                <w:rFonts w:ascii="Arial" w:hAnsi="Arial" w:cs="Arial"/>
                <w:sz w:val="18"/>
                <w:szCs w:val="18"/>
              </w:rPr>
            </w:pPr>
            <w:r>
              <w:rPr>
                <w:rFonts w:ascii="Arial" w:hAnsi="Arial" w:cs="Arial"/>
                <w:sz w:val="18"/>
                <w:szCs w:val="18"/>
              </w:rPr>
              <w:t>80,00</w:t>
            </w:r>
          </w:p>
        </w:tc>
        <w:tc>
          <w:tcPr>
            <w:tcW w:w="1269" w:type="dxa"/>
          </w:tcPr>
          <w:p w:rsidR="000C462F" w:rsidRPr="00EA3C46" w:rsidRDefault="009441FA" w:rsidP="006E02E0">
            <w:pPr>
              <w:jc w:val="center"/>
              <w:rPr>
                <w:rFonts w:ascii="Arial" w:hAnsi="Arial" w:cs="Arial"/>
                <w:sz w:val="18"/>
                <w:szCs w:val="18"/>
              </w:rPr>
            </w:pPr>
            <w:r>
              <w:rPr>
                <w:rFonts w:ascii="Arial" w:hAnsi="Arial" w:cs="Arial"/>
                <w:sz w:val="18"/>
                <w:szCs w:val="18"/>
              </w:rPr>
              <w:t>1.600,00</w:t>
            </w:r>
          </w:p>
        </w:tc>
      </w:tr>
      <w:tr w:rsidR="000C462F" w:rsidRPr="00EA3C46" w:rsidTr="00216005">
        <w:trPr>
          <w:trHeight w:val="102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240</w:t>
            </w:r>
          </w:p>
        </w:tc>
        <w:tc>
          <w:tcPr>
            <w:tcW w:w="725"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6</w:t>
            </w:r>
            <w:proofErr w:type="gramEnd"/>
          </w:p>
        </w:tc>
        <w:tc>
          <w:tcPr>
            <w:tcW w:w="4216"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Vassoura metálica 22 dentes </w:t>
            </w:r>
            <w:proofErr w:type="spellStart"/>
            <w:r w:rsidRPr="00EA3C46">
              <w:rPr>
                <w:rFonts w:ascii="Arial" w:hAnsi="Arial" w:cs="Arial"/>
                <w:sz w:val="18"/>
                <w:szCs w:val="18"/>
              </w:rPr>
              <w:t>regulavel</w:t>
            </w:r>
            <w:proofErr w:type="spellEnd"/>
            <w:r w:rsidRPr="00EA3C46">
              <w:rPr>
                <w:rFonts w:ascii="Arial" w:hAnsi="Arial" w:cs="Arial"/>
                <w:sz w:val="18"/>
                <w:szCs w:val="18"/>
              </w:rPr>
              <w:t xml:space="preserve"> (rastelo), dentes de arame, regulagem de distância entre os dentes, fabricada em aço carbono com pintura eletrostática a pó e cabo de madeira</w:t>
            </w:r>
          </w:p>
        </w:tc>
        <w:tc>
          <w:tcPr>
            <w:tcW w:w="1330" w:type="dxa"/>
          </w:tcPr>
          <w:p w:rsidR="000C462F" w:rsidRPr="00EA3C46" w:rsidRDefault="009441FA" w:rsidP="006E02E0">
            <w:pPr>
              <w:jc w:val="center"/>
              <w:rPr>
                <w:rFonts w:ascii="Arial" w:hAnsi="Arial" w:cs="Arial"/>
                <w:sz w:val="18"/>
                <w:szCs w:val="18"/>
              </w:rPr>
            </w:pPr>
            <w:r>
              <w:rPr>
                <w:rFonts w:ascii="Arial" w:hAnsi="Arial" w:cs="Arial"/>
                <w:sz w:val="18"/>
                <w:szCs w:val="18"/>
              </w:rPr>
              <w:t>MAX METAL</w:t>
            </w:r>
          </w:p>
        </w:tc>
        <w:tc>
          <w:tcPr>
            <w:tcW w:w="1132" w:type="dxa"/>
          </w:tcPr>
          <w:p w:rsidR="000C462F" w:rsidRPr="00EA3C46" w:rsidRDefault="009441FA" w:rsidP="006E02E0">
            <w:pPr>
              <w:jc w:val="center"/>
              <w:rPr>
                <w:rFonts w:ascii="Arial" w:hAnsi="Arial" w:cs="Arial"/>
                <w:sz w:val="18"/>
                <w:szCs w:val="18"/>
              </w:rPr>
            </w:pPr>
            <w:r>
              <w:rPr>
                <w:rFonts w:ascii="Arial" w:hAnsi="Arial" w:cs="Arial"/>
                <w:sz w:val="18"/>
                <w:szCs w:val="18"/>
              </w:rPr>
              <w:t>24,50</w:t>
            </w:r>
          </w:p>
        </w:tc>
        <w:tc>
          <w:tcPr>
            <w:tcW w:w="1269" w:type="dxa"/>
          </w:tcPr>
          <w:p w:rsidR="000C462F" w:rsidRPr="00EA3C46" w:rsidRDefault="009441FA" w:rsidP="006E02E0">
            <w:pPr>
              <w:jc w:val="center"/>
              <w:rPr>
                <w:rFonts w:ascii="Arial" w:hAnsi="Arial" w:cs="Arial"/>
                <w:sz w:val="18"/>
                <w:szCs w:val="18"/>
              </w:rPr>
            </w:pPr>
            <w:r>
              <w:rPr>
                <w:rFonts w:ascii="Arial" w:hAnsi="Arial" w:cs="Arial"/>
                <w:sz w:val="18"/>
                <w:szCs w:val="18"/>
              </w:rPr>
              <w:t>147,00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FC5426" w:rsidRDefault="000C462F" w:rsidP="00FC5426">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FC5426" w:rsidRDefault="000C462F" w:rsidP="00FC5426">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FC5426" w:rsidRDefault="000C462F" w:rsidP="00FC5426">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FC542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w:t>
      </w:r>
      <w:proofErr w:type="gramStart"/>
      <w:r w:rsidRPr="00EA3C46">
        <w:rPr>
          <w:rFonts w:cs="Arial"/>
          <w:sz w:val="18"/>
          <w:szCs w:val="18"/>
        </w:rPr>
        <w:t>substituição</w:t>
      </w:r>
      <w:proofErr w:type="gramEnd"/>
      <w:r w:rsidRPr="00EA3C46">
        <w:rPr>
          <w:rFonts w:cs="Arial"/>
          <w:sz w:val="18"/>
          <w:szCs w:val="18"/>
        </w:rPr>
        <w:t>,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lastRenderedPageBreak/>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1E31FE">
        <w:rPr>
          <w:rFonts w:cs="Arial"/>
          <w:sz w:val="18"/>
          <w:szCs w:val="18"/>
        </w:rPr>
        <w:t xml:space="preserve"> Banco CEF, </w:t>
      </w:r>
      <w:proofErr w:type="spellStart"/>
      <w:r w:rsidR="001E31FE">
        <w:rPr>
          <w:rFonts w:cs="Arial"/>
          <w:sz w:val="18"/>
          <w:szCs w:val="18"/>
        </w:rPr>
        <w:t>Ag</w:t>
      </w:r>
      <w:proofErr w:type="spellEnd"/>
      <w:r w:rsidR="001E31FE">
        <w:rPr>
          <w:rFonts w:cs="Arial"/>
          <w:sz w:val="18"/>
          <w:szCs w:val="18"/>
        </w:rPr>
        <w:t>. 0418, c/c 1158-1.</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FC5426" w:rsidRDefault="000C462F" w:rsidP="00FC5426">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FC542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FC5426" w:rsidRDefault="000C462F" w:rsidP="00FC5426">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FC542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FC542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w:t>
      </w:r>
      <w:proofErr w:type="gramStart"/>
      <w:r w:rsidRPr="00EA3C46">
        <w:rPr>
          <w:rFonts w:cs="Arial"/>
          <w:sz w:val="18"/>
          <w:szCs w:val="18"/>
        </w:rPr>
        <w:t>fornecimento</w:t>
      </w:r>
      <w:proofErr w:type="gramEnd"/>
      <w:r w:rsidRPr="00EA3C46">
        <w:rPr>
          <w:rFonts w:cs="Arial"/>
          <w:sz w:val="18"/>
          <w:szCs w:val="18"/>
        </w:rPr>
        <w:t>, e sem aplicação da penalidade se confirmada a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lastRenderedPageBreak/>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FC5426" w:rsidRDefault="000C462F" w:rsidP="00FC5426">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FC5426" w:rsidRDefault="000C462F" w:rsidP="00FC5426">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9"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10"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FC5426" w:rsidRDefault="000C462F" w:rsidP="00FC5426">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w:t>
      </w:r>
      <w:r w:rsidRPr="00EA3C46">
        <w:rPr>
          <w:rFonts w:cs="Arial"/>
          <w:sz w:val="18"/>
          <w:szCs w:val="18"/>
        </w:rPr>
        <w:lastRenderedPageBreak/>
        <w:t xml:space="preserve">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FC5426">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Default="000C462F" w:rsidP="000C462F">
      <w:pPr>
        <w:tabs>
          <w:tab w:val="left" w:pos="1134"/>
        </w:tabs>
        <w:jc w:val="center"/>
        <w:rPr>
          <w:rFonts w:ascii="Arial" w:hAnsi="Arial" w:cs="Arial"/>
          <w:sz w:val="18"/>
          <w:szCs w:val="18"/>
        </w:rPr>
      </w:pPr>
      <w:r w:rsidRPr="00EA3C46">
        <w:rPr>
          <w:rFonts w:ascii="Arial" w:hAnsi="Arial" w:cs="Arial"/>
          <w:sz w:val="18"/>
          <w:szCs w:val="18"/>
        </w:rPr>
        <w:t xml:space="preserve">VILSON SARTORI </w:t>
      </w:r>
      <w:r w:rsidR="00FC5426">
        <w:rPr>
          <w:rFonts w:ascii="Arial" w:hAnsi="Arial" w:cs="Arial"/>
          <w:sz w:val="18"/>
          <w:szCs w:val="18"/>
        </w:rPr>
        <w:t>–</w:t>
      </w:r>
      <w:r w:rsidRPr="00EA3C46">
        <w:rPr>
          <w:rFonts w:ascii="Arial" w:hAnsi="Arial" w:cs="Arial"/>
          <w:sz w:val="18"/>
          <w:szCs w:val="18"/>
        </w:rPr>
        <w:t xml:space="preserve"> Secretário</w:t>
      </w:r>
    </w:p>
    <w:p w:rsidR="00FC5426" w:rsidRDefault="00FC5426" w:rsidP="000C462F">
      <w:pPr>
        <w:tabs>
          <w:tab w:val="left" w:pos="1134"/>
        </w:tabs>
        <w:jc w:val="center"/>
        <w:rPr>
          <w:rFonts w:ascii="Arial" w:hAnsi="Arial" w:cs="Arial"/>
          <w:sz w:val="18"/>
          <w:szCs w:val="18"/>
        </w:rPr>
      </w:pPr>
    </w:p>
    <w:p w:rsidR="00FC5426" w:rsidRDefault="00FC5426" w:rsidP="000C462F">
      <w:pPr>
        <w:tabs>
          <w:tab w:val="left" w:pos="1134"/>
        </w:tabs>
        <w:jc w:val="center"/>
        <w:rPr>
          <w:rFonts w:ascii="Arial" w:hAnsi="Arial" w:cs="Arial"/>
          <w:sz w:val="18"/>
          <w:szCs w:val="18"/>
        </w:rPr>
      </w:pPr>
      <w:r>
        <w:rPr>
          <w:rFonts w:ascii="Arial" w:hAnsi="Arial" w:cs="Arial"/>
          <w:sz w:val="18"/>
          <w:szCs w:val="18"/>
        </w:rPr>
        <w:t>LOVATEL MATERIAL DE CONSTRUÇÃO LTDA</w:t>
      </w:r>
    </w:p>
    <w:p w:rsidR="00FC5426" w:rsidRPr="00EA3C46" w:rsidRDefault="00FC5426" w:rsidP="000C462F">
      <w:pPr>
        <w:tabs>
          <w:tab w:val="left" w:pos="1134"/>
        </w:tabs>
        <w:jc w:val="center"/>
        <w:rPr>
          <w:rFonts w:ascii="Arial" w:hAnsi="Arial" w:cs="Arial"/>
          <w:sz w:val="18"/>
          <w:szCs w:val="18"/>
        </w:rPr>
      </w:pPr>
      <w:r>
        <w:rPr>
          <w:rFonts w:ascii="Arial" w:hAnsi="Arial" w:cs="Arial"/>
          <w:sz w:val="18"/>
          <w:szCs w:val="18"/>
        </w:rPr>
        <w:t>ILOI LOVATEL</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FC5426">
      <w:pPr>
        <w:tabs>
          <w:tab w:val="left" w:pos="1134"/>
        </w:tabs>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FC5426">
      <w:pPr>
        <w:tabs>
          <w:tab w:val="left" w:pos="28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FA6553" w:rsidRPr="00EA3C46" w:rsidRDefault="00FA6553">
      <w:pPr>
        <w:rPr>
          <w:rFonts w:ascii="Arial" w:hAnsi="Arial" w:cs="Arial"/>
          <w:sz w:val="18"/>
          <w:szCs w:val="18"/>
        </w:rPr>
      </w:pPr>
    </w:p>
    <w:sectPr w:rsidR="00FA6553" w:rsidRPr="00EA3C46" w:rsidSect="003234B4">
      <w:headerReference w:type="default" r:id="rId11"/>
      <w:footerReference w:type="default" r:id="rId12"/>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553" w:rsidRDefault="00FA6553" w:rsidP="00FA6553">
      <w:pPr>
        <w:spacing w:after="0" w:line="240" w:lineRule="auto"/>
      </w:pPr>
      <w:r>
        <w:separator/>
      </w:r>
    </w:p>
  </w:endnote>
  <w:endnote w:type="continuationSeparator" w:id="1">
    <w:p w:rsidR="00FA6553" w:rsidRDefault="00FA6553" w:rsidP="00FA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FA6553">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FA6553">
                <w:pPr>
                  <w:pStyle w:val="Rodap"/>
                </w:pPr>
                <w:r>
                  <w:rPr>
                    <w:rStyle w:val="Nmerodepgina"/>
                  </w:rPr>
                  <w:fldChar w:fldCharType="begin"/>
                </w:r>
                <w:r w:rsidR="001D393C">
                  <w:rPr>
                    <w:rStyle w:val="Nmerodepgina"/>
                  </w:rPr>
                  <w:instrText xml:space="preserve"> PAGE </w:instrText>
                </w:r>
                <w:r>
                  <w:rPr>
                    <w:rStyle w:val="Nmerodepgina"/>
                  </w:rPr>
                  <w:fldChar w:fldCharType="separate"/>
                </w:r>
                <w:r w:rsidR="00FC5426">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553" w:rsidRDefault="00FA6553" w:rsidP="00FA6553">
      <w:pPr>
        <w:spacing w:after="0" w:line="240" w:lineRule="auto"/>
      </w:pPr>
      <w:r>
        <w:separator/>
      </w:r>
    </w:p>
  </w:footnote>
  <w:footnote w:type="continuationSeparator" w:id="1">
    <w:p w:rsidR="00FA6553" w:rsidRDefault="00FA6553" w:rsidP="00FA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FC5426" w:rsidP="004A3D52">
    <w:pPr>
      <w:ind w:left="993"/>
      <w:rPr>
        <w:sz w:val="20"/>
      </w:rPr>
    </w:pPr>
  </w:p>
  <w:p w:rsidR="00511575" w:rsidRPr="000F6032" w:rsidRDefault="00FC5426"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8472A"/>
    <w:rsid w:val="000C462F"/>
    <w:rsid w:val="001D393C"/>
    <w:rsid w:val="001E31FE"/>
    <w:rsid w:val="00216005"/>
    <w:rsid w:val="003F410E"/>
    <w:rsid w:val="004A270D"/>
    <w:rsid w:val="007124D3"/>
    <w:rsid w:val="00724F8A"/>
    <w:rsid w:val="008D6CBE"/>
    <w:rsid w:val="009441FA"/>
    <w:rsid w:val="00994131"/>
    <w:rsid w:val="009B4225"/>
    <w:rsid w:val="00A01845"/>
    <w:rsid w:val="00CE72EE"/>
    <w:rsid w:val="00D727E5"/>
    <w:rsid w:val="00EA3C46"/>
    <w:rsid w:val="00F54FB3"/>
    <w:rsid w:val="00F900EA"/>
    <w:rsid w:val="00FA6553"/>
    <w:rsid w:val="00FC54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53"/>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6353-9104-4447-91E0-2365D847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3042</Words>
  <Characters>16431</Characters>
  <Application>Microsoft Office Word</Application>
  <DocSecurity>0</DocSecurity>
  <Lines>136</Lines>
  <Paragraphs>38</Paragraphs>
  <ScaleCrop>false</ScaleCrop>
  <Company>PMJ</Company>
  <LinksUpToDate>false</LinksUpToDate>
  <CharactersWithSpaces>19435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15</cp:revision>
  <dcterms:created xsi:type="dcterms:W3CDTF">2017-08-09T21:12:00Z</dcterms:created>
  <dcterms:modified xsi:type="dcterms:W3CDTF">2017-08-09T21:48:00Z</dcterms:modified>
</cp:coreProperties>
</file>