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04A7" w14:textId="77777777" w:rsidR="00C05C8C" w:rsidRDefault="007E1F81">
      <w:pPr>
        <w:pBdr>
          <w:top w:val="nil"/>
          <w:left w:val="nil"/>
          <w:bottom w:val="nil"/>
          <w:right w:val="nil"/>
          <w:between w:val="nil"/>
        </w:pBdr>
        <w:spacing w:before="9" w:line="240" w:lineRule="auto"/>
        <w:ind w:left="0"/>
        <w:jc w:val="both"/>
        <w:rPr>
          <w:rFonts w:ascii="Times New Roman" w:eastAsia="Times New Roman" w:hAnsi="Times New Roman" w:cs="Times New Roman"/>
          <w:color w:val="000000"/>
          <w:sz w:val="10"/>
          <w:szCs w:val="10"/>
        </w:rPr>
      </w:pPr>
      <w:r>
        <w:rPr>
          <w:rFonts w:ascii="Times New Roman" w:eastAsia="Times New Roman" w:hAnsi="Times New Roman" w:cs="Times New Roman"/>
          <w:sz w:val="10"/>
          <w:szCs w:val="10"/>
        </w:rPr>
        <w:t xml:space="preserve"> </w:t>
      </w:r>
      <w:r>
        <w:rPr>
          <w:noProof/>
        </w:rPr>
        <w:drawing>
          <wp:anchor distT="0" distB="0" distL="0" distR="0" simplePos="0" relativeHeight="251658240" behindDoc="0" locked="0" layoutInCell="1" hidden="0" allowOverlap="1" wp14:anchorId="6D8F4EFA" wp14:editId="2DD5CEF9">
            <wp:simplePos x="0" y="0"/>
            <wp:positionH relativeFrom="column">
              <wp:posOffset>0</wp:posOffset>
            </wp:positionH>
            <wp:positionV relativeFrom="paragraph">
              <wp:posOffset>0</wp:posOffset>
            </wp:positionV>
            <wp:extent cx="727710" cy="848995"/>
            <wp:effectExtent l="0" t="0" r="0" b="0"/>
            <wp:wrapNone/>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l="-188" t="-161" r="-187" b="-161"/>
                    <a:stretch>
                      <a:fillRect/>
                    </a:stretch>
                  </pic:blipFill>
                  <pic:spPr>
                    <a:xfrm>
                      <a:off x="0" y="0"/>
                      <a:ext cx="727710" cy="848995"/>
                    </a:xfrm>
                    <a:prstGeom prst="rect">
                      <a:avLst/>
                    </a:prstGeom>
                    <a:ln/>
                  </pic:spPr>
                </pic:pic>
              </a:graphicData>
            </a:graphic>
          </wp:anchor>
        </w:drawing>
      </w:r>
    </w:p>
    <w:p w14:paraId="3DC14D04" w14:textId="77777777" w:rsidR="00C05C8C" w:rsidRDefault="007E1F81">
      <w:pPr>
        <w:pBdr>
          <w:top w:val="nil"/>
          <w:left w:val="nil"/>
          <w:bottom w:val="nil"/>
          <w:right w:val="nil"/>
          <w:between w:val="nil"/>
        </w:pBdr>
        <w:spacing w:before="92" w:line="240" w:lineRule="auto"/>
        <w:ind w:left="0" w:right="1474"/>
        <w:jc w:val="both"/>
        <w:rPr>
          <w:rFonts w:ascii="Times New Roman" w:eastAsia="Times New Roman" w:hAnsi="Times New Roman" w:cs="Times New Roman"/>
          <w:sz w:val="10"/>
          <w:szCs w:val="1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10"/>
          <w:szCs w:val="10"/>
        </w:rPr>
        <w:t xml:space="preserve"> </w:t>
      </w:r>
      <w:r>
        <w:rPr>
          <w:noProof/>
        </w:rPr>
        <w:drawing>
          <wp:anchor distT="0" distB="0" distL="0" distR="0" simplePos="0" relativeHeight="251659264" behindDoc="0" locked="0" layoutInCell="1" hidden="0" allowOverlap="1" wp14:anchorId="7E71ED8F" wp14:editId="73B3959C">
            <wp:simplePos x="0" y="0"/>
            <wp:positionH relativeFrom="column">
              <wp:posOffset>0</wp:posOffset>
            </wp:positionH>
            <wp:positionV relativeFrom="paragraph">
              <wp:posOffset>0</wp:posOffset>
            </wp:positionV>
            <wp:extent cx="727710" cy="84899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188" t="-161" r="-187" b="-161"/>
                    <a:stretch>
                      <a:fillRect/>
                    </a:stretch>
                  </pic:blipFill>
                  <pic:spPr>
                    <a:xfrm>
                      <a:off x="0" y="0"/>
                      <a:ext cx="727710" cy="848995"/>
                    </a:xfrm>
                    <a:prstGeom prst="rect">
                      <a:avLst/>
                    </a:prstGeom>
                    <a:ln/>
                  </pic:spPr>
                </pic:pic>
              </a:graphicData>
            </a:graphic>
          </wp:anchor>
        </w:drawing>
      </w:r>
    </w:p>
    <w:p w14:paraId="3BB45DD5" w14:textId="77777777" w:rsidR="00C05C8C" w:rsidRDefault="007E1F81">
      <w:pPr>
        <w:spacing w:before="92"/>
        <w:ind w:left="0" w:right="14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ESTADO DE SANTA CATARINA</w:t>
      </w:r>
    </w:p>
    <w:p w14:paraId="118083E2" w14:textId="77777777" w:rsidR="00C05C8C" w:rsidRDefault="007E1F81">
      <w:pPr>
        <w:tabs>
          <w:tab w:val="left" w:pos="1500"/>
        </w:tabs>
        <w:spacing w:before="1"/>
        <w:ind w:left="0" w:right="1474"/>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PREFEITURA DE JOAÇABA</w:t>
      </w:r>
    </w:p>
    <w:p w14:paraId="0A501DDE" w14:textId="77777777" w:rsidR="00C05C8C" w:rsidRDefault="007E1F81">
      <w:pPr>
        <w:spacing w:before="1"/>
        <w:ind w:left="0" w:right="1474"/>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w:t>
      </w:r>
    </w:p>
    <w:p w14:paraId="3E9679EE" w14:textId="77777777" w:rsidR="00C05C8C" w:rsidRDefault="00C05C8C">
      <w:pPr>
        <w:ind w:left="1" w:hanging="2"/>
        <w:jc w:val="both"/>
        <w:rPr>
          <w:sz w:val="30"/>
          <w:szCs w:val="30"/>
        </w:rPr>
      </w:pPr>
    </w:p>
    <w:p w14:paraId="2DD086B7" w14:textId="77777777" w:rsidR="00C05C8C" w:rsidRDefault="00C05C8C">
      <w:pPr>
        <w:ind w:left="0"/>
        <w:jc w:val="both"/>
        <w:rPr>
          <w:sz w:val="24"/>
          <w:szCs w:val="24"/>
        </w:rPr>
      </w:pPr>
    </w:p>
    <w:p w14:paraId="33CCD97F" w14:textId="6383A37B" w:rsidR="00C05C8C" w:rsidRDefault="007E1F81">
      <w:pPr>
        <w:numPr>
          <w:ilvl w:val="0"/>
          <w:numId w:val="1"/>
        </w:numPr>
        <w:ind w:hang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EDITAL DE PROCESSO SELETIVO SIMPLIFICADO Nº 02/</w:t>
      </w:r>
      <w:r w:rsidR="00A94077" w:rsidRPr="00A94077">
        <w:rPr>
          <w:rFonts w:ascii="Times New Roman" w:eastAsia="Times New Roman" w:hAnsi="Times New Roman" w:cs="Times New Roman"/>
          <w:b/>
          <w:sz w:val="24"/>
          <w:szCs w:val="24"/>
          <w:u w:val="single"/>
        </w:rPr>
        <w:t>EDITAL DE PROCESSO SELETIVO SIMPLIFICADO Nº 02/2020 - SME</w:t>
      </w:r>
      <w:r>
        <w:rPr>
          <w:rFonts w:ascii="Times New Roman" w:eastAsia="Times New Roman" w:hAnsi="Times New Roman" w:cs="Times New Roman"/>
          <w:b/>
          <w:sz w:val="24"/>
          <w:szCs w:val="24"/>
          <w:u w:val="single"/>
        </w:rPr>
        <w:t xml:space="preserve"> - SME</w:t>
      </w:r>
    </w:p>
    <w:p w14:paraId="708EC038" w14:textId="0C2CFD5C" w:rsidR="005969E3" w:rsidRDefault="005969E3" w:rsidP="00924C04">
      <w:pPr>
        <w:numPr>
          <w:ilvl w:val="0"/>
          <w:numId w:val="1"/>
        </w:numPr>
        <w:ind w:hanging="1"/>
        <w:jc w:val="center"/>
        <w:rPr>
          <w:rFonts w:ascii="Times New Roman" w:eastAsia="Times New Roman" w:hAnsi="Times New Roman" w:cs="Times New Roman"/>
          <w:b/>
          <w:sz w:val="24"/>
          <w:szCs w:val="24"/>
        </w:rPr>
      </w:pPr>
    </w:p>
    <w:p w14:paraId="7ED6D665" w14:textId="77777777" w:rsidR="00C05C8C" w:rsidRDefault="007E1F81">
      <w:pPr>
        <w:widowControl/>
        <w:spacing w:before="40" w:after="60"/>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CONSIDERANDO </w:t>
      </w:r>
      <w:r>
        <w:rPr>
          <w:rFonts w:ascii="Times New Roman" w:eastAsia="Times New Roman" w:hAnsi="Times New Roman" w:cs="Times New Roman"/>
          <w:sz w:val="24"/>
          <w:szCs w:val="24"/>
        </w:rPr>
        <w:t xml:space="preserve">que a educação é um direito constitucional e que cabe ao município garantir a oferta da Educação Infantil e Ensino Fundamental, </w:t>
      </w:r>
    </w:p>
    <w:p w14:paraId="12EBE89D" w14:textId="77777777" w:rsidR="00C05C8C" w:rsidRDefault="00C05C8C">
      <w:pPr>
        <w:ind w:left="0"/>
        <w:jc w:val="both"/>
        <w:rPr>
          <w:rFonts w:ascii="Times New Roman" w:eastAsia="Times New Roman" w:hAnsi="Times New Roman" w:cs="Times New Roman"/>
          <w:b/>
          <w:sz w:val="24"/>
          <w:szCs w:val="24"/>
        </w:rPr>
      </w:pPr>
    </w:p>
    <w:p w14:paraId="7F4795B0" w14:textId="77777777" w:rsidR="00C05C8C" w:rsidRDefault="007E1F81">
      <w:pPr>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CONSIDERANDO </w:t>
      </w:r>
      <w:r>
        <w:rPr>
          <w:rFonts w:ascii="Times New Roman" w:eastAsia="Times New Roman" w:hAnsi="Times New Roman" w:cs="Times New Roman"/>
          <w:sz w:val="24"/>
          <w:szCs w:val="24"/>
        </w:rPr>
        <w:t>o déficit no quadro de pessoal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bem como ausência de Cadastro Reserva para reposição do quadro de servidores;</w:t>
      </w:r>
    </w:p>
    <w:p w14:paraId="78468C27" w14:textId="77777777" w:rsidR="00C05C8C" w:rsidRDefault="00C05C8C">
      <w:pPr>
        <w:ind w:left="0"/>
        <w:jc w:val="both"/>
        <w:rPr>
          <w:rFonts w:ascii="Times New Roman" w:eastAsia="Times New Roman" w:hAnsi="Times New Roman" w:cs="Times New Roman"/>
          <w:sz w:val="24"/>
          <w:szCs w:val="24"/>
        </w:rPr>
      </w:pPr>
    </w:p>
    <w:p w14:paraId="457BA0E4" w14:textId="77777777" w:rsidR="00C05C8C" w:rsidRDefault="007E1F81">
      <w:pPr>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CONSIDERANDO que </w:t>
      </w:r>
      <w:r>
        <w:rPr>
          <w:rFonts w:ascii="Times New Roman" w:eastAsia="Times New Roman" w:hAnsi="Times New Roman" w:cs="Times New Roman"/>
          <w:sz w:val="24"/>
          <w:szCs w:val="24"/>
        </w:rPr>
        <w:t xml:space="preserve">os serviços do </w:t>
      </w:r>
      <w:r>
        <w:rPr>
          <w:rFonts w:ascii="Times New Roman" w:eastAsia="Times New Roman" w:hAnsi="Times New Roman" w:cs="Times New Roman"/>
          <w:sz w:val="24"/>
          <w:szCs w:val="24"/>
          <w:highlight w:val="white"/>
        </w:rPr>
        <w:t>Sistema Público de Educação Municipal d</w:t>
      </w:r>
      <w:r>
        <w:rPr>
          <w:rFonts w:ascii="Times New Roman" w:eastAsia="Times New Roman" w:hAnsi="Times New Roman" w:cs="Times New Roman"/>
          <w:sz w:val="24"/>
          <w:szCs w:val="24"/>
        </w:rPr>
        <w:t>e Joaçaba serão prejudicados com a ausência de profissionais atuantes nesses cargos, a partir do retorno às aulas presenciais;</w:t>
      </w:r>
    </w:p>
    <w:p w14:paraId="32D813E2" w14:textId="77777777" w:rsidR="00C05C8C" w:rsidRDefault="00C05C8C">
      <w:pPr>
        <w:spacing w:before="1"/>
        <w:ind w:left="0"/>
        <w:jc w:val="both"/>
        <w:rPr>
          <w:rFonts w:ascii="Times New Roman" w:eastAsia="Times New Roman" w:hAnsi="Times New Roman" w:cs="Times New Roman"/>
          <w:sz w:val="24"/>
          <w:szCs w:val="24"/>
        </w:rPr>
      </w:pPr>
    </w:p>
    <w:p w14:paraId="267FA2C4" w14:textId="77777777" w:rsidR="00C05C8C" w:rsidRDefault="007E1F81">
      <w:pPr>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CONSIDERANDO</w:t>
      </w:r>
      <w:r>
        <w:rPr>
          <w:rFonts w:ascii="Times New Roman" w:eastAsia="Times New Roman" w:hAnsi="Times New Roman" w:cs="Times New Roman"/>
          <w:sz w:val="24"/>
          <w:szCs w:val="24"/>
        </w:rPr>
        <w:t xml:space="preserve"> a suspensão das aulas no período da pandemia COVID-19 não houve necessidade de novas contratações, mas que serão necessárias após o retorno às aulas presenciais;</w:t>
      </w:r>
    </w:p>
    <w:p w14:paraId="0993EEA1" w14:textId="77777777" w:rsidR="00C05C8C" w:rsidRDefault="00C05C8C">
      <w:pPr>
        <w:ind w:left="0"/>
        <w:jc w:val="both"/>
        <w:rPr>
          <w:rFonts w:ascii="Times New Roman" w:eastAsia="Times New Roman" w:hAnsi="Times New Roman" w:cs="Times New Roman"/>
          <w:sz w:val="24"/>
          <w:szCs w:val="24"/>
        </w:rPr>
      </w:pPr>
    </w:p>
    <w:p w14:paraId="0B365D86" w14:textId="77777777" w:rsidR="00C05C8C" w:rsidRDefault="007E1F81">
      <w:pPr>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CONSIDERANDO</w:t>
      </w:r>
      <w:r>
        <w:rPr>
          <w:rFonts w:ascii="Times New Roman" w:eastAsia="Times New Roman" w:hAnsi="Times New Roman" w:cs="Times New Roman"/>
          <w:sz w:val="24"/>
          <w:szCs w:val="24"/>
        </w:rPr>
        <w:t xml:space="preserve"> a impossibilidade de realização de provas presenciais no período da pandemia COVID-19, </w:t>
      </w:r>
    </w:p>
    <w:p w14:paraId="3FAE98A6" w14:textId="77777777" w:rsidR="00C05C8C" w:rsidRDefault="00C05C8C">
      <w:pPr>
        <w:ind w:left="0"/>
        <w:jc w:val="both"/>
        <w:rPr>
          <w:rFonts w:ascii="Times New Roman" w:eastAsia="Times New Roman" w:hAnsi="Times New Roman" w:cs="Times New Roman"/>
          <w:sz w:val="24"/>
          <w:szCs w:val="24"/>
        </w:rPr>
      </w:pPr>
    </w:p>
    <w:p w14:paraId="2822F046" w14:textId="77777777" w:rsidR="00C05C8C" w:rsidRDefault="007E1F81">
      <w:pPr>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CONSIDERANDO </w:t>
      </w:r>
      <w:r>
        <w:rPr>
          <w:rFonts w:ascii="Times New Roman" w:eastAsia="Times New Roman" w:hAnsi="Times New Roman" w:cs="Times New Roman"/>
          <w:sz w:val="24"/>
          <w:szCs w:val="24"/>
        </w:rPr>
        <w:t>que o Processo Seletivo Simplificado objetiva prover servidores na forma estabelecida no art. 2º, §1º, III da LC n. 97/2005, destinado a suprir vagas em caráter temporário, de excepcional interesse público; e</w:t>
      </w:r>
    </w:p>
    <w:p w14:paraId="5F686A58" w14:textId="77777777" w:rsidR="00C05C8C" w:rsidRDefault="00C05C8C">
      <w:pPr>
        <w:ind w:left="0"/>
        <w:jc w:val="both"/>
        <w:rPr>
          <w:rFonts w:ascii="Times New Roman" w:eastAsia="Times New Roman" w:hAnsi="Times New Roman" w:cs="Times New Roman"/>
          <w:b/>
          <w:sz w:val="24"/>
          <w:szCs w:val="24"/>
        </w:rPr>
      </w:pPr>
    </w:p>
    <w:p w14:paraId="43C4A5A8" w14:textId="77777777" w:rsidR="00C05C8C" w:rsidRDefault="007E1F81">
      <w:pPr>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PREFEITO DO MUNICÍPIO DE JOAÇABA</w:t>
      </w:r>
      <w:r>
        <w:rPr>
          <w:rFonts w:ascii="Times New Roman" w:eastAsia="Times New Roman" w:hAnsi="Times New Roman" w:cs="Times New Roman"/>
          <w:sz w:val="24"/>
          <w:szCs w:val="24"/>
        </w:rPr>
        <w:t>, no uso de suas atribuições e com base nas LC nº 97/2005 TORNA PÚBLICO que estão abertas as inscrições do Processo Seletivo Simplificado para contratação de Professores,</w:t>
      </w:r>
      <w:r>
        <w:rPr>
          <w:rFonts w:ascii="Times New Roman" w:eastAsia="Times New Roman" w:hAnsi="Times New Roman" w:cs="Times New Roman"/>
          <w:sz w:val="24"/>
          <w:szCs w:val="24"/>
          <w:highlight w:val="white"/>
        </w:rPr>
        <w:t xml:space="preserve"> Auxiliares de Serviços Internos e Auxiliares de Serviços Externos, </w:t>
      </w:r>
      <w:r>
        <w:rPr>
          <w:rFonts w:ascii="Times New Roman" w:eastAsia="Times New Roman" w:hAnsi="Times New Roman" w:cs="Times New Roman"/>
          <w:sz w:val="24"/>
          <w:szCs w:val="24"/>
        </w:rPr>
        <w:t>válido pelo prazo determinado de um ano e prorrogável por igual período, em caráter emergencial, compondo, assim, o quadro de pessoal faltante para o funcionamento do Sistema Público de Educação Municipal, bem como a formação de Cadastro Reserva – CR.</w:t>
      </w:r>
    </w:p>
    <w:p w14:paraId="6A140940" w14:textId="77777777" w:rsidR="00C05C8C" w:rsidRDefault="00C05C8C">
      <w:pPr>
        <w:ind w:left="0"/>
        <w:jc w:val="both"/>
        <w:rPr>
          <w:rFonts w:ascii="Times New Roman" w:eastAsia="Times New Roman" w:hAnsi="Times New Roman" w:cs="Times New Roman"/>
          <w:sz w:val="24"/>
          <w:szCs w:val="24"/>
        </w:rPr>
      </w:pPr>
    </w:p>
    <w:p w14:paraId="1DB3D9AF" w14:textId="77777777" w:rsidR="00C05C8C" w:rsidRDefault="007E1F81">
      <w:pPr>
        <w:numPr>
          <w:ilvl w:val="0"/>
          <w:numId w:val="1"/>
        </w:numPr>
        <w:tabs>
          <w:tab w:val="left" w:pos="1679"/>
        </w:tabs>
        <w:ind w:hang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DAS DISPOSIÇÕES PRELIMINARES</w:t>
      </w:r>
    </w:p>
    <w:p w14:paraId="17B2C49A" w14:textId="77777777" w:rsidR="00C05C8C" w:rsidRDefault="00C05C8C">
      <w:pPr>
        <w:numPr>
          <w:ilvl w:val="0"/>
          <w:numId w:val="2"/>
        </w:numPr>
        <w:ind w:hanging="1"/>
        <w:jc w:val="both"/>
        <w:rPr>
          <w:rFonts w:ascii="Times New Roman" w:eastAsia="Times New Roman" w:hAnsi="Times New Roman" w:cs="Times New Roman"/>
          <w:sz w:val="24"/>
          <w:szCs w:val="24"/>
        </w:rPr>
      </w:pPr>
    </w:p>
    <w:p w14:paraId="402CF9FF" w14:textId="77777777" w:rsidR="00C05C8C" w:rsidRDefault="007E1F81">
      <w:pPr>
        <w:numPr>
          <w:ilvl w:val="0"/>
          <w:numId w:val="2"/>
        </w:numPr>
        <w:tabs>
          <w:tab w:val="left" w:pos="2339"/>
          <w:tab w:val="left" w:pos="1962"/>
        </w:tabs>
        <w:ind w:hanging="1"/>
        <w:jc w:val="both"/>
      </w:pP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 Processo Seletivo Simplificado será regido pelo presente Edital, coordenado pela Comissão do Processo Seletivo, designada por meio de Portaria pela Secretaria Municipal de Educação.</w:t>
      </w:r>
    </w:p>
    <w:p w14:paraId="187F925E" w14:textId="77777777" w:rsidR="00C05C8C" w:rsidRDefault="00C05C8C">
      <w:pPr>
        <w:numPr>
          <w:ilvl w:val="0"/>
          <w:numId w:val="2"/>
        </w:numPr>
        <w:tabs>
          <w:tab w:val="left" w:pos="2339"/>
          <w:tab w:val="left" w:pos="1962"/>
        </w:tabs>
        <w:ind w:hanging="1"/>
        <w:jc w:val="both"/>
        <w:rPr>
          <w:rFonts w:ascii="Times New Roman" w:eastAsia="Times New Roman" w:hAnsi="Times New Roman" w:cs="Times New Roman"/>
          <w:sz w:val="24"/>
          <w:szCs w:val="24"/>
        </w:rPr>
      </w:pPr>
    </w:p>
    <w:p w14:paraId="711ED4BF" w14:textId="77777777" w:rsidR="00C05C8C" w:rsidRDefault="007E1F81">
      <w:pPr>
        <w:numPr>
          <w:ilvl w:val="0"/>
          <w:numId w:val="2"/>
        </w:numPr>
        <w:tabs>
          <w:tab w:val="left" w:pos="2339"/>
          <w:tab w:val="left" w:pos="1962"/>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1.2. A seleção dos candidatos será publicada no Diário Oficial dos Municípios (DOM) (</w:t>
      </w:r>
      <w:hyperlink r:id="rId10">
        <w:r>
          <w:rPr>
            <w:rFonts w:ascii="Times New Roman" w:eastAsia="Times New Roman" w:hAnsi="Times New Roman" w:cs="Times New Roman"/>
            <w:color w:val="1155CC"/>
            <w:sz w:val="24"/>
            <w:szCs w:val="24"/>
            <w:u w:val="single"/>
          </w:rPr>
          <w:t>https://www.diariomunicipal.sc.gov.br/site/</w:t>
        </w:r>
      </w:hyperlink>
      <w:r>
        <w:rPr>
          <w:rFonts w:ascii="Times New Roman" w:eastAsia="Times New Roman" w:hAnsi="Times New Roman" w:cs="Times New Roman"/>
          <w:sz w:val="24"/>
          <w:szCs w:val="24"/>
        </w:rPr>
        <w:t>) e no site da Prefeitura Municipal de Joaçaba (</w:t>
      </w:r>
      <w:hyperlink r:id="rId11">
        <w:r>
          <w:rPr>
            <w:rFonts w:ascii="Times New Roman" w:eastAsia="Times New Roman" w:hAnsi="Times New Roman" w:cs="Times New Roman"/>
            <w:color w:val="1155CC"/>
            <w:sz w:val="24"/>
            <w:szCs w:val="24"/>
            <w:u w:val="single"/>
          </w:rPr>
          <w:t>www.joacaba.sc.gov.br</w:t>
        </w:r>
      </w:hyperlink>
      <w:r>
        <w:rPr>
          <w:rFonts w:ascii="Times New Roman" w:eastAsia="Times New Roman" w:hAnsi="Times New Roman" w:cs="Times New Roman"/>
          <w:sz w:val="24"/>
          <w:szCs w:val="24"/>
        </w:rPr>
        <w:t>) e o resultado da seleção consistirá na análise e no somatório de pontos de títulos (para Professores) e experiência comprovada (para Auxiliares de Serviços Internos e Externos) de acordo com os critérios desse Edital.</w:t>
      </w:r>
    </w:p>
    <w:p w14:paraId="46D490DB" w14:textId="77777777" w:rsidR="00C05C8C" w:rsidRDefault="00C05C8C">
      <w:pPr>
        <w:tabs>
          <w:tab w:val="left" w:pos="2339"/>
          <w:tab w:val="left" w:pos="1962"/>
        </w:tabs>
        <w:spacing w:before="1"/>
        <w:ind w:left="0"/>
        <w:jc w:val="both"/>
        <w:rPr>
          <w:rFonts w:ascii="Times New Roman" w:eastAsia="Times New Roman" w:hAnsi="Times New Roman" w:cs="Times New Roman"/>
        </w:rPr>
      </w:pPr>
    </w:p>
    <w:p w14:paraId="63C609EF" w14:textId="77777777" w:rsidR="00C05C8C" w:rsidRDefault="007E1F81">
      <w:pPr>
        <w:tabs>
          <w:tab w:val="left" w:pos="2339"/>
          <w:tab w:val="left" w:pos="1962"/>
        </w:tabs>
        <w:spacing w:before="1"/>
        <w:ind w:left="0"/>
        <w:jc w:val="both"/>
        <w:rPr>
          <w:rFonts w:ascii="Times New Roman" w:eastAsia="Times New Roman" w:hAnsi="Times New Roman" w:cs="Times New Roman"/>
        </w:rPr>
      </w:pPr>
      <w:r>
        <w:rPr>
          <w:rFonts w:ascii="Times New Roman" w:eastAsia="Times New Roman" w:hAnsi="Times New Roman" w:cs="Times New Roman"/>
        </w:rPr>
        <w:t>1.2.1.</w:t>
      </w:r>
      <w:r>
        <w:rPr>
          <w:rFonts w:ascii="Times New Roman" w:eastAsia="Times New Roman" w:hAnsi="Times New Roman" w:cs="Times New Roman"/>
          <w:sz w:val="24"/>
          <w:szCs w:val="24"/>
        </w:rPr>
        <w:t xml:space="preserve"> A impugnação ao edital deve ocorrer de forma fundamentada e encaminhada ao e-mail da Secretaria Municipal de Educação de Joaçaba, sendo: </w:t>
      </w:r>
      <w:hyperlink r:id="rId12">
        <w:r>
          <w:rPr>
            <w:rFonts w:ascii="Times New Roman" w:eastAsia="Times New Roman" w:hAnsi="Times New Roman" w:cs="Times New Roman"/>
            <w:color w:val="000080"/>
            <w:sz w:val="24"/>
            <w:szCs w:val="24"/>
            <w:u w:val="single"/>
          </w:rPr>
          <w:t>educacaojba@joacaba.sc.gov.br</w:t>
        </w:r>
      </w:hyperlink>
      <w:r>
        <w:rPr>
          <w:rFonts w:ascii="Times New Roman" w:eastAsia="Times New Roman" w:hAnsi="Times New Roman" w:cs="Times New Roman"/>
          <w:sz w:val="24"/>
          <w:szCs w:val="24"/>
        </w:rPr>
        <w:t>, devendo conter, ao menos, o nome completo, CPF e cargo que pretende preencher o interessado, no prazo do Anexo VII.</w:t>
      </w:r>
      <w:r>
        <w:rPr>
          <w:rFonts w:ascii="Times New Roman" w:eastAsia="Times New Roman" w:hAnsi="Times New Roman" w:cs="Times New Roman"/>
        </w:rPr>
        <w:t xml:space="preserve"> </w:t>
      </w:r>
    </w:p>
    <w:p w14:paraId="3F77F0A3" w14:textId="77777777" w:rsidR="00C05C8C" w:rsidRDefault="00C05C8C">
      <w:pPr>
        <w:tabs>
          <w:tab w:val="left" w:pos="2339"/>
          <w:tab w:val="left" w:pos="1962"/>
        </w:tabs>
        <w:spacing w:before="1"/>
        <w:ind w:left="0"/>
        <w:jc w:val="both"/>
        <w:rPr>
          <w:rFonts w:ascii="Times New Roman" w:eastAsia="Times New Roman" w:hAnsi="Times New Roman" w:cs="Times New Roman"/>
          <w:highlight w:val="cyan"/>
        </w:rPr>
      </w:pPr>
    </w:p>
    <w:p w14:paraId="77577CBF" w14:textId="77777777" w:rsidR="00C05C8C" w:rsidRDefault="007E1F81">
      <w:pPr>
        <w:tabs>
          <w:tab w:val="left" w:pos="2339"/>
          <w:tab w:val="left" w:pos="1962"/>
        </w:tabs>
        <w:spacing w:before="1"/>
        <w:ind w:left="0"/>
        <w:jc w:val="both"/>
        <w:rPr>
          <w:rFonts w:ascii="Times New Roman" w:eastAsia="Times New Roman" w:hAnsi="Times New Roman" w:cs="Times New Roman"/>
          <w:highlight w:val="cyan"/>
        </w:rPr>
      </w:pPr>
      <w:r>
        <w:rPr>
          <w:rFonts w:ascii="Times New Roman" w:eastAsia="Times New Roman" w:hAnsi="Times New Roman" w:cs="Times New Roman"/>
          <w:sz w:val="24"/>
          <w:szCs w:val="24"/>
        </w:rPr>
        <w:t xml:space="preserve">1.3 O Processo Seletivo Simplificado destina-se à seleção de profissionais para contratação em caráter temporário, para atuar no </w:t>
      </w:r>
      <w:r>
        <w:rPr>
          <w:rFonts w:ascii="Times New Roman" w:eastAsia="Times New Roman" w:hAnsi="Times New Roman" w:cs="Times New Roman"/>
          <w:sz w:val="24"/>
          <w:szCs w:val="24"/>
          <w:highlight w:val="white"/>
        </w:rPr>
        <w:t>Sistema Público de Educação Municipal</w:t>
      </w:r>
      <w:r>
        <w:rPr>
          <w:rFonts w:ascii="Times New Roman" w:eastAsia="Times New Roman" w:hAnsi="Times New Roman" w:cs="Times New Roman"/>
          <w:sz w:val="24"/>
          <w:szCs w:val="24"/>
        </w:rPr>
        <w:t>. A contratação e o Cadastro Reserva (CR) serão excepcionalmente em contrato temporário, p</w:t>
      </w:r>
      <w:r>
        <w:rPr>
          <w:rFonts w:ascii="Times New Roman" w:eastAsia="Times New Roman" w:hAnsi="Times New Roman" w:cs="Times New Roman"/>
          <w:sz w:val="24"/>
          <w:szCs w:val="24"/>
          <w:highlight w:val="white"/>
        </w:rPr>
        <w:t>elo período que durar a necessidade de contratação, conforme art. 2º da Lei Complementar Municipal 97/2005.</w:t>
      </w:r>
    </w:p>
    <w:p w14:paraId="72599BED" w14:textId="77777777" w:rsidR="00C05C8C" w:rsidRDefault="00C05C8C">
      <w:pPr>
        <w:tabs>
          <w:tab w:val="left" w:pos="2339"/>
          <w:tab w:val="left" w:pos="1962"/>
        </w:tabs>
        <w:spacing w:before="1"/>
        <w:ind w:left="0"/>
        <w:jc w:val="both"/>
        <w:rPr>
          <w:rFonts w:ascii="Times New Roman" w:eastAsia="Times New Roman" w:hAnsi="Times New Roman" w:cs="Times New Roman"/>
          <w:highlight w:val="cyan"/>
        </w:rPr>
      </w:pPr>
    </w:p>
    <w:p w14:paraId="72BFCCB4" w14:textId="77777777" w:rsidR="00C05C8C" w:rsidRDefault="007E1F81">
      <w:pPr>
        <w:numPr>
          <w:ilvl w:val="0"/>
          <w:numId w:val="2"/>
        </w:numPr>
        <w:tabs>
          <w:tab w:val="left" w:pos="2339"/>
          <w:tab w:val="left" w:pos="1962"/>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1.4. O Cadastro Reserva (CR) destina-se à reposição de profissional para suprir eventual déficit de pessoal no quadro, no caso de férias e eventual afastamento por licença saúde e licença maternidade e/ou exoneração dos servidores efetivos, ou, ainda, pela vacância de eventuais vagas.</w:t>
      </w:r>
    </w:p>
    <w:p w14:paraId="431D0E1A" w14:textId="77777777" w:rsidR="00C05C8C" w:rsidRDefault="00C05C8C">
      <w:pPr>
        <w:numPr>
          <w:ilvl w:val="0"/>
          <w:numId w:val="2"/>
        </w:numPr>
        <w:tabs>
          <w:tab w:val="left" w:pos="2339"/>
          <w:tab w:val="left" w:pos="1962"/>
        </w:tabs>
        <w:ind w:hanging="1"/>
        <w:jc w:val="both"/>
        <w:rPr>
          <w:rFonts w:ascii="Times New Roman" w:eastAsia="Times New Roman" w:hAnsi="Times New Roman" w:cs="Times New Roman"/>
        </w:rPr>
      </w:pPr>
    </w:p>
    <w:p w14:paraId="4CB2C6E6" w14:textId="77777777" w:rsidR="00C05C8C" w:rsidRDefault="007E1F81">
      <w:pPr>
        <w:numPr>
          <w:ilvl w:val="0"/>
          <w:numId w:val="2"/>
        </w:numPr>
        <w:tabs>
          <w:tab w:val="left" w:pos="2339"/>
          <w:tab w:val="left" w:pos="507"/>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xml:space="preserve">1.5. O chamamento dos candidatos obedecerá à ordem </w:t>
      </w:r>
      <w:r>
        <w:rPr>
          <w:rFonts w:ascii="Times New Roman" w:eastAsia="Times New Roman" w:hAnsi="Times New Roman" w:cs="Times New Roman"/>
          <w:sz w:val="24"/>
          <w:szCs w:val="24"/>
          <w:highlight w:val="white"/>
        </w:rPr>
        <w:t xml:space="preserve">decrescente </w:t>
      </w:r>
      <w:r>
        <w:rPr>
          <w:rFonts w:ascii="Times New Roman" w:eastAsia="Times New Roman" w:hAnsi="Times New Roman" w:cs="Times New Roman"/>
          <w:sz w:val="24"/>
          <w:szCs w:val="24"/>
        </w:rPr>
        <w:t>de classificação. No caso da desistência (devidamente registrada) do candidato convocado, este passará ao final da lista de aprovados.</w:t>
      </w:r>
    </w:p>
    <w:p w14:paraId="01853C07" w14:textId="77777777" w:rsidR="00C05C8C" w:rsidRDefault="00C05C8C">
      <w:pPr>
        <w:numPr>
          <w:ilvl w:val="0"/>
          <w:numId w:val="2"/>
        </w:numPr>
        <w:tabs>
          <w:tab w:val="left" w:pos="2339"/>
          <w:tab w:val="left" w:pos="1961"/>
          <w:tab w:val="left" w:pos="1962"/>
          <w:tab w:val="left" w:pos="2403"/>
          <w:tab w:val="left" w:pos="3525"/>
          <w:tab w:val="left" w:pos="4126"/>
          <w:tab w:val="left" w:pos="4977"/>
          <w:tab w:val="left" w:pos="6567"/>
          <w:tab w:val="left" w:pos="8279"/>
          <w:tab w:val="left" w:pos="8989"/>
          <w:tab w:val="left" w:pos="9895"/>
        </w:tabs>
        <w:ind w:hanging="1"/>
        <w:jc w:val="both"/>
        <w:rPr>
          <w:rFonts w:ascii="Times New Roman" w:eastAsia="Times New Roman" w:hAnsi="Times New Roman" w:cs="Times New Roman"/>
        </w:rPr>
      </w:pPr>
    </w:p>
    <w:p w14:paraId="6F5C7D2E" w14:textId="77777777" w:rsidR="00C05C8C" w:rsidRDefault="007E1F81">
      <w:pPr>
        <w:numPr>
          <w:ilvl w:val="0"/>
          <w:numId w:val="2"/>
        </w:numPr>
        <w:tabs>
          <w:tab w:val="left" w:pos="2339"/>
          <w:tab w:val="left" w:pos="1961"/>
          <w:tab w:val="left" w:pos="1962"/>
          <w:tab w:val="left" w:pos="2403"/>
          <w:tab w:val="left" w:pos="3525"/>
          <w:tab w:val="left" w:pos="4126"/>
          <w:tab w:val="left" w:pos="4977"/>
          <w:tab w:val="left" w:pos="6567"/>
          <w:tab w:val="left" w:pos="8279"/>
          <w:tab w:val="left" w:pos="8989"/>
          <w:tab w:val="left" w:pos="9895"/>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1.6. O contrato por prazo determinado extinguir-se-á</w:t>
      </w:r>
      <w:r>
        <w:rPr>
          <w:rFonts w:ascii="Times New Roman" w:eastAsia="Times New Roman" w:hAnsi="Times New Roman" w:cs="Times New Roman"/>
          <w:sz w:val="24"/>
          <w:szCs w:val="24"/>
          <w:highlight w:val="white"/>
        </w:rPr>
        <w:t xml:space="preserve">, sem direito a indenizações, </w:t>
      </w:r>
      <w:r>
        <w:rPr>
          <w:rFonts w:ascii="Times New Roman" w:eastAsia="Times New Roman" w:hAnsi="Times New Roman" w:cs="Times New Roman"/>
          <w:sz w:val="24"/>
          <w:szCs w:val="24"/>
        </w:rPr>
        <w:t>vide art. 10 da LC 97/2005 do Município.</w:t>
      </w:r>
    </w:p>
    <w:p w14:paraId="4A3B4718" w14:textId="77777777" w:rsidR="00C05C8C" w:rsidRDefault="00C05C8C">
      <w:pPr>
        <w:numPr>
          <w:ilvl w:val="0"/>
          <w:numId w:val="2"/>
        </w:numPr>
        <w:tabs>
          <w:tab w:val="left" w:pos="2339"/>
          <w:tab w:val="left" w:pos="1961"/>
          <w:tab w:val="left" w:pos="1962"/>
          <w:tab w:val="left" w:pos="2403"/>
          <w:tab w:val="left" w:pos="3525"/>
          <w:tab w:val="left" w:pos="4126"/>
          <w:tab w:val="left" w:pos="4977"/>
          <w:tab w:val="left" w:pos="6567"/>
          <w:tab w:val="left" w:pos="8279"/>
          <w:tab w:val="left" w:pos="8989"/>
          <w:tab w:val="left" w:pos="9895"/>
        </w:tabs>
        <w:ind w:hanging="1"/>
        <w:jc w:val="both"/>
        <w:rPr>
          <w:rFonts w:ascii="Times New Roman" w:eastAsia="Times New Roman" w:hAnsi="Times New Roman" w:cs="Times New Roman"/>
          <w:sz w:val="24"/>
          <w:szCs w:val="24"/>
        </w:rPr>
      </w:pPr>
    </w:p>
    <w:p w14:paraId="5F2352FC" w14:textId="77777777" w:rsidR="00C05C8C" w:rsidRDefault="007E1F81">
      <w:pPr>
        <w:numPr>
          <w:ilvl w:val="0"/>
          <w:numId w:val="2"/>
        </w:numPr>
        <w:tabs>
          <w:tab w:val="left" w:pos="2339"/>
          <w:tab w:val="left" w:pos="1962"/>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1.7. O prazo para convocação desse seletivo será de 01 (um) ano, contado da publicação da homologação final, podendo ser prorrogado por igual período, mediante justificativa, interesse e conveniência da Administração Municipal.</w:t>
      </w:r>
    </w:p>
    <w:p w14:paraId="693383A2" w14:textId="77777777" w:rsidR="00C05C8C" w:rsidRDefault="00C05C8C">
      <w:pPr>
        <w:tabs>
          <w:tab w:val="left" w:pos="2339"/>
          <w:tab w:val="left" w:pos="1962"/>
        </w:tabs>
        <w:ind w:left="0"/>
        <w:jc w:val="both"/>
        <w:rPr>
          <w:rFonts w:ascii="Times New Roman" w:eastAsia="Times New Roman" w:hAnsi="Times New Roman" w:cs="Times New Roman"/>
          <w:sz w:val="24"/>
          <w:szCs w:val="24"/>
        </w:rPr>
      </w:pPr>
    </w:p>
    <w:p w14:paraId="784DC1E1" w14:textId="77777777" w:rsidR="00C05C8C" w:rsidRDefault="007E1F81">
      <w:pPr>
        <w:numPr>
          <w:ilvl w:val="0"/>
          <w:numId w:val="1"/>
        </w:numPr>
        <w:tabs>
          <w:tab w:val="left" w:pos="0"/>
        </w:tabs>
        <w:ind w:hang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 INSCRIÇÃO</w:t>
      </w:r>
    </w:p>
    <w:p w14:paraId="5A13C162" w14:textId="77777777" w:rsidR="00C05C8C" w:rsidRDefault="00C05C8C">
      <w:pPr>
        <w:numPr>
          <w:ilvl w:val="0"/>
          <w:numId w:val="2"/>
        </w:numPr>
        <w:ind w:hanging="1"/>
        <w:jc w:val="both"/>
        <w:rPr>
          <w:rFonts w:ascii="Times New Roman" w:eastAsia="Times New Roman" w:hAnsi="Times New Roman" w:cs="Times New Roman"/>
          <w:sz w:val="24"/>
          <w:szCs w:val="24"/>
        </w:rPr>
      </w:pPr>
    </w:p>
    <w:p w14:paraId="42EEB520" w14:textId="77777777" w:rsidR="00C05C8C" w:rsidRDefault="007E1F81">
      <w:pPr>
        <w:numPr>
          <w:ilvl w:val="0"/>
          <w:numId w:val="2"/>
        </w:numPr>
        <w:tabs>
          <w:tab w:val="left" w:pos="2339"/>
          <w:tab w:val="left" w:pos="1979"/>
        </w:tabs>
        <w:ind w:hanging="1"/>
        <w:jc w:val="both"/>
        <w:rPr>
          <w:b/>
        </w:rPr>
      </w:pPr>
      <w:r>
        <w:rPr>
          <w:rFonts w:ascii="Times New Roman" w:eastAsia="Times New Roman" w:hAnsi="Times New Roman" w:cs="Times New Roman"/>
          <w:sz w:val="24"/>
          <w:szCs w:val="24"/>
        </w:rPr>
        <w:t>2.1. As inscrições serão recebidas conforme cronograma constante do ANEXO I desse edital, pela WEB, por meio do “</w:t>
      </w:r>
      <w:proofErr w:type="spellStart"/>
      <w:r>
        <w:rPr>
          <w:rFonts w:ascii="Times New Roman" w:eastAsia="Times New Roman" w:hAnsi="Times New Roman" w:cs="Times New Roman"/>
          <w:sz w:val="24"/>
          <w:szCs w:val="24"/>
        </w:rPr>
        <w:t>Betha</w:t>
      </w:r>
      <w:proofErr w:type="spellEnd"/>
      <w:r>
        <w:rPr>
          <w:rFonts w:ascii="Times New Roman" w:eastAsia="Times New Roman" w:hAnsi="Times New Roman" w:cs="Times New Roman"/>
          <w:sz w:val="24"/>
          <w:szCs w:val="24"/>
        </w:rPr>
        <w:t xml:space="preserve"> Protocolo”. Cadastro por meio do site: </w:t>
      </w:r>
      <w:hyperlink r:id="rId13">
        <w:r>
          <w:rPr>
            <w:rFonts w:ascii="Times New Roman" w:eastAsia="Times New Roman" w:hAnsi="Times New Roman" w:cs="Times New Roman"/>
            <w:color w:val="1155CC"/>
            <w:sz w:val="24"/>
            <w:szCs w:val="24"/>
            <w:u w:val="single"/>
          </w:rPr>
          <w:t>https://www.joacaba.sc.gov.br/</w:t>
        </w:r>
      </w:hyperlink>
      <w:r>
        <w:rPr>
          <w:rFonts w:ascii="Times New Roman" w:eastAsia="Times New Roman" w:hAnsi="Times New Roman" w:cs="Times New Roman"/>
          <w:sz w:val="24"/>
          <w:szCs w:val="24"/>
        </w:rPr>
        <w:t xml:space="preserve">, em “Protocolo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w:t>
      </w:r>
      <w:proofErr w:type="spellEnd"/>
      <w:r>
        <w:rPr>
          <w:rFonts w:ascii="Times New Roman" w:eastAsia="Times New Roman" w:hAnsi="Times New Roman" w:cs="Times New Roman"/>
          <w:sz w:val="24"/>
          <w:szCs w:val="24"/>
        </w:rPr>
        <w:t xml:space="preserve">”. </w:t>
      </w:r>
    </w:p>
    <w:p w14:paraId="5AA77560" w14:textId="77777777" w:rsidR="00C05C8C" w:rsidRDefault="007E1F81">
      <w:pPr>
        <w:numPr>
          <w:ilvl w:val="0"/>
          <w:numId w:val="2"/>
        </w:numPr>
        <w:tabs>
          <w:tab w:val="left" w:pos="2339"/>
          <w:tab w:val="left" w:pos="1979"/>
        </w:tabs>
        <w:ind w:hanging="1"/>
        <w:jc w:val="both"/>
        <w:rPr>
          <w:b/>
        </w:rPr>
      </w:pPr>
      <w:r>
        <w:rPr>
          <w:rFonts w:ascii="Times New Roman" w:eastAsia="Times New Roman" w:hAnsi="Times New Roman" w:cs="Times New Roman"/>
          <w:b/>
          <w:sz w:val="24"/>
          <w:szCs w:val="24"/>
        </w:rPr>
        <w:t>A forma de cadastro e envio de documentos consta no ANEXO VIII desse edital.</w:t>
      </w:r>
    </w:p>
    <w:p w14:paraId="654EBB2A" w14:textId="77777777" w:rsidR="00C05C8C" w:rsidRDefault="00C05C8C">
      <w:pPr>
        <w:numPr>
          <w:ilvl w:val="0"/>
          <w:numId w:val="2"/>
        </w:numPr>
        <w:tabs>
          <w:tab w:val="left" w:pos="2339"/>
          <w:tab w:val="left" w:pos="1979"/>
        </w:tabs>
        <w:ind w:hanging="1"/>
        <w:jc w:val="both"/>
        <w:rPr>
          <w:rFonts w:ascii="Times New Roman" w:eastAsia="Times New Roman" w:hAnsi="Times New Roman" w:cs="Times New Roman"/>
        </w:rPr>
      </w:pPr>
    </w:p>
    <w:p w14:paraId="186F2B8D" w14:textId="77777777" w:rsidR="00C05C8C" w:rsidRDefault="007E1F81">
      <w:pPr>
        <w:numPr>
          <w:ilvl w:val="0"/>
          <w:numId w:val="2"/>
        </w:numPr>
        <w:tabs>
          <w:tab w:val="left" w:pos="2339"/>
          <w:tab w:val="left" w:pos="1979"/>
        </w:tabs>
        <w:ind w:hanging="1"/>
        <w:jc w:val="both"/>
      </w:pPr>
      <w:r>
        <w:rPr>
          <w:rFonts w:ascii="Times New Roman" w:eastAsia="Times New Roman" w:hAnsi="Times New Roman" w:cs="Times New Roman"/>
          <w:sz w:val="24"/>
          <w:szCs w:val="24"/>
        </w:rPr>
        <w:t>2.2.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ato da inscrição </w:t>
      </w:r>
      <w:r>
        <w:rPr>
          <w:rFonts w:ascii="Times New Roman" w:eastAsia="Times New Roman" w:hAnsi="Times New Roman" w:cs="Times New Roman"/>
          <w:b/>
          <w:sz w:val="24"/>
          <w:szCs w:val="24"/>
        </w:rPr>
        <w:t xml:space="preserve">o candidato deverá providenciar upload </w:t>
      </w:r>
      <w:r>
        <w:rPr>
          <w:rFonts w:ascii="Times New Roman" w:eastAsia="Times New Roman" w:hAnsi="Times New Roman" w:cs="Times New Roman"/>
          <w:b/>
          <w:sz w:val="24"/>
          <w:szCs w:val="24"/>
          <w:highlight w:val="white"/>
        </w:rPr>
        <w:t xml:space="preserve">(envio </w:t>
      </w:r>
      <w:proofErr w:type="spellStart"/>
      <w:r>
        <w:rPr>
          <w:rFonts w:ascii="Times New Roman" w:eastAsia="Times New Roman" w:hAnsi="Times New Roman" w:cs="Times New Roman"/>
          <w:b/>
          <w:sz w:val="24"/>
          <w:szCs w:val="24"/>
          <w:highlight w:val="white"/>
        </w:rPr>
        <w:t>on</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line</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em um único arquivo compactado</w:t>
      </w:r>
      <w:r>
        <w:rPr>
          <w:rFonts w:ascii="Times New Roman" w:eastAsia="Times New Roman" w:hAnsi="Times New Roman" w:cs="Times New Roman"/>
          <w:b/>
          <w:sz w:val="24"/>
          <w:szCs w:val="24"/>
        </w:rPr>
        <w:t xml:space="preserve"> dos </w:t>
      </w:r>
      <w:r>
        <w:rPr>
          <w:rFonts w:ascii="Times New Roman" w:eastAsia="Times New Roman" w:hAnsi="Times New Roman" w:cs="Times New Roman"/>
          <w:b/>
          <w:sz w:val="24"/>
          <w:szCs w:val="24"/>
          <w:highlight w:val="white"/>
        </w:rPr>
        <w:t>Anexos I, II (para Professores) ou Anexos III</w:t>
      </w:r>
      <w:r>
        <w:rPr>
          <w:rFonts w:ascii="Times New Roman" w:eastAsia="Times New Roman" w:hAnsi="Times New Roman" w:cs="Times New Roman"/>
          <w:b/>
          <w:sz w:val="24"/>
          <w:szCs w:val="24"/>
        </w:rPr>
        <w:t xml:space="preserve"> e IV (para Auxiliares de Serviços Internos e Externos) desse edital digitalizados, já preenchidos e assinados, bem como os documentos a seguir:</w:t>
      </w:r>
    </w:p>
    <w:p w14:paraId="7BE68C46" w14:textId="77777777" w:rsidR="00C05C8C" w:rsidRDefault="00C05C8C">
      <w:pPr>
        <w:numPr>
          <w:ilvl w:val="0"/>
          <w:numId w:val="2"/>
        </w:numPr>
        <w:tabs>
          <w:tab w:val="left" w:pos="2339"/>
          <w:tab w:val="left" w:pos="1979"/>
        </w:tabs>
        <w:ind w:hanging="1"/>
        <w:jc w:val="both"/>
      </w:pPr>
    </w:p>
    <w:p w14:paraId="56A04147" w14:textId="77777777" w:rsidR="00C05C8C" w:rsidRDefault="007E1F81">
      <w:pPr>
        <w:numPr>
          <w:ilvl w:val="0"/>
          <w:numId w:val="2"/>
        </w:numPr>
        <w:tabs>
          <w:tab w:val="left" w:pos="2339"/>
          <w:tab w:val="left" w:pos="2338"/>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xml:space="preserve">- Documento de Identidade - RG; </w:t>
      </w:r>
    </w:p>
    <w:p w14:paraId="5CF537B4" w14:textId="77777777" w:rsidR="00C05C8C" w:rsidRDefault="007E1F81">
      <w:pPr>
        <w:numPr>
          <w:ilvl w:val="0"/>
          <w:numId w:val="2"/>
        </w:numPr>
        <w:tabs>
          <w:tab w:val="left" w:pos="2339"/>
          <w:tab w:val="left" w:pos="2338"/>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Cadastro de Pessoa Física - CPF;</w:t>
      </w:r>
    </w:p>
    <w:p w14:paraId="4666D858" w14:textId="77777777" w:rsidR="00C05C8C" w:rsidRDefault="007E1F81">
      <w:pPr>
        <w:numPr>
          <w:ilvl w:val="0"/>
          <w:numId w:val="2"/>
        </w:numPr>
        <w:tabs>
          <w:tab w:val="left" w:pos="2339"/>
          <w:tab w:val="left" w:pos="2338"/>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Certificado de Conclusão do Ensino Fundamental (para Auxiliares de Serviços Internos e Externos);</w:t>
      </w:r>
    </w:p>
    <w:p w14:paraId="72868DA5" w14:textId="77777777" w:rsidR="00C05C8C" w:rsidRDefault="007E1F81">
      <w:pPr>
        <w:tabs>
          <w:tab w:val="left" w:pos="2339"/>
          <w:tab w:val="left" w:pos="2338"/>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Declaração de tempo de experiência (para Auxiliares de Serviços Internos e Externos);</w:t>
      </w:r>
    </w:p>
    <w:p w14:paraId="2EF4DF70" w14:textId="77777777" w:rsidR="00C05C8C" w:rsidRDefault="007E1F81">
      <w:pPr>
        <w:numPr>
          <w:ilvl w:val="0"/>
          <w:numId w:val="2"/>
        </w:numPr>
        <w:tabs>
          <w:tab w:val="left" w:pos="2339"/>
          <w:tab w:val="left" w:pos="2338"/>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Certificado ou Diploma de Curso Superior de Licenciatura na área de atuação (para Professores);</w:t>
      </w:r>
    </w:p>
    <w:p w14:paraId="032CA621" w14:textId="77777777" w:rsidR="00C05C8C" w:rsidRDefault="007E1F81">
      <w:pPr>
        <w:numPr>
          <w:ilvl w:val="0"/>
          <w:numId w:val="2"/>
        </w:numPr>
        <w:tabs>
          <w:tab w:val="left" w:pos="2339"/>
          <w:tab w:val="left" w:pos="2338"/>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Certificado de Pós-Graduação (Lato/Stricto Sensu) na área de atuação (para Professores);</w:t>
      </w:r>
    </w:p>
    <w:p w14:paraId="62EDFCAE" w14:textId="77777777" w:rsidR="00C05C8C" w:rsidRDefault="007E1F81">
      <w:pPr>
        <w:numPr>
          <w:ilvl w:val="0"/>
          <w:numId w:val="2"/>
        </w:numPr>
        <w:tabs>
          <w:tab w:val="left" w:pos="2339"/>
          <w:tab w:val="left" w:pos="2338"/>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Certificados de</w:t>
      </w:r>
      <w:r>
        <w:rPr>
          <w:rFonts w:ascii="Times New Roman" w:eastAsia="Times New Roman" w:hAnsi="Times New Roman" w:cs="Times New Roman"/>
          <w:sz w:val="24"/>
          <w:szCs w:val="24"/>
          <w:highlight w:val="white"/>
        </w:rPr>
        <w:t xml:space="preserve"> formação complementar na área de atuação de, no mínimo, 40 horas </w:t>
      </w:r>
      <w:r>
        <w:rPr>
          <w:rFonts w:ascii="Times New Roman" w:eastAsia="Times New Roman" w:hAnsi="Times New Roman" w:cs="Times New Roman"/>
          <w:sz w:val="24"/>
          <w:szCs w:val="24"/>
        </w:rPr>
        <w:t>(para Professores)</w:t>
      </w:r>
      <w:r>
        <w:rPr>
          <w:rFonts w:ascii="Times New Roman" w:eastAsia="Times New Roman" w:hAnsi="Times New Roman" w:cs="Times New Roman"/>
          <w:sz w:val="24"/>
          <w:szCs w:val="24"/>
          <w:highlight w:val="white"/>
        </w:rPr>
        <w:t>. Serão validados apenas certificados de 2018 a 2020;</w:t>
      </w:r>
    </w:p>
    <w:p w14:paraId="5F037DFF" w14:textId="77777777" w:rsidR="00C05C8C" w:rsidRDefault="007E1F81">
      <w:pPr>
        <w:numPr>
          <w:ilvl w:val="0"/>
          <w:numId w:val="2"/>
        </w:numPr>
        <w:tabs>
          <w:tab w:val="left" w:pos="2339"/>
          <w:tab w:val="left" w:pos="2338"/>
        </w:tabs>
        <w:ind w:hanging="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Anexos preenchidos de acordo com os itens classificatórios para os cargos pretendidos (Anexos I e II para Professores e III e IV para </w:t>
      </w:r>
      <w:r>
        <w:rPr>
          <w:rFonts w:ascii="Times New Roman" w:eastAsia="Times New Roman" w:hAnsi="Times New Roman" w:cs="Times New Roman"/>
          <w:sz w:val="24"/>
          <w:szCs w:val="24"/>
        </w:rPr>
        <w:t>Auxiliares de Serviços Internos e Externos</w:t>
      </w:r>
      <w:r>
        <w:rPr>
          <w:rFonts w:ascii="Times New Roman" w:eastAsia="Times New Roman" w:hAnsi="Times New Roman" w:cs="Times New Roman"/>
          <w:sz w:val="24"/>
          <w:szCs w:val="24"/>
          <w:highlight w:val="white"/>
        </w:rPr>
        <w:t>).</w:t>
      </w:r>
    </w:p>
    <w:p w14:paraId="240587DD" w14:textId="329252D9" w:rsidR="00C05C8C" w:rsidRDefault="007E1F81">
      <w:pPr>
        <w:tabs>
          <w:tab w:val="left" w:pos="2339"/>
          <w:tab w:val="left" w:pos="2338"/>
        </w:tabs>
        <w:ind w:left="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2.2.1 - O upload (envio </w:t>
      </w:r>
      <w:proofErr w:type="spellStart"/>
      <w:r>
        <w:rPr>
          <w:rFonts w:ascii="Times New Roman" w:eastAsia="Times New Roman" w:hAnsi="Times New Roman" w:cs="Times New Roman"/>
          <w:sz w:val="24"/>
          <w:szCs w:val="24"/>
          <w:highlight w:val="white"/>
        </w:rPr>
        <w:t>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line</w:t>
      </w:r>
      <w:proofErr w:type="spellEnd"/>
      <w:r>
        <w:rPr>
          <w:rFonts w:ascii="Times New Roman" w:eastAsia="Times New Roman" w:hAnsi="Times New Roman" w:cs="Times New Roman"/>
          <w:sz w:val="24"/>
          <w:szCs w:val="24"/>
          <w:highlight w:val="white"/>
        </w:rPr>
        <w:t xml:space="preserve">) dos arquivos deverá ser feito no formato PDF, com resolução mínima que permita a leitura da publicação sem dificuldade. </w:t>
      </w:r>
      <w:r>
        <w:rPr>
          <w:rFonts w:ascii="Times New Roman" w:eastAsia="Times New Roman" w:hAnsi="Times New Roman" w:cs="Times New Roman"/>
          <w:sz w:val="24"/>
          <w:szCs w:val="24"/>
          <w:highlight w:val="yellow"/>
        </w:rPr>
        <w:t xml:space="preserve"> </w:t>
      </w:r>
    </w:p>
    <w:p w14:paraId="0339F62A" w14:textId="77777777" w:rsidR="00C05C8C" w:rsidRDefault="00C05C8C">
      <w:pPr>
        <w:numPr>
          <w:ilvl w:val="0"/>
          <w:numId w:val="2"/>
        </w:numPr>
        <w:ind w:hanging="1"/>
        <w:jc w:val="both"/>
      </w:pPr>
    </w:p>
    <w:p w14:paraId="61A56AAB" w14:textId="77777777" w:rsidR="00C05C8C" w:rsidRDefault="007E1F81">
      <w:pPr>
        <w:numPr>
          <w:ilvl w:val="0"/>
          <w:numId w:val="2"/>
        </w:numPr>
        <w:ind w:hanging="1"/>
        <w:jc w:val="both"/>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ATENÇÃO: O candidato, por ocasião da inscrição, deverá</w:t>
      </w:r>
      <w:r>
        <w:rPr>
          <w:rFonts w:ascii="Times New Roman" w:eastAsia="Times New Roman" w:hAnsi="Times New Roman" w:cs="Times New Roman"/>
          <w:b/>
          <w:sz w:val="24"/>
          <w:szCs w:val="24"/>
          <w:highlight w:val="white"/>
        </w:rPr>
        <w:t xml:space="preserve"> anexar/entregar t</w:t>
      </w:r>
      <w:r>
        <w:rPr>
          <w:rFonts w:ascii="Times New Roman" w:eastAsia="Times New Roman" w:hAnsi="Times New Roman" w:cs="Times New Roman"/>
          <w:b/>
          <w:sz w:val="24"/>
          <w:szCs w:val="24"/>
        </w:rPr>
        <w:t xml:space="preserve">odos os documentos solicitados, inclusive Anexos I, II, III e IV, conforme vaga requerida. </w:t>
      </w:r>
      <w:r>
        <w:rPr>
          <w:rFonts w:ascii="Times New Roman" w:eastAsia="Times New Roman" w:hAnsi="Times New Roman" w:cs="Times New Roman"/>
          <w:b/>
          <w:sz w:val="24"/>
          <w:szCs w:val="24"/>
          <w:highlight w:val="white"/>
          <w:u w:val="single"/>
        </w:rPr>
        <w:t>A não apresentação de um ou mais documentos exigidos tornará sem efeito a inscrição do candidato, não cabendo recurso.</w:t>
      </w:r>
    </w:p>
    <w:p w14:paraId="21FA11EB" w14:textId="77777777" w:rsidR="00C05C8C" w:rsidRDefault="00C05C8C">
      <w:pPr>
        <w:tabs>
          <w:tab w:val="left" w:pos="1699"/>
        </w:tabs>
        <w:ind w:left="0"/>
        <w:jc w:val="both"/>
        <w:rPr>
          <w:rFonts w:ascii="Times New Roman" w:eastAsia="Times New Roman" w:hAnsi="Times New Roman" w:cs="Times New Roman"/>
          <w:b/>
          <w:sz w:val="24"/>
          <w:szCs w:val="24"/>
        </w:rPr>
      </w:pPr>
    </w:p>
    <w:p w14:paraId="118E2F27" w14:textId="77777777" w:rsidR="00C05C8C" w:rsidRDefault="007E1F81">
      <w:pPr>
        <w:numPr>
          <w:ilvl w:val="0"/>
          <w:numId w:val="1"/>
        </w:numPr>
        <w:tabs>
          <w:tab w:val="left" w:pos="1699"/>
        </w:tabs>
        <w:ind w:hang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DAS VAGAS</w:t>
      </w:r>
    </w:p>
    <w:p w14:paraId="16B3A949" w14:textId="77777777" w:rsidR="00C05C8C" w:rsidRDefault="00C05C8C">
      <w:pPr>
        <w:numPr>
          <w:ilvl w:val="0"/>
          <w:numId w:val="2"/>
        </w:numPr>
        <w:ind w:hanging="1"/>
        <w:jc w:val="both"/>
        <w:rPr>
          <w:rFonts w:ascii="Times New Roman" w:eastAsia="Times New Roman" w:hAnsi="Times New Roman" w:cs="Times New Roman"/>
          <w:sz w:val="24"/>
          <w:szCs w:val="24"/>
        </w:rPr>
      </w:pPr>
    </w:p>
    <w:p w14:paraId="05721F41" w14:textId="77777777" w:rsidR="00C05C8C" w:rsidRDefault="007E1F81">
      <w:pPr>
        <w:numPr>
          <w:ilvl w:val="0"/>
          <w:numId w:val="2"/>
        </w:numPr>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Será realizado Cadastro Reserva (CR) para suprir eventual déficit de servidores no quadro, no caso de férias do quadro atual e afastamento por licença saúde e licença maternidade e/ou exoneração:</w:t>
      </w:r>
    </w:p>
    <w:p w14:paraId="0625A9E7" w14:textId="77777777" w:rsidR="00C05C8C" w:rsidRDefault="00C05C8C">
      <w:pPr>
        <w:numPr>
          <w:ilvl w:val="0"/>
          <w:numId w:val="2"/>
        </w:numPr>
        <w:ind w:hanging="1"/>
        <w:jc w:val="both"/>
        <w:rPr>
          <w:rFonts w:ascii="Times New Roman" w:eastAsia="Times New Roman" w:hAnsi="Times New Roman" w:cs="Times New Roman"/>
          <w:sz w:val="24"/>
          <w:szCs w:val="24"/>
        </w:rPr>
      </w:pPr>
    </w:p>
    <w:tbl>
      <w:tblPr>
        <w:tblStyle w:val="af4"/>
        <w:tblW w:w="8775" w:type="dxa"/>
        <w:tblInd w:w="8" w:type="dxa"/>
        <w:tblLayout w:type="fixed"/>
        <w:tblLook w:val="0000" w:firstRow="0" w:lastRow="0" w:firstColumn="0" w:lastColumn="0" w:noHBand="0" w:noVBand="0"/>
      </w:tblPr>
      <w:tblGrid>
        <w:gridCol w:w="3885"/>
        <w:gridCol w:w="1185"/>
        <w:gridCol w:w="3705"/>
      </w:tblGrid>
      <w:tr w:rsidR="00C05C8C" w14:paraId="01820C2B" w14:textId="77777777">
        <w:trPr>
          <w:trHeight w:val="551"/>
        </w:trPr>
        <w:tc>
          <w:tcPr>
            <w:tcW w:w="3885" w:type="dxa"/>
            <w:tcBorders>
              <w:top w:val="single" w:sz="4" w:space="0" w:color="000000"/>
              <w:left w:val="single" w:sz="4" w:space="0" w:color="000000"/>
              <w:bottom w:val="single" w:sz="4" w:space="0" w:color="000000"/>
            </w:tcBorders>
            <w:shd w:val="clear" w:color="auto" w:fill="D9D9D9"/>
            <w:vAlign w:val="center"/>
          </w:tcPr>
          <w:p w14:paraId="6DF3B99D" w14:textId="77777777" w:rsidR="00C05C8C" w:rsidRDefault="007E1F81">
            <w:pPr>
              <w:numPr>
                <w:ilvl w:val="0"/>
                <w:numId w:val="2"/>
              </w:numPr>
              <w:spacing w:before="134"/>
              <w:ind w:hang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Cargo*</w:t>
            </w:r>
          </w:p>
        </w:tc>
        <w:tc>
          <w:tcPr>
            <w:tcW w:w="1185" w:type="dxa"/>
            <w:tcBorders>
              <w:top w:val="single" w:sz="4" w:space="0" w:color="000000"/>
              <w:left w:val="single" w:sz="4" w:space="0" w:color="000000"/>
              <w:bottom w:val="single" w:sz="4" w:space="0" w:color="000000"/>
            </w:tcBorders>
            <w:shd w:val="clear" w:color="auto" w:fill="D9D9D9"/>
            <w:vAlign w:val="center"/>
          </w:tcPr>
          <w:p w14:paraId="3A24ACCE" w14:textId="77777777" w:rsidR="00C05C8C" w:rsidRDefault="007E1F81">
            <w:pPr>
              <w:numPr>
                <w:ilvl w:val="0"/>
                <w:numId w:val="2"/>
              </w:numPr>
              <w:spacing w:before="134"/>
              <w:ind w:hang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Nº Vagas</w:t>
            </w:r>
          </w:p>
        </w:tc>
        <w:tc>
          <w:tcPr>
            <w:tcW w:w="3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61C8D" w14:textId="77777777" w:rsidR="00C05C8C" w:rsidRDefault="007E1F81">
            <w:pPr>
              <w:numPr>
                <w:ilvl w:val="0"/>
                <w:numId w:val="2"/>
              </w:numPr>
              <w:ind w:hang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Requisitos Mínimos</w:t>
            </w:r>
          </w:p>
        </w:tc>
      </w:tr>
      <w:tr w:rsidR="00C05C8C" w14:paraId="597A4973" w14:textId="77777777">
        <w:trPr>
          <w:trHeight w:val="323"/>
        </w:trPr>
        <w:tc>
          <w:tcPr>
            <w:tcW w:w="3885" w:type="dxa"/>
            <w:tcBorders>
              <w:top w:val="single" w:sz="4" w:space="0" w:color="000000"/>
              <w:left w:val="single" w:sz="4" w:space="0" w:color="000000"/>
              <w:bottom w:val="single" w:sz="4" w:space="0" w:color="000000"/>
            </w:tcBorders>
            <w:vAlign w:val="center"/>
          </w:tcPr>
          <w:p w14:paraId="751970E9"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 Língua Portuguesa</w:t>
            </w:r>
          </w:p>
        </w:tc>
        <w:tc>
          <w:tcPr>
            <w:tcW w:w="1185" w:type="dxa"/>
            <w:tcBorders>
              <w:top w:val="single" w:sz="4" w:space="0" w:color="000000"/>
              <w:left w:val="single" w:sz="4" w:space="0" w:color="000000"/>
              <w:bottom w:val="single" w:sz="4" w:space="0" w:color="000000"/>
            </w:tcBorders>
            <w:vAlign w:val="center"/>
          </w:tcPr>
          <w:p w14:paraId="6C0D89B0"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p>
        </w:tc>
        <w:tc>
          <w:tcPr>
            <w:tcW w:w="3705" w:type="dxa"/>
            <w:tcBorders>
              <w:top w:val="single" w:sz="4" w:space="0" w:color="000000"/>
              <w:left w:val="single" w:sz="4" w:space="0" w:color="000000"/>
              <w:bottom w:val="single" w:sz="4" w:space="0" w:color="000000"/>
              <w:right w:val="single" w:sz="4" w:space="0" w:color="000000"/>
            </w:tcBorders>
          </w:tcPr>
          <w:p w14:paraId="5E6811A8"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Licenciatura em Letras - Língua Portuguesa</w:t>
            </w:r>
          </w:p>
        </w:tc>
      </w:tr>
      <w:tr w:rsidR="00C05C8C" w14:paraId="2049AB08" w14:textId="77777777">
        <w:trPr>
          <w:trHeight w:val="323"/>
        </w:trPr>
        <w:tc>
          <w:tcPr>
            <w:tcW w:w="3885" w:type="dxa"/>
            <w:tcBorders>
              <w:top w:val="single" w:sz="4" w:space="0" w:color="000000"/>
              <w:left w:val="single" w:sz="4" w:space="0" w:color="000000"/>
              <w:bottom w:val="single" w:sz="4" w:space="0" w:color="000000"/>
            </w:tcBorders>
            <w:vAlign w:val="center"/>
          </w:tcPr>
          <w:p w14:paraId="43609E70"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 Matemática</w:t>
            </w:r>
          </w:p>
        </w:tc>
        <w:tc>
          <w:tcPr>
            <w:tcW w:w="1185" w:type="dxa"/>
            <w:tcBorders>
              <w:top w:val="single" w:sz="4" w:space="0" w:color="000000"/>
              <w:left w:val="single" w:sz="4" w:space="0" w:color="000000"/>
              <w:bottom w:val="single" w:sz="4" w:space="0" w:color="000000"/>
            </w:tcBorders>
            <w:vAlign w:val="center"/>
          </w:tcPr>
          <w:p w14:paraId="6CAB0A79"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p>
        </w:tc>
        <w:tc>
          <w:tcPr>
            <w:tcW w:w="3705" w:type="dxa"/>
            <w:tcBorders>
              <w:top w:val="single" w:sz="4" w:space="0" w:color="000000"/>
              <w:left w:val="single" w:sz="4" w:space="0" w:color="000000"/>
              <w:bottom w:val="single" w:sz="4" w:space="0" w:color="000000"/>
              <w:right w:val="single" w:sz="4" w:space="0" w:color="000000"/>
            </w:tcBorders>
          </w:tcPr>
          <w:p w14:paraId="78BDB159"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Licenciatura em Matemática</w:t>
            </w:r>
          </w:p>
        </w:tc>
      </w:tr>
      <w:tr w:rsidR="00C05C8C" w14:paraId="44FF61A6" w14:textId="77777777">
        <w:trPr>
          <w:trHeight w:val="323"/>
        </w:trPr>
        <w:tc>
          <w:tcPr>
            <w:tcW w:w="3885" w:type="dxa"/>
            <w:tcBorders>
              <w:top w:val="single" w:sz="4" w:space="0" w:color="000000"/>
              <w:left w:val="single" w:sz="4" w:space="0" w:color="000000"/>
              <w:bottom w:val="single" w:sz="4" w:space="0" w:color="000000"/>
            </w:tcBorders>
            <w:vAlign w:val="center"/>
          </w:tcPr>
          <w:p w14:paraId="45330395"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 Artes</w:t>
            </w:r>
          </w:p>
        </w:tc>
        <w:tc>
          <w:tcPr>
            <w:tcW w:w="1185" w:type="dxa"/>
            <w:tcBorders>
              <w:top w:val="single" w:sz="4" w:space="0" w:color="000000"/>
              <w:left w:val="single" w:sz="4" w:space="0" w:color="000000"/>
              <w:bottom w:val="single" w:sz="4" w:space="0" w:color="000000"/>
            </w:tcBorders>
            <w:vAlign w:val="center"/>
          </w:tcPr>
          <w:p w14:paraId="511D5560"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p>
        </w:tc>
        <w:tc>
          <w:tcPr>
            <w:tcW w:w="3705" w:type="dxa"/>
            <w:tcBorders>
              <w:top w:val="single" w:sz="4" w:space="0" w:color="000000"/>
              <w:left w:val="single" w:sz="4" w:space="0" w:color="000000"/>
              <w:bottom w:val="single" w:sz="4" w:space="0" w:color="000000"/>
              <w:right w:val="single" w:sz="4" w:space="0" w:color="000000"/>
            </w:tcBorders>
          </w:tcPr>
          <w:p w14:paraId="6D613371"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Licenciatura em Arte</w:t>
            </w:r>
          </w:p>
        </w:tc>
      </w:tr>
      <w:tr w:rsidR="00C05C8C" w14:paraId="1F50A64B" w14:textId="77777777">
        <w:trPr>
          <w:trHeight w:val="323"/>
        </w:trPr>
        <w:tc>
          <w:tcPr>
            <w:tcW w:w="3885" w:type="dxa"/>
            <w:tcBorders>
              <w:top w:val="single" w:sz="4" w:space="0" w:color="000000"/>
              <w:left w:val="single" w:sz="4" w:space="0" w:color="000000"/>
              <w:bottom w:val="single" w:sz="4" w:space="0" w:color="000000"/>
            </w:tcBorders>
            <w:vAlign w:val="center"/>
          </w:tcPr>
          <w:p w14:paraId="1451F0DA"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 Inglês</w:t>
            </w:r>
          </w:p>
        </w:tc>
        <w:tc>
          <w:tcPr>
            <w:tcW w:w="1185" w:type="dxa"/>
            <w:tcBorders>
              <w:top w:val="single" w:sz="4" w:space="0" w:color="000000"/>
              <w:left w:val="single" w:sz="4" w:space="0" w:color="000000"/>
              <w:bottom w:val="single" w:sz="4" w:space="0" w:color="000000"/>
            </w:tcBorders>
            <w:vAlign w:val="center"/>
          </w:tcPr>
          <w:p w14:paraId="2691A2FA"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p>
        </w:tc>
        <w:tc>
          <w:tcPr>
            <w:tcW w:w="3705" w:type="dxa"/>
            <w:tcBorders>
              <w:top w:val="single" w:sz="4" w:space="0" w:color="000000"/>
              <w:left w:val="single" w:sz="4" w:space="0" w:color="000000"/>
              <w:bottom w:val="single" w:sz="4" w:space="0" w:color="000000"/>
              <w:right w:val="single" w:sz="4" w:space="0" w:color="000000"/>
            </w:tcBorders>
          </w:tcPr>
          <w:p w14:paraId="3C262B1C" w14:textId="77777777" w:rsidR="00C05C8C" w:rsidRDefault="007E1F81">
            <w:pPr>
              <w:numPr>
                <w:ilvl w:val="0"/>
                <w:numId w:val="2"/>
              </w:numPr>
              <w:spacing w:before="19"/>
              <w:ind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Licenciatura em Letras – Inglês</w:t>
            </w:r>
          </w:p>
        </w:tc>
      </w:tr>
      <w:tr w:rsidR="00C05C8C" w14:paraId="2E4EE0B8" w14:textId="77777777">
        <w:trPr>
          <w:trHeight w:val="323"/>
        </w:trPr>
        <w:tc>
          <w:tcPr>
            <w:tcW w:w="3885" w:type="dxa"/>
            <w:tcBorders>
              <w:top w:val="single" w:sz="4" w:space="0" w:color="000000"/>
              <w:left w:val="single" w:sz="4" w:space="0" w:color="000000"/>
              <w:bottom w:val="single" w:sz="4" w:space="0" w:color="000000"/>
            </w:tcBorders>
            <w:vAlign w:val="center"/>
          </w:tcPr>
          <w:p w14:paraId="74084BE8" w14:textId="77777777" w:rsidR="00C05C8C" w:rsidRDefault="007E1F81">
            <w:pPr>
              <w:numPr>
                <w:ilvl w:val="0"/>
                <w:numId w:val="2"/>
              </w:numPr>
              <w:spacing w:before="19"/>
              <w:ind w:hanging="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Auxiliar de Serviços Internos</w:t>
            </w:r>
          </w:p>
        </w:tc>
        <w:tc>
          <w:tcPr>
            <w:tcW w:w="1185" w:type="dxa"/>
            <w:tcBorders>
              <w:top w:val="single" w:sz="4" w:space="0" w:color="000000"/>
              <w:left w:val="single" w:sz="4" w:space="0" w:color="000000"/>
              <w:bottom w:val="single" w:sz="4" w:space="0" w:color="000000"/>
            </w:tcBorders>
            <w:vAlign w:val="center"/>
          </w:tcPr>
          <w:p w14:paraId="7D54FA1D" w14:textId="77777777" w:rsidR="00C05C8C" w:rsidRDefault="007E1F81">
            <w:pPr>
              <w:numPr>
                <w:ilvl w:val="0"/>
                <w:numId w:val="2"/>
              </w:numPr>
              <w:spacing w:before="19"/>
              <w:ind w:hanging="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01+CR</w:t>
            </w:r>
          </w:p>
        </w:tc>
        <w:tc>
          <w:tcPr>
            <w:tcW w:w="3705" w:type="dxa"/>
            <w:tcBorders>
              <w:top w:val="single" w:sz="4" w:space="0" w:color="000000"/>
              <w:left w:val="single" w:sz="4" w:space="0" w:color="000000"/>
              <w:bottom w:val="single" w:sz="4" w:space="0" w:color="000000"/>
              <w:right w:val="single" w:sz="4" w:space="0" w:color="000000"/>
            </w:tcBorders>
          </w:tcPr>
          <w:p w14:paraId="400C2E09" w14:textId="77777777" w:rsidR="00C05C8C" w:rsidRDefault="007E1F81">
            <w:pPr>
              <w:numPr>
                <w:ilvl w:val="0"/>
                <w:numId w:val="2"/>
              </w:numPr>
              <w:spacing w:before="19"/>
              <w:ind w:hanging="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Ensino Fundamental</w:t>
            </w:r>
          </w:p>
        </w:tc>
      </w:tr>
      <w:tr w:rsidR="00C05C8C" w14:paraId="19ACA93B" w14:textId="77777777">
        <w:trPr>
          <w:trHeight w:val="323"/>
        </w:trPr>
        <w:tc>
          <w:tcPr>
            <w:tcW w:w="3885" w:type="dxa"/>
            <w:tcBorders>
              <w:top w:val="single" w:sz="4" w:space="0" w:color="000000"/>
              <w:left w:val="single" w:sz="4" w:space="0" w:color="000000"/>
              <w:bottom w:val="single" w:sz="4" w:space="0" w:color="000000"/>
            </w:tcBorders>
            <w:vAlign w:val="center"/>
          </w:tcPr>
          <w:p w14:paraId="230FB755" w14:textId="77777777" w:rsidR="00C05C8C" w:rsidRDefault="007E1F81">
            <w:pPr>
              <w:numPr>
                <w:ilvl w:val="0"/>
                <w:numId w:val="2"/>
              </w:numPr>
              <w:spacing w:before="19"/>
              <w:ind w:hanging="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Auxiliar de Serviços Externos</w:t>
            </w:r>
          </w:p>
        </w:tc>
        <w:tc>
          <w:tcPr>
            <w:tcW w:w="1185" w:type="dxa"/>
            <w:tcBorders>
              <w:top w:val="single" w:sz="4" w:space="0" w:color="000000"/>
              <w:left w:val="single" w:sz="4" w:space="0" w:color="000000"/>
              <w:bottom w:val="single" w:sz="4" w:space="0" w:color="000000"/>
            </w:tcBorders>
            <w:vAlign w:val="center"/>
          </w:tcPr>
          <w:p w14:paraId="2CF8EC1B" w14:textId="77777777" w:rsidR="00C05C8C" w:rsidRDefault="007E1F81">
            <w:pPr>
              <w:numPr>
                <w:ilvl w:val="0"/>
                <w:numId w:val="2"/>
              </w:numPr>
              <w:spacing w:before="19"/>
              <w:ind w:hanging="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w:t>
            </w:r>
          </w:p>
        </w:tc>
        <w:tc>
          <w:tcPr>
            <w:tcW w:w="3705" w:type="dxa"/>
            <w:tcBorders>
              <w:top w:val="single" w:sz="4" w:space="0" w:color="000000"/>
              <w:left w:val="single" w:sz="4" w:space="0" w:color="000000"/>
              <w:bottom w:val="single" w:sz="4" w:space="0" w:color="000000"/>
              <w:right w:val="single" w:sz="4" w:space="0" w:color="000000"/>
            </w:tcBorders>
          </w:tcPr>
          <w:p w14:paraId="6486926F" w14:textId="77777777" w:rsidR="00C05C8C" w:rsidRDefault="007E1F81">
            <w:pPr>
              <w:numPr>
                <w:ilvl w:val="0"/>
                <w:numId w:val="2"/>
              </w:numPr>
              <w:spacing w:before="19"/>
              <w:ind w:hanging="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Ensino Fundamental</w:t>
            </w:r>
          </w:p>
        </w:tc>
      </w:tr>
    </w:tbl>
    <w:p w14:paraId="0FE50E69" w14:textId="77777777" w:rsidR="00C05C8C" w:rsidRDefault="00C05C8C">
      <w:pPr>
        <w:numPr>
          <w:ilvl w:val="0"/>
          <w:numId w:val="1"/>
        </w:numPr>
        <w:tabs>
          <w:tab w:val="left" w:pos="1679"/>
        </w:tabs>
        <w:spacing w:before="77"/>
        <w:ind w:hanging="1"/>
        <w:jc w:val="both"/>
        <w:rPr>
          <w:rFonts w:ascii="Times New Roman" w:eastAsia="Times New Roman" w:hAnsi="Times New Roman" w:cs="Times New Roman"/>
          <w:sz w:val="24"/>
          <w:szCs w:val="24"/>
          <w:highlight w:val="cyan"/>
        </w:rPr>
      </w:pPr>
    </w:p>
    <w:p w14:paraId="61667AAE" w14:textId="77777777" w:rsidR="00C05C8C" w:rsidRDefault="007E1F81">
      <w:pPr>
        <w:numPr>
          <w:ilvl w:val="0"/>
          <w:numId w:val="1"/>
        </w:numPr>
        <w:tabs>
          <w:tab w:val="left" w:pos="1679"/>
        </w:tabs>
        <w:spacing w:before="77"/>
        <w:ind w:hanging="1"/>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white"/>
        </w:rPr>
        <w:t>*As vagas poderão ter a carga horária de 40h, 30h, 20h ou 10h, com a remuneração proporcional, seguindo também o que rege a Lei Complementar 76/2003 quanto às disposições de jornada.</w:t>
      </w:r>
    </w:p>
    <w:p w14:paraId="337D4951" w14:textId="77777777" w:rsidR="00C05C8C" w:rsidRDefault="00C05C8C">
      <w:pPr>
        <w:tabs>
          <w:tab w:val="left" w:pos="1679"/>
        </w:tabs>
        <w:spacing w:before="77"/>
        <w:ind w:left="0"/>
        <w:jc w:val="both"/>
        <w:rPr>
          <w:rFonts w:ascii="Times New Roman" w:eastAsia="Times New Roman" w:hAnsi="Times New Roman" w:cs="Times New Roman"/>
          <w:sz w:val="24"/>
          <w:szCs w:val="24"/>
          <w:highlight w:val="white"/>
        </w:rPr>
      </w:pPr>
    </w:p>
    <w:tbl>
      <w:tblPr>
        <w:tblStyle w:val="af5"/>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2580"/>
        <w:gridCol w:w="3042"/>
      </w:tblGrid>
      <w:tr w:rsidR="00C05C8C" w14:paraId="3A2644DD" w14:textId="77777777">
        <w:trPr>
          <w:trHeight w:val="263"/>
        </w:trPr>
        <w:tc>
          <w:tcPr>
            <w:tcW w:w="3450" w:type="dxa"/>
            <w:tcBorders>
              <w:top w:val="single" w:sz="4" w:space="0" w:color="000000"/>
              <w:left w:val="single" w:sz="4" w:space="0" w:color="000000"/>
              <w:bottom w:val="single" w:sz="4" w:space="0" w:color="000000"/>
            </w:tcBorders>
            <w:shd w:val="clear" w:color="auto" w:fill="D9D9D9"/>
            <w:vAlign w:val="center"/>
          </w:tcPr>
          <w:p w14:paraId="687275AD" w14:textId="77777777" w:rsidR="00C05C8C" w:rsidRDefault="007E1F81">
            <w:pPr>
              <w:numPr>
                <w:ilvl w:val="0"/>
                <w:numId w:val="2"/>
              </w:numPr>
              <w:spacing w:before="134"/>
              <w:ind w:hang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Cargo</w:t>
            </w:r>
          </w:p>
        </w:tc>
        <w:tc>
          <w:tcPr>
            <w:tcW w:w="2580" w:type="dxa"/>
            <w:tcBorders>
              <w:top w:val="single" w:sz="4" w:space="0" w:color="000000"/>
              <w:left w:val="single" w:sz="4" w:space="0" w:color="000000"/>
              <w:bottom w:val="single" w:sz="4" w:space="0" w:color="000000"/>
            </w:tcBorders>
            <w:shd w:val="clear" w:color="auto" w:fill="D9D9D9"/>
            <w:vAlign w:val="center"/>
          </w:tcPr>
          <w:p w14:paraId="0A19521B" w14:textId="77777777" w:rsidR="00C05C8C" w:rsidRDefault="007E1F81">
            <w:pPr>
              <w:numPr>
                <w:ilvl w:val="0"/>
                <w:numId w:val="2"/>
              </w:numPr>
              <w:spacing w:before="134"/>
              <w:ind w:hang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Carga horária</w:t>
            </w:r>
          </w:p>
        </w:tc>
        <w:tc>
          <w:tcPr>
            <w:tcW w:w="3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6F8AA3" w14:textId="77777777" w:rsidR="00C05C8C" w:rsidRDefault="007E1F81">
            <w:pPr>
              <w:numPr>
                <w:ilvl w:val="0"/>
                <w:numId w:val="2"/>
              </w:numPr>
              <w:ind w:hang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Remuneração</w:t>
            </w:r>
          </w:p>
        </w:tc>
      </w:tr>
      <w:tr w:rsidR="00C05C8C" w14:paraId="053E5DFB" w14:textId="77777777">
        <w:tc>
          <w:tcPr>
            <w:tcW w:w="3450" w:type="dxa"/>
            <w:shd w:val="clear" w:color="auto" w:fill="auto"/>
            <w:tcMar>
              <w:top w:w="100" w:type="dxa"/>
              <w:left w:w="100" w:type="dxa"/>
              <w:bottom w:w="100" w:type="dxa"/>
              <w:right w:w="100" w:type="dxa"/>
            </w:tcMar>
          </w:tcPr>
          <w:p w14:paraId="692CAE38" w14:textId="77777777" w:rsidR="00C05C8C" w:rsidRDefault="007E1F81">
            <w:pPr>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Professor</w:t>
            </w:r>
          </w:p>
        </w:tc>
        <w:tc>
          <w:tcPr>
            <w:tcW w:w="2580" w:type="dxa"/>
            <w:shd w:val="clear" w:color="auto" w:fill="auto"/>
            <w:tcMar>
              <w:top w:w="100" w:type="dxa"/>
              <w:left w:w="100" w:type="dxa"/>
              <w:bottom w:w="100" w:type="dxa"/>
              <w:right w:w="100" w:type="dxa"/>
            </w:tcMar>
          </w:tcPr>
          <w:p w14:paraId="722495AC" w14:textId="77777777" w:rsidR="00C05C8C" w:rsidRDefault="007E1F81">
            <w:pPr>
              <w:ind w:left="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 horas</w:t>
            </w:r>
          </w:p>
        </w:tc>
        <w:tc>
          <w:tcPr>
            <w:tcW w:w="3042" w:type="dxa"/>
            <w:shd w:val="clear" w:color="auto" w:fill="auto"/>
            <w:tcMar>
              <w:top w:w="100" w:type="dxa"/>
              <w:left w:w="100" w:type="dxa"/>
              <w:bottom w:w="100" w:type="dxa"/>
              <w:right w:w="100" w:type="dxa"/>
            </w:tcMar>
          </w:tcPr>
          <w:p w14:paraId="008EE6F1" w14:textId="77777777" w:rsidR="00C05C8C" w:rsidRDefault="007E1F81">
            <w:pPr>
              <w:ind w:left="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R$ 2.886,24</w:t>
            </w:r>
          </w:p>
        </w:tc>
      </w:tr>
      <w:tr w:rsidR="00C05C8C" w14:paraId="4864EACE" w14:textId="77777777">
        <w:tc>
          <w:tcPr>
            <w:tcW w:w="3450" w:type="dxa"/>
            <w:shd w:val="clear" w:color="auto" w:fill="auto"/>
            <w:tcMar>
              <w:top w:w="100" w:type="dxa"/>
              <w:left w:w="100" w:type="dxa"/>
              <w:bottom w:w="100" w:type="dxa"/>
              <w:right w:w="100" w:type="dxa"/>
            </w:tcMar>
          </w:tcPr>
          <w:p w14:paraId="44A82307" w14:textId="77777777" w:rsidR="00C05C8C" w:rsidRDefault="007E1F81">
            <w:pPr>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Auxiliar de Serviços Internos</w:t>
            </w:r>
          </w:p>
        </w:tc>
        <w:tc>
          <w:tcPr>
            <w:tcW w:w="2580" w:type="dxa"/>
            <w:shd w:val="clear" w:color="auto" w:fill="auto"/>
            <w:tcMar>
              <w:top w:w="100" w:type="dxa"/>
              <w:left w:w="100" w:type="dxa"/>
              <w:bottom w:w="100" w:type="dxa"/>
              <w:right w:w="100" w:type="dxa"/>
            </w:tcMar>
          </w:tcPr>
          <w:p w14:paraId="01549567" w14:textId="77777777" w:rsidR="00C05C8C" w:rsidRDefault="007E1F81">
            <w:pPr>
              <w:ind w:left="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 horas</w:t>
            </w:r>
          </w:p>
        </w:tc>
        <w:tc>
          <w:tcPr>
            <w:tcW w:w="3042" w:type="dxa"/>
            <w:shd w:val="clear" w:color="auto" w:fill="auto"/>
            <w:tcMar>
              <w:top w:w="100" w:type="dxa"/>
              <w:left w:w="100" w:type="dxa"/>
              <w:bottom w:w="100" w:type="dxa"/>
              <w:right w:w="100" w:type="dxa"/>
            </w:tcMar>
          </w:tcPr>
          <w:p w14:paraId="24F43A15" w14:textId="77777777" w:rsidR="00C05C8C" w:rsidRDefault="007E1F81">
            <w:pPr>
              <w:ind w:left="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R$ 1.112,43</w:t>
            </w:r>
          </w:p>
        </w:tc>
      </w:tr>
      <w:tr w:rsidR="00C05C8C" w14:paraId="36CBA172" w14:textId="77777777">
        <w:tc>
          <w:tcPr>
            <w:tcW w:w="3450" w:type="dxa"/>
            <w:shd w:val="clear" w:color="auto" w:fill="auto"/>
            <w:tcMar>
              <w:top w:w="100" w:type="dxa"/>
              <w:left w:w="100" w:type="dxa"/>
              <w:bottom w:w="100" w:type="dxa"/>
              <w:right w:w="100" w:type="dxa"/>
            </w:tcMar>
          </w:tcPr>
          <w:p w14:paraId="6290C87F" w14:textId="77777777" w:rsidR="00C05C8C" w:rsidRDefault="007E1F81">
            <w:pPr>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Auxiliar de Serviços Externos</w:t>
            </w:r>
          </w:p>
        </w:tc>
        <w:tc>
          <w:tcPr>
            <w:tcW w:w="2580" w:type="dxa"/>
            <w:shd w:val="clear" w:color="auto" w:fill="auto"/>
            <w:tcMar>
              <w:top w:w="100" w:type="dxa"/>
              <w:left w:w="100" w:type="dxa"/>
              <w:bottom w:w="100" w:type="dxa"/>
              <w:right w:w="100" w:type="dxa"/>
            </w:tcMar>
          </w:tcPr>
          <w:p w14:paraId="6768A89F" w14:textId="77777777" w:rsidR="00C05C8C" w:rsidRDefault="007E1F81">
            <w:pPr>
              <w:ind w:left="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 horas</w:t>
            </w:r>
          </w:p>
        </w:tc>
        <w:tc>
          <w:tcPr>
            <w:tcW w:w="3042" w:type="dxa"/>
            <w:shd w:val="clear" w:color="auto" w:fill="auto"/>
            <w:tcMar>
              <w:top w:w="100" w:type="dxa"/>
              <w:left w:w="100" w:type="dxa"/>
              <w:bottom w:w="100" w:type="dxa"/>
              <w:right w:w="100" w:type="dxa"/>
            </w:tcMar>
          </w:tcPr>
          <w:p w14:paraId="3519B899" w14:textId="77777777" w:rsidR="00C05C8C" w:rsidRDefault="007E1F81">
            <w:pPr>
              <w:ind w:left="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R$ 1.112,43</w:t>
            </w:r>
          </w:p>
        </w:tc>
      </w:tr>
    </w:tbl>
    <w:p w14:paraId="3CFD606A" w14:textId="77777777" w:rsidR="00C05C8C" w:rsidRDefault="00C05C8C">
      <w:pPr>
        <w:numPr>
          <w:ilvl w:val="0"/>
          <w:numId w:val="1"/>
        </w:numPr>
        <w:ind w:hanging="1"/>
        <w:jc w:val="both"/>
        <w:rPr>
          <w:rFonts w:ascii="Times New Roman" w:eastAsia="Times New Roman" w:hAnsi="Times New Roman" w:cs="Times New Roman"/>
          <w:sz w:val="24"/>
          <w:szCs w:val="24"/>
        </w:rPr>
      </w:pPr>
    </w:p>
    <w:p w14:paraId="5F689FB8" w14:textId="77777777" w:rsidR="00C05C8C" w:rsidRDefault="007E1F81">
      <w:pPr>
        <w:numPr>
          <w:ilvl w:val="0"/>
          <w:numId w:val="1"/>
        </w:numPr>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número de vagas será de acordo com a necessidade do município, dentro do prazo de validade do Processo Seletivo Simplificado. </w:t>
      </w:r>
    </w:p>
    <w:p w14:paraId="4BC42E2F" w14:textId="77777777" w:rsidR="00C05C8C" w:rsidRDefault="00C05C8C">
      <w:pPr>
        <w:numPr>
          <w:ilvl w:val="0"/>
          <w:numId w:val="1"/>
        </w:numPr>
        <w:tabs>
          <w:tab w:val="left" w:pos="1679"/>
        </w:tabs>
        <w:spacing w:before="77"/>
        <w:ind w:hanging="1"/>
        <w:jc w:val="both"/>
        <w:rPr>
          <w:rFonts w:ascii="Times New Roman" w:eastAsia="Times New Roman" w:hAnsi="Times New Roman" w:cs="Times New Roman"/>
          <w:sz w:val="24"/>
          <w:szCs w:val="24"/>
        </w:rPr>
      </w:pPr>
    </w:p>
    <w:p w14:paraId="4E3674F9" w14:textId="77777777" w:rsidR="00737F33" w:rsidRDefault="00737F33">
      <w:pPr>
        <w:numPr>
          <w:ilvl w:val="0"/>
          <w:numId w:val="1"/>
        </w:numPr>
        <w:tabs>
          <w:tab w:val="left" w:pos="1679"/>
        </w:tabs>
        <w:spacing w:before="77"/>
        <w:ind w:hanging="1"/>
        <w:jc w:val="both"/>
        <w:rPr>
          <w:rFonts w:ascii="Times New Roman" w:eastAsia="Times New Roman" w:hAnsi="Times New Roman" w:cs="Times New Roman"/>
          <w:b/>
          <w:sz w:val="24"/>
          <w:szCs w:val="24"/>
        </w:rPr>
      </w:pPr>
    </w:p>
    <w:p w14:paraId="15297FD9" w14:textId="77777777" w:rsidR="00737F33" w:rsidRDefault="00737F33">
      <w:pPr>
        <w:numPr>
          <w:ilvl w:val="0"/>
          <w:numId w:val="1"/>
        </w:numPr>
        <w:tabs>
          <w:tab w:val="left" w:pos="1679"/>
        </w:tabs>
        <w:spacing w:before="77"/>
        <w:ind w:hanging="1"/>
        <w:jc w:val="both"/>
        <w:rPr>
          <w:rFonts w:ascii="Times New Roman" w:eastAsia="Times New Roman" w:hAnsi="Times New Roman" w:cs="Times New Roman"/>
          <w:b/>
          <w:sz w:val="24"/>
          <w:szCs w:val="24"/>
        </w:rPr>
      </w:pPr>
    </w:p>
    <w:p w14:paraId="402CA0D5" w14:textId="1A324263" w:rsidR="00C05C8C" w:rsidRDefault="007E1F81">
      <w:pPr>
        <w:numPr>
          <w:ilvl w:val="0"/>
          <w:numId w:val="1"/>
        </w:numPr>
        <w:tabs>
          <w:tab w:val="left" w:pos="1679"/>
        </w:tabs>
        <w:spacing w:before="77"/>
        <w:ind w:hang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DO PROCESSO SELETIVO SIMPLIFICADO</w:t>
      </w:r>
    </w:p>
    <w:p w14:paraId="0B22EA77" w14:textId="77777777" w:rsidR="00C05C8C" w:rsidRDefault="00C05C8C">
      <w:pPr>
        <w:numPr>
          <w:ilvl w:val="0"/>
          <w:numId w:val="1"/>
        </w:numPr>
        <w:tabs>
          <w:tab w:val="left" w:pos="1679"/>
        </w:tabs>
        <w:spacing w:before="77"/>
        <w:ind w:hanging="1"/>
        <w:jc w:val="both"/>
        <w:rPr>
          <w:rFonts w:ascii="Times New Roman" w:eastAsia="Times New Roman" w:hAnsi="Times New Roman" w:cs="Times New Roman"/>
          <w:b/>
          <w:color w:val="FF0000"/>
          <w:sz w:val="24"/>
          <w:szCs w:val="24"/>
        </w:rPr>
      </w:pPr>
    </w:p>
    <w:p w14:paraId="55899DF6" w14:textId="77777777" w:rsidR="00C05C8C" w:rsidRDefault="007E1F81">
      <w:pPr>
        <w:numPr>
          <w:ilvl w:val="0"/>
          <w:numId w:val="1"/>
        </w:numPr>
        <w:tabs>
          <w:tab w:val="left" w:pos="1679"/>
        </w:tabs>
        <w:spacing w:before="77"/>
        <w:ind w:hang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 Das vagas para Professor </w:t>
      </w:r>
    </w:p>
    <w:p w14:paraId="1B7DD231" w14:textId="77777777" w:rsidR="00C05C8C" w:rsidRDefault="00C05C8C">
      <w:pPr>
        <w:spacing w:before="11"/>
        <w:ind w:left="0"/>
        <w:jc w:val="both"/>
        <w:rPr>
          <w:rFonts w:ascii="Times New Roman" w:eastAsia="Times New Roman" w:hAnsi="Times New Roman" w:cs="Times New Roman"/>
          <w:sz w:val="24"/>
          <w:szCs w:val="24"/>
        </w:rPr>
      </w:pPr>
    </w:p>
    <w:p w14:paraId="44F563E3" w14:textId="77777777" w:rsidR="00C05C8C" w:rsidRDefault="007E1F81">
      <w:pPr>
        <w:tabs>
          <w:tab w:val="left" w:pos="1874"/>
        </w:tabs>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4.1.1. O Processo Seletivo Simplificado para as vagas com exigência de ensino superior dar-se-á mediante somatório de pontos da contagem de títulos na área de formação, os quais deverão ser listados no ANEXO II,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 forma detalhada, com a identificação dos títulos e, </w:t>
      </w:r>
      <w:r>
        <w:rPr>
          <w:rFonts w:ascii="Times New Roman" w:eastAsia="Times New Roman" w:hAnsi="Times New Roman" w:cs="Times New Roman"/>
          <w:sz w:val="24"/>
          <w:szCs w:val="24"/>
          <w:highlight w:val="white"/>
        </w:rPr>
        <w:t xml:space="preserve">especialmente, do </w:t>
      </w:r>
      <w:r>
        <w:rPr>
          <w:rFonts w:ascii="Times New Roman" w:eastAsia="Times New Roman" w:hAnsi="Times New Roman" w:cs="Times New Roman"/>
          <w:b/>
          <w:i/>
          <w:sz w:val="24"/>
          <w:szCs w:val="24"/>
          <w:highlight w:val="white"/>
        </w:rPr>
        <w:t>conteúdo e da carga horária dos cursos de formação complementar</w:t>
      </w:r>
      <w:r>
        <w:rPr>
          <w:rFonts w:ascii="Times New Roman" w:eastAsia="Times New Roman" w:hAnsi="Times New Roman" w:cs="Times New Roman"/>
          <w:sz w:val="24"/>
          <w:szCs w:val="24"/>
          <w:highlight w:val="white"/>
        </w:rPr>
        <w:t xml:space="preserve">. </w:t>
      </w:r>
    </w:p>
    <w:p w14:paraId="1505DD40" w14:textId="77777777" w:rsidR="00C05C8C" w:rsidRDefault="00C05C8C">
      <w:pPr>
        <w:numPr>
          <w:ilvl w:val="0"/>
          <w:numId w:val="2"/>
        </w:numPr>
        <w:tabs>
          <w:tab w:val="left" w:pos="2339"/>
          <w:tab w:val="left" w:pos="1874"/>
        </w:tabs>
        <w:ind w:hanging="1"/>
        <w:jc w:val="both"/>
        <w:rPr>
          <w:rFonts w:ascii="Times New Roman" w:eastAsia="Times New Roman" w:hAnsi="Times New Roman" w:cs="Times New Roman"/>
        </w:rPr>
      </w:pPr>
    </w:p>
    <w:p w14:paraId="1D05954D" w14:textId="77777777" w:rsidR="00C05C8C" w:rsidRDefault="007E1F81">
      <w:pPr>
        <w:numPr>
          <w:ilvl w:val="0"/>
          <w:numId w:val="2"/>
        </w:numPr>
        <w:tabs>
          <w:tab w:val="left" w:pos="2339"/>
          <w:tab w:val="left" w:pos="1874"/>
        </w:tabs>
        <w:ind w:hanging="1"/>
        <w:jc w:val="both"/>
      </w:pPr>
      <w:r>
        <w:rPr>
          <w:rFonts w:ascii="Times New Roman" w:eastAsia="Times New Roman" w:hAnsi="Times New Roman" w:cs="Times New Roman"/>
          <w:sz w:val="24"/>
          <w:szCs w:val="24"/>
        </w:rPr>
        <w:t xml:space="preserve">4.1.2 Para contagem de títulos, serão validados os diplomas de graduação em Licenciatura, especialização </w:t>
      </w:r>
      <w:r>
        <w:rPr>
          <w:rFonts w:ascii="Times New Roman" w:eastAsia="Times New Roman" w:hAnsi="Times New Roman" w:cs="Times New Roman"/>
          <w:i/>
          <w:sz w:val="24"/>
          <w:szCs w:val="24"/>
        </w:rPr>
        <w:t>Lato e Stricto Sensu</w:t>
      </w:r>
      <w:r>
        <w:rPr>
          <w:rFonts w:ascii="Times New Roman" w:eastAsia="Times New Roman" w:hAnsi="Times New Roman" w:cs="Times New Roman"/>
          <w:sz w:val="24"/>
          <w:szCs w:val="24"/>
        </w:rPr>
        <w:t xml:space="preserve"> realizados na área de atuação. Para a formação complementar, serão válidos os certificados de cursos, seminários, jornadas, oficinas, simpósios, congressos, voltados para a área pretendida, conforme descritos no Quadro do item 5.2, desse edital. </w:t>
      </w:r>
    </w:p>
    <w:p w14:paraId="7A3D7586" w14:textId="77777777" w:rsidR="00C05C8C" w:rsidRDefault="00C05C8C">
      <w:pPr>
        <w:tabs>
          <w:tab w:val="left" w:pos="2339"/>
          <w:tab w:val="left" w:pos="1874"/>
        </w:tabs>
        <w:ind w:left="0"/>
        <w:jc w:val="both"/>
        <w:rPr>
          <w:rFonts w:ascii="Times New Roman" w:eastAsia="Times New Roman" w:hAnsi="Times New Roman" w:cs="Times New Roman"/>
          <w:b/>
          <w:sz w:val="24"/>
          <w:szCs w:val="24"/>
          <w:u w:val="single"/>
        </w:rPr>
      </w:pPr>
    </w:p>
    <w:p w14:paraId="22D28B9E" w14:textId="77777777" w:rsidR="00C05C8C" w:rsidRDefault="007E1F81">
      <w:pPr>
        <w:numPr>
          <w:ilvl w:val="0"/>
          <w:numId w:val="2"/>
        </w:numPr>
        <w:tabs>
          <w:tab w:val="left" w:pos="2339"/>
          <w:tab w:val="left" w:pos="1874"/>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 A autenticidade dos documentos entregues (para fins de inscrição e pontuação) são de inteira responsabilidade do candidato, sob pena de responsabilidade civil, administrativa e criminal. De acordo com o Art. 299 da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 sob pena - reclusão, de um a cinco anos, e multa, se o documento é público, e reclusão de um a três anos, e multa, de quinhentos mil réis a cinco contos de réis, se o documento é particular”. </w:t>
      </w:r>
    </w:p>
    <w:p w14:paraId="024302A5" w14:textId="77777777" w:rsidR="00C05C8C" w:rsidRDefault="00C05C8C">
      <w:pPr>
        <w:numPr>
          <w:ilvl w:val="0"/>
          <w:numId w:val="2"/>
        </w:numPr>
        <w:tabs>
          <w:tab w:val="left" w:pos="2339"/>
          <w:tab w:val="left" w:pos="1874"/>
        </w:tabs>
        <w:spacing w:before="1"/>
        <w:ind w:hanging="1"/>
        <w:jc w:val="both"/>
        <w:rPr>
          <w:rFonts w:ascii="Times New Roman" w:eastAsia="Times New Roman" w:hAnsi="Times New Roman" w:cs="Times New Roman"/>
        </w:rPr>
      </w:pPr>
    </w:p>
    <w:p w14:paraId="5FC92A0A" w14:textId="77777777" w:rsidR="00C05C8C" w:rsidRDefault="007E1F81">
      <w:pPr>
        <w:tabs>
          <w:tab w:val="left" w:pos="2339"/>
          <w:tab w:val="left" w:pos="1874"/>
        </w:tabs>
        <w:spacing w:before="1"/>
        <w:ind w:left="0"/>
        <w:jc w:val="both"/>
        <w:rPr>
          <w:rFonts w:ascii="Times New Roman" w:eastAsia="Times New Roman" w:hAnsi="Times New Roman" w:cs="Times New Roman"/>
          <w:highlight w:val="cyan"/>
        </w:rPr>
      </w:pPr>
      <w:r>
        <w:rPr>
          <w:rFonts w:ascii="Times New Roman" w:eastAsia="Times New Roman" w:hAnsi="Times New Roman" w:cs="Times New Roman"/>
          <w:sz w:val="24"/>
          <w:szCs w:val="24"/>
        </w:rPr>
        <w:t xml:space="preserve">4.1.3. Entende-se como documentos comprobatórios os certificados, declarações ou atestados, em papel timbrado expedidos pela instituição promotora. Não serão pontuados documentos sem o timbre e sem a quantidade de carga horária total. </w:t>
      </w:r>
    </w:p>
    <w:p w14:paraId="435EA105" w14:textId="77777777" w:rsidR="00C05C8C" w:rsidRDefault="00C05C8C">
      <w:pPr>
        <w:numPr>
          <w:ilvl w:val="0"/>
          <w:numId w:val="2"/>
        </w:numPr>
        <w:tabs>
          <w:tab w:val="left" w:pos="2339"/>
          <w:tab w:val="left" w:pos="1874"/>
        </w:tabs>
        <w:ind w:hanging="1"/>
        <w:jc w:val="both"/>
        <w:rPr>
          <w:rFonts w:ascii="Times New Roman" w:eastAsia="Times New Roman" w:hAnsi="Times New Roman" w:cs="Times New Roman"/>
        </w:rPr>
      </w:pPr>
    </w:p>
    <w:p w14:paraId="20541010" w14:textId="77777777" w:rsidR="00C05C8C" w:rsidRDefault="007E1F81">
      <w:pPr>
        <w:numPr>
          <w:ilvl w:val="0"/>
          <w:numId w:val="2"/>
        </w:numPr>
        <w:tabs>
          <w:tab w:val="left" w:pos="2339"/>
          <w:tab w:val="left" w:pos="1874"/>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xml:space="preserve">4.1.4. </w:t>
      </w:r>
      <w:r>
        <w:rPr>
          <w:rFonts w:ascii="Times New Roman" w:eastAsia="Times New Roman" w:hAnsi="Times New Roman" w:cs="Times New Roman"/>
          <w:b/>
          <w:sz w:val="24"/>
          <w:szCs w:val="24"/>
          <w:u w:val="single"/>
        </w:rPr>
        <w:t xml:space="preserve">O candidato deverá entregar os documentos comprobatórios no ato da inscrição, via upload (envio </w:t>
      </w:r>
      <w:proofErr w:type="spellStart"/>
      <w:r>
        <w:rPr>
          <w:rFonts w:ascii="Times New Roman" w:eastAsia="Times New Roman" w:hAnsi="Times New Roman" w:cs="Times New Roman"/>
          <w:b/>
          <w:sz w:val="24"/>
          <w:szCs w:val="24"/>
          <w:u w:val="single"/>
        </w:rPr>
        <w:t>on</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line</w:t>
      </w:r>
      <w:proofErr w:type="spellEnd"/>
      <w:r>
        <w:rPr>
          <w:rFonts w:ascii="Times New Roman" w:eastAsia="Times New Roman" w:hAnsi="Times New Roman" w:cs="Times New Roman"/>
          <w:b/>
          <w:sz w:val="24"/>
          <w:szCs w:val="24"/>
          <w:u w:val="single"/>
        </w:rPr>
        <w:t>), conforme item 2.1</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em formato PDF e em um único arquivo compactado.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Não será admitida a juntada de novos documentos após realizada a inscrição. Caso não sejam incluídos todos os documentos, o candidato deverá fazer nova inscrição.</w:t>
      </w:r>
    </w:p>
    <w:p w14:paraId="53F90815" w14:textId="77777777" w:rsidR="00C05C8C" w:rsidRDefault="00C05C8C">
      <w:pPr>
        <w:numPr>
          <w:ilvl w:val="0"/>
          <w:numId w:val="2"/>
        </w:numPr>
        <w:tabs>
          <w:tab w:val="left" w:pos="2339"/>
          <w:tab w:val="left" w:pos="1874"/>
        </w:tabs>
        <w:ind w:hanging="1"/>
        <w:jc w:val="both"/>
        <w:rPr>
          <w:rFonts w:ascii="Times New Roman" w:eastAsia="Times New Roman" w:hAnsi="Times New Roman" w:cs="Times New Roman"/>
          <w:sz w:val="24"/>
          <w:szCs w:val="24"/>
        </w:rPr>
      </w:pPr>
    </w:p>
    <w:p w14:paraId="13B7F868" w14:textId="77777777" w:rsidR="00C05C8C" w:rsidRDefault="007E1F81">
      <w:pPr>
        <w:numPr>
          <w:ilvl w:val="0"/>
          <w:numId w:val="2"/>
        </w:numPr>
        <w:tabs>
          <w:tab w:val="left" w:pos="2339"/>
          <w:tab w:val="left" w:pos="1874"/>
        </w:tabs>
        <w:spacing w:after="120"/>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São requisitos para as vagas de Professor: </w:t>
      </w:r>
    </w:p>
    <w:p w14:paraId="13C15B0A" w14:textId="77777777" w:rsidR="00C05C8C" w:rsidRDefault="007E1F81">
      <w:pPr>
        <w:numPr>
          <w:ilvl w:val="0"/>
          <w:numId w:val="2"/>
        </w:numPr>
        <w:tabs>
          <w:tab w:val="left" w:pos="2339"/>
          <w:tab w:val="left" w:pos="1874"/>
        </w:tabs>
        <w:spacing w:after="120"/>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4.1.5.1 - </w:t>
      </w:r>
      <w:r>
        <w:rPr>
          <w:rFonts w:ascii="Times New Roman" w:eastAsia="Times New Roman" w:hAnsi="Times New Roman" w:cs="Times New Roman"/>
          <w:b/>
          <w:sz w:val="24"/>
          <w:szCs w:val="24"/>
        </w:rPr>
        <w:t>Professor de Língua Portuguesa:</w:t>
      </w:r>
      <w:r>
        <w:rPr>
          <w:rFonts w:ascii="Times New Roman" w:eastAsia="Times New Roman" w:hAnsi="Times New Roman" w:cs="Times New Roman"/>
          <w:sz w:val="24"/>
          <w:szCs w:val="24"/>
        </w:rPr>
        <w:t xml:space="preserve"> Habilitação em nível superior, em curso de graduação/licenciatura em Letras - Língua Portuguesa;</w:t>
      </w:r>
    </w:p>
    <w:p w14:paraId="7BCE5D61" w14:textId="77777777" w:rsidR="00C05C8C" w:rsidRDefault="007E1F81">
      <w:pPr>
        <w:numPr>
          <w:ilvl w:val="0"/>
          <w:numId w:val="2"/>
        </w:numPr>
        <w:tabs>
          <w:tab w:val="left" w:pos="2339"/>
          <w:tab w:val="left" w:pos="1874"/>
        </w:tabs>
        <w:spacing w:after="120"/>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4.1.5.2 - </w:t>
      </w:r>
      <w:r>
        <w:rPr>
          <w:rFonts w:ascii="Times New Roman" w:eastAsia="Times New Roman" w:hAnsi="Times New Roman" w:cs="Times New Roman"/>
          <w:b/>
          <w:sz w:val="24"/>
          <w:szCs w:val="24"/>
        </w:rPr>
        <w:t>Professor de Matemática</w:t>
      </w:r>
      <w:r>
        <w:rPr>
          <w:rFonts w:ascii="Times New Roman" w:eastAsia="Times New Roman" w:hAnsi="Times New Roman" w:cs="Times New Roman"/>
          <w:sz w:val="24"/>
          <w:szCs w:val="24"/>
        </w:rPr>
        <w:t xml:space="preserve">: Habilitação em nível superior, em curso de </w:t>
      </w:r>
      <w:r>
        <w:rPr>
          <w:rFonts w:ascii="Times New Roman" w:eastAsia="Times New Roman" w:hAnsi="Times New Roman" w:cs="Times New Roman"/>
          <w:sz w:val="24"/>
          <w:szCs w:val="24"/>
        </w:rPr>
        <w:lastRenderedPageBreak/>
        <w:t xml:space="preserve">graduação/licenciatura em Matemática; </w:t>
      </w:r>
    </w:p>
    <w:p w14:paraId="36E14EC5" w14:textId="77777777" w:rsidR="00C05C8C" w:rsidRDefault="007E1F81">
      <w:pPr>
        <w:numPr>
          <w:ilvl w:val="0"/>
          <w:numId w:val="2"/>
        </w:numPr>
        <w:tabs>
          <w:tab w:val="left" w:pos="2339"/>
          <w:tab w:val="left" w:pos="1874"/>
        </w:tabs>
        <w:spacing w:after="120"/>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4.1.5.3 - </w:t>
      </w:r>
      <w:r>
        <w:rPr>
          <w:rFonts w:ascii="Times New Roman" w:eastAsia="Times New Roman" w:hAnsi="Times New Roman" w:cs="Times New Roman"/>
          <w:b/>
          <w:sz w:val="24"/>
          <w:szCs w:val="24"/>
        </w:rPr>
        <w:t>Professor de Arte</w:t>
      </w:r>
      <w:r>
        <w:rPr>
          <w:rFonts w:ascii="Times New Roman" w:eastAsia="Times New Roman" w:hAnsi="Times New Roman" w:cs="Times New Roman"/>
          <w:sz w:val="24"/>
          <w:szCs w:val="24"/>
        </w:rPr>
        <w:t>: Habilitação em nível superior, em curso de graduação/licenciatura em Artes Visuais ou Artes Cênicas;</w:t>
      </w:r>
    </w:p>
    <w:p w14:paraId="7C97B135" w14:textId="77777777" w:rsidR="00C05C8C" w:rsidRDefault="007E1F81">
      <w:pPr>
        <w:numPr>
          <w:ilvl w:val="0"/>
          <w:numId w:val="2"/>
        </w:numPr>
        <w:tabs>
          <w:tab w:val="left" w:pos="2339"/>
          <w:tab w:val="left" w:pos="1874"/>
        </w:tabs>
        <w:spacing w:after="120"/>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4.1.5.4 - </w:t>
      </w:r>
      <w:r>
        <w:rPr>
          <w:rFonts w:ascii="Times New Roman" w:eastAsia="Times New Roman" w:hAnsi="Times New Roman" w:cs="Times New Roman"/>
          <w:b/>
          <w:sz w:val="24"/>
          <w:szCs w:val="24"/>
        </w:rPr>
        <w:t>Professor de Inglês</w:t>
      </w:r>
      <w:r>
        <w:rPr>
          <w:rFonts w:ascii="Times New Roman" w:eastAsia="Times New Roman" w:hAnsi="Times New Roman" w:cs="Times New Roman"/>
          <w:sz w:val="24"/>
          <w:szCs w:val="24"/>
        </w:rPr>
        <w:t>: Habilitação em nível superior, em curso de graduação/licenciatura em Letras - Inglês</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w:t>
      </w:r>
    </w:p>
    <w:p w14:paraId="62762FB2" w14:textId="77777777" w:rsidR="00C05C8C" w:rsidRDefault="00C05C8C">
      <w:pPr>
        <w:tabs>
          <w:tab w:val="left" w:pos="2339"/>
          <w:tab w:val="left" w:pos="1874"/>
        </w:tabs>
        <w:ind w:left="0"/>
        <w:jc w:val="both"/>
        <w:rPr>
          <w:rFonts w:ascii="Times New Roman" w:eastAsia="Times New Roman" w:hAnsi="Times New Roman" w:cs="Times New Roman"/>
          <w:sz w:val="24"/>
          <w:szCs w:val="24"/>
        </w:rPr>
      </w:pPr>
    </w:p>
    <w:p w14:paraId="6B1099CD" w14:textId="77777777" w:rsidR="00C05C8C" w:rsidRDefault="007E1F81">
      <w:pPr>
        <w:spacing w:before="10"/>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 Das vagas para Auxiliar de Serviços Internos e Auxiliar de Serviços Externos</w:t>
      </w:r>
    </w:p>
    <w:p w14:paraId="76E93B04" w14:textId="77777777" w:rsidR="00C05C8C" w:rsidRDefault="00C05C8C">
      <w:pPr>
        <w:spacing w:before="10"/>
        <w:ind w:left="0"/>
        <w:jc w:val="both"/>
        <w:rPr>
          <w:rFonts w:ascii="Times New Roman" w:eastAsia="Times New Roman" w:hAnsi="Times New Roman" w:cs="Times New Roman"/>
          <w:b/>
          <w:sz w:val="24"/>
          <w:szCs w:val="24"/>
        </w:rPr>
      </w:pPr>
    </w:p>
    <w:p w14:paraId="6C89F7DE" w14:textId="77777777" w:rsidR="00C05C8C" w:rsidRDefault="007E1F81">
      <w:pPr>
        <w:spacing w:before="10"/>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4.2.1 -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 Processo Seletivo Simplificado para as vagas de Auxiliar de Serviços Internos e Auxiliar de Serviços Externos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dar-se-á mediante somatório de pontos da contagem de tempo de </w:t>
      </w:r>
      <w:r>
        <w:rPr>
          <w:rFonts w:ascii="Times New Roman" w:eastAsia="Times New Roman" w:hAnsi="Times New Roman" w:cs="Times New Roman"/>
          <w:sz w:val="24"/>
          <w:szCs w:val="24"/>
          <w:highlight w:val="white"/>
        </w:rPr>
        <w:t>experiência comprovada na área de atividade, os quais deverão ser listados no ANEXO IV,</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de forma detalhada.</w:t>
      </w:r>
    </w:p>
    <w:p w14:paraId="03F703C0" w14:textId="77777777" w:rsidR="00C05C8C" w:rsidRDefault="00C05C8C">
      <w:pPr>
        <w:spacing w:before="10"/>
        <w:ind w:left="0"/>
        <w:jc w:val="both"/>
        <w:rPr>
          <w:rFonts w:ascii="Times New Roman" w:eastAsia="Times New Roman" w:hAnsi="Times New Roman" w:cs="Times New Roman"/>
          <w:sz w:val="24"/>
          <w:szCs w:val="24"/>
          <w:highlight w:val="white"/>
        </w:rPr>
      </w:pPr>
    </w:p>
    <w:p w14:paraId="36579938" w14:textId="35409AED" w:rsidR="00C05C8C" w:rsidRDefault="007E1F81">
      <w:pPr>
        <w:numPr>
          <w:ilvl w:val="0"/>
          <w:numId w:val="2"/>
        </w:numPr>
        <w:tabs>
          <w:tab w:val="left" w:pos="2339"/>
          <w:tab w:val="left" w:pos="1874"/>
        </w:tabs>
        <w:ind w:hanging="1"/>
        <w:jc w:val="both"/>
        <w:rPr>
          <w:rFonts w:ascii="Times New Roman" w:eastAsia="Times New Roman" w:hAnsi="Times New Roman" w:cs="Times New Roman"/>
          <w:sz w:val="24"/>
          <w:szCs w:val="24"/>
        </w:rPr>
      </w:pPr>
      <w:r>
        <w:rPr>
          <w:rFonts w:ascii="Times New Roman" w:eastAsia="Times New Roman" w:hAnsi="Times New Roman" w:cs="Times New Roman"/>
        </w:rPr>
        <w:t>4</w:t>
      </w:r>
      <w:r>
        <w:rPr>
          <w:rFonts w:ascii="Times New Roman" w:eastAsia="Times New Roman" w:hAnsi="Times New Roman" w:cs="Times New Roman"/>
          <w:sz w:val="24"/>
          <w:szCs w:val="24"/>
        </w:rPr>
        <w:t>.2.2 O tempo de experiência profissional deverá ser comprovado por meio</w:t>
      </w:r>
      <w:r w:rsidR="00737F33">
        <w:rPr>
          <w:rFonts w:ascii="Times New Roman" w:eastAsia="Times New Roman" w:hAnsi="Times New Roman" w:cs="Times New Roman"/>
          <w:sz w:val="24"/>
          <w:szCs w:val="24"/>
        </w:rPr>
        <w:t xml:space="preserve"> envio digitalizado </w:t>
      </w:r>
      <w:r>
        <w:rPr>
          <w:rFonts w:ascii="Times New Roman" w:eastAsia="Times New Roman" w:hAnsi="Times New Roman" w:cs="Times New Roman"/>
          <w:sz w:val="24"/>
          <w:szCs w:val="24"/>
        </w:rPr>
        <w:t>da Carteira de Trabalho e Previdência Socia</w:t>
      </w:r>
      <w:r>
        <w:rPr>
          <w:rFonts w:ascii="Times New Roman" w:eastAsia="Times New Roman" w:hAnsi="Times New Roman" w:cs="Times New Roman"/>
          <w:sz w:val="24"/>
          <w:szCs w:val="24"/>
          <w:highlight w:val="white"/>
        </w:rPr>
        <w:t>l – CTPS e/ou</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declaração impressa, em papel timbrado, da instituição ou empresa (público) onde atuou, conforme descritos no item 5.3 desse edital ou declarações emitidas por empresa ou empregador (privado), desde que sejam acompanhadas de demonstração dos recolhimentos previdenciários respectivos, via cópia do Cadastro Nacional de Informações Sociais - CNIS retirado do site &lt;meu.inss.gov.br&gt;. </w:t>
      </w:r>
    </w:p>
    <w:p w14:paraId="599DC339" w14:textId="77777777" w:rsidR="00C05C8C" w:rsidRDefault="00C05C8C">
      <w:pPr>
        <w:numPr>
          <w:ilvl w:val="0"/>
          <w:numId w:val="2"/>
        </w:numPr>
        <w:tabs>
          <w:tab w:val="left" w:pos="2339"/>
          <w:tab w:val="left" w:pos="1874"/>
        </w:tabs>
        <w:ind w:hanging="1"/>
        <w:jc w:val="both"/>
        <w:rPr>
          <w:rFonts w:ascii="Times New Roman" w:eastAsia="Times New Roman" w:hAnsi="Times New Roman" w:cs="Times New Roman"/>
          <w:sz w:val="24"/>
          <w:szCs w:val="24"/>
        </w:rPr>
      </w:pPr>
    </w:p>
    <w:p w14:paraId="14573F4C" w14:textId="77777777" w:rsidR="00C05C8C" w:rsidRDefault="007E1F81">
      <w:pPr>
        <w:numPr>
          <w:ilvl w:val="0"/>
          <w:numId w:val="2"/>
        </w:numPr>
        <w:tabs>
          <w:tab w:val="left" w:pos="2339"/>
          <w:tab w:val="left" w:pos="1874"/>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4.2.2.1. A autenticidade dos documentos entregues (para fins de inscrição e pontuação) são de inteira responsabilidade do candidato, sob pena de responsabilidade civil, administrativa e criminal. De acordo com o Art. 299 da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 sob pena - reclusão, de um a cinco anos, e multa, se o documento é público, e reclusão de um a três anos, e multa, de quinhentos mil réis a cinco contos de réis, se o documento é particular”. </w:t>
      </w:r>
    </w:p>
    <w:p w14:paraId="7223F510" w14:textId="77777777" w:rsidR="00C05C8C" w:rsidRDefault="00C05C8C">
      <w:pPr>
        <w:numPr>
          <w:ilvl w:val="0"/>
          <w:numId w:val="2"/>
        </w:numPr>
        <w:tabs>
          <w:tab w:val="left" w:pos="2339"/>
          <w:tab w:val="left" w:pos="1874"/>
        </w:tabs>
        <w:ind w:hanging="1"/>
        <w:jc w:val="both"/>
        <w:rPr>
          <w:rFonts w:ascii="Times New Roman" w:eastAsia="Times New Roman" w:hAnsi="Times New Roman" w:cs="Times New Roman"/>
          <w:sz w:val="24"/>
          <w:szCs w:val="24"/>
        </w:rPr>
      </w:pPr>
    </w:p>
    <w:p w14:paraId="687D5854" w14:textId="77777777" w:rsidR="00C05C8C" w:rsidRDefault="007E1F81">
      <w:pPr>
        <w:numPr>
          <w:ilvl w:val="0"/>
          <w:numId w:val="2"/>
        </w:numPr>
        <w:tabs>
          <w:tab w:val="left" w:pos="2339"/>
          <w:tab w:val="left" w:pos="1874"/>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4.2.2.2. Somente serão considerados para pontuação de contagem de tempo de experiência </w:t>
      </w:r>
      <w:r>
        <w:rPr>
          <w:rFonts w:ascii="Times New Roman" w:eastAsia="Times New Roman" w:hAnsi="Times New Roman" w:cs="Times New Roman"/>
          <w:sz w:val="24"/>
          <w:szCs w:val="24"/>
          <w:highlight w:val="white"/>
        </w:rPr>
        <w:t>comprovada na área de atividade</w:t>
      </w:r>
      <w:r>
        <w:rPr>
          <w:rFonts w:ascii="Times New Roman" w:eastAsia="Times New Roman" w:hAnsi="Times New Roman" w:cs="Times New Roman"/>
          <w:sz w:val="24"/>
          <w:szCs w:val="24"/>
        </w:rPr>
        <w:t>, descritas no Anexo IV desse edital;</w:t>
      </w:r>
    </w:p>
    <w:p w14:paraId="2BB26F8D" w14:textId="77777777" w:rsidR="00C05C8C" w:rsidRDefault="00C05C8C">
      <w:pPr>
        <w:numPr>
          <w:ilvl w:val="0"/>
          <w:numId w:val="2"/>
        </w:numPr>
        <w:tabs>
          <w:tab w:val="left" w:pos="2339"/>
          <w:tab w:val="left" w:pos="1874"/>
        </w:tabs>
        <w:spacing w:before="1"/>
        <w:ind w:hanging="1"/>
        <w:jc w:val="both"/>
        <w:rPr>
          <w:rFonts w:ascii="Times New Roman" w:eastAsia="Times New Roman" w:hAnsi="Times New Roman" w:cs="Times New Roman"/>
        </w:rPr>
      </w:pPr>
    </w:p>
    <w:p w14:paraId="776E3050" w14:textId="580D9C88" w:rsidR="00C05C8C" w:rsidRDefault="007E1F81">
      <w:pPr>
        <w:numPr>
          <w:ilvl w:val="0"/>
          <w:numId w:val="2"/>
        </w:numPr>
        <w:tabs>
          <w:tab w:val="left" w:pos="2339"/>
          <w:tab w:val="left" w:pos="1874"/>
        </w:tabs>
        <w:spacing w:before="1"/>
        <w:ind w:hanging="1"/>
        <w:jc w:val="both"/>
        <w:rPr>
          <w:rFonts w:ascii="Times New Roman" w:eastAsia="Times New Roman" w:hAnsi="Times New Roman" w:cs="Times New Roman"/>
        </w:rPr>
      </w:pPr>
      <w:r>
        <w:rPr>
          <w:rFonts w:ascii="Times New Roman" w:eastAsia="Times New Roman" w:hAnsi="Times New Roman" w:cs="Times New Roman"/>
          <w:sz w:val="24"/>
          <w:szCs w:val="24"/>
        </w:rPr>
        <w:t xml:space="preserve">4.2.3. Entende-se como documentos comprobatórios declarações e/ou atestados em papel com timbre (não serão pontuados documentos sem timbre e sem o número da carga horária total) da empresa em que trabalhou ou cópia </w:t>
      </w:r>
      <w:r w:rsidR="00737F33">
        <w:rPr>
          <w:rFonts w:ascii="Times New Roman" w:eastAsia="Times New Roman" w:hAnsi="Times New Roman" w:cs="Times New Roman"/>
          <w:sz w:val="24"/>
          <w:szCs w:val="24"/>
        </w:rPr>
        <w:t xml:space="preserve">digitalizada </w:t>
      </w:r>
      <w:r>
        <w:rPr>
          <w:rFonts w:ascii="Times New Roman" w:eastAsia="Times New Roman" w:hAnsi="Times New Roman" w:cs="Times New Roman"/>
          <w:sz w:val="24"/>
          <w:szCs w:val="24"/>
        </w:rPr>
        <w:t>de Carteira de Trabalho.</w:t>
      </w:r>
    </w:p>
    <w:p w14:paraId="594060D3" w14:textId="77777777" w:rsidR="00C05C8C" w:rsidRDefault="00C05C8C">
      <w:pPr>
        <w:numPr>
          <w:ilvl w:val="0"/>
          <w:numId w:val="2"/>
        </w:numPr>
        <w:tabs>
          <w:tab w:val="left" w:pos="2339"/>
          <w:tab w:val="left" w:pos="1874"/>
        </w:tabs>
        <w:ind w:hanging="1"/>
        <w:jc w:val="both"/>
        <w:rPr>
          <w:rFonts w:ascii="Times New Roman" w:eastAsia="Times New Roman" w:hAnsi="Times New Roman" w:cs="Times New Roman"/>
        </w:rPr>
      </w:pPr>
    </w:p>
    <w:p w14:paraId="15CF70EC" w14:textId="77777777" w:rsidR="00C05C8C" w:rsidRDefault="007E1F81">
      <w:pPr>
        <w:numPr>
          <w:ilvl w:val="0"/>
          <w:numId w:val="2"/>
        </w:numPr>
        <w:tabs>
          <w:tab w:val="left" w:pos="2339"/>
          <w:tab w:val="left" w:pos="1874"/>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xml:space="preserve">4.2.4. </w:t>
      </w:r>
      <w:r>
        <w:rPr>
          <w:rFonts w:ascii="Times New Roman" w:eastAsia="Times New Roman" w:hAnsi="Times New Roman" w:cs="Times New Roman"/>
          <w:b/>
          <w:sz w:val="24"/>
          <w:szCs w:val="24"/>
          <w:u w:val="single"/>
        </w:rPr>
        <w:t xml:space="preserve">O candidato deverá entregar os documentos comprobatórios no ato da inscrição, via upload (envio </w:t>
      </w:r>
      <w:proofErr w:type="spellStart"/>
      <w:r>
        <w:rPr>
          <w:rFonts w:ascii="Times New Roman" w:eastAsia="Times New Roman" w:hAnsi="Times New Roman" w:cs="Times New Roman"/>
          <w:b/>
          <w:sz w:val="24"/>
          <w:szCs w:val="24"/>
          <w:u w:val="single"/>
        </w:rPr>
        <w:t>on</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line</w:t>
      </w:r>
      <w:proofErr w:type="spellEnd"/>
      <w:r>
        <w:rPr>
          <w:rFonts w:ascii="Times New Roman" w:eastAsia="Times New Roman" w:hAnsi="Times New Roman" w:cs="Times New Roman"/>
          <w:b/>
          <w:sz w:val="24"/>
          <w:szCs w:val="24"/>
          <w:u w:val="single"/>
        </w:rPr>
        <w:t>), conforme item 2.1</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em formato PDF e em um único arquivo compactado.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Não será admitida a juntada de novos documentos após realizada a inscrição. Caso não sejam incluídos todos os documentos, o candidato deverá fazer nova inscrição.</w:t>
      </w:r>
    </w:p>
    <w:p w14:paraId="522BC149" w14:textId="77777777" w:rsidR="00C05C8C" w:rsidRDefault="00C05C8C">
      <w:pPr>
        <w:numPr>
          <w:ilvl w:val="0"/>
          <w:numId w:val="2"/>
        </w:numPr>
        <w:tabs>
          <w:tab w:val="left" w:pos="2339"/>
          <w:tab w:val="left" w:pos="1874"/>
        </w:tabs>
        <w:ind w:hanging="1"/>
        <w:jc w:val="both"/>
        <w:rPr>
          <w:rFonts w:ascii="Times New Roman" w:eastAsia="Times New Roman" w:hAnsi="Times New Roman" w:cs="Times New Roman"/>
          <w:sz w:val="24"/>
          <w:szCs w:val="24"/>
        </w:rPr>
      </w:pPr>
    </w:p>
    <w:p w14:paraId="73A2E628" w14:textId="77777777" w:rsidR="00C05C8C" w:rsidRDefault="007E1F81">
      <w:pPr>
        <w:numPr>
          <w:ilvl w:val="0"/>
          <w:numId w:val="2"/>
        </w:numPr>
        <w:tabs>
          <w:tab w:val="left" w:pos="2339"/>
          <w:tab w:val="left" w:pos="1874"/>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4.2.5. É requisito obrigatório para as vagas de Auxiliar de Serviço Interno e Auxiliar de Serviço Externo a comprovação da conclusão do Ensino Fundamental (enviar o Histórico Escolar ou certificação, no ato da inscrição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w:t>
      </w:r>
      <w:proofErr w:type="spellEnd"/>
      <w:r>
        <w:rPr>
          <w:rFonts w:ascii="Times New Roman" w:eastAsia="Times New Roman" w:hAnsi="Times New Roman" w:cs="Times New Roman"/>
          <w:sz w:val="24"/>
          <w:szCs w:val="24"/>
        </w:rPr>
        <w:t xml:space="preserve">). </w:t>
      </w:r>
    </w:p>
    <w:p w14:paraId="4B64882A" w14:textId="77777777" w:rsidR="00C05C8C" w:rsidRDefault="00C05C8C">
      <w:pPr>
        <w:spacing w:before="10"/>
        <w:ind w:left="0"/>
        <w:jc w:val="both"/>
        <w:rPr>
          <w:rFonts w:ascii="Times New Roman" w:eastAsia="Times New Roman" w:hAnsi="Times New Roman" w:cs="Times New Roman"/>
          <w:b/>
          <w:sz w:val="24"/>
          <w:szCs w:val="24"/>
        </w:rPr>
      </w:pPr>
    </w:p>
    <w:p w14:paraId="6AC88201" w14:textId="77777777" w:rsidR="00C05C8C" w:rsidRDefault="007E1F81">
      <w:pPr>
        <w:numPr>
          <w:ilvl w:val="0"/>
          <w:numId w:val="2"/>
        </w:numPr>
        <w:tabs>
          <w:tab w:val="left" w:pos="2339"/>
          <w:tab w:val="left" w:pos="1974"/>
        </w:tabs>
        <w:ind w:hanging="1"/>
        <w:jc w:val="both"/>
      </w:pPr>
      <w:r>
        <w:rPr>
          <w:rFonts w:ascii="Times New Roman" w:eastAsia="Times New Roman" w:hAnsi="Times New Roman" w:cs="Times New Roman"/>
          <w:sz w:val="24"/>
          <w:szCs w:val="24"/>
        </w:rPr>
        <w:t>4.3. O resultado preliminar dos candidatos aprovados será publicado oficialmente no site da Prefeitura Municipal de Joaçaba (</w:t>
      </w:r>
      <w:hyperlink r:id="rId14">
        <w:r>
          <w:rPr>
            <w:rFonts w:ascii="Times New Roman" w:eastAsia="Times New Roman" w:hAnsi="Times New Roman" w:cs="Times New Roman"/>
            <w:color w:val="1155CC"/>
            <w:sz w:val="24"/>
            <w:szCs w:val="24"/>
            <w:u w:val="single"/>
          </w:rPr>
          <w:t>www.joacaba.sc.gov.br</w:t>
        </w:r>
      </w:hyperlink>
      <w:r>
        <w:rPr>
          <w:rFonts w:ascii="Times New Roman" w:eastAsia="Times New Roman" w:hAnsi="Times New Roman" w:cs="Times New Roman"/>
          <w:sz w:val="24"/>
          <w:szCs w:val="24"/>
        </w:rPr>
        <w:t>) e no Diário Oficial dos Municípios (</w:t>
      </w:r>
      <w:hyperlink r:id="rId15">
        <w:r>
          <w:rPr>
            <w:rFonts w:ascii="Times New Roman" w:eastAsia="Times New Roman" w:hAnsi="Times New Roman" w:cs="Times New Roman"/>
            <w:color w:val="1155CC"/>
            <w:sz w:val="24"/>
            <w:szCs w:val="24"/>
            <w:u w:val="single"/>
          </w:rPr>
          <w:t>https://www.diariomunicipal.sc.gov.br/site/</w:t>
        </w:r>
      </w:hyperlink>
      <w:r>
        <w:rPr>
          <w:rFonts w:ascii="Times New Roman" w:eastAsia="Times New Roman" w:hAnsi="Times New Roman" w:cs="Times New Roman"/>
          <w:sz w:val="24"/>
          <w:szCs w:val="24"/>
        </w:rPr>
        <w:t>), conforme cronograma no ANEXO VII.</w:t>
      </w:r>
    </w:p>
    <w:p w14:paraId="29305CE5" w14:textId="77777777" w:rsidR="00C05C8C" w:rsidRDefault="00C05C8C">
      <w:pPr>
        <w:numPr>
          <w:ilvl w:val="0"/>
          <w:numId w:val="2"/>
        </w:numPr>
        <w:tabs>
          <w:tab w:val="left" w:pos="2339"/>
          <w:tab w:val="left" w:pos="1974"/>
        </w:tabs>
        <w:ind w:hanging="1"/>
        <w:jc w:val="both"/>
        <w:rPr>
          <w:rFonts w:ascii="Times New Roman" w:eastAsia="Times New Roman" w:hAnsi="Times New Roman" w:cs="Times New Roman"/>
          <w:sz w:val="24"/>
          <w:szCs w:val="24"/>
        </w:rPr>
      </w:pPr>
    </w:p>
    <w:p w14:paraId="3F6892D6" w14:textId="77777777" w:rsidR="00C05C8C" w:rsidRDefault="007E1F81">
      <w:pPr>
        <w:numPr>
          <w:ilvl w:val="0"/>
          <w:numId w:val="2"/>
        </w:numPr>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Para efeito de início da contagem do prazo de validade do Processo Seletivo Simplificado, será considerada a data da publicação da homologação do resultado final do seletivo.</w:t>
      </w:r>
    </w:p>
    <w:p w14:paraId="29D5E6D2" w14:textId="77777777" w:rsidR="00C05C8C" w:rsidRDefault="00C05C8C">
      <w:pPr>
        <w:spacing w:before="10"/>
        <w:ind w:left="0"/>
        <w:jc w:val="both"/>
        <w:rPr>
          <w:rFonts w:ascii="Times New Roman" w:eastAsia="Times New Roman" w:hAnsi="Times New Roman" w:cs="Times New Roman"/>
          <w:b/>
          <w:sz w:val="24"/>
          <w:szCs w:val="24"/>
        </w:rPr>
      </w:pPr>
    </w:p>
    <w:p w14:paraId="0E04E048" w14:textId="77777777" w:rsidR="00C05C8C" w:rsidRDefault="007E1F81">
      <w:pPr>
        <w:spacing w:before="10"/>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CLASSIFICAÇÃO</w:t>
      </w:r>
    </w:p>
    <w:p w14:paraId="6C1CE366" w14:textId="77777777" w:rsidR="00C05C8C" w:rsidRDefault="00C05C8C">
      <w:pPr>
        <w:numPr>
          <w:ilvl w:val="0"/>
          <w:numId w:val="2"/>
        </w:numPr>
        <w:ind w:hanging="1"/>
        <w:jc w:val="both"/>
        <w:rPr>
          <w:rFonts w:ascii="Times New Roman" w:eastAsia="Times New Roman" w:hAnsi="Times New Roman" w:cs="Times New Roman"/>
          <w:sz w:val="24"/>
          <w:szCs w:val="24"/>
        </w:rPr>
      </w:pPr>
    </w:p>
    <w:p w14:paraId="2B4CB791" w14:textId="77777777" w:rsidR="00C05C8C" w:rsidRDefault="007E1F81">
      <w:pPr>
        <w:numPr>
          <w:ilvl w:val="0"/>
          <w:numId w:val="2"/>
        </w:numPr>
        <w:tabs>
          <w:tab w:val="left" w:pos="2339"/>
          <w:tab w:val="left" w:pos="1950"/>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5.1. A classificação f</w:t>
      </w:r>
      <w:r>
        <w:rPr>
          <w:rFonts w:ascii="Times New Roman" w:eastAsia="Times New Roman" w:hAnsi="Times New Roman" w:cs="Times New Roman"/>
          <w:sz w:val="24"/>
          <w:szCs w:val="24"/>
          <w:highlight w:val="white"/>
        </w:rPr>
        <w:t>inal dos cargos para Professor cons</w:t>
      </w:r>
      <w:r>
        <w:rPr>
          <w:rFonts w:ascii="Times New Roman" w:eastAsia="Times New Roman" w:hAnsi="Times New Roman" w:cs="Times New Roman"/>
          <w:sz w:val="24"/>
          <w:szCs w:val="24"/>
        </w:rPr>
        <w:t>istirá no somatório de pontos da contagem de títulos.</w:t>
      </w:r>
    </w:p>
    <w:p w14:paraId="392B04BA" w14:textId="77777777" w:rsidR="00C05C8C" w:rsidRDefault="00C05C8C">
      <w:pPr>
        <w:numPr>
          <w:ilvl w:val="0"/>
          <w:numId w:val="2"/>
        </w:numPr>
        <w:tabs>
          <w:tab w:val="left" w:pos="2339"/>
          <w:tab w:val="left" w:pos="1950"/>
        </w:tabs>
        <w:spacing w:before="1"/>
        <w:ind w:hanging="1"/>
        <w:jc w:val="both"/>
        <w:rPr>
          <w:rFonts w:ascii="Times New Roman" w:eastAsia="Times New Roman" w:hAnsi="Times New Roman" w:cs="Times New Roman"/>
        </w:rPr>
      </w:pPr>
    </w:p>
    <w:p w14:paraId="42611F40" w14:textId="1D3AF27D" w:rsidR="00C05C8C" w:rsidRPr="00737F33" w:rsidRDefault="007E1F81">
      <w:pPr>
        <w:numPr>
          <w:ilvl w:val="0"/>
          <w:numId w:val="2"/>
        </w:numPr>
        <w:tabs>
          <w:tab w:val="left" w:pos="2339"/>
          <w:tab w:val="left" w:pos="1950"/>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xml:space="preserve">5.2. Para os cargos de Professor, os candidatos classificados serão chamados obedecendo à ordem </w:t>
      </w:r>
      <w:r>
        <w:rPr>
          <w:rFonts w:ascii="Times New Roman" w:eastAsia="Times New Roman" w:hAnsi="Times New Roman" w:cs="Times New Roman"/>
          <w:sz w:val="24"/>
          <w:szCs w:val="24"/>
          <w:highlight w:val="white"/>
        </w:rPr>
        <w:t xml:space="preserve">decrescente </w:t>
      </w:r>
      <w:r>
        <w:rPr>
          <w:rFonts w:ascii="Times New Roman" w:eastAsia="Times New Roman" w:hAnsi="Times New Roman" w:cs="Times New Roman"/>
          <w:sz w:val="24"/>
          <w:szCs w:val="24"/>
        </w:rPr>
        <w:t>de pontos, conforme quadro a seguir e interesse público.</w:t>
      </w:r>
    </w:p>
    <w:p w14:paraId="2610ABF1" w14:textId="77777777" w:rsidR="00737F33" w:rsidRDefault="00737F33" w:rsidP="00737F33">
      <w:pPr>
        <w:pStyle w:val="PargrafodaLista"/>
        <w:ind w:left="0" w:hanging="1"/>
        <w:rPr>
          <w:rFonts w:ascii="Times New Roman" w:eastAsia="Times New Roman" w:hAnsi="Times New Roman" w:cs="Times New Roman"/>
        </w:rPr>
      </w:pPr>
    </w:p>
    <w:p w14:paraId="79755A28" w14:textId="77777777" w:rsidR="00737F33" w:rsidRDefault="00737F33">
      <w:pPr>
        <w:numPr>
          <w:ilvl w:val="0"/>
          <w:numId w:val="2"/>
        </w:numPr>
        <w:tabs>
          <w:tab w:val="left" w:pos="2339"/>
          <w:tab w:val="left" w:pos="1950"/>
        </w:tabs>
        <w:ind w:hanging="1"/>
        <w:jc w:val="both"/>
        <w:rPr>
          <w:rFonts w:ascii="Times New Roman" w:eastAsia="Times New Roman" w:hAnsi="Times New Roman" w:cs="Times New Roman"/>
        </w:rPr>
      </w:pPr>
    </w:p>
    <w:p w14:paraId="22F89F43" w14:textId="77777777" w:rsidR="00C05C8C" w:rsidRDefault="00C05C8C">
      <w:pPr>
        <w:numPr>
          <w:ilvl w:val="0"/>
          <w:numId w:val="2"/>
        </w:numPr>
        <w:tabs>
          <w:tab w:val="left" w:pos="2339"/>
          <w:tab w:val="left" w:pos="1950"/>
        </w:tabs>
        <w:ind w:hanging="1"/>
        <w:jc w:val="both"/>
        <w:rPr>
          <w:rFonts w:ascii="Times New Roman" w:eastAsia="Times New Roman" w:hAnsi="Times New Roman" w:cs="Times New Roman"/>
        </w:rPr>
      </w:pPr>
    </w:p>
    <w:tbl>
      <w:tblPr>
        <w:tblStyle w:val="af6"/>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840"/>
        <w:gridCol w:w="2430"/>
      </w:tblGrid>
      <w:tr w:rsidR="00C05C8C" w14:paraId="418AB60B" w14:textId="77777777">
        <w:trPr>
          <w:trHeight w:val="440"/>
        </w:trPr>
        <w:tc>
          <w:tcPr>
            <w:tcW w:w="68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7028BFB" w14:textId="77777777" w:rsidR="00C05C8C" w:rsidRDefault="007E1F81">
            <w:pPr>
              <w:tabs>
                <w:tab w:val="left" w:pos="2339"/>
                <w:tab w:val="left" w:pos="1950"/>
              </w:tabs>
              <w:ind w:left="0"/>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QUADRO DE ESPECIFICAÇÃO PARA OS CARGOS DE PROFESSOR:</w:t>
            </w:r>
          </w:p>
          <w:p w14:paraId="77C0F053" w14:textId="77777777" w:rsidR="00C05C8C" w:rsidRDefault="007E1F81">
            <w:pPr>
              <w:tabs>
                <w:tab w:val="left" w:pos="2339"/>
                <w:tab w:val="left" w:pos="1950"/>
              </w:tabs>
              <w:ind w:left="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 Para os itens </w:t>
            </w:r>
            <w:r>
              <w:rPr>
                <w:rFonts w:ascii="Times New Roman" w:eastAsia="Times New Roman" w:hAnsi="Times New Roman" w:cs="Times New Roman"/>
                <w:b/>
                <w:i/>
                <w:sz w:val="20"/>
                <w:szCs w:val="20"/>
                <w:highlight w:val="white"/>
              </w:rPr>
              <w:t xml:space="preserve">a, b, c </w:t>
            </w:r>
            <w:r>
              <w:rPr>
                <w:rFonts w:ascii="Times New Roman" w:eastAsia="Times New Roman" w:hAnsi="Times New Roman" w:cs="Times New Roman"/>
                <w:b/>
                <w:sz w:val="20"/>
                <w:szCs w:val="20"/>
                <w:highlight w:val="white"/>
              </w:rPr>
              <w:t xml:space="preserve">e </w:t>
            </w:r>
            <w:r>
              <w:rPr>
                <w:rFonts w:ascii="Times New Roman" w:eastAsia="Times New Roman" w:hAnsi="Times New Roman" w:cs="Times New Roman"/>
                <w:b/>
                <w:i/>
                <w:sz w:val="20"/>
                <w:szCs w:val="20"/>
                <w:highlight w:val="white"/>
              </w:rPr>
              <w:t>d</w:t>
            </w:r>
            <w:r>
              <w:rPr>
                <w:rFonts w:ascii="Times New Roman" w:eastAsia="Times New Roman" w:hAnsi="Times New Roman" w:cs="Times New Roman"/>
                <w:b/>
                <w:sz w:val="20"/>
                <w:szCs w:val="20"/>
                <w:highlight w:val="white"/>
              </w:rPr>
              <w:t>, serão validados apenas 1 (um) título para cada item.</w:t>
            </w:r>
          </w:p>
        </w:tc>
        <w:tc>
          <w:tcPr>
            <w:tcW w:w="2430" w:type="dxa"/>
            <w:tcBorders>
              <w:top w:val="single" w:sz="8" w:space="0" w:color="666666"/>
              <w:left w:val="nil"/>
              <w:bottom w:val="single" w:sz="8" w:space="0" w:color="666666"/>
              <w:right w:val="single" w:sz="8" w:space="0" w:color="666666"/>
            </w:tcBorders>
            <w:tcMar>
              <w:top w:w="100" w:type="dxa"/>
              <w:left w:w="100" w:type="dxa"/>
              <w:bottom w:w="100" w:type="dxa"/>
              <w:right w:w="100" w:type="dxa"/>
            </w:tcMar>
          </w:tcPr>
          <w:p w14:paraId="3FD09FAE" w14:textId="77777777" w:rsidR="00C05C8C" w:rsidRDefault="007E1F81">
            <w:pPr>
              <w:tabs>
                <w:tab w:val="left" w:pos="2339"/>
                <w:tab w:val="left" w:pos="1950"/>
              </w:tabs>
              <w:ind w:left="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PONTUAÇÃO MÁXIMA</w:t>
            </w:r>
          </w:p>
        </w:tc>
      </w:tr>
      <w:tr w:rsidR="00C05C8C" w14:paraId="35FCE414" w14:textId="77777777">
        <w:trPr>
          <w:trHeight w:val="510"/>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0176AA0D"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Curso de doutorado na área de atuação.</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40667756"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4,0 (quatro) pontos</w:t>
            </w:r>
          </w:p>
        </w:tc>
      </w:tr>
      <w:tr w:rsidR="00C05C8C" w14:paraId="72BB1F24" w14:textId="77777777">
        <w:trPr>
          <w:trHeight w:val="465"/>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41C69D4C"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Curso de mestrado na área de atuação.</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7B8D31C4"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3,0 (três) pontos</w:t>
            </w:r>
          </w:p>
        </w:tc>
      </w:tr>
      <w:tr w:rsidR="00C05C8C" w14:paraId="5D0A9964" w14:textId="77777777">
        <w:trPr>
          <w:trHeight w:val="353"/>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0FA69A7F"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 Curso de pós-graduação (especialização) na área de atuação.</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0581BBB4"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 (dois) pontos</w:t>
            </w:r>
          </w:p>
        </w:tc>
      </w:tr>
      <w:tr w:rsidR="00C05C8C" w14:paraId="644B603E" w14:textId="77777777">
        <w:trPr>
          <w:trHeight w:val="503"/>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7AAB8996"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 Curso de graduação na área de atuação.</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21CA2DCA"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1,0 (um) ponto</w:t>
            </w:r>
          </w:p>
        </w:tc>
      </w:tr>
      <w:tr w:rsidR="00C05C8C" w14:paraId="6529DBD4" w14:textId="77777777">
        <w:trPr>
          <w:trHeight w:val="720"/>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3AB81DC4"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e) Formação complementar na área de atuação de, no mínimo, 40h (de 2018 a 2020)**</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445AA99E"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0,5 (zero vírgula cinco ponto cada certificado)</w:t>
            </w:r>
          </w:p>
        </w:tc>
      </w:tr>
    </w:tbl>
    <w:p w14:paraId="11E32E28" w14:textId="77777777" w:rsidR="00C05C8C" w:rsidRDefault="007E1F81">
      <w:pPr>
        <w:tabs>
          <w:tab w:val="left" w:pos="2339"/>
          <w:tab w:val="left" w:pos="1950"/>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o item “e”, serão aceitos somente certificados com carga horária mínima de 40 horas, estes, independente da carga horária superior de 40h, serão pontuados apenas uma vez. Não será aceita a somatória de carga horária entre certificados com carga horária inferior a 40h.</w:t>
      </w:r>
    </w:p>
    <w:p w14:paraId="536E7BB6" w14:textId="77777777" w:rsidR="00C05C8C" w:rsidRDefault="007E1F81">
      <w:pPr>
        <w:tabs>
          <w:tab w:val="left" w:pos="2339"/>
          <w:tab w:val="left" w:pos="1950"/>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8CE463" w14:textId="77777777" w:rsidR="00C05C8C" w:rsidRDefault="007E1F81">
      <w:pPr>
        <w:numPr>
          <w:ilvl w:val="0"/>
          <w:numId w:val="2"/>
        </w:numPr>
        <w:tabs>
          <w:tab w:val="left" w:pos="2339"/>
          <w:tab w:val="left" w:pos="1950"/>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xml:space="preserve">5.3. Para os cargos de Auxiliar de Serviços Internos e Auxiliar de Serviços Externos, os candidatos classificados serão chamados obedecendo à ordem </w:t>
      </w:r>
      <w:r>
        <w:rPr>
          <w:rFonts w:ascii="Times New Roman" w:eastAsia="Times New Roman" w:hAnsi="Times New Roman" w:cs="Times New Roman"/>
          <w:sz w:val="24"/>
          <w:szCs w:val="24"/>
          <w:highlight w:val="white"/>
        </w:rPr>
        <w:t xml:space="preserve">decrescente </w:t>
      </w:r>
      <w:r>
        <w:rPr>
          <w:rFonts w:ascii="Times New Roman" w:eastAsia="Times New Roman" w:hAnsi="Times New Roman" w:cs="Times New Roman"/>
          <w:sz w:val="24"/>
          <w:szCs w:val="24"/>
        </w:rPr>
        <w:t>de pontos, conforme quadro a seguir e interesse público.</w:t>
      </w:r>
    </w:p>
    <w:p w14:paraId="482279B0" w14:textId="77777777" w:rsidR="00C05C8C" w:rsidRDefault="00C05C8C">
      <w:pPr>
        <w:tabs>
          <w:tab w:val="left" w:pos="2339"/>
          <w:tab w:val="left" w:pos="1950"/>
        </w:tabs>
        <w:ind w:left="0"/>
        <w:jc w:val="both"/>
        <w:rPr>
          <w:rFonts w:ascii="Times New Roman" w:eastAsia="Times New Roman" w:hAnsi="Times New Roman" w:cs="Times New Roman"/>
          <w:sz w:val="24"/>
          <w:szCs w:val="24"/>
        </w:rPr>
      </w:pPr>
    </w:p>
    <w:tbl>
      <w:tblPr>
        <w:tblStyle w:val="af7"/>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840"/>
        <w:gridCol w:w="2430"/>
      </w:tblGrid>
      <w:tr w:rsidR="00C05C8C" w14:paraId="197DF8CF" w14:textId="77777777">
        <w:trPr>
          <w:trHeight w:val="598"/>
        </w:trPr>
        <w:tc>
          <w:tcPr>
            <w:tcW w:w="68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DA338F7" w14:textId="77777777" w:rsidR="00C05C8C" w:rsidRDefault="007E1F81">
            <w:pPr>
              <w:tabs>
                <w:tab w:val="left" w:pos="2339"/>
                <w:tab w:val="left" w:pos="1950"/>
              </w:tabs>
              <w:ind w:left="0"/>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QUADRO DE PONTUAÇÃO PARA OS CARGOS DE AUXILIAR DE SERVIÇOS INTERNOS E AUXILIAR DE SERVIÇOS EXTERNOS:</w:t>
            </w:r>
          </w:p>
          <w:p w14:paraId="29CD4861" w14:textId="77777777" w:rsidR="00C05C8C" w:rsidRDefault="007E1F81">
            <w:pPr>
              <w:tabs>
                <w:tab w:val="left" w:pos="2339"/>
                <w:tab w:val="left" w:pos="1950"/>
              </w:tabs>
              <w:ind w:left="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tc>
        <w:tc>
          <w:tcPr>
            <w:tcW w:w="2430" w:type="dxa"/>
            <w:tcBorders>
              <w:top w:val="single" w:sz="8" w:space="0" w:color="666666"/>
              <w:left w:val="nil"/>
              <w:bottom w:val="single" w:sz="8" w:space="0" w:color="666666"/>
              <w:right w:val="single" w:sz="8" w:space="0" w:color="666666"/>
            </w:tcBorders>
            <w:tcMar>
              <w:top w:w="100" w:type="dxa"/>
              <w:left w:w="100" w:type="dxa"/>
              <w:bottom w:w="100" w:type="dxa"/>
              <w:right w:w="100" w:type="dxa"/>
            </w:tcMar>
          </w:tcPr>
          <w:p w14:paraId="435E7366" w14:textId="77777777" w:rsidR="00C05C8C" w:rsidRDefault="007E1F81">
            <w:pPr>
              <w:tabs>
                <w:tab w:val="left" w:pos="2339"/>
                <w:tab w:val="left" w:pos="1950"/>
              </w:tabs>
              <w:ind w:left="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PONTUAÇÃO MÁXIMA</w:t>
            </w:r>
          </w:p>
        </w:tc>
      </w:tr>
      <w:tr w:rsidR="00C05C8C" w14:paraId="486F0D6C" w14:textId="77777777">
        <w:trPr>
          <w:trHeight w:val="510"/>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10BECE21"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a) 120 meses ou mais (10 anos ou mais)</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02F692EC"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3,0 (três) pontos</w:t>
            </w:r>
          </w:p>
        </w:tc>
      </w:tr>
      <w:tr w:rsidR="00C05C8C" w14:paraId="27B5C6A5" w14:textId="77777777">
        <w:trPr>
          <w:trHeight w:val="465"/>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6762D016"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até 96 meses (até 8 anos)</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54D5C364"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2,5 (dois vírgula cinco) pontos</w:t>
            </w:r>
          </w:p>
        </w:tc>
      </w:tr>
      <w:tr w:rsidR="00C05C8C" w14:paraId="2BCEBA62" w14:textId="77777777">
        <w:trPr>
          <w:trHeight w:val="353"/>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03927053"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 até 60 meses (até 5 anos)</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23EBE577"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2,0 (dois) pontos</w:t>
            </w:r>
          </w:p>
        </w:tc>
      </w:tr>
      <w:tr w:rsidR="00C05C8C" w14:paraId="5C2A15F5" w14:textId="77777777">
        <w:trPr>
          <w:trHeight w:val="503"/>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34D10543"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 até 24 meses (até 2 anos)</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51C3B601"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1,5 (um vírgula cinco) pontos</w:t>
            </w:r>
          </w:p>
        </w:tc>
      </w:tr>
      <w:tr w:rsidR="00C05C8C" w14:paraId="74A9FC4F" w14:textId="77777777">
        <w:trPr>
          <w:trHeight w:val="503"/>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559950CA"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e) até 12 meses (até 1 ano)</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75BD27BA"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1,0 (um) ponto</w:t>
            </w:r>
          </w:p>
        </w:tc>
      </w:tr>
      <w:tr w:rsidR="00C05C8C" w14:paraId="7F235DFB" w14:textId="77777777">
        <w:trPr>
          <w:trHeight w:val="720"/>
        </w:trPr>
        <w:tc>
          <w:tcPr>
            <w:tcW w:w="68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384158B6"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highlight w:val="white"/>
              </w:rPr>
              <w:t>f) Primeira experiência</w:t>
            </w:r>
          </w:p>
        </w:tc>
        <w:tc>
          <w:tcPr>
            <w:tcW w:w="2430" w:type="dxa"/>
            <w:tcBorders>
              <w:top w:val="nil"/>
              <w:left w:val="nil"/>
              <w:bottom w:val="single" w:sz="8" w:space="0" w:color="666666"/>
              <w:right w:val="single" w:sz="8" w:space="0" w:color="666666"/>
            </w:tcBorders>
            <w:tcMar>
              <w:top w:w="100" w:type="dxa"/>
              <w:left w:w="100" w:type="dxa"/>
              <w:bottom w:w="100" w:type="dxa"/>
              <w:right w:w="100" w:type="dxa"/>
            </w:tcMar>
          </w:tcPr>
          <w:p w14:paraId="3DF51B41" w14:textId="77777777" w:rsidR="00C05C8C" w:rsidRDefault="007E1F81">
            <w:pPr>
              <w:tabs>
                <w:tab w:val="left" w:pos="2339"/>
                <w:tab w:val="left" w:pos="1950"/>
              </w:tabs>
              <w:ind w:left="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0,5 (zero vírgula cinco ponto)</w:t>
            </w:r>
          </w:p>
        </w:tc>
      </w:tr>
    </w:tbl>
    <w:p w14:paraId="0AD9706E" w14:textId="77777777" w:rsidR="00C05C8C" w:rsidRDefault="00C05C8C">
      <w:pPr>
        <w:tabs>
          <w:tab w:val="left" w:pos="2339"/>
          <w:tab w:val="left" w:pos="1950"/>
        </w:tabs>
        <w:ind w:left="0"/>
        <w:jc w:val="both"/>
        <w:rPr>
          <w:rFonts w:ascii="Times New Roman" w:eastAsia="Times New Roman" w:hAnsi="Times New Roman" w:cs="Times New Roman"/>
        </w:rPr>
      </w:pPr>
    </w:p>
    <w:p w14:paraId="52BAE462" w14:textId="77777777" w:rsidR="00C05C8C" w:rsidRDefault="007E1F81">
      <w:pPr>
        <w:tabs>
          <w:tab w:val="left" w:pos="2339"/>
          <w:tab w:val="left" w:pos="1950"/>
        </w:tabs>
        <w:ind w:left="0"/>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5.4. Na classificação final, entre candidatos (Professor) com igual número de pontuação, serão fatores de desempate:</w:t>
      </w:r>
    </w:p>
    <w:p w14:paraId="66D854D2" w14:textId="77777777" w:rsidR="00C05C8C" w:rsidRDefault="007E1F81">
      <w:pPr>
        <w:numPr>
          <w:ilvl w:val="0"/>
          <w:numId w:val="2"/>
        </w:numPr>
        <w:tabs>
          <w:tab w:val="left" w:pos="2339"/>
          <w:tab w:val="left" w:pos="1950"/>
        </w:tabs>
        <w:ind w:hanging="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maior titulação;</w:t>
      </w:r>
    </w:p>
    <w:p w14:paraId="143AF899" w14:textId="77777777" w:rsidR="00C05C8C" w:rsidRDefault="007E1F81">
      <w:pPr>
        <w:numPr>
          <w:ilvl w:val="0"/>
          <w:numId w:val="2"/>
        </w:numPr>
        <w:tabs>
          <w:tab w:val="left" w:pos="2339"/>
          <w:tab w:val="left" w:pos="2097"/>
        </w:tabs>
        <w:ind w:hanging="1"/>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maior idade;</w:t>
      </w:r>
    </w:p>
    <w:p w14:paraId="0216835B" w14:textId="515EF2C5" w:rsidR="00737F33" w:rsidRPr="00737F33" w:rsidRDefault="007E1F81" w:rsidP="00737F33">
      <w:pPr>
        <w:numPr>
          <w:ilvl w:val="0"/>
          <w:numId w:val="2"/>
        </w:numPr>
        <w:tabs>
          <w:tab w:val="left" w:pos="2339"/>
          <w:tab w:val="left" w:pos="2097"/>
        </w:tabs>
        <w:ind w:hanging="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sorteio.</w:t>
      </w:r>
    </w:p>
    <w:p w14:paraId="36424F7D" w14:textId="77777777" w:rsidR="00C05C8C" w:rsidRDefault="00C05C8C">
      <w:pPr>
        <w:widowControl/>
        <w:ind w:left="0"/>
        <w:jc w:val="both"/>
        <w:rPr>
          <w:sz w:val="20"/>
          <w:szCs w:val="20"/>
        </w:rPr>
      </w:pPr>
    </w:p>
    <w:p w14:paraId="28F04F85" w14:textId="77777777" w:rsidR="00C05C8C" w:rsidRDefault="007E1F81">
      <w:pPr>
        <w:tabs>
          <w:tab w:val="left" w:pos="2339"/>
          <w:tab w:val="left" w:pos="1950"/>
        </w:tabs>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 Na classificação final, entre candidatos (Auxiliar de Serviços Internos e Auxiliar de Serviços Externos) com igual número de pontuação, serão fatores de desempate:</w:t>
      </w:r>
    </w:p>
    <w:p w14:paraId="26276461" w14:textId="77777777" w:rsidR="00C05C8C" w:rsidRDefault="007E1F81">
      <w:pPr>
        <w:numPr>
          <w:ilvl w:val="0"/>
          <w:numId w:val="2"/>
        </w:numPr>
        <w:tabs>
          <w:tab w:val="left" w:pos="2339"/>
          <w:tab w:val="left" w:pos="2097"/>
        </w:tabs>
        <w:ind w:hanging="1"/>
        <w:jc w:val="both"/>
        <w:rPr>
          <w:rFonts w:ascii="Times New Roman" w:eastAsia="Times New Roman" w:hAnsi="Times New Roman" w:cs="Times New Roman"/>
          <w:highlight w:val="white"/>
        </w:rPr>
      </w:pPr>
      <w:bookmarkStart w:id="0" w:name="_heading=h.gjdgxs" w:colFirst="0" w:colLast="0"/>
      <w:bookmarkEnd w:id="0"/>
      <w:r>
        <w:rPr>
          <w:rFonts w:ascii="Times New Roman" w:eastAsia="Times New Roman" w:hAnsi="Times New Roman" w:cs="Times New Roman"/>
          <w:sz w:val="24"/>
          <w:szCs w:val="24"/>
          <w:highlight w:val="white"/>
        </w:rPr>
        <w:t>- maior idade;</w:t>
      </w:r>
    </w:p>
    <w:p w14:paraId="5042A684" w14:textId="77777777" w:rsidR="00C05C8C" w:rsidRDefault="007E1F81">
      <w:pPr>
        <w:numPr>
          <w:ilvl w:val="0"/>
          <w:numId w:val="2"/>
        </w:numPr>
        <w:tabs>
          <w:tab w:val="left" w:pos="2339"/>
          <w:tab w:val="left" w:pos="2097"/>
        </w:tabs>
        <w:ind w:hanging="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sorteio.</w:t>
      </w:r>
    </w:p>
    <w:p w14:paraId="27FB0885" w14:textId="77777777" w:rsidR="00C05C8C" w:rsidRDefault="00C05C8C">
      <w:pPr>
        <w:widowControl/>
        <w:ind w:left="0"/>
        <w:jc w:val="both"/>
        <w:rPr>
          <w:sz w:val="20"/>
          <w:szCs w:val="20"/>
        </w:rPr>
      </w:pPr>
    </w:p>
    <w:p w14:paraId="6482A5BD" w14:textId="77777777" w:rsidR="00C05C8C" w:rsidRDefault="007E1F81">
      <w:pPr>
        <w:widowControl/>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A data da divulgação da classificação final é a constante no cronograma previsto no Anexo VII desse edital e a classificação final será divulgada no site da Prefeitura Municipal de Joaçaba (</w:t>
      </w:r>
      <w:hyperlink r:id="rId16">
        <w:r>
          <w:rPr>
            <w:rFonts w:ascii="Times New Roman" w:eastAsia="Times New Roman" w:hAnsi="Times New Roman" w:cs="Times New Roman"/>
            <w:color w:val="1155CC"/>
            <w:sz w:val="24"/>
            <w:szCs w:val="24"/>
            <w:u w:val="single"/>
          </w:rPr>
          <w:t>www.joacaba.sc.gov.br</w:t>
        </w:r>
      </w:hyperlink>
      <w:r>
        <w:rPr>
          <w:rFonts w:ascii="Times New Roman" w:eastAsia="Times New Roman" w:hAnsi="Times New Roman" w:cs="Times New Roman"/>
          <w:sz w:val="24"/>
          <w:szCs w:val="24"/>
        </w:rPr>
        <w:t>) e no Diário Oficial dos Municípios (</w:t>
      </w:r>
      <w:hyperlink r:id="rId17">
        <w:r>
          <w:rPr>
            <w:rFonts w:ascii="Times New Roman" w:eastAsia="Times New Roman" w:hAnsi="Times New Roman" w:cs="Times New Roman"/>
            <w:color w:val="1155CC"/>
            <w:sz w:val="24"/>
            <w:szCs w:val="24"/>
            <w:u w:val="single"/>
          </w:rPr>
          <w:t>https://www.diariomunicipal.sc.gov.br/site/</w:t>
        </w:r>
      </w:hyperlink>
      <w:r>
        <w:rPr>
          <w:rFonts w:ascii="Times New Roman" w:eastAsia="Times New Roman" w:hAnsi="Times New Roman" w:cs="Times New Roman"/>
          <w:sz w:val="24"/>
          <w:szCs w:val="24"/>
        </w:rPr>
        <w:t>), na data prevista no anexo VI do edital.</w:t>
      </w:r>
    </w:p>
    <w:p w14:paraId="031D322F" w14:textId="77777777" w:rsidR="00C05C8C" w:rsidRDefault="00C05C8C">
      <w:pPr>
        <w:numPr>
          <w:ilvl w:val="0"/>
          <w:numId w:val="2"/>
        </w:numPr>
        <w:tabs>
          <w:tab w:val="left" w:pos="2339"/>
          <w:tab w:val="left" w:pos="2097"/>
        </w:tabs>
        <w:ind w:hanging="1"/>
        <w:jc w:val="both"/>
        <w:rPr>
          <w:rFonts w:ascii="Times New Roman" w:eastAsia="Times New Roman" w:hAnsi="Times New Roman" w:cs="Times New Roman"/>
          <w:sz w:val="24"/>
          <w:szCs w:val="24"/>
        </w:rPr>
      </w:pPr>
    </w:p>
    <w:p w14:paraId="121AE57B" w14:textId="77777777" w:rsidR="00C05C8C" w:rsidRDefault="007E1F81">
      <w:pPr>
        <w:numPr>
          <w:ilvl w:val="0"/>
          <w:numId w:val="1"/>
        </w:numPr>
        <w:tabs>
          <w:tab w:val="left" w:pos="1705"/>
        </w:tabs>
        <w:ind w:hang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CONTRATAÇÃO</w:t>
      </w:r>
    </w:p>
    <w:p w14:paraId="2CE26033" w14:textId="77777777" w:rsidR="00C05C8C" w:rsidRDefault="00C05C8C">
      <w:pPr>
        <w:numPr>
          <w:ilvl w:val="0"/>
          <w:numId w:val="2"/>
        </w:numPr>
        <w:tabs>
          <w:tab w:val="left" w:pos="2339"/>
          <w:tab w:val="left" w:pos="1650"/>
          <w:tab w:val="left" w:pos="2045"/>
        </w:tabs>
        <w:ind w:hanging="1"/>
        <w:jc w:val="both"/>
        <w:rPr>
          <w:rFonts w:ascii="Times New Roman" w:eastAsia="Times New Roman" w:hAnsi="Times New Roman" w:cs="Times New Roman"/>
        </w:rPr>
      </w:pPr>
    </w:p>
    <w:p w14:paraId="03915E12" w14:textId="77777777" w:rsidR="00C05C8C" w:rsidRDefault="007E1F81">
      <w:pPr>
        <w:numPr>
          <w:ilvl w:val="0"/>
          <w:numId w:val="2"/>
        </w:numPr>
        <w:tabs>
          <w:tab w:val="left" w:pos="2339"/>
          <w:tab w:val="left" w:pos="1759"/>
          <w:tab w:val="left" w:pos="2045"/>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6.1. A contratação e o exercício da função dependerão da comprovação dos seguintes requisitos básicos:</w:t>
      </w:r>
    </w:p>
    <w:p w14:paraId="7AD28E56" w14:textId="77777777" w:rsidR="00C05C8C" w:rsidRDefault="007E1F81">
      <w:pPr>
        <w:numPr>
          <w:ilvl w:val="0"/>
          <w:numId w:val="2"/>
        </w:numPr>
        <w:tabs>
          <w:tab w:val="left" w:pos="2339"/>
          <w:tab w:val="left" w:pos="1318"/>
          <w:tab w:val="left" w:pos="1473"/>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Classificação no processo seletivo simplificado;</w:t>
      </w:r>
    </w:p>
    <w:p w14:paraId="7AAB631D" w14:textId="77777777" w:rsidR="00C05C8C" w:rsidRDefault="007E1F81">
      <w:pPr>
        <w:numPr>
          <w:ilvl w:val="0"/>
          <w:numId w:val="2"/>
        </w:numPr>
        <w:tabs>
          <w:tab w:val="left" w:pos="2339"/>
          <w:tab w:val="left" w:pos="1318"/>
          <w:tab w:val="left" w:pos="131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Idade mínima de 18 (dezoito) anos completados até a data da contratação;</w:t>
      </w:r>
    </w:p>
    <w:p w14:paraId="1C0642B4" w14:textId="77777777" w:rsidR="00C05C8C" w:rsidRDefault="007E1F81">
      <w:pPr>
        <w:numPr>
          <w:ilvl w:val="0"/>
          <w:numId w:val="2"/>
        </w:numPr>
        <w:tabs>
          <w:tab w:val="left" w:pos="2339"/>
          <w:tab w:val="left" w:pos="1318"/>
          <w:tab w:val="left" w:pos="131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Estar em regularidade com a Justiça Eleitoral e com o serviço militar, se for o caso;</w:t>
      </w:r>
    </w:p>
    <w:p w14:paraId="3739ADE9" w14:textId="77777777" w:rsidR="00C05C8C" w:rsidRDefault="007E1F81">
      <w:pPr>
        <w:numPr>
          <w:ilvl w:val="0"/>
          <w:numId w:val="2"/>
        </w:numPr>
        <w:tabs>
          <w:tab w:val="left" w:pos="2339"/>
          <w:tab w:val="left" w:pos="1318"/>
          <w:tab w:val="left" w:pos="131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 Escolaridade em conformidade com a habilitação exigida;</w:t>
      </w:r>
    </w:p>
    <w:p w14:paraId="3AD1982A" w14:textId="77777777" w:rsidR="00C05C8C" w:rsidRDefault="007E1F81">
      <w:pPr>
        <w:numPr>
          <w:ilvl w:val="0"/>
          <w:numId w:val="2"/>
        </w:numPr>
        <w:tabs>
          <w:tab w:val="left" w:pos="2339"/>
          <w:tab w:val="left" w:pos="1318"/>
          <w:tab w:val="left" w:pos="131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Declaração de não acumulação de cargos não acumuláveis com outro ente da Administração Pública direta e indireta;</w:t>
      </w:r>
    </w:p>
    <w:p w14:paraId="15C758E7" w14:textId="77777777" w:rsidR="00C05C8C" w:rsidRDefault="007E1F81">
      <w:pPr>
        <w:numPr>
          <w:ilvl w:val="0"/>
          <w:numId w:val="2"/>
        </w:numPr>
        <w:tabs>
          <w:tab w:val="left" w:pos="2339"/>
          <w:tab w:val="left" w:pos="1318"/>
          <w:tab w:val="left" w:pos="1319"/>
        </w:tabs>
        <w:spacing w:before="1"/>
        <w:ind w:hanging="1"/>
        <w:jc w:val="both"/>
        <w:rPr>
          <w:rFonts w:ascii="Times New Roman" w:eastAsia="Times New Roman" w:hAnsi="Times New Roman" w:cs="Times New Roman"/>
        </w:rPr>
      </w:pPr>
      <w:r>
        <w:rPr>
          <w:rFonts w:ascii="Times New Roman" w:eastAsia="Times New Roman" w:hAnsi="Times New Roman" w:cs="Times New Roman"/>
          <w:sz w:val="24"/>
          <w:szCs w:val="24"/>
        </w:rPr>
        <w:t>- Conta corrente individual, em banco designado pelo Município;</w:t>
      </w:r>
    </w:p>
    <w:p w14:paraId="1BAA6100" w14:textId="77777777" w:rsidR="00C05C8C" w:rsidRDefault="007E1F81">
      <w:pPr>
        <w:numPr>
          <w:ilvl w:val="0"/>
          <w:numId w:val="2"/>
        </w:numPr>
        <w:tabs>
          <w:tab w:val="left" w:pos="2339"/>
          <w:tab w:val="left" w:pos="1318"/>
          <w:tab w:val="left" w:pos="1319"/>
        </w:tabs>
        <w:spacing w:before="1"/>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Demais documentos que serão solicitados pelo setor responsável pela contratação.</w:t>
      </w:r>
    </w:p>
    <w:p w14:paraId="7257F09F" w14:textId="77777777" w:rsidR="00C05C8C" w:rsidRDefault="00C05C8C">
      <w:pPr>
        <w:numPr>
          <w:ilvl w:val="0"/>
          <w:numId w:val="2"/>
        </w:numPr>
        <w:tabs>
          <w:tab w:val="left" w:pos="2339"/>
          <w:tab w:val="left" w:pos="1318"/>
          <w:tab w:val="left" w:pos="1319"/>
        </w:tabs>
        <w:spacing w:before="1"/>
        <w:ind w:hanging="1"/>
        <w:jc w:val="both"/>
        <w:rPr>
          <w:rFonts w:ascii="Times New Roman" w:eastAsia="Times New Roman" w:hAnsi="Times New Roman" w:cs="Times New Roman"/>
          <w:sz w:val="24"/>
          <w:szCs w:val="24"/>
        </w:rPr>
      </w:pPr>
    </w:p>
    <w:p w14:paraId="32B709BC" w14:textId="77777777" w:rsidR="00C05C8C" w:rsidRDefault="007E1F81">
      <w:pPr>
        <w:numPr>
          <w:ilvl w:val="0"/>
          <w:numId w:val="2"/>
        </w:numPr>
        <w:tabs>
          <w:tab w:val="left" w:pos="2339"/>
          <w:tab w:val="left" w:pos="1720"/>
        </w:tabs>
        <w:ind w:hanging="1"/>
        <w:jc w:val="both"/>
      </w:pPr>
      <w:r>
        <w:rPr>
          <w:rFonts w:ascii="Times New Roman" w:eastAsia="Times New Roman" w:hAnsi="Times New Roman" w:cs="Times New Roman"/>
          <w:sz w:val="24"/>
          <w:szCs w:val="24"/>
        </w:rPr>
        <w:t xml:space="preserve">6.2. O candidato convocado terá prazo máximo de </w:t>
      </w:r>
      <w:r>
        <w:rPr>
          <w:rFonts w:ascii="Times New Roman" w:eastAsia="Times New Roman" w:hAnsi="Times New Roman" w:cs="Times New Roman"/>
          <w:b/>
          <w:sz w:val="24"/>
          <w:szCs w:val="24"/>
        </w:rPr>
        <w:t>02 (dois) dias, contados do recebimento da ciência da convocação, que poderá ser por e-mail e/ou por telefone, para assumir ou desistir da vaga</w:t>
      </w:r>
      <w:r>
        <w:rPr>
          <w:rFonts w:ascii="Times New Roman" w:eastAsia="Times New Roman" w:hAnsi="Times New Roman" w:cs="Times New Roman"/>
          <w:sz w:val="24"/>
          <w:szCs w:val="24"/>
        </w:rPr>
        <w:t>. Findo esse prazo, o candidato passará automaticamente para o final da lista.</w:t>
      </w:r>
    </w:p>
    <w:p w14:paraId="32FD4272" w14:textId="77777777" w:rsidR="00C05C8C" w:rsidRDefault="00C05C8C">
      <w:pPr>
        <w:numPr>
          <w:ilvl w:val="0"/>
          <w:numId w:val="2"/>
        </w:numPr>
        <w:ind w:hanging="1"/>
        <w:jc w:val="both"/>
        <w:rPr>
          <w:rFonts w:ascii="Times New Roman" w:eastAsia="Times New Roman" w:hAnsi="Times New Roman" w:cs="Times New Roman"/>
          <w:sz w:val="24"/>
          <w:szCs w:val="24"/>
        </w:rPr>
      </w:pPr>
    </w:p>
    <w:p w14:paraId="38EADE64" w14:textId="77777777" w:rsidR="00C05C8C" w:rsidRDefault="007E1F81">
      <w:pPr>
        <w:numPr>
          <w:ilvl w:val="0"/>
          <w:numId w:val="1"/>
        </w:numPr>
        <w:tabs>
          <w:tab w:val="left" w:pos="1679"/>
        </w:tabs>
        <w:ind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DOS RECURSOS</w:t>
      </w:r>
    </w:p>
    <w:p w14:paraId="2562670A" w14:textId="77777777" w:rsidR="00C05C8C" w:rsidRDefault="00C05C8C">
      <w:pPr>
        <w:numPr>
          <w:ilvl w:val="0"/>
          <w:numId w:val="2"/>
        </w:numPr>
        <w:ind w:hanging="1"/>
        <w:jc w:val="both"/>
        <w:rPr>
          <w:rFonts w:ascii="Times New Roman" w:eastAsia="Times New Roman" w:hAnsi="Times New Roman" w:cs="Times New Roman"/>
          <w:sz w:val="24"/>
          <w:szCs w:val="24"/>
        </w:rPr>
      </w:pPr>
    </w:p>
    <w:p w14:paraId="4B17B3C3" w14:textId="77777777" w:rsidR="00C05C8C" w:rsidRDefault="007E1F81">
      <w:pPr>
        <w:numPr>
          <w:ilvl w:val="0"/>
          <w:numId w:val="2"/>
        </w:numPr>
        <w:tabs>
          <w:tab w:val="left" w:pos="2339"/>
          <w:tab w:val="left" w:pos="1667"/>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7.1.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Os recursos, quanto à classificação preliminar, poderão ser interpostos nas datas previstas no Anexo VII;</w:t>
      </w:r>
    </w:p>
    <w:p w14:paraId="67582477" w14:textId="77777777" w:rsidR="00C05C8C" w:rsidRDefault="00C05C8C">
      <w:pPr>
        <w:numPr>
          <w:ilvl w:val="0"/>
          <w:numId w:val="2"/>
        </w:numPr>
        <w:tabs>
          <w:tab w:val="left" w:pos="2339"/>
          <w:tab w:val="left" w:pos="1667"/>
        </w:tabs>
        <w:ind w:hanging="1"/>
        <w:jc w:val="both"/>
        <w:rPr>
          <w:rFonts w:ascii="Times New Roman" w:eastAsia="Times New Roman" w:hAnsi="Times New Roman" w:cs="Times New Roman"/>
          <w:highlight w:val="cyan"/>
        </w:rPr>
      </w:pPr>
    </w:p>
    <w:p w14:paraId="3B7BE743" w14:textId="77777777" w:rsidR="00C05C8C" w:rsidRDefault="007E1F81">
      <w:pPr>
        <w:numPr>
          <w:ilvl w:val="0"/>
          <w:numId w:val="2"/>
        </w:numPr>
        <w:tabs>
          <w:tab w:val="left" w:pos="2339"/>
          <w:tab w:val="left" w:pos="1667"/>
        </w:tabs>
        <w:ind w:hanging="1"/>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7.2. Os recursos deverão ser protocolados no Protocolo da Prefeitura Municipal de Joaçaba, localizado na rua XV de Novembro, das 13h às 19h. </w:t>
      </w:r>
    </w:p>
    <w:p w14:paraId="1B63BCC0" w14:textId="77777777" w:rsidR="00C05C8C" w:rsidRDefault="00C05C8C">
      <w:pPr>
        <w:numPr>
          <w:ilvl w:val="0"/>
          <w:numId w:val="2"/>
        </w:numPr>
        <w:tabs>
          <w:tab w:val="left" w:pos="2339"/>
          <w:tab w:val="left" w:pos="1667"/>
        </w:tabs>
        <w:ind w:hanging="1"/>
        <w:jc w:val="both"/>
        <w:rPr>
          <w:rFonts w:ascii="Times New Roman" w:eastAsia="Times New Roman" w:hAnsi="Times New Roman" w:cs="Times New Roman"/>
          <w:sz w:val="24"/>
          <w:szCs w:val="24"/>
        </w:rPr>
      </w:pPr>
    </w:p>
    <w:p w14:paraId="5C4CC932" w14:textId="77777777" w:rsidR="00C05C8C" w:rsidRDefault="007E1F81">
      <w:pPr>
        <w:numPr>
          <w:ilvl w:val="0"/>
          <w:numId w:val="2"/>
        </w:numPr>
        <w:tabs>
          <w:tab w:val="left" w:pos="2339"/>
          <w:tab w:val="left" w:pos="1523"/>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Deverá ser anexado o requerimento disponibilizado no Anexo VI, no qual deverá constar a sucinta exposição dos motivos, critérios adotados, certificados ou títulos que deveriam ser atribuídos maior grau ou número de pontos; as razões do pedido, bem como o objeto pleiteado (revisão e/ou nova classificação).</w:t>
      </w:r>
    </w:p>
    <w:p w14:paraId="08CF6CE4" w14:textId="77777777" w:rsidR="00C05C8C" w:rsidRDefault="00C05C8C">
      <w:pPr>
        <w:numPr>
          <w:ilvl w:val="0"/>
          <w:numId w:val="2"/>
        </w:numPr>
        <w:tabs>
          <w:tab w:val="left" w:pos="2339"/>
          <w:tab w:val="left" w:pos="1523"/>
        </w:tabs>
        <w:ind w:hanging="1"/>
        <w:jc w:val="both"/>
        <w:rPr>
          <w:rFonts w:ascii="Times New Roman" w:eastAsia="Times New Roman" w:hAnsi="Times New Roman" w:cs="Times New Roman"/>
          <w:sz w:val="24"/>
          <w:szCs w:val="24"/>
        </w:rPr>
      </w:pPr>
    </w:p>
    <w:p w14:paraId="1891259F" w14:textId="77777777" w:rsidR="00C05C8C" w:rsidRDefault="007E1F81">
      <w:pPr>
        <w:numPr>
          <w:ilvl w:val="0"/>
          <w:numId w:val="2"/>
        </w:numPr>
        <w:tabs>
          <w:tab w:val="left" w:pos="2339"/>
          <w:tab w:val="left" w:pos="1667"/>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O recurso deverá ser individual, com indicação daquilo que o candidato se julgar prejudicado, e devidamente fundamentado.</w:t>
      </w:r>
    </w:p>
    <w:p w14:paraId="135D007C" w14:textId="77777777" w:rsidR="00C05C8C" w:rsidRDefault="00C05C8C">
      <w:pPr>
        <w:numPr>
          <w:ilvl w:val="0"/>
          <w:numId w:val="2"/>
        </w:numPr>
        <w:tabs>
          <w:tab w:val="left" w:pos="2339"/>
          <w:tab w:val="left" w:pos="1667"/>
        </w:tabs>
        <w:ind w:hanging="1"/>
        <w:jc w:val="both"/>
        <w:rPr>
          <w:rFonts w:ascii="Times New Roman" w:eastAsia="Times New Roman" w:hAnsi="Times New Roman" w:cs="Times New Roman"/>
          <w:sz w:val="24"/>
          <w:szCs w:val="24"/>
        </w:rPr>
      </w:pPr>
    </w:p>
    <w:p w14:paraId="71E83F9A" w14:textId="77777777" w:rsidR="00C05C8C" w:rsidRDefault="007E1F81">
      <w:pPr>
        <w:numPr>
          <w:ilvl w:val="0"/>
          <w:numId w:val="2"/>
        </w:numPr>
        <w:tabs>
          <w:tab w:val="left" w:pos="2339"/>
          <w:tab w:val="left" w:pos="1667"/>
        </w:tabs>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O candidato deverá ser claro, consistente e objetivo em seu pleito. Recurso inconsistente, apresentado antes do início do prazo estabelecido para a interposição, extemporâneo, intempestivo, sem fundamentação, sem pedido, sem a identificação do candidato (nome completo e CPF) e fora do padrão determinado no Anexo VI será preliminarmente indeferido e não conhecido.</w:t>
      </w:r>
    </w:p>
    <w:p w14:paraId="75DCFDBD" w14:textId="77777777" w:rsidR="00C05C8C" w:rsidRDefault="00C05C8C">
      <w:pPr>
        <w:numPr>
          <w:ilvl w:val="0"/>
          <w:numId w:val="2"/>
        </w:numPr>
        <w:tabs>
          <w:tab w:val="left" w:pos="2339"/>
          <w:tab w:val="left" w:pos="1667"/>
        </w:tabs>
        <w:ind w:hanging="1"/>
        <w:jc w:val="both"/>
        <w:rPr>
          <w:rFonts w:ascii="Times New Roman" w:eastAsia="Times New Roman" w:hAnsi="Times New Roman" w:cs="Times New Roman"/>
          <w:sz w:val="24"/>
          <w:szCs w:val="24"/>
        </w:rPr>
      </w:pPr>
    </w:p>
    <w:p w14:paraId="39FF332C" w14:textId="77777777" w:rsidR="00C05C8C" w:rsidRDefault="007E1F81">
      <w:pPr>
        <w:numPr>
          <w:ilvl w:val="0"/>
          <w:numId w:val="2"/>
        </w:numPr>
        <w:tabs>
          <w:tab w:val="left" w:pos="2339"/>
          <w:tab w:val="left" w:pos="1667"/>
        </w:tabs>
        <w:ind w:hanging="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Serão rejeitados, também, aqueles recursos enviados pelo correio, e-mail, fac-símile, ou qualquer outro meio que não o previsto nesse edital.</w:t>
      </w:r>
    </w:p>
    <w:p w14:paraId="0E5AEE09" w14:textId="77777777" w:rsidR="00C05C8C" w:rsidRDefault="00C05C8C">
      <w:pPr>
        <w:numPr>
          <w:ilvl w:val="0"/>
          <w:numId w:val="2"/>
        </w:numPr>
        <w:tabs>
          <w:tab w:val="left" w:pos="2339"/>
          <w:tab w:val="left" w:pos="1667"/>
        </w:tabs>
        <w:ind w:hanging="1"/>
        <w:jc w:val="both"/>
        <w:rPr>
          <w:rFonts w:ascii="Times New Roman" w:eastAsia="Times New Roman" w:hAnsi="Times New Roman" w:cs="Times New Roman"/>
          <w:sz w:val="24"/>
          <w:szCs w:val="24"/>
          <w:highlight w:val="white"/>
        </w:rPr>
      </w:pPr>
    </w:p>
    <w:p w14:paraId="516A9AF2" w14:textId="77777777" w:rsidR="00C05C8C" w:rsidRDefault="007E1F81">
      <w:pPr>
        <w:numPr>
          <w:ilvl w:val="0"/>
          <w:numId w:val="2"/>
        </w:numPr>
        <w:tabs>
          <w:tab w:val="left" w:pos="2339"/>
          <w:tab w:val="left" w:pos="1667"/>
        </w:tabs>
        <w:ind w:hanging="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7.7. A decisão da Comissão do Processo Seletivo Simplificado, homologada pelo chefe do Poder Executivo Municipal, será irrecorrível, consistindo em última instância para recursos, sendo soberana em suas decisões, razão pela qual não caberão recursos administrativos adicionais; </w:t>
      </w:r>
    </w:p>
    <w:p w14:paraId="01C7214A" w14:textId="77777777" w:rsidR="00C05C8C" w:rsidRDefault="00C05C8C">
      <w:pPr>
        <w:numPr>
          <w:ilvl w:val="0"/>
          <w:numId w:val="2"/>
        </w:numPr>
        <w:tabs>
          <w:tab w:val="left" w:pos="2339"/>
          <w:tab w:val="left" w:pos="1667"/>
        </w:tabs>
        <w:ind w:hanging="1"/>
        <w:jc w:val="both"/>
        <w:rPr>
          <w:rFonts w:ascii="Times New Roman" w:eastAsia="Times New Roman" w:hAnsi="Times New Roman" w:cs="Times New Roman"/>
          <w:sz w:val="24"/>
          <w:szCs w:val="24"/>
          <w:highlight w:val="white"/>
        </w:rPr>
      </w:pPr>
    </w:p>
    <w:p w14:paraId="4F54D286" w14:textId="77777777" w:rsidR="00C05C8C" w:rsidRDefault="007E1F81">
      <w:pPr>
        <w:numPr>
          <w:ilvl w:val="0"/>
          <w:numId w:val="2"/>
        </w:numPr>
        <w:tabs>
          <w:tab w:val="left" w:pos="2339"/>
          <w:tab w:val="left" w:pos="1667"/>
        </w:tabs>
        <w:ind w:hanging="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7.8. Se do exame de recursos resultar na reclassificação, esta atingirá a todos os candidatos, independentemente de terem recorrido; </w:t>
      </w:r>
    </w:p>
    <w:p w14:paraId="041D32D5" w14:textId="77777777" w:rsidR="00C05C8C" w:rsidRDefault="00C05C8C">
      <w:pPr>
        <w:numPr>
          <w:ilvl w:val="0"/>
          <w:numId w:val="2"/>
        </w:numPr>
        <w:tabs>
          <w:tab w:val="left" w:pos="2339"/>
          <w:tab w:val="left" w:pos="1667"/>
        </w:tabs>
        <w:ind w:hanging="1"/>
        <w:jc w:val="both"/>
        <w:rPr>
          <w:rFonts w:ascii="Times New Roman" w:eastAsia="Times New Roman" w:hAnsi="Times New Roman" w:cs="Times New Roman"/>
          <w:sz w:val="24"/>
          <w:szCs w:val="24"/>
          <w:highlight w:val="white"/>
        </w:rPr>
      </w:pPr>
    </w:p>
    <w:p w14:paraId="6F33B8D1" w14:textId="77777777" w:rsidR="00C05C8C" w:rsidRDefault="007E1F81">
      <w:pPr>
        <w:numPr>
          <w:ilvl w:val="0"/>
          <w:numId w:val="2"/>
        </w:numPr>
        <w:tabs>
          <w:tab w:val="left" w:pos="2339"/>
          <w:tab w:val="left" w:pos="1667"/>
        </w:tabs>
        <w:ind w:hanging="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7.9. A publicação do resultado final e homologação do Processo Seletivo Simplificado, findados todos os recursos, será disponibilizada </w:t>
      </w:r>
      <w:r>
        <w:rPr>
          <w:rFonts w:ascii="Times New Roman" w:eastAsia="Times New Roman" w:hAnsi="Times New Roman" w:cs="Times New Roman"/>
          <w:sz w:val="24"/>
          <w:szCs w:val="24"/>
        </w:rPr>
        <w:t>no Diário Oficial dos Municípios (</w:t>
      </w:r>
      <w:hyperlink r:id="rId18">
        <w:r>
          <w:rPr>
            <w:rFonts w:ascii="Times New Roman" w:eastAsia="Times New Roman" w:hAnsi="Times New Roman" w:cs="Times New Roman"/>
            <w:color w:val="1155CC"/>
            <w:sz w:val="24"/>
            <w:szCs w:val="24"/>
            <w:u w:val="single"/>
          </w:rPr>
          <w:t>https://www.diariomunicipal.sc.gov.br/site/</w:t>
        </w:r>
      </w:hyperlink>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highlight w:val="white"/>
        </w:rPr>
        <w:t xml:space="preserve">no </w:t>
      </w:r>
      <w:r>
        <w:rPr>
          <w:rFonts w:ascii="Times New Roman" w:eastAsia="Times New Roman" w:hAnsi="Times New Roman" w:cs="Times New Roman"/>
          <w:sz w:val="24"/>
          <w:szCs w:val="24"/>
        </w:rPr>
        <w:t>site da Prefeitura de Joaçaba (</w:t>
      </w:r>
      <w:hyperlink r:id="rId19">
        <w:r>
          <w:rPr>
            <w:rFonts w:ascii="Times New Roman" w:eastAsia="Times New Roman" w:hAnsi="Times New Roman" w:cs="Times New Roman"/>
            <w:color w:val="1155CC"/>
            <w:sz w:val="24"/>
            <w:szCs w:val="24"/>
            <w:u w:val="single"/>
          </w:rPr>
          <w:t>www.joacaba.sc.gov.br</w:t>
        </w:r>
      </w:hyperlink>
      <w:r>
        <w:rPr>
          <w:rFonts w:ascii="Times New Roman" w:eastAsia="Times New Roman" w:hAnsi="Times New Roman" w:cs="Times New Roman"/>
          <w:sz w:val="24"/>
          <w:szCs w:val="24"/>
        </w:rPr>
        <w:t>).</w:t>
      </w:r>
    </w:p>
    <w:p w14:paraId="2E4626E8" w14:textId="77777777" w:rsidR="00C05C8C" w:rsidRDefault="00C05C8C">
      <w:pPr>
        <w:numPr>
          <w:ilvl w:val="0"/>
          <w:numId w:val="2"/>
        </w:numPr>
        <w:ind w:hanging="1"/>
        <w:jc w:val="both"/>
        <w:rPr>
          <w:rFonts w:ascii="Times New Roman" w:eastAsia="Times New Roman" w:hAnsi="Times New Roman" w:cs="Times New Roman"/>
          <w:sz w:val="24"/>
          <w:szCs w:val="24"/>
        </w:rPr>
      </w:pPr>
    </w:p>
    <w:p w14:paraId="544F6B38" w14:textId="77777777" w:rsidR="00C05C8C" w:rsidRDefault="007E1F81">
      <w:pPr>
        <w:numPr>
          <w:ilvl w:val="0"/>
          <w:numId w:val="1"/>
        </w:numPr>
        <w:tabs>
          <w:tab w:val="left" w:pos="1628"/>
        </w:tabs>
        <w:ind w:hang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DAS DISPOSIÇÕES FINAIS</w:t>
      </w:r>
    </w:p>
    <w:p w14:paraId="05D1347D" w14:textId="77777777" w:rsidR="00C05C8C" w:rsidRDefault="00C05C8C">
      <w:pPr>
        <w:numPr>
          <w:ilvl w:val="0"/>
          <w:numId w:val="2"/>
        </w:numPr>
        <w:ind w:hanging="1"/>
        <w:jc w:val="both"/>
        <w:rPr>
          <w:rFonts w:ascii="Times New Roman" w:eastAsia="Times New Roman" w:hAnsi="Times New Roman" w:cs="Times New Roman"/>
          <w:sz w:val="24"/>
          <w:szCs w:val="24"/>
        </w:rPr>
      </w:pPr>
    </w:p>
    <w:p w14:paraId="45D75D87" w14:textId="77777777" w:rsidR="00C05C8C" w:rsidRDefault="007E1F81">
      <w:pPr>
        <w:numPr>
          <w:ilvl w:val="0"/>
          <w:numId w:val="2"/>
        </w:numPr>
        <w:tabs>
          <w:tab w:val="left" w:pos="2339"/>
          <w:tab w:val="left" w:pos="2038"/>
          <w:tab w:val="left" w:pos="2039"/>
        </w:tabs>
        <w:ind w:hanging="1"/>
        <w:jc w:val="both"/>
      </w:pPr>
      <w:bookmarkStart w:id="1" w:name="_heading=h.30j0zll" w:colFirst="0" w:colLast="0"/>
      <w:bookmarkEnd w:id="1"/>
      <w:r>
        <w:rPr>
          <w:rFonts w:ascii="Times New Roman" w:eastAsia="Times New Roman" w:hAnsi="Times New Roman" w:cs="Times New Roman"/>
          <w:sz w:val="24"/>
          <w:szCs w:val="24"/>
        </w:rPr>
        <w:t>8.1. As habilitações necessárias ao exercício das funções objeto deste Processo Seletivo Simplificado são as constantes no Anexo V.</w:t>
      </w:r>
    </w:p>
    <w:p w14:paraId="722BCDC5" w14:textId="77777777" w:rsidR="00C05C8C" w:rsidRDefault="00C05C8C">
      <w:pPr>
        <w:numPr>
          <w:ilvl w:val="0"/>
          <w:numId w:val="2"/>
        </w:numPr>
        <w:tabs>
          <w:tab w:val="left" w:pos="2339"/>
          <w:tab w:val="left" w:pos="2038"/>
          <w:tab w:val="left" w:pos="2039"/>
        </w:tabs>
        <w:ind w:hanging="1"/>
        <w:jc w:val="both"/>
        <w:rPr>
          <w:rFonts w:ascii="Times New Roman" w:eastAsia="Times New Roman" w:hAnsi="Times New Roman" w:cs="Times New Roman"/>
        </w:rPr>
      </w:pPr>
    </w:p>
    <w:p w14:paraId="1581F495" w14:textId="77777777" w:rsidR="00C05C8C" w:rsidRDefault="007E1F81">
      <w:pPr>
        <w:numPr>
          <w:ilvl w:val="0"/>
          <w:numId w:val="2"/>
        </w:numPr>
        <w:tabs>
          <w:tab w:val="left" w:pos="2339"/>
          <w:tab w:val="left" w:pos="2038"/>
          <w:tab w:val="left" w:pos="203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8.2. A homologação das inscrições e do resultado será publicada no Diário Oficial dos Municípios (</w:t>
      </w:r>
      <w:hyperlink r:id="rId20">
        <w:r>
          <w:rPr>
            <w:rFonts w:ascii="Times New Roman" w:eastAsia="Times New Roman" w:hAnsi="Times New Roman" w:cs="Times New Roman"/>
            <w:color w:val="1155CC"/>
            <w:sz w:val="24"/>
            <w:szCs w:val="24"/>
            <w:u w:val="single"/>
          </w:rPr>
          <w:t>https://www.diariomunicipal.sc.gov.br/site/</w:t>
        </w:r>
      </w:hyperlink>
      <w:r>
        <w:rPr>
          <w:rFonts w:ascii="Times New Roman" w:eastAsia="Times New Roman" w:hAnsi="Times New Roman" w:cs="Times New Roman"/>
          <w:sz w:val="24"/>
          <w:szCs w:val="24"/>
        </w:rPr>
        <w:t>) e no site da Prefeitura de Joaçaba (</w:t>
      </w:r>
      <w:hyperlink r:id="rId21">
        <w:r>
          <w:rPr>
            <w:rFonts w:ascii="Times New Roman" w:eastAsia="Times New Roman" w:hAnsi="Times New Roman" w:cs="Times New Roman"/>
            <w:color w:val="1155CC"/>
            <w:sz w:val="24"/>
            <w:szCs w:val="24"/>
            <w:u w:val="single"/>
          </w:rPr>
          <w:t>www.joacaba.sc.gov.br</w:t>
        </w:r>
      </w:hyperlink>
      <w:r>
        <w:rPr>
          <w:rFonts w:ascii="Times New Roman" w:eastAsia="Times New Roman" w:hAnsi="Times New Roman" w:cs="Times New Roman"/>
          <w:sz w:val="24"/>
          <w:szCs w:val="24"/>
        </w:rPr>
        <w:t>).</w:t>
      </w:r>
    </w:p>
    <w:p w14:paraId="3590AEE7" w14:textId="77777777" w:rsidR="00C05C8C" w:rsidRDefault="00C05C8C">
      <w:pPr>
        <w:numPr>
          <w:ilvl w:val="0"/>
          <w:numId w:val="2"/>
        </w:numPr>
        <w:tabs>
          <w:tab w:val="left" w:pos="2339"/>
          <w:tab w:val="left" w:pos="2038"/>
          <w:tab w:val="left" w:pos="2039"/>
        </w:tabs>
        <w:ind w:hanging="1"/>
        <w:jc w:val="both"/>
        <w:rPr>
          <w:rFonts w:ascii="Times New Roman" w:eastAsia="Times New Roman" w:hAnsi="Times New Roman" w:cs="Times New Roman"/>
        </w:rPr>
      </w:pPr>
    </w:p>
    <w:p w14:paraId="0A92A54B" w14:textId="77777777" w:rsidR="00C05C8C" w:rsidRDefault="007E1F81">
      <w:pPr>
        <w:numPr>
          <w:ilvl w:val="0"/>
          <w:numId w:val="2"/>
        </w:numPr>
        <w:tabs>
          <w:tab w:val="left" w:pos="2339"/>
          <w:tab w:val="left" w:pos="2038"/>
          <w:tab w:val="left" w:pos="203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8.3. Os candidatos contratados ficarão vinculados ao Regime Geral da Previdência Social - RGPS;</w:t>
      </w:r>
    </w:p>
    <w:p w14:paraId="36DBEBC3" w14:textId="77777777" w:rsidR="00C05C8C" w:rsidRDefault="00C05C8C">
      <w:pPr>
        <w:numPr>
          <w:ilvl w:val="0"/>
          <w:numId w:val="2"/>
        </w:numPr>
        <w:tabs>
          <w:tab w:val="left" w:pos="2339"/>
          <w:tab w:val="left" w:pos="2038"/>
          <w:tab w:val="left" w:pos="2039"/>
        </w:tabs>
        <w:ind w:hanging="1"/>
        <w:jc w:val="both"/>
        <w:rPr>
          <w:rFonts w:ascii="Times New Roman" w:eastAsia="Times New Roman" w:hAnsi="Times New Roman" w:cs="Times New Roman"/>
        </w:rPr>
      </w:pPr>
    </w:p>
    <w:p w14:paraId="2DF0768D" w14:textId="77777777" w:rsidR="00C05C8C" w:rsidRDefault="007E1F81">
      <w:pPr>
        <w:numPr>
          <w:ilvl w:val="0"/>
          <w:numId w:val="2"/>
        </w:numPr>
        <w:tabs>
          <w:tab w:val="left" w:pos="2339"/>
          <w:tab w:val="left" w:pos="2038"/>
          <w:tab w:val="left" w:pos="203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8.4. Os casos omissos desse edital e as decisões que se fizerem necessárias serão resolvidas pela Comissão do Processo Seletivo Simplificado.</w:t>
      </w:r>
    </w:p>
    <w:p w14:paraId="7D00C979" w14:textId="77777777" w:rsidR="00C05C8C" w:rsidRDefault="00C05C8C">
      <w:pPr>
        <w:numPr>
          <w:ilvl w:val="0"/>
          <w:numId w:val="2"/>
        </w:numPr>
        <w:tabs>
          <w:tab w:val="left" w:pos="2339"/>
          <w:tab w:val="left" w:pos="2038"/>
          <w:tab w:val="left" w:pos="2039"/>
        </w:tabs>
        <w:ind w:hanging="1"/>
        <w:jc w:val="both"/>
        <w:rPr>
          <w:rFonts w:ascii="Times New Roman" w:eastAsia="Times New Roman" w:hAnsi="Times New Roman" w:cs="Times New Roman"/>
        </w:rPr>
      </w:pPr>
    </w:p>
    <w:p w14:paraId="223E2763" w14:textId="77777777" w:rsidR="00C05C8C" w:rsidRDefault="007E1F81">
      <w:pPr>
        <w:numPr>
          <w:ilvl w:val="0"/>
          <w:numId w:val="2"/>
        </w:numPr>
        <w:tabs>
          <w:tab w:val="left" w:pos="2339"/>
          <w:tab w:val="left" w:pos="2038"/>
          <w:tab w:val="left" w:pos="203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8.5. Fica eleito o Foro da Comarca de Joaçaba para dirimir questões advindas do presente Processo Seletivo Simplificado.</w:t>
      </w:r>
    </w:p>
    <w:p w14:paraId="4579C154" w14:textId="77777777" w:rsidR="00C05C8C" w:rsidRDefault="00C05C8C">
      <w:pPr>
        <w:numPr>
          <w:ilvl w:val="0"/>
          <w:numId w:val="2"/>
        </w:numPr>
        <w:tabs>
          <w:tab w:val="left" w:pos="2339"/>
          <w:tab w:val="left" w:pos="2038"/>
          <w:tab w:val="left" w:pos="2039"/>
        </w:tabs>
        <w:ind w:hanging="1"/>
        <w:jc w:val="both"/>
        <w:rPr>
          <w:rFonts w:ascii="Times New Roman" w:eastAsia="Times New Roman" w:hAnsi="Times New Roman" w:cs="Times New Roman"/>
        </w:rPr>
      </w:pPr>
    </w:p>
    <w:p w14:paraId="6AFA8E7A" w14:textId="77777777" w:rsidR="00C05C8C" w:rsidRDefault="007E1F81">
      <w:pPr>
        <w:numPr>
          <w:ilvl w:val="0"/>
          <w:numId w:val="2"/>
        </w:numPr>
        <w:tabs>
          <w:tab w:val="left" w:pos="2339"/>
          <w:tab w:val="left" w:pos="2038"/>
          <w:tab w:val="left" w:pos="2039"/>
        </w:tabs>
        <w:ind w:hanging="1"/>
        <w:jc w:val="both"/>
        <w:rPr>
          <w:rFonts w:ascii="Times New Roman" w:eastAsia="Times New Roman" w:hAnsi="Times New Roman" w:cs="Times New Roman"/>
        </w:rPr>
      </w:pPr>
      <w:r>
        <w:rPr>
          <w:rFonts w:ascii="Times New Roman" w:eastAsia="Times New Roman" w:hAnsi="Times New Roman" w:cs="Times New Roman"/>
          <w:sz w:val="24"/>
          <w:szCs w:val="24"/>
        </w:rPr>
        <w:t>8.6. Esse Edital entra em vigor na data de sua publicação.</w:t>
      </w:r>
    </w:p>
    <w:p w14:paraId="2938CBCB" w14:textId="77777777" w:rsidR="00C05C8C" w:rsidRDefault="007E1F81">
      <w:pPr>
        <w:tabs>
          <w:tab w:val="left" w:pos="3000"/>
        </w:tabs>
        <w:spacing w:before="179"/>
        <w:ind w:left="0" w:right="26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Joaçaba/SC, 21 de dezembro de 2020.</w:t>
      </w:r>
    </w:p>
    <w:p w14:paraId="02EEECC3" w14:textId="77777777" w:rsidR="00C05C8C" w:rsidRDefault="00C05C8C">
      <w:pPr>
        <w:tabs>
          <w:tab w:val="left" w:pos="3000"/>
        </w:tabs>
        <w:spacing w:before="179"/>
        <w:ind w:left="0" w:right="2608"/>
        <w:rPr>
          <w:rFonts w:ascii="Times New Roman" w:eastAsia="Times New Roman" w:hAnsi="Times New Roman" w:cs="Times New Roman"/>
          <w:sz w:val="24"/>
          <w:szCs w:val="24"/>
        </w:rPr>
      </w:pPr>
    </w:p>
    <w:p w14:paraId="22FDA94B" w14:textId="77777777" w:rsidR="00C05C8C" w:rsidRDefault="00C05C8C">
      <w:pPr>
        <w:tabs>
          <w:tab w:val="left" w:pos="3000"/>
        </w:tabs>
        <w:spacing w:before="179"/>
        <w:ind w:left="0" w:right="2608"/>
        <w:rPr>
          <w:rFonts w:ascii="Times New Roman" w:eastAsia="Times New Roman" w:hAnsi="Times New Roman" w:cs="Times New Roman"/>
          <w:sz w:val="24"/>
          <w:szCs w:val="24"/>
        </w:rPr>
      </w:pPr>
    </w:p>
    <w:p w14:paraId="78545B6A" w14:textId="77777777" w:rsidR="00C05C8C" w:rsidRDefault="00C05C8C">
      <w:pPr>
        <w:ind w:left="0"/>
        <w:rPr>
          <w:rFonts w:ascii="Times New Roman" w:eastAsia="Times New Roman" w:hAnsi="Times New Roman" w:cs="Times New Roman"/>
          <w:sz w:val="24"/>
          <w:szCs w:val="24"/>
        </w:rPr>
      </w:pPr>
    </w:p>
    <w:p w14:paraId="5743F90D"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DIOCLÉSIO RAGNINI                         ANA BEATRIZ BRANCHER</w:t>
      </w:r>
    </w:p>
    <w:p w14:paraId="65B65830"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Prefeito Municipal    </w:t>
      </w:r>
      <w:r>
        <w:rPr>
          <w:rFonts w:ascii="Times New Roman" w:eastAsia="Times New Roman" w:hAnsi="Times New Roman" w:cs="Times New Roman"/>
          <w:sz w:val="24"/>
          <w:szCs w:val="24"/>
        </w:rPr>
        <w:tab/>
        <w:t xml:space="preserve">                        Secretária Municipal de Educação</w:t>
      </w:r>
    </w:p>
    <w:p w14:paraId="1F621BEE" w14:textId="77777777" w:rsidR="00C05C8C" w:rsidRDefault="00C05C8C">
      <w:pPr>
        <w:spacing w:before="100" w:line="276" w:lineRule="auto"/>
        <w:ind w:left="0" w:right="20"/>
        <w:jc w:val="center"/>
        <w:rPr>
          <w:rFonts w:ascii="Times New Roman" w:eastAsia="Times New Roman" w:hAnsi="Times New Roman" w:cs="Times New Roman"/>
          <w:b/>
          <w:sz w:val="24"/>
          <w:szCs w:val="24"/>
        </w:rPr>
      </w:pPr>
    </w:p>
    <w:p w14:paraId="11D641EB" w14:textId="77777777" w:rsidR="00C05C8C" w:rsidRDefault="00C05C8C">
      <w:pPr>
        <w:spacing w:before="100" w:line="276" w:lineRule="auto"/>
        <w:ind w:left="0" w:right="20"/>
        <w:jc w:val="center"/>
        <w:rPr>
          <w:rFonts w:ascii="Times New Roman" w:eastAsia="Times New Roman" w:hAnsi="Times New Roman" w:cs="Times New Roman"/>
          <w:b/>
          <w:sz w:val="24"/>
          <w:szCs w:val="24"/>
        </w:rPr>
      </w:pPr>
    </w:p>
    <w:p w14:paraId="63ABA0A5" w14:textId="77777777" w:rsidR="00C05C8C" w:rsidRDefault="00C05C8C">
      <w:pPr>
        <w:spacing w:before="100" w:line="276" w:lineRule="auto"/>
        <w:ind w:left="0" w:right="20"/>
        <w:jc w:val="center"/>
        <w:rPr>
          <w:rFonts w:ascii="Times New Roman" w:eastAsia="Times New Roman" w:hAnsi="Times New Roman" w:cs="Times New Roman"/>
          <w:b/>
          <w:sz w:val="24"/>
          <w:szCs w:val="24"/>
        </w:rPr>
      </w:pPr>
    </w:p>
    <w:p w14:paraId="4A3ED6B2" w14:textId="77777777" w:rsidR="00C05C8C" w:rsidRDefault="00C05C8C">
      <w:pPr>
        <w:spacing w:before="100" w:line="276" w:lineRule="auto"/>
        <w:ind w:left="0" w:right="20"/>
        <w:jc w:val="center"/>
        <w:rPr>
          <w:rFonts w:ascii="Times New Roman" w:eastAsia="Times New Roman" w:hAnsi="Times New Roman" w:cs="Times New Roman"/>
          <w:b/>
          <w:sz w:val="24"/>
          <w:szCs w:val="24"/>
        </w:rPr>
      </w:pPr>
    </w:p>
    <w:p w14:paraId="67BF550F" w14:textId="77777777" w:rsidR="00C05C8C" w:rsidRDefault="00C05C8C">
      <w:pPr>
        <w:spacing w:before="100" w:line="276" w:lineRule="auto"/>
        <w:ind w:left="0" w:right="20"/>
        <w:jc w:val="center"/>
        <w:rPr>
          <w:rFonts w:ascii="Times New Roman" w:eastAsia="Times New Roman" w:hAnsi="Times New Roman" w:cs="Times New Roman"/>
          <w:b/>
          <w:sz w:val="24"/>
          <w:szCs w:val="24"/>
        </w:rPr>
      </w:pPr>
    </w:p>
    <w:p w14:paraId="322F1DF5" w14:textId="77777777" w:rsidR="00C05C8C" w:rsidRDefault="00C05C8C">
      <w:pPr>
        <w:spacing w:before="100" w:line="276" w:lineRule="auto"/>
        <w:ind w:left="0" w:right="20"/>
        <w:jc w:val="center"/>
        <w:rPr>
          <w:rFonts w:ascii="Times New Roman" w:eastAsia="Times New Roman" w:hAnsi="Times New Roman" w:cs="Times New Roman"/>
          <w:b/>
          <w:sz w:val="24"/>
          <w:szCs w:val="24"/>
        </w:rPr>
      </w:pPr>
    </w:p>
    <w:p w14:paraId="549CFCFF" w14:textId="77777777" w:rsidR="00C05C8C" w:rsidRDefault="00C05C8C">
      <w:pPr>
        <w:spacing w:before="100" w:line="276" w:lineRule="auto"/>
        <w:ind w:left="0" w:right="20"/>
        <w:jc w:val="center"/>
        <w:rPr>
          <w:rFonts w:ascii="Times New Roman" w:eastAsia="Times New Roman" w:hAnsi="Times New Roman" w:cs="Times New Roman"/>
          <w:b/>
          <w:sz w:val="24"/>
          <w:szCs w:val="24"/>
        </w:rPr>
      </w:pPr>
    </w:p>
    <w:p w14:paraId="30B2DEC1" w14:textId="77777777" w:rsidR="00C05C8C" w:rsidRDefault="007E1F81">
      <w:pPr>
        <w:spacing w:before="100" w:line="276" w:lineRule="auto"/>
        <w:ind w:left="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 – Documento obrigatório</w:t>
      </w:r>
    </w:p>
    <w:p w14:paraId="59186AFA" w14:textId="77777777" w:rsidR="00C05C8C" w:rsidRDefault="007E1F81">
      <w:pPr>
        <w:spacing w:before="100" w:line="276" w:lineRule="auto"/>
        <w:ind w:left="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O CARGO DE PROFESSOR**</w:t>
      </w:r>
    </w:p>
    <w:p w14:paraId="18CCE2FF" w14:textId="77777777" w:rsidR="00C05C8C" w:rsidRDefault="00C05C8C">
      <w:pPr>
        <w:spacing w:before="100" w:line="276" w:lineRule="auto"/>
        <w:ind w:left="0" w:right="20"/>
        <w:jc w:val="center"/>
        <w:rPr>
          <w:rFonts w:ascii="Times New Roman" w:eastAsia="Times New Roman" w:hAnsi="Times New Roman" w:cs="Times New Roman"/>
          <w:b/>
          <w:sz w:val="24"/>
          <w:szCs w:val="24"/>
          <w:u w:val="single"/>
        </w:rPr>
      </w:pPr>
    </w:p>
    <w:p w14:paraId="072D12E1" w14:textId="77777777" w:rsidR="00C05C8C" w:rsidRDefault="007E1F81">
      <w:pPr>
        <w:spacing w:before="100" w:line="276" w:lineRule="auto"/>
        <w:ind w:left="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INSCRIÇÃO – PROCESSO SELETIVO SIMPLIFICADO PARA CONTRATAÇÃO EM CARÁTER TEMPORÁRIO</w:t>
      </w:r>
    </w:p>
    <w:p w14:paraId="6739E4BA" w14:textId="77777777" w:rsidR="00C05C8C" w:rsidRDefault="007E1F81">
      <w:pPr>
        <w:spacing w:before="240" w:line="276"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Nº 02/2020 – SME</w:t>
      </w:r>
    </w:p>
    <w:p w14:paraId="3308AD1B" w14:textId="77777777" w:rsidR="00C05C8C" w:rsidRDefault="007E1F81">
      <w:pPr>
        <w:spacing w:before="240" w:line="276"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______________________________</w:t>
      </w:r>
    </w:p>
    <w:p w14:paraId="6EE5B01C" w14:textId="77777777" w:rsidR="00C05C8C" w:rsidRDefault="007E1F81">
      <w:pPr>
        <w:spacing w:before="240" w:line="31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Nome: ____________________________________________________ </w:t>
      </w:r>
    </w:p>
    <w:p w14:paraId="7CA21110" w14:textId="77777777" w:rsidR="00C05C8C" w:rsidRDefault="007E1F81">
      <w:pPr>
        <w:spacing w:before="240" w:line="312"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Endereço: ________________________________________________</w:t>
      </w:r>
      <w:r>
        <w:rPr>
          <w:rFonts w:ascii="Times New Roman" w:eastAsia="Times New Roman" w:hAnsi="Times New Roman" w:cs="Times New Roman"/>
          <w:b/>
          <w:sz w:val="24"/>
          <w:szCs w:val="24"/>
          <w:u w:val="single"/>
        </w:rPr>
        <w:t xml:space="preserve">                                                                                                                      </w:t>
      </w:r>
    </w:p>
    <w:p w14:paraId="70758C6B" w14:textId="77777777" w:rsidR="00C05C8C" w:rsidRDefault="007E1F81">
      <w:pPr>
        <w:spacing w:before="120" w:line="312" w:lineRule="auto"/>
        <w:ind w:left="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Telefone para contato:  ___________________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p>
    <w:p w14:paraId="6898DD94" w14:textId="77777777" w:rsidR="00C05C8C" w:rsidRDefault="007E1F81">
      <w:pPr>
        <w:spacing w:before="120" w:line="312" w:lineRule="auto"/>
        <w:ind w:left="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___________________________________________________________</w:t>
      </w:r>
    </w:p>
    <w:p w14:paraId="4B796895" w14:textId="77777777" w:rsidR="00C05C8C" w:rsidRDefault="007E1F81">
      <w:pPr>
        <w:spacing w:before="120" w:line="312"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Doc. de Identidade nº: ________________ CPF nº: _____________________</w:t>
      </w:r>
      <w:r>
        <w:rPr>
          <w:rFonts w:ascii="Times New Roman" w:eastAsia="Times New Roman" w:hAnsi="Times New Roman" w:cs="Times New Roman"/>
          <w:b/>
          <w:sz w:val="24"/>
          <w:szCs w:val="24"/>
          <w:u w:val="single"/>
        </w:rPr>
        <w:t xml:space="preserve">                                              </w:t>
      </w:r>
    </w:p>
    <w:p w14:paraId="0BADF29A" w14:textId="77777777" w:rsidR="00C05C8C" w:rsidRDefault="00C05C8C">
      <w:pPr>
        <w:spacing w:before="100" w:line="312" w:lineRule="auto"/>
        <w:ind w:left="0" w:right="-60"/>
        <w:rPr>
          <w:rFonts w:ascii="Times New Roman" w:eastAsia="Times New Roman" w:hAnsi="Times New Roman" w:cs="Times New Roman"/>
          <w:b/>
          <w:sz w:val="24"/>
          <w:szCs w:val="24"/>
        </w:rPr>
      </w:pPr>
    </w:p>
    <w:p w14:paraId="2B40A296" w14:textId="77777777" w:rsidR="00C05C8C" w:rsidRDefault="007E1F81">
      <w:pPr>
        <w:spacing w:before="100" w:line="312" w:lineRule="auto"/>
        <w:ind w:left="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Marcar com um “x” o documento que está entregando:</w:t>
      </w:r>
    </w:p>
    <w:p w14:paraId="69AA2783" w14:textId="77777777" w:rsidR="00C05C8C" w:rsidRDefault="00C05C8C">
      <w:pPr>
        <w:spacing w:before="100" w:line="312" w:lineRule="auto"/>
        <w:ind w:left="0" w:right="-60"/>
        <w:rPr>
          <w:rFonts w:ascii="Times New Roman" w:eastAsia="Times New Roman" w:hAnsi="Times New Roman" w:cs="Times New Roman"/>
          <w:b/>
          <w:sz w:val="24"/>
          <w:szCs w:val="24"/>
        </w:rPr>
      </w:pPr>
    </w:p>
    <w:tbl>
      <w:tblPr>
        <w:tblStyle w:val="af8"/>
        <w:tblW w:w="800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514"/>
        <w:gridCol w:w="1635"/>
      </w:tblGrid>
      <w:tr w:rsidR="00C05C8C" w14:paraId="6EDBC696" w14:textId="77777777">
        <w:trPr>
          <w:trHeight w:val="227"/>
        </w:trPr>
        <w:tc>
          <w:tcPr>
            <w:tcW w:w="851" w:type="dxa"/>
            <w:shd w:val="clear" w:color="auto" w:fill="auto"/>
            <w:tcMar>
              <w:top w:w="100" w:type="dxa"/>
              <w:left w:w="100" w:type="dxa"/>
              <w:bottom w:w="100" w:type="dxa"/>
              <w:right w:w="100" w:type="dxa"/>
            </w:tcMar>
          </w:tcPr>
          <w:p w14:paraId="3FBAB052"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ITEM</w:t>
            </w:r>
          </w:p>
        </w:tc>
        <w:tc>
          <w:tcPr>
            <w:tcW w:w="5514" w:type="dxa"/>
            <w:shd w:val="clear" w:color="auto" w:fill="auto"/>
            <w:tcMar>
              <w:top w:w="100" w:type="dxa"/>
              <w:left w:w="100" w:type="dxa"/>
              <w:bottom w:w="100" w:type="dxa"/>
              <w:right w:w="100" w:type="dxa"/>
            </w:tcMar>
          </w:tcPr>
          <w:p w14:paraId="780B0A8F"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DOCUMENTO</w:t>
            </w:r>
          </w:p>
        </w:tc>
        <w:tc>
          <w:tcPr>
            <w:tcW w:w="1635" w:type="dxa"/>
            <w:shd w:val="clear" w:color="auto" w:fill="auto"/>
            <w:tcMar>
              <w:top w:w="100" w:type="dxa"/>
              <w:left w:w="100" w:type="dxa"/>
              <w:bottom w:w="100" w:type="dxa"/>
              <w:right w:w="100" w:type="dxa"/>
            </w:tcMar>
          </w:tcPr>
          <w:p w14:paraId="5AA108CF"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ENTREGUE</w:t>
            </w:r>
          </w:p>
        </w:tc>
      </w:tr>
      <w:tr w:rsidR="00C05C8C" w14:paraId="3D51D609" w14:textId="77777777">
        <w:trPr>
          <w:trHeight w:val="227"/>
        </w:trPr>
        <w:tc>
          <w:tcPr>
            <w:tcW w:w="851" w:type="dxa"/>
            <w:shd w:val="clear" w:color="auto" w:fill="auto"/>
            <w:tcMar>
              <w:top w:w="100" w:type="dxa"/>
              <w:left w:w="100" w:type="dxa"/>
              <w:bottom w:w="100" w:type="dxa"/>
              <w:right w:w="100" w:type="dxa"/>
            </w:tcMar>
          </w:tcPr>
          <w:p w14:paraId="005E5D16"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01</w:t>
            </w:r>
          </w:p>
        </w:tc>
        <w:tc>
          <w:tcPr>
            <w:tcW w:w="5514" w:type="dxa"/>
            <w:shd w:val="clear" w:color="auto" w:fill="auto"/>
            <w:tcMar>
              <w:top w:w="100" w:type="dxa"/>
              <w:left w:w="100" w:type="dxa"/>
              <w:bottom w:w="100" w:type="dxa"/>
              <w:right w:w="100" w:type="dxa"/>
            </w:tcMar>
          </w:tcPr>
          <w:p w14:paraId="3F25BA62"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 xml:space="preserve">Documento de Identidade – RG </w:t>
            </w:r>
          </w:p>
        </w:tc>
        <w:tc>
          <w:tcPr>
            <w:tcW w:w="1635" w:type="dxa"/>
            <w:shd w:val="clear" w:color="auto" w:fill="auto"/>
            <w:tcMar>
              <w:top w:w="100" w:type="dxa"/>
              <w:left w:w="100" w:type="dxa"/>
              <w:bottom w:w="100" w:type="dxa"/>
              <w:right w:w="100" w:type="dxa"/>
            </w:tcMar>
          </w:tcPr>
          <w:p w14:paraId="256C0D95" w14:textId="77777777" w:rsidR="00C05C8C" w:rsidRDefault="00C05C8C">
            <w:pPr>
              <w:keepLines/>
              <w:ind w:left="0"/>
              <w:rPr>
                <w:rFonts w:ascii="Times New Roman" w:eastAsia="Times New Roman" w:hAnsi="Times New Roman" w:cs="Times New Roman"/>
                <w:b/>
              </w:rPr>
            </w:pPr>
          </w:p>
        </w:tc>
      </w:tr>
      <w:tr w:rsidR="00C05C8C" w14:paraId="652185C6" w14:textId="77777777">
        <w:trPr>
          <w:trHeight w:val="227"/>
        </w:trPr>
        <w:tc>
          <w:tcPr>
            <w:tcW w:w="851" w:type="dxa"/>
            <w:shd w:val="clear" w:color="auto" w:fill="auto"/>
            <w:tcMar>
              <w:top w:w="100" w:type="dxa"/>
              <w:left w:w="100" w:type="dxa"/>
              <w:bottom w:w="100" w:type="dxa"/>
              <w:right w:w="100" w:type="dxa"/>
            </w:tcMar>
          </w:tcPr>
          <w:p w14:paraId="078CE6FF"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02</w:t>
            </w:r>
          </w:p>
        </w:tc>
        <w:tc>
          <w:tcPr>
            <w:tcW w:w="5514" w:type="dxa"/>
            <w:shd w:val="clear" w:color="auto" w:fill="auto"/>
            <w:tcMar>
              <w:top w:w="100" w:type="dxa"/>
              <w:left w:w="100" w:type="dxa"/>
              <w:bottom w:w="100" w:type="dxa"/>
              <w:right w:w="100" w:type="dxa"/>
            </w:tcMar>
          </w:tcPr>
          <w:p w14:paraId="4386824E"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Cadastro de Pessoa Física – CPF</w:t>
            </w:r>
          </w:p>
        </w:tc>
        <w:tc>
          <w:tcPr>
            <w:tcW w:w="1635" w:type="dxa"/>
            <w:shd w:val="clear" w:color="auto" w:fill="auto"/>
            <w:tcMar>
              <w:top w:w="100" w:type="dxa"/>
              <w:left w:w="100" w:type="dxa"/>
              <w:bottom w:w="100" w:type="dxa"/>
              <w:right w:w="100" w:type="dxa"/>
            </w:tcMar>
          </w:tcPr>
          <w:p w14:paraId="1A41B09F" w14:textId="77777777" w:rsidR="00C05C8C" w:rsidRDefault="00C05C8C">
            <w:pPr>
              <w:keepLines/>
              <w:ind w:left="0"/>
              <w:rPr>
                <w:rFonts w:ascii="Times New Roman" w:eastAsia="Times New Roman" w:hAnsi="Times New Roman" w:cs="Times New Roman"/>
                <w:b/>
              </w:rPr>
            </w:pPr>
          </w:p>
        </w:tc>
      </w:tr>
      <w:tr w:rsidR="00C05C8C" w14:paraId="6BA36815" w14:textId="77777777">
        <w:trPr>
          <w:trHeight w:val="227"/>
        </w:trPr>
        <w:tc>
          <w:tcPr>
            <w:tcW w:w="851" w:type="dxa"/>
            <w:shd w:val="clear" w:color="auto" w:fill="auto"/>
            <w:tcMar>
              <w:top w:w="100" w:type="dxa"/>
              <w:left w:w="100" w:type="dxa"/>
              <w:bottom w:w="100" w:type="dxa"/>
              <w:right w:w="100" w:type="dxa"/>
            </w:tcMar>
          </w:tcPr>
          <w:p w14:paraId="5215D7BE"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03</w:t>
            </w:r>
          </w:p>
        </w:tc>
        <w:tc>
          <w:tcPr>
            <w:tcW w:w="5514" w:type="dxa"/>
            <w:shd w:val="clear" w:color="auto" w:fill="auto"/>
            <w:tcMar>
              <w:top w:w="100" w:type="dxa"/>
              <w:left w:w="100" w:type="dxa"/>
              <w:bottom w:w="100" w:type="dxa"/>
              <w:right w:w="100" w:type="dxa"/>
            </w:tcMar>
          </w:tcPr>
          <w:p w14:paraId="2B02738F"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Certificado/Diploma de Graduação</w:t>
            </w:r>
          </w:p>
        </w:tc>
        <w:tc>
          <w:tcPr>
            <w:tcW w:w="1635" w:type="dxa"/>
            <w:shd w:val="clear" w:color="auto" w:fill="auto"/>
            <w:tcMar>
              <w:top w:w="100" w:type="dxa"/>
              <w:left w:w="100" w:type="dxa"/>
              <w:bottom w:w="100" w:type="dxa"/>
              <w:right w:w="100" w:type="dxa"/>
            </w:tcMar>
          </w:tcPr>
          <w:p w14:paraId="1817FF22" w14:textId="77777777" w:rsidR="00C05C8C" w:rsidRDefault="00C05C8C">
            <w:pPr>
              <w:keepLines/>
              <w:ind w:left="0"/>
              <w:rPr>
                <w:rFonts w:ascii="Times New Roman" w:eastAsia="Times New Roman" w:hAnsi="Times New Roman" w:cs="Times New Roman"/>
                <w:b/>
              </w:rPr>
            </w:pPr>
          </w:p>
        </w:tc>
      </w:tr>
      <w:tr w:rsidR="00C05C8C" w14:paraId="12503E71" w14:textId="77777777">
        <w:trPr>
          <w:trHeight w:val="227"/>
        </w:trPr>
        <w:tc>
          <w:tcPr>
            <w:tcW w:w="851" w:type="dxa"/>
            <w:shd w:val="clear" w:color="auto" w:fill="auto"/>
            <w:tcMar>
              <w:top w:w="100" w:type="dxa"/>
              <w:left w:w="100" w:type="dxa"/>
              <w:bottom w:w="100" w:type="dxa"/>
              <w:right w:w="100" w:type="dxa"/>
            </w:tcMar>
          </w:tcPr>
          <w:p w14:paraId="76DCD853"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04</w:t>
            </w:r>
          </w:p>
        </w:tc>
        <w:tc>
          <w:tcPr>
            <w:tcW w:w="5514" w:type="dxa"/>
            <w:shd w:val="clear" w:color="auto" w:fill="auto"/>
            <w:tcMar>
              <w:top w:w="100" w:type="dxa"/>
              <w:left w:w="100" w:type="dxa"/>
              <w:bottom w:w="100" w:type="dxa"/>
              <w:right w:w="100" w:type="dxa"/>
            </w:tcMar>
          </w:tcPr>
          <w:p w14:paraId="1163DB2C"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Certificado de especialização (Pós-Graduação)</w:t>
            </w:r>
          </w:p>
        </w:tc>
        <w:tc>
          <w:tcPr>
            <w:tcW w:w="1635" w:type="dxa"/>
            <w:shd w:val="clear" w:color="auto" w:fill="auto"/>
            <w:tcMar>
              <w:top w:w="100" w:type="dxa"/>
              <w:left w:w="100" w:type="dxa"/>
              <w:bottom w:w="100" w:type="dxa"/>
              <w:right w:w="100" w:type="dxa"/>
            </w:tcMar>
          </w:tcPr>
          <w:p w14:paraId="3EDBD391" w14:textId="77777777" w:rsidR="00C05C8C" w:rsidRDefault="00C05C8C">
            <w:pPr>
              <w:keepLines/>
              <w:ind w:left="0"/>
              <w:rPr>
                <w:rFonts w:ascii="Times New Roman" w:eastAsia="Times New Roman" w:hAnsi="Times New Roman" w:cs="Times New Roman"/>
                <w:b/>
              </w:rPr>
            </w:pPr>
          </w:p>
        </w:tc>
      </w:tr>
      <w:tr w:rsidR="00C05C8C" w14:paraId="70C7D0DA" w14:textId="77777777">
        <w:trPr>
          <w:trHeight w:val="227"/>
        </w:trPr>
        <w:tc>
          <w:tcPr>
            <w:tcW w:w="851" w:type="dxa"/>
            <w:shd w:val="clear" w:color="auto" w:fill="auto"/>
            <w:tcMar>
              <w:top w:w="100" w:type="dxa"/>
              <w:left w:w="100" w:type="dxa"/>
              <w:bottom w:w="100" w:type="dxa"/>
              <w:right w:w="100" w:type="dxa"/>
            </w:tcMar>
          </w:tcPr>
          <w:p w14:paraId="2B782395"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05</w:t>
            </w:r>
          </w:p>
        </w:tc>
        <w:tc>
          <w:tcPr>
            <w:tcW w:w="5514" w:type="dxa"/>
            <w:shd w:val="clear" w:color="auto" w:fill="auto"/>
            <w:tcMar>
              <w:top w:w="100" w:type="dxa"/>
              <w:left w:w="100" w:type="dxa"/>
              <w:bottom w:w="100" w:type="dxa"/>
              <w:right w:w="100" w:type="dxa"/>
            </w:tcMar>
          </w:tcPr>
          <w:p w14:paraId="3AF9DD40"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Certificado de especialização (Mestrado)</w:t>
            </w:r>
          </w:p>
        </w:tc>
        <w:tc>
          <w:tcPr>
            <w:tcW w:w="1635" w:type="dxa"/>
            <w:shd w:val="clear" w:color="auto" w:fill="auto"/>
            <w:tcMar>
              <w:top w:w="100" w:type="dxa"/>
              <w:left w:w="100" w:type="dxa"/>
              <w:bottom w:w="100" w:type="dxa"/>
              <w:right w:w="100" w:type="dxa"/>
            </w:tcMar>
          </w:tcPr>
          <w:p w14:paraId="1EA9BD17" w14:textId="77777777" w:rsidR="00C05C8C" w:rsidRDefault="00C05C8C">
            <w:pPr>
              <w:keepLines/>
              <w:ind w:left="0"/>
              <w:rPr>
                <w:rFonts w:ascii="Times New Roman" w:eastAsia="Times New Roman" w:hAnsi="Times New Roman" w:cs="Times New Roman"/>
                <w:b/>
              </w:rPr>
            </w:pPr>
          </w:p>
        </w:tc>
      </w:tr>
      <w:tr w:rsidR="00C05C8C" w14:paraId="7608FE72" w14:textId="77777777">
        <w:trPr>
          <w:trHeight w:val="227"/>
        </w:trPr>
        <w:tc>
          <w:tcPr>
            <w:tcW w:w="851" w:type="dxa"/>
            <w:shd w:val="clear" w:color="auto" w:fill="auto"/>
            <w:tcMar>
              <w:top w:w="100" w:type="dxa"/>
              <w:left w:w="100" w:type="dxa"/>
              <w:bottom w:w="100" w:type="dxa"/>
              <w:right w:w="100" w:type="dxa"/>
            </w:tcMar>
          </w:tcPr>
          <w:p w14:paraId="3CA42F8F"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06</w:t>
            </w:r>
          </w:p>
        </w:tc>
        <w:tc>
          <w:tcPr>
            <w:tcW w:w="5514" w:type="dxa"/>
            <w:shd w:val="clear" w:color="auto" w:fill="auto"/>
            <w:tcMar>
              <w:top w:w="100" w:type="dxa"/>
              <w:left w:w="100" w:type="dxa"/>
              <w:bottom w:w="100" w:type="dxa"/>
              <w:right w:w="100" w:type="dxa"/>
            </w:tcMar>
          </w:tcPr>
          <w:p w14:paraId="01C15E3D"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Certificado de especialização (Doutorado)</w:t>
            </w:r>
          </w:p>
        </w:tc>
        <w:tc>
          <w:tcPr>
            <w:tcW w:w="1635" w:type="dxa"/>
            <w:shd w:val="clear" w:color="auto" w:fill="auto"/>
            <w:tcMar>
              <w:top w:w="100" w:type="dxa"/>
              <w:left w:w="100" w:type="dxa"/>
              <w:bottom w:w="100" w:type="dxa"/>
              <w:right w:w="100" w:type="dxa"/>
            </w:tcMar>
          </w:tcPr>
          <w:p w14:paraId="7249031A" w14:textId="77777777" w:rsidR="00C05C8C" w:rsidRDefault="00C05C8C">
            <w:pPr>
              <w:keepLines/>
              <w:ind w:left="0"/>
              <w:rPr>
                <w:rFonts w:ascii="Times New Roman" w:eastAsia="Times New Roman" w:hAnsi="Times New Roman" w:cs="Times New Roman"/>
                <w:b/>
              </w:rPr>
            </w:pPr>
          </w:p>
        </w:tc>
      </w:tr>
      <w:tr w:rsidR="00C05C8C" w14:paraId="14F02538" w14:textId="77777777">
        <w:trPr>
          <w:trHeight w:val="227"/>
        </w:trPr>
        <w:tc>
          <w:tcPr>
            <w:tcW w:w="851" w:type="dxa"/>
            <w:shd w:val="clear" w:color="auto" w:fill="auto"/>
            <w:tcMar>
              <w:top w:w="100" w:type="dxa"/>
              <w:left w:w="100" w:type="dxa"/>
              <w:bottom w:w="100" w:type="dxa"/>
              <w:right w:w="100" w:type="dxa"/>
            </w:tcMar>
          </w:tcPr>
          <w:p w14:paraId="521651E0"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07</w:t>
            </w:r>
          </w:p>
        </w:tc>
        <w:tc>
          <w:tcPr>
            <w:tcW w:w="5514" w:type="dxa"/>
            <w:shd w:val="clear" w:color="auto" w:fill="auto"/>
            <w:tcMar>
              <w:top w:w="100" w:type="dxa"/>
              <w:left w:w="100" w:type="dxa"/>
              <w:bottom w:w="100" w:type="dxa"/>
              <w:right w:w="100" w:type="dxa"/>
            </w:tcMar>
          </w:tcPr>
          <w:p w14:paraId="3D4FDEF5"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Certificados Diversos (colocar a quantidade)</w:t>
            </w:r>
          </w:p>
        </w:tc>
        <w:tc>
          <w:tcPr>
            <w:tcW w:w="1635" w:type="dxa"/>
            <w:shd w:val="clear" w:color="auto" w:fill="auto"/>
            <w:tcMar>
              <w:top w:w="100" w:type="dxa"/>
              <w:left w:w="100" w:type="dxa"/>
              <w:bottom w:w="100" w:type="dxa"/>
              <w:right w:w="100" w:type="dxa"/>
            </w:tcMar>
          </w:tcPr>
          <w:p w14:paraId="3C293C03" w14:textId="77777777" w:rsidR="00C05C8C" w:rsidRDefault="00C05C8C">
            <w:pPr>
              <w:keepLines/>
              <w:ind w:left="0"/>
              <w:rPr>
                <w:rFonts w:ascii="Times New Roman" w:eastAsia="Times New Roman" w:hAnsi="Times New Roman" w:cs="Times New Roman"/>
                <w:b/>
              </w:rPr>
            </w:pPr>
          </w:p>
        </w:tc>
      </w:tr>
      <w:tr w:rsidR="00C05C8C" w14:paraId="762A6384" w14:textId="77777777">
        <w:trPr>
          <w:trHeight w:val="227"/>
        </w:trPr>
        <w:tc>
          <w:tcPr>
            <w:tcW w:w="851" w:type="dxa"/>
            <w:shd w:val="clear" w:color="auto" w:fill="auto"/>
            <w:tcMar>
              <w:top w:w="100" w:type="dxa"/>
              <w:left w:w="100" w:type="dxa"/>
              <w:bottom w:w="100" w:type="dxa"/>
              <w:right w:w="100" w:type="dxa"/>
            </w:tcMar>
          </w:tcPr>
          <w:p w14:paraId="5BD09EEC"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08</w:t>
            </w:r>
          </w:p>
        </w:tc>
        <w:tc>
          <w:tcPr>
            <w:tcW w:w="5514" w:type="dxa"/>
            <w:shd w:val="clear" w:color="auto" w:fill="auto"/>
            <w:tcMar>
              <w:top w:w="100" w:type="dxa"/>
              <w:left w:w="100" w:type="dxa"/>
              <w:bottom w:w="100" w:type="dxa"/>
              <w:right w:w="100" w:type="dxa"/>
            </w:tcMar>
          </w:tcPr>
          <w:p w14:paraId="6D6DABCF"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 xml:space="preserve">Anexo I – preenchido </w:t>
            </w:r>
          </w:p>
        </w:tc>
        <w:tc>
          <w:tcPr>
            <w:tcW w:w="1635" w:type="dxa"/>
            <w:shd w:val="clear" w:color="auto" w:fill="auto"/>
            <w:tcMar>
              <w:top w:w="100" w:type="dxa"/>
              <w:left w:w="100" w:type="dxa"/>
              <w:bottom w:w="100" w:type="dxa"/>
              <w:right w:w="100" w:type="dxa"/>
            </w:tcMar>
          </w:tcPr>
          <w:p w14:paraId="23650981" w14:textId="77777777" w:rsidR="00C05C8C" w:rsidRDefault="00C05C8C">
            <w:pPr>
              <w:keepLines/>
              <w:ind w:left="0"/>
              <w:rPr>
                <w:rFonts w:ascii="Times New Roman" w:eastAsia="Times New Roman" w:hAnsi="Times New Roman" w:cs="Times New Roman"/>
                <w:b/>
              </w:rPr>
            </w:pPr>
          </w:p>
        </w:tc>
      </w:tr>
      <w:tr w:rsidR="00C05C8C" w14:paraId="22E14CBB" w14:textId="77777777">
        <w:trPr>
          <w:trHeight w:val="227"/>
        </w:trPr>
        <w:tc>
          <w:tcPr>
            <w:tcW w:w="851" w:type="dxa"/>
            <w:shd w:val="clear" w:color="auto" w:fill="auto"/>
            <w:tcMar>
              <w:top w:w="100" w:type="dxa"/>
              <w:left w:w="100" w:type="dxa"/>
              <w:bottom w:w="100" w:type="dxa"/>
              <w:right w:w="100" w:type="dxa"/>
            </w:tcMar>
          </w:tcPr>
          <w:p w14:paraId="5338ADFF"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09</w:t>
            </w:r>
          </w:p>
        </w:tc>
        <w:tc>
          <w:tcPr>
            <w:tcW w:w="5514" w:type="dxa"/>
            <w:shd w:val="clear" w:color="auto" w:fill="auto"/>
            <w:tcMar>
              <w:top w:w="100" w:type="dxa"/>
              <w:left w:w="100" w:type="dxa"/>
              <w:bottom w:w="100" w:type="dxa"/>
              <w:right w:w="100" w:type="dxa"/>
            </w:tcMar>
          </w:tcPr>
          <w:p w14:paraId="4077F0F8"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 xml:space="preserve">Anexo II – preenchido </w:t>
            </w:r>
          </w:p>
        </w:tc>
        <w:tc>
          <w:tcPr>
            <w:tcW w:w="1635" w:type="dxa"/>
            <w:shd w:val="clear" w:color="auto" w:fill="auto"/>
            <w:tcMar>
              <w:top w:w="100" w:type="dxa"/>
              <w:left w:w="100" w:type="dxa"/>
              <w:bottom w:w="100" w:type="dxa"/>
              <w:right w:w="100" w:type="dxa"/>
            </w:tcMar>
          </w:tcPr>
          <w:p w14:paraId="5464320F" w14:textId="77777777" w:rsidR="00C05C8C" w:rsidRDefault="00C05C8C">
            <w:pPr>
              <w:keepLines/>
              <w:ind w:left="0"/>
              <w:rPr>
                <w:rFonts w:ascii="Times New Roman" w:eastAsia="Times New Roman" w:hAnsi="Times New Roman" w:cs="Times New Roman"/>
                <w:b/>
              </w:rPr>
            </w:pPr>
          </w:p>
        </w:tc>
      </w:tr>
      <w:tr w:rsidR="00C05C8C" w14:paraId="7DB904C0" w14:textId="77777777">
        <w:trPr>
          <w:trHeight w:val="227"/>
        </w:trPr>
        <w:tc>
          <w:tcPr>
            <w:tcW w:w="851" w:type="dxa"/>
            <w:shd w:val="clear" w:color="auto" w:fill="auto"/>
            <w:tcMar>
              <w:top w:w="100" w:type="dxa"/>
              <w:left w:w="100" w:type="dxa"/>
              <w:bottom w:w="100" w:type="dxa"/>
              <w:right w:w="100" w:type="dxa"/>
            </w:tcMar>
          </w:tcPr>
          <w:p w14:paraId="38496F43"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10</w:t>
            </w:r>
          </w:p>
        </w:tc>
        <w:tc>
          <w:tcPr>
            <w:tcW w:w="5514" w:type="dxa"/>
            <w:shd w:val="clear" w:color="auto" w:fill="auto"/>
            <w:tcMar>
              <w:top w:w="100" w:type="dxa"/>
              <w:left w:w="100" w:type="dxa"/>
              <w:bottom w:w="100" w:type="dxa"/>
              <w:right w:w="100" w:type="dxa"/>
            </w:tcMar>
          </w:tcPr>
          <w:p w14:paraId="743E2232" w14:textId="77777777" w:rsidR="00C05C8C" w:rsidRDefault="00C05C8C">
            <w:pPr>
              <w:keepLines/>
              <w:ind w:left="0"/>
              <w:rPr>
                <w:rFonts w:ascii="Times New Roman" w:eastAsia="Times New Roman" w:hAnsi="Times New Roman" w:cs="Times New Roman"/>
                <w:b/>
              </w:rPr>
            </w:pPr>
          </w:p>
        </w:tc>
        <w:tc>
          <w:tcPr>
            <w:tcW w:w="1635" w:type="dxa"/>
            <w:shd w:val="clear" w:color="auto" w:fill="auto"/>
            <w:tcMar>
              <w:top w:w="100" w:type="dxa"/>
              <w:left w:w="100" w:type="dxa"/>
              <w:bottom w:w="100" w:type="dxa"/>
              <w:right w:w="100" w:type="dxa"/>
            </w:tcMar>
          </w:tcPr>
          <w:p w14:paraId="0EB2D599" w14:textId="77777777" w:rsidR="00C05C8C" w:rsidRDefault="00C05C8C">
            <w:pPr>
              <w:keepLines/>
              <w:ind w:left="0"/>
              <w:rPr>
                <w:rFonts w:ascii="Times New Roman" w:eastAsia="Times New Roman" w:hAnsi="Times New Roman" w:cs="Times New Roman"/>
                <w:b/>
              </w:rPr>
            </w:pPr>
          </w:p>
        </w:tc>
      </w:tr>
      <w:tr w:rsidR="00C05C8C" w14:paraId="30BE2329" w14:textId="77777777">
        <w:trPr>
          <w:trHeight w:val="227"/>
        </w:trPr>
        <w:tc>
          <w:tcPr>
            <w:tcW w:w="851" w:type="dxa"/>
            <w:shd w:val="clear" w:color="auto" w:fill="auto"/>
            <w:tcMar>
              <w:top w:w="100" w:type="dxa"/>
              <w:left w:w="100" w:type="dxa"/>
              <w:bottom w:w="100" w:type="dxa"/>
              <w:right w:w="100" w:type="dxa"/>
            </w:tcMar>
          </w:tcPr>
          <w:p w14:paraId="3DF84677"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11</w:t>
            </w:r>
          </w:p>
        </w:tc>
        <w:tc>
          <w:tcPr>
            <w:tcW w:w="5514" w:type="dxa"/>
            <w:shd w:val="clear" w:color="auto" w:fill="auto"/>
            <w:tcMar>
              <w:top w:w="100" w:type="dxa"/>
              <w:left w:w="100" w:type="dxa"/>
              <w:bottom w:w="100" w:type="dxa"/>
              <w:right w:w="100" w:type="dxa"/>
            </w:tcMar>
          </w:tcPr>
          <w:p w14:paraId="78B421DD" w14:textId="77777777" w:rsidR="00C05C8C" w:rsidRDefault="00C05C8C">
            <w:pPr>
              <w:keepLines/>
              <w:ind w:left="0"/>
              <w:rPr>
                <w:rFonts w:ascii="Times New Roman" w:eastAsia="Times New Roman" w:hAnsi="Times New Roman" w:cs="Times New Roman"/>
                <w:b/>
              </w:rPr>
            </w:pPr>
          </w:p>
        </w:tc>
        <w:tc>
          <w:tcPr>
            <w:tcW w:w="1635" w:type="dxa"/>
            <w:shd w:val="clear" w:color="auto" w:fill="auto"/>
            <w:tcMar>
              <w:top w:w="100" w:type="dxa"/>
              <w:left w:w="100" w:type="dxa"/>
              <w:bottom w:w="100" w:type="dxa"/>
              <w:right w:w="100" w:type="dxa"/>
            </w:tcMar>
          </w:tcPr>
          <w:p w14:paraId="318404EF" w14:textId="77777777" w:rsidR="00C05C8C" w:rsidRDefault="00C05C8C">
            <w:pPr>
              <w:keepLines/>
              <w:ind w:left="0"/>
              <w:rPr>
                <w:rFonts w:ascii="Times New Roman" w:eastAsia="Times New Roman" w:hAnsi="Times New Roman" w:cs="Times New Roman"/>
                <w:b/>
              </w:rPr>
            </w:pPr>
          </w:p>
        </w:tc>
      </w:tr>
    </w:tbl>
    <w:p w14:paraId="0957A9AC" w14:textId="77777777" w:rsidR="00C05C8C" w:rsidRDefault="007E1F81">
      <w:pPr>
        <w:spacing w:before="240" w:after="240" w:line="276" w:lineRule="auto"/>
        <w:ind w:left="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Joaçaba/SC, _______ / ___________________ / 2021. </w:t>
      </w:r>
    </w:p>
    <w:p w14:paraId="0314F3CB" w14:textId="77777777" w:rsidR="00C05C8C" w:rsidRDefault="007E1F81">
      <w:pPr>
        <w:spacing w:before="120" w:line="276" w:lineRule="auto"/>
        <w:ind w:left="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Assinatura do Candidato _________________________________</w:t>
      </w:r>
    </w:p>
    <w:p w14:paraId="55D97116" w14:textId="77777777" w:rsidR="00C05C8C" w:rsidRDefault="007E1F81">
      <w:pPr>
        <w:numPr>
          <w:ilvl w:val="0"/>
          <w:numId w:val="1"/>
        </w:numPr>
        <w:spacing w:before="71"/>
        <w:ind w:right="19" w:hang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 – Documento obrigatório</w:t>
      </w:r>
    </w:p>
    <w:p w14:paraId="11D437A2" w14:textId="77777777" w:rsidR="00C05C8C" w:rsidRDefault="007E1F81">
      <w:pPr>
        <w:spacing w:before="100" w:line="276" w:lineRule="auto"/>
        <w:ind w:left="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O CARGO DE PROFESSOR**</w:t>
      </w:r>
    </w:p>
    <w:p w14:paraId="1566F5C8" w14:textId="77777777" w:rsidR="00C05C8C" w:rsidRDefault="00C05C8C">
      <w:pPr>
        <w:spacing w:before="9"/>
        <w:ind w:left="0"/>
        <w:rPr>
          <w:rFonts w:ascii="Times New Roman" w:eastAsia="Times New Roman" w:hAnsi="Times New Roman" w:cs="Times New Roman"/>
          <w:sz w:val="19"/>
          <w:szCs w:val="19"/>
        </w:rPr>
      </w:pPr>
    </w:p>
    <w:p w14:paraId="29EFA86A" w14:textId="77777777" w:rsidR="00C05C8C" w:rsidRDefault="007E1F81">
      <w:pPr>
        <w:spacing w:before="92"/>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PARA RELAÇÃO DE TÍTULOS – EDITAL Nº 02/2020</w:t>
      </w:r>
    </w:p>
    <w:p w14:paraId="6A1CAB2B" w14:textId="77777777" w:rsidR="00C05C8C" w:rsidRDefault="00C05C8C">
      <w:pPr>
        <w:ind w:left="0"/>
        <w:rPr>
          <w:rFonts w:ascii="Times New Roman" w:eastAsia="Times New Roman" w:hAnsi="Times New Roman" w:cs="Times New Roman"/>
          <w:sz w:val="20"/>
          <w:szCs w:val="20"/>
        </w:rPr>
      </w:pPr>
    </w:p>
    <w:p w14:paraId="68DF8775" w14:textId="77777777" w:rsidR="00C05C8C" w:rsidRDefault="007E1F81">
      <w:pPr>
        <w:tabs>
          <w:tab w:val="left" w:pos="10077"/>
        </w:tabs>
        <w:spacing w:before="92"/>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Cargo: ________________________________________________________________</w:t>
      </w:r>
    </w:p>
    <w:p w14:paraId="625C707D" w14:textId="77777777" w:rsidR="00C05C8C" w:rsidRDefault="00C05C8C">
      <w:pPr>
        <w:tabs>
          <w:tab w:val="left" w:pos="10077"/>
        </w:tabs>
        <w:spacing w:before="92"/>
        <w:ind w:left="0"/>
        <w:rPr>
          <w:rFonts w:ascii="Times New Roman" w:eastAsia="Times New Roman" w:hAnsi="Times New Roman" w:cs="Times New Roman"/>
          <w:sz w:val="24"/>
          <w:szCs w:val="24"/>
        </w:rPr>
      </w:pPr>
    </w:p>
    <w:p w14:paraId="0F545536" w14:textId="77777777" w:rsidR="00C05C8C" w:rsidRDefault="007E1F81">
      <w:pPr>
        <w:tabs>
          <w:tab w:val="left" w:pos="9966"/>
        </w:tabs>
        <w:spacing w:before="92"/>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Nome do candidato: ______________________________________________________</w:t>
      </w:r>
    </w:p>
    <w:p w14:paraId="3155BE60" w14:textId="77777777" w:rsidR="00C05C8C" w:rsidRDefault="00C05C8C">
      <w:pPr>
        <w:ind w:left="0"/>
        <w:rPr>
          <w:rFonts w:ascii="Times New Roman" w:eastAsia="Times New Roman" w:hAnsi="Times New Roman" w:cs="Times New Roman"/>
          <w:sz w:val="20"/>
          <w:szCs w:val="20"/>
        </w:rPr>
      </w:pPr>
    </w:p>
    <w:p w14:paraId="417546D6" w14:textId="77777777" w:rsidR="00C05C8C" w:rsidRDefault="007E1F81">
      <w:pPr>
        <w:numPr>
          <w:ilvl w:val="0"/>
          <w:numId w:val="1"/>
        </w:numPr>
        <w:spacing w:before="92"/>
        <w:ind w:hang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RELAÇÃO DE TÍTULOS ENTREGUES</w:t>
      </w:r>
    </w:p>
    <w:p w14:paraId="4B2B510A" w14:textId="77777777" w:rsidR="00C05C8C" w:rsidRDefault="00C05C8C">
      <w:pPr>
        <w:ind w:left="0"/>
        <w:rPr>
          <w:rFonts w:ascii="Times New Roman" w:eastAsia="Times New Roman" w:hAnsi="Times New Roman" w:cs="Times New Roman"/>
          <w:sz w:val="13"/>
          <w:szCs w:val="13"/>
        </w:rPr>
      </w:pPr>
    </w:p>
    <w:tbl>
      <w:tblPr>
        <w:tblStyle w:val="af9"/>
        <w:tblW w:w="9320" w:type="dxa"/>
        <w:tblInd w:w="225" w:type="dxa"/>
        <w:tblLayout w:type="fixed"/>
        <w:tblLook w:val="0000" w:firstRow="0" w:lastRow="0" w:firstColumn="0" w:lastColumn="0" w:noHBand="0" w:noVBand="0"/>
      </w:tblPr>
      <w:tblGrid>
        <w:gridCol w:w="555"/>
        <w:gridCol w:w="1005"/>
        <w:gridCol w:w="4235"/>
        <w:gridCol w:w="1241"/>
        <w:gridCol w:w="1187"/>
        <w:gridCol w:w="1097"/>
      </w:tblGrid>
      <w:tr w:rsidR="00C05C8C" w14:paraId="4509445A" w14:textId="77777777">
        <w:trPr>
          <w:trHeight w:val="230"/>
        </w:trPr>
        <w:tc>
          <w:tcPr>
            <w:tcW w:w="7036" w:type="dxa"/>
            <w:gridSpan w:val="4"/>
            <w:tcBorders>
              <w:top w:val="single" w:sz="4" w:space="0" w:color="000000"/>
              <w:left w:val="single" w:sz="4" w:space="0" w:color="000000"/>
              <w:bottom w:val="single" w:sz="4" w:space="0" w:color="000000"/>
            </w:tcBorders>
            <w:vAlign w:val="center"/>
          </w:tcPr>
          <w:p w14:paraId="57D0C98B" w14:textId="77777777" w:rsidR="00C05C8C" w:rsidRDefault="00C05C8C">
            <w:pPr>
              <w:ind w:left="0"/>
              <w:rPr>
                <w:rFonts w:ascii="Times New Roman" w:eastAsia="Times New Roman" w:hAnsi="Times New Roman" w:cs="Times New Roman"/>
                <w:sz w:val="20"/>
                <w:szCs w:val="20"/>
              </w:rPr>
            </w:pPr>
          </w:p>
          <w:p w14:paraId="7FD0BC53" w14:textId="77777777" w:rsidR="00C05C8C" w:rsidRDefault="007E1F81">
            <w:pPr>
              <w:ind w:left="0"/>
              <w:rPr>
                <w:rFonts w:ascii="Times New Roman" w:eastAsia="Times New Roman" w:hAnsi="Times New Roman" w:cs="Times New Roman"/>
              </w:rPr>
            </w:pPr>
            <w:r>
              <w:rPr>
                <w:rFonts w:ascii="Times New Roman" w:eastAsia="Times New Roman" w:hAnsi="Times New Roman" w:cs="Times New Roman"/>
                <w:b/>
                <w:sz w:val="20"/>
                <w:szCs w:val="20"/>
              </w:rPr>
              <w:t>CAMPOS PREENCHIDOS PELO CANDIDATO</w:t>
            </w:r>
          </w:p>
          <w:p w14:paraId="05D5AC66" w14:textId="77777777" w:rsidR="00C05C8C" w:rsidRDefault="00C05C8C">
            <w:pPr>
              <w:ind w:left="0"/>
              <w:rPr>
                <w:rFonts w:ascii="Times New Roman" w:eastAsia="Times New Roman" w:hAnsi="Times New Roman" w:cs="Times New Roman"/>
                <w:sz w:val="20"/>
                <w:szCs w:val="20"/>
              </w:rPr>
            </w:pP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14:paraId="71437C6D" w14:textId="77777777" w:rsidR="00C05C8C" w:rsidRDefault="007E1F81">
            <w:pPr>
              <w:ind w:left="0"/>
              <w:jc w:val="center"/>
              <w:rPr>
                <w:rFonts w:ascii="Times New Roman" w:eastAsia="Times New Roman" w:hAnsi="Times New Roman" w:cs="Times New Roman"/>
              </w:rPr>
            </w:pPr>
            <w:r>
              <w:rPr>
                <w:rFonts w:ascii="Times New Roman" w:eastAsia="Times New Roman" w:hAnsi="Times New Roman" w:cs="Times New Roman"/>
                <w:b/>
                <w:sz w:val="20"/>
                <w:szCs w:val="20"/>
              </w:rPr>
              <w:t>(deixar em branco)</w:t>
            </w:r>
          </w:p>
        </w:tc>
      </w:tr>
      <w:tr w:rsidR="00C05C8C" w14:paraId="34843B8B" w14:textId="77777777">
        <w:trPr>
          <w:trHeight w:val="460"/>
        </w:trPr>
        <w:tc>
          <w:tcPr>
            <w:tcW w:w="555" w:type="dxa"/>
            <w:tcBorders>
              <w:top w:val="single" w:sz="4" w:space="0" w:color="000000"/>
              <w:left w:val="single" w:sz="4" w:space="0" w:color="000000"/>
              <w:bottom w:val="single" w:sz="4" w:space="0" w:color="000000"/>
            </w:tcBorders>
          </w:tcPr>
          <w:p w14:paraId="0F901A1F" w14:textId="77777777" w:rsidR="00C05C8C" w:rsidRDefault="007E1F81">
            <w:pPr>
              <w:spacing w:before="110"/>
              <w:ind w:left="0" w:right="68"/>
              <w:jc w:val="center"/>
              <w:rPr>
                <w:rFonts w:ascii="Times New Roman" w:eastAsia="Times New Roman" w:hAnsi="Times New Roman" w:cs="Times New Roman"/>
              </w:rPr>
            </w:pPr>
            <w:r>
              <w:rPr>
                <w:rFonts w:ascii="Times New Roman" w:eastAsia="Times New Roman" w:hAnsi="Times New Roman" w:cs="Times New Roman"/>
                <w:b/>
                <w:sz w:val="20"/>
                <w:szCs w:val="20"/>
              </w:rPr>
              <w:t>Nº</w:t>
            </w:r>
          </w:p>
        </w:tc>
        <w:tc>
          <w:tcPr>
            <w:tcW w:w="1005" w:type="dxa"/>
            <w:tcBorders>
              <w:top w:val="single" w:sz="4" w:space="0" w:color="000000"/>
              <w:left w:val="single" w:sz="4" w:space="0" w:color="000000"/>
              <w:bottom w:val="single" w:sz="4" w:space="0" w:color="000000"/>
            </w:tcBorders>
          </w:tcPr>
          <w:p w14:paraId="2646E08B" w14:textId="77777777" w:rsidR="00C05C8C" w:rsidRDefault="007E1F81">
            <w:pPr>
              <w:spacing w:before="110"/>
              <w:ind w:left="0"/>
              <w:rPr>
                <w:rFonts w:ascii="Times New Roman" w:eastAsia="Times New Roman" w:hAnsi="Times New Roman" w:cs="Times New Roman"/>
              </w:rPr>
            </w:pPr>
            <w:r>
              <w:rPr>
                <w:rFonts w:ascii="Times New Roman" w:eastAsia="Times New Roman" w:hAnsi="Times New Roman" w:cs="Times New Roman"/>
                <w:b/>
                <w:sz w:val="20"/>
                <w:szCs w:val="20"/>
              </w:rPr>
              <w:t>Nº de horas</w:t>
            </w:r>
          </w:p>
        </w:tc>
        <w:tc>
          <w:tcPr>
            <w:tcW w:w="4235" w:type="dxa"/>
            <w:tcBorders>
              <w:top w:val="single" w:sz="4" w:space="0" w:color="000000"/>
              <w:left w:val="single" w:sz="4" w:space="0" w:color="000000"/>
              <w:bottom w:val="single" w:sz="4" w:space="0" w:color="000000"/>
            </w:tcBorders>
          </w:tcPr>
          <w:p w14:paraId="082100B4" w14:textId="77777777" w:rsidR="00C05C8C" w:rsidRDefault="007E1F81">
            <w:pPr>
              <w:spacing w:before="110"/>
              <w:ind w:left="0" w:right="-21"/>
              <w:jc w:val="center"/>
              <w:rPr>
                <w:rFonts w:ascii="Times New Roman" w:eastAsia="Times New Roman" w:hAnsi="Times New Roman" w:cs="Times New Roman"/>
              </w:rPr>
            </w:pPr>
            <w:r>
              <w:rPr>
                <w:rFonts w:ascii="Times New Roman" w:eastAsia="Times New Roman" w:hAnsi="Times New Roman" w:cs="Times New Roman"/>
                <w:b/>
                <w:sz w:val="20"/>
                <w:szCs w:val="20"/>
              </w:rPr>
              <w:t>Conteúdo do curso</w:t>
            </w:r>
          </w:p>
        </w:tc>
        <w:tc>
          <w:tcPr>
            <w:tcW w:w="1241" w:type="dxa"/>
            <w:tcBorders>
              <w:top w:val="single" w:sz="4" w:space="0" w:color="000000"/>
              <w:left w:val="single" w:sz="4" w:space="0" w:color="000000"/>
              <w:bottom w:val="single" w:sz="4" w:space="0" w:color="000000"/>
            </w:tcBorders>
          </w:tcPr>
          <w:p w14:paraId="7524A273" w14:textId="77777777" w:rsidR="00C05C8C" w:rsidRDefault="007E1F81">
            <w:pPr>
              <w:ind w:left="0" w:right="32"/>
              <w:jc w:val="center"/>
              <w:rPr>
                <w:rFonts w:ascii="Times New Roman" w:eastAsia="Times New Roman" w:hAnsi="Times New Roman" w:cs="Times New Roman"/>
              </w:rPr>
            </w:pPr>
            <w:proofErr w:type="spellStart"/>
            <w:r>
              <w:rPr>
                <w:rFonts w:ascii="Times New Roman" w:eastAsia="Times New Roman" w:hAnsi="Times New Roman" w:cs="Times New Roman"/>
                <w:b/>
                <w:sz w:val="20"/>
                <w:szCs w:val="20"/>
              </w:rPr>
              <w:t>Pré</w:t>
            </w:r>
            <w:proofErr w:type="spellEnd"/>
            <w:r>
              <w:rPr>
                <w:rFonts w:ascii="Times New Roman" w:eastAsia="Times New Roman" w:hAnsi="Times New Roman" w:cs="Times New Roman"/>
                <w:b/>
                <w:sz w:val="20"/>
                <w:szCs w:val="20"/>
              </w:rPr>
              <w:t xml:space="preserve"> –</w:t>
            </w:r>
          </w:p>
          <w:p w14:paraId="1979044D" w14:textId="77777777" w:rsidR="00C05C8C" w:rsidRDefault="007E1F81">
            <w:pPr>
              <w:ind w:left="0" w:right="35"/>
              <w:jc w:val="center"/>
              <w:rPr>
                <w:rFonts w:ascii="Times New Roman" w:eastAsia="Times New Roman" w:hAnsi="Times New Roman" w:cs="Times New Roman"/>
              </w:rPr>
            </w:pPr>
            <w:r>
              <w:rPr>
                <w:rFonts w:ascii="Times New Roman" w:eastAsia="Times New Roman" w:hAnsi="Times New Roman" w:cs="Times New Roman"/>
                <w:b/>
                <w:sz w:val="20"/>
                <w:szCs w:val="20"/>
              </w:rPr>
              <w:t>pontuação</w:t>
            </w:r>
          </w:p>
        </w:tc>
        <w:tc>
          <w:tcPr>
            <w:tcW w:w="1187" w:type="dxa"/>
            <w:tcBorders>
              <w:top w:val="single" w:sz="4" w:space="0" w:color="000000"/>
              <w:left w:val="single" w:sz="4" w:space="0" w:color="000000"/>
              <w:bottom w:val="single" w:sz="4" w:space="0" w:color="000000"/>
            </w:tcBorders>
          </w:tcPr>
          <w:p w14:paraId="52A6AE73"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5F7F5F9F" w14:textId="77777777" w:rsidR="00C05C8C" w:rsidRDefault="00C05C8C">
            <w:pPr>
              <w:ind w:left="0"/>
              <w:rPr>
                <w:rFonts w:ascii="Times New Roman" w:eastAsia="Times New Roman" w:hAnsi="Times New Roman" w:cs="Times New Roman"/>
                <w:sz w:val="20"/>
                <w:szCs w:val="20"/>
              </w:rPr>
            </w:pPr>
          </w:p>
        </w:tc>
      </w:tr>
      <w:tr w:rsidR="00C05C8C" w14:paraId="39B84EE3" w14:textId="77777777">
        <w:trPr>
          <w:trHeight w:val="340"/>
        </w:trPr>
        <w:tc>
          <w:tcPr>
            <w:tcW w:w="555" w:type="dxa"/>
            <w:tcBorders>
              <w:top w:val="single" w:sz="4" w:space="0" w:color="000000"/>
              <w:left w:val="single" w:sz="4" w:space="0" w:color="000000"/>
              <w:bottom w:val="single" w:sz="4" w:space="0" w:color="000000"/>
            </w:tcBorders>
          </w:tcPr>
          <w:p w14:paraId="4FED02BC"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01</w:t>
            </w:r>
          </w:p>
        </w:tc>
        <w:tc>
          <w:tcPr>
            <w:tcW w:w="1005" w:type="dxa"/>
            <w:tcBorders>
              <w:top w:val="single" w:sz="4" w:space="0" w:color="000000"/>
              <w:left w:val="single" w:sz="4" w:space="0" w:color="000000"/>
              <w:bottom w:val="single" w:sz="4" w:space="0" w:color="000000"/>
            </w:tcBorders>
          </w:tcPr>
          <w:p w14:paraId="528ECBD3"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4B2E3C36"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47C8C64C"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7C6C33E9"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5E107DD5" w14:textId="77777777" w:rsidR="00C05C8C" w:rsidRDefault="00C05C8C">
            <w:pPr>
              <w:ind w:left="0"/>
              <w:rPr>
                <w:rFonts w:ascii="Times New Roman" w:eastAsia="Times New Roman" w:hAnsi="Times New Roman" w:cs="Times New Roman"/>
                <w:sz w:val="20"/>
                <w:szCs w:val="20"/>
              </w:rPr>
            </w:pPr>
          </w:p>
        </w:tc>
      </w:tr>
      <w:tr w:rsidR="00C05C8C" w14:paraId="5DA299FD" w14:textId="77777777">
        <w:trPr>
          <w:trHeight w:val="340"/>
        </w:trPr>
        <w:tc>
          <w:tcPr>
            <w:tcW w:w="555" w:type="dxa"/>
            <w:tcBorders>
              <w:top w:val="single" w:sz="4" w:space="0" w:color="000000"/>
              <w:left w:val="single" w:sz="4" w:space="0" w:color="000000"/>
              <w:bottom w:val="single" w:sz="4" w:space="0" w:color="000000"/>
            </w:tcBorders>
          </w:tcPr>
          <w:p w14:paraId="6EB733A1"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lastRenderedPageBreak/>
              <w:t>02</w:t>
            </w:r>
          </w:p>
        </w:tc>
        <w:tc>
          <w:tcPr>
            <w:tcW w:w="1005" w:type="dxa"/>
            <w:tcBorders>
              <w:top w:val="single" w:sz="4" w:space="0" w:color="000000"/>
              <w:left w:val="single" w:sz="4" w:space="0" w:color="000000"/>
              <w:bottom w:val="single" w:sz="4" w:space="0" w:color="000000"/>
            </w:tcBorders>
          </w:tcPr>
          <w:p w14:paraId="0544872D"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31027B2D"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473C3F2B"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6D503BF2"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3A189F43" w14:textId="77777777" w:rsidR="00C05C8C" w:rsidRDefault="00C05C8C">
            <w:pPr>
              <w:ind w:left="0"/>
              <w:rPr>
                <w:rFonts w:ascii="Times New Roman" w:eastAsia="Times New Roman" w:hAnsi="Times New Roman" w:cs="Times New Roman"/>
                <w:sz w:val="20"/>
                <w:szCs w:val="20"/>
              </w:rPr>
            </w:pPr>
          </w:p>
        </w:tc>
      </w:tr>
      <w:tr w:rsidR="00C05C8C" w14:paraId="025E9D9C" w14:textId="77777777">
        <w:trPr>
          <w:trHeight w:val="337"/>
        </w:trPr>
        <w:tc>
          <w:tcPr>
            <w:tcW w:w="555" w:type="dxa"/>
            <w:tcBorders>
              <w:top w:val="single" w:sz="4" w:space="0" w:color="000000"/>
              <w:left w:val="single" w:sz="4" w:space="0" w:color="000000"/>
              <w:bottom w:val="single" w:sz="4" w:space="0" w:color="000000"/>
            </w:tcBorders>
          </w:tcPr>
          <w:p w14:paraId="41FA7825"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03</w:t>
            </w:r>
          </w:p>
        </w:tc>
        <w:tc>
          <w:tcPr>
            <w:tcW w:w="1005" w:type="dxa"/>
            <w:tcBorders>
              <w:top w:val="single" w:sz="4" w:space="0" w:color="000000"/>
              <w:left w:val="single" w:sz="4" w:space="0" w:color="000000"/>
              <w:bottom w:val="single" w:sz="4" w:space="0" w:color="000000"/>
            </w:tcBorders>
          </w:tcPr>
          <w:p w14:paraId="40DFF93C"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6B694BCF"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418E3C4F"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08AC8323"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5D2F806C" w14:textId="77777777" w:rsidR="00C05C8C" w:rsidRDefault="00C05C8C">
            <w:pPr>
              <w:ind w:left="0"/>
              <w:rPr>
                <w:rFonts w:ascii="Times New Roman" w:eastAsia="Times New Roman" w:hAnsi="Times New Roman" w:cs="Times New Roman"/>
                <w:sz w:val="20"/>
                <w:szCs w:val="20"/>
              </w:rPr>
            </w:pPr>
          </w:p>
        </w:tc>
      </w:tr>
      <w:tr w:rsidR="00C05C8C" w14:paraId="2D1F47AE" w14:textId="77777777">
        <w:trPr>
          <w:trHeight w:val="340"/>
        </w:trPr>
        <w:tc>
          <w:tcPr>
            <w:tcW w:w="555" w:type="dxa"/>
            <w:tcBorders>
              <w:top w:val="single" w:sz="4" w:space="0" w:color="000000"/>
              <w:left w:val="single" w:sz="4" w:space="0" w:color="000000"/>
              <w:bottom w:val="single" w:sz="4" w:space="0" w:color="000000"/>
            </w:tcBorders>
          </w:tcPr>
          <w:p w14:paraId="02D10C25" w14:textId="77777777" w:rsidR="00C05C8C" w:rsidRDefault="007E1F81">
            <w:pPr>
              <w:spacing w:before="52"/>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04</w:t>
            </w:r>
          </w:p>
        </w:tc>
        <w:tc>
          <w:tcPr>
            <w:tcW w:w="1005" w:type="dxa"/>
            <w:tcBorders>
              <w:top w:val="single" w:sz="4" w:space="0" w:color="000000"/>
              <w:left w:val="single" w:sz="4" w:space="0" w:color="000000"/>
              <w:bottom w:val="single" w:sz="4" w:space="0" w:color="000000"/>
            </w:tcBorders>
          </w:tcPr>
          <w:p w14:paraId="28CB89D6"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2373AF88"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2821A99B"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2E7477CD"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4524BACE" w14:textId="77777777" w:rsidR="00C05C8C" w:rsidRDefault="00C05C8C">
            <w:pPr>
              <w:ind w:left="0"/>
              <w:rPr>
                <w:rFonts w:ascii="Times New Roman" w:eastAsia="Times New Roman" w:hAnsi="Times New Roman" w:cs="Times New Roman"/>
                <w:sz w:val="20"/>
                <w:szCs w:val="20"/>
              </w:rPr>
            </w:pPr>
          </w:p>
        </w:tc>
      </w:tr>
      <w:tr w:rsidR="00C05C8C" w14:paraId="0699ABC0" w14:textId="77777777">
        <w:trPr>
          <w:trHeight w:val="340"/>
        </w:trPr>
        <w:tc>
          <w:tcPr>
            <w:tcW w:w="555" w:type="dxa"/>
            <w:tcBorders>
              <w:top w:val="single" w:sz="4" w:space="0" w:color="000000"/>
              <w:left w:val="single" w:sz="4" w:space="0" w:color="000000"/>
              <w:bottom w:val="single" w:sz="4" w:space="0" w:color="000000"/>
            </w:tcBorders>
          </w:tcPr>
          <w:p w14:paraId="240DA5B2"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05</w:t>
            </w:r>
          </w:p>
        </w:tc>
        <w:tc>
          <w:tcPr>
            <w:tcW w:w="1005" w:type="dxa"/>
            <w:tcBorders>
              <w:top w:val="single" w:sz="4" w:space="0" w:color="000000"/>
              <w:left w:val="single" w:sz="4" w:space="0" w:color="000000"/>
              <w:bottom w:val="single" w:sz="4" w:space="0" w:color="000000"/>
            </w:tcBorders>
          </w:tcPr>
          <w:p w14:paraId="3A9A5C14"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4ECB50DE"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68EA3A2D"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7CC6AEE7"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6D30DCF6" w14:textId="77777777" w:rsidR="00C05C8C" w:rsidRDefault="00C05C8C">
            <w:pPr>
              <w:ind w:left="0"/>
              <w:rPr>
                <w:rFonts w:ascii="Times New Roman" w:eastAsia="Times New Roman" w:hAnsi="Times New Roman" w:cs="Times New Roman"/>
                <w:sz w:val="20"/>
                <w:szCs w:val="20"/>
              </w:rPr>
            </w:pPr>
          </w:p>
        </w:tc>
      </w:tr>
      <w:tr w:rsidR="00C05C8C" w14:paraId="4D77AD24" w14:textId="77777777">
        <w:trPr>
          <w:trHeight w:val="340"/>
        </w:trPr>
        <w:tc>
          <w:tcPr>
            <w:tcW w:w="555" w:type="dxa"/>
            <w:tcBorders>
              <w:top w:val="single" w:sz="4" w:space="0" w:color="000000"/>
              <w:left w:val="single" w:sz="4" w:space="0" w:color="000000"/>
              <w:bottom w:val="single" w:sz="4" w:space="0" w:color="000000"/>
            </w:tcBorders>
          </w:tcPr>
          <w:p w14:paraId="505EAB42"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06</w:t>
            </w:r>
          </w:p>
        </w:tc>
        <w:tc>
          <w:tcPr>
            <w:tcW w:w="1005" w:type="dxa"/>
            <w:tcBorders>
              <w:top w:val="single" w:sz="4" w:space="0" w:color="000000"/>
              <w:left w:val="single" w:sz="4" w:space="0" w:color="000000"/>
              <w:bottom w:val="single" w:sz="4" w:space="0" w:color="000000"/>
            </w:tcBorders>
          </w:tcPr>
          <w:p w14:paraId="5ADCD9E4"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659FF4A4"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4479183C"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74A39BC5"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439BDCF0" w14:textId="77777777" w:rsidR="00C05C8C" w:rsidRDefault="00C05C8C">
            <w:pPr>
              <w:ind w:left="0"/>
              <w:rPr>
                <w:rFonts w:ascii="Times New Roman" w:eastAsia="Times New Roman" w:hAnsi="Times New Roman" w:cs="Times New Roman"/>
                <w:sz w:val="20"/>
                <w:szCs w:val="20"/>
              </w:rPr>
            </w:pPr>
          </w:p>
        </w:tc>
      </w:tr>
      <w:tr w:rsidR="00C05C8C" w14:paraId="1620D289" w14:textId="77777777">
        <w:trPr>
          <w:trHeight w:val="340"/>
        </w:trPr>
        <w:tc>
          <w:tcPr>
            <w:tcW w:w="555" w:type="dxa"/>
            <w:tcBorders>
              <w:top w:val="single" w:sz="4" w:space="0" w:color="000000"/>
              <w:left w:val="single" w:sz="4" w:space="0" w:color="000000"/>
              <w:bottom w:val="single" w:sz="4" w:space="0" w:color="000000"/>
            </w:tcBorders>
          </w:tcPr>
          <w:p w14:paraId="033A22A3"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07</w:t>
            </w:r>
          </w:p>
        </w:tc>
        <w:tc>
          <w:tcPr>
            <w:tcW w:w="1005" w:type="dxa"/>
            <w:tcBorders>
              <w:top w:val="single" w:sz="4" w:space="0" w:color="000000"/>
              <w:left w:val="single" w:sz="4" w:space="0" w:color="000000"/>
              <w:bottom w:val="single" w:sz="4" w:space="0" w:color="000000"/>
            </w:tcBorders>
          </w:tcPr>
          <w:p w14:paraId="684F718C"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4AC3F9C1"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5B512F30"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548C289E"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1FFF099F" w14:textId="77777777" w:rsidR="00C05C8C" w:rsidRDefault="00C05C8C">
            <w:pPr>
              <w:ind w:left="0"/>
              <w:rPr>
                <w:rFonts w:ascii="Times New Roman" w:eastAsia="Times New Roman" w:hAnsi="Times New Roman" w:cs="Times New Roman"/>
                <w:sz w:val="20"/>
                <w:szCs w:val="20"/>
              </w:rPr>
            </w:pPr>
          </w:p>
        </w:tc>
      </w:tr>
      <w:tr w:rsidR="00C05C8C" w14:paraId="4E523EC4" w14:textId="77777777">
        <w:trPr>
          <w:trHeight w:val="340"/>
        </w:trPr>
        <w:tc>
          <w:tcPr>
            <w:tcW w:w="555" w:type="dxa"/>
            <w:tcBorders>
              <w:top w:val="single" w:sz="4" w:space="0" w:color="000000"/>
              <w:left w:val="single" w:sz="4" w:space="0" w:color="000000"/>
              <w:bottom w:val="single" w:sz="4" w:space="0" w:color="000000"/>
            </w:tcBorders>
          </w:tcPr>
          <w:p w14:paraId="043986F9"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08</w:t>
            </w:r>
          </w:p>
        </w:tc>
        <w:tc>
          <w:tcPr>
            <w:tcW w:w="1005" w:type="dxa"/>
            <w:tcBorders>
              <w:top w:val="single" w:sz="4" w:space="0" w:color="000000"/>
              <w:left w:val="single" w:sz="4" w:space="0" w:color="000000"/>
              <w:bottom w:val="single" w:sz="4" w:space="0" w:color="000000"/>
            </w:tcBorders>
          </w:tcPr>
          <w:p w14:paraId="2DFBB096"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2BB231D3"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6E2E427E"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7FB9C99D"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15789754" w14:textId="77777777" w:rsidR="00C05C8C" w:rsidRDefault="00C05C8C">
            <w:pPr>
              <w:ind w:left="0"/>
              <w:rPr>
                <w:rFonts w:ascii="Times New Roman" w:eastAsia="Times New Roman" w:hAnsi="Times New Roman" w:cs="Times New Roman"/>
                <w:sz w:val="20"/>
                <w:szCs w:val="20"/>
              </w:rPr>
            </w:pPr>
          </w:p>
        </w:tc>
      </w:tr>
      <w:tr w:rsidR="00C05C8C" w14:paraId="2A2DB588" w14:textId="77777777">
        <w:trPr>
          <w:trHeight w:val="337"/>
        </w:trPr>
        <w:tc>
          <w:tcPr>
            <w:tcW w:w="555" w:type="dxa"/>
            <w:tcBorders>
              <w:top w:val="single" w:sz="4" w:space="0" w:color="000000"/>
              <w:left w:val="single" w:sz="4" w:space="0" w:color="000000"/>
              <w:bottom w:val="single" w:sz="4" w:space="0" w:color="000000"/>
            </w:tcBorders>
          </w:tcPr>
          <w:p w14:paraId="443EC975"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09</w:t>
            </w:r>
          </w:p>
        </w:tc>
        <w:tc>
          <w:tcPr>
            <w:tcW w:w="1005" w:type="dxa"/>
            <w:tcBorders>
              <w:top w:val="single" w:sz="4" w:space="0" w:color="000000"/>
              <w:left w:val="single" w:sz="4" w:space="0" w:color="000000"/>
              <w:bottom w:val="single" w:sz="4" w:space="0" w:color="000000"/>
            </w:tcBorders>
          </w:tcPr>
          <w:p w14:paraId="37C368B1"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5E942A50"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75281AFF"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1EA0A3F9"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13BF3A56" w14:textId="77777777" w:rsidR="00C05C8C" w:rsidRDefault="00C05C8C">
            <w:pPr>
              <w:ind w:left="0"/>
              <w:rPr>
                <w:rFonts w:ascii="Times New Roman" w:eastAsia="Times New Roman" w:hAnsi="Times New Roman" w:cs="Times New Roman"/>
                <w:sz w:val="20"/>
                <w:szCs w:val="20"/>
              </w:rPr>
            </w:pPr>
          </w:p>
        </w:tc>
      </w:tr>
      <w:tr w:rsidR="00C05C8C" w14:paraId="5E384E59" w14:textId="77777777">
        <w:trPr>
          <w:trHeight w:val="340"/>
        </w:trPr>
        <w:tc>
          <w:tcPr>
            <w:tcW w:w="555" w:type="dxa"/>
            <w:tcBorders>
              <w:top w:val="single" w:sz="4" w:space="0" w:color="000000"/>
              <w:left w:val="single" w:sz="4" w:space="0" w:color="000000"/>
              <w:bottom w:val="single" w:sz="4" w:space="0" w:color="000000"/>
            </w:tcBorders>
          </w:tcPr>
          <w:p w14:paraId="3699F667" w14:textId="77777777" w:rsidR="00C05C8C" w:rsidRDefault="007E1F81">
            <w:pPr>
              <w:spacing w:before="52"/>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10</w:t>
            </w:r>
          </w:p>
        </w:tc>
        <w:tc>
          <w:tcPr>
            <w:tcW w:w="1005" w:type="dxa"/>
            <w:tcBorders>
              <w:top w:val="single" w:sz="4" w:space="0" w:color="000000"/>
              <w:left w:val="single" w:sz="4" w:space="0" w:color="000000"/>
              <w:bottom w:val="single" w:sz="4" w:space="0" w:color="000000"/>
            </w:tcBorders>
          </w:tcPr>
          <w:p w14:paraId="4B8E98A5"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3882D9DE"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0EECF105"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32E6F85A"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61D25CA0" w14:textId="77777777" w:rsidR="00C05C8C" w:rsidRDefault="00C05C8C">
            <w:pPr>
              <w:ind w:left="0"/>
              <w:rPr>
                <w:rFonts w:ascii="Times New Roman" w:eastAsia="Times New Roman" w:hAnsi="Times New Roman" w:cs="Times New Roman"/>
                <w:sz w:val="20"/>
                <w:szCs w:val="20"/>
              </w:rPr>
            </w:pPr>
          </w:p>
        </w:tc>
      </w:tr>
      <w:tr w:rsidR="00C05C8C" w14:paraId="468C56E7" w14:textId="77777777">
        <w:trPr>
          <w:trHeight w:val="340"/>
        </w:trPr>
        <w:tc>
          <w:tcPr>
            <w:tcW w:w="555" w:type="dxa"/>
            <w:tcBorders>
              <w:top w:val="single" w:sz="4" w:space="0" w:color="000000"/>
              <w:left w:val="single" w:sz="4" w:space="0" w:color="000000"/>
              <w:bottom w:val="single" w:sz="4" w:space="0" w:color="000000"/>
            </w:tcBorders>
          </w:tcPr>
          <w:p w14:paraId="31229F93" w14:textId="77777777" w:rsidR="00C05C8C" w:rsidRDefault="007E1F81">
            <w:pPr>
              <w:spacing w:before="50"/>
              <w:ind w:left="0" w:right="75"/>
              <w:jc w:val="center"/>
              <w:rPr>
                <w:rFonts w:ascii="Times New Roman" w:eastAsia="Times New Roman" w:hAnsi="Times New Roman" w:cs="Times New Roman"/>
              </w:rPr>
            </w:pPr>
            <w:r>
              <w:rPr>
                <w:rFonts w:ascii="Times New Roman" w:eastAsia="Times New Roman" w:hAnsi="Times New Roman" w:cs="Times New Roman"/>
                <w:b/>
                <w:sz w:val="20"/>
                <w:szCs w:val="20"/>
              </w:rPr>
              <w:t>11</w:t>
            </w:r>
          </w:p>
        </w:tc>
        <w:tc>
          <w:tcPr>
            <w:tcW w:w="1005" w:type="dxa"/>
            <w:tcBorders>
              <w:top w:val="single" w:sz="4" w:space="0" w:color="000000"/>
              <w:left w:val="single" w:sz="4" w:space="0" w:color="000000"/>
              <w:bottom w:val="single" w:sz="4" w:space="0" w:color="000000"/>
            </w:tcBorders>
          </w:tcPr>
          <w:p w14:paraId="18508BD1"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65109A5B"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48FE6F32"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63FCBEB5"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722D1505" w14:textId="77777777" w:rsidR="00C05C8C" w:rsidRDefault="00C05C8C">
            <w:pPr>
              <w:ind w:left="0"/>
              <w:rPr>
                <w:rFonts w:ascii="Times New Roman" w:eastAsia="Times New Roman" w:hAnsi="Times New Roman" w:cs="Times New Roman"/>
                <w:sz w:val="20"/>
                <w:szCs w:val="20"/>
              </w:rPr>
            </w:pPr>
          </w:p>
        </w:tc>
      </w:tr>
      <w:tr w:rsidR="00C05C8C" w14:paraId="2FA07D33" w14:textId="77777777">
        <w:trPr>
          <w:trHeight w:val="340"/>
        </w:trPr>
        <w:tc>
          <w:tcPr>
            <w:tcW w:w="555" w:type="dxa"/>
            <w:tcBorders>
              <w:top w:val="single" w:sz="4" w:space="0" w:color="000000"/>
              <w:left w:val="single" w:sz="4" w:space="0" w:color="000000"/>
              <w:bottom w:val="single" w:sz="4" w:space="0" w:color="000000"/>
            </w:tcBorders>
          </w:tcPr>
          <w:p w14:paraId="10EEBFF3" w14:textId="77777777" w:rsidR="00C05C8C" w:rsidRDefault="007E1F81">
            <w:pPr>
              <w:spacing w:before="50"/>
              <w:ind w:left="0" w:right="69"/>
              <w:jc w:val="center"/>
              <w:rPr>
                <w:rFonts w:ascii="Times New Roman" w:eastAsia="Times New Roman" w:hAnsi="Times New Roman" w:cs="Times New Roman"/>
              </w:rPr>
            </w:pPr>
            <w:r>
              <w:rPr>
                <w:rFonts w:ascii="Times New Roman" w:eastAsia="Times New Roman" w:hAnsi="Times New Roman" w:cs="Times New Roman"/>
                <w:b/>
                <w:sz w:val="20"/>
                <w:szCs w:val="20"/>
              </w:rPr>
              <w:t>12</w:t>
            </w:r>
          </w:p>
        </w:tc>
        <w:tc>
          <w:tcPr>
            <w:tcW w:w="1005" w:type="dxa"/>
            <w:tcBorders>
              <w:top w:val="single" w:sz="4" w:space="0" w:color="000000"/>
              <w:left w:val="single" w:sz="4" w:space="0" w:color="000000"/>
              <w:bottom w:val="single" w:sz="4" w:space="0" w:color="000000"/>
            </w:tcBorders>
          </w:tcPr>
          <w:p w14:paraId="32469390" w14:textId="77777777" w:rsidR="00C05C8C" w:rsidRDefault="00C05C8C">
            <w:pPr>
              <w:ind w:left="0"/>
              <w:rPr>
                <w:rFonts w:ascii="Times New Roman" w:eastAsia="Times New Roman" w:hAnsi="Times New Roman" w:cs="Times New Roman"/>
                <w:sz w:val="20"/>
                <w:szCs w:val="20"/>
              </w:rPr>
            </w:pPr>
          </w:p>
        </w:tc>
        <w:tc>
          <w:tcPr>
            <w:tcW w:w="4235" w:type="dxa"/>
            <w:tcBorders>
              <w:top w:val="single" w:sz="4" w:space="0" w:color="000000"/>
              <w:left w:val="single" w:sz="4" w:space="0" w:color="000000"/>
              <w:bottom w:val="single" w:sz="4" w:space="0" w:color="000000"/>
            </w:tcBorders>
          </w:tcPr>
          <w:p w14:paraId="5897BD53" w14:textId="77777777" w:rsidR="00C05C8C" w:rsidRDefault="00C05C8C">
            <w:pPr>
              <w:ind w:left="0"/>
              <w:rPr>
                <w:rFonts w:ascii="Times New Roman" w:eastAsia="Times New Roman" w:hAnsi="Times New Roman" w:cs="Times New Roman"/>
                <w:sz w:val="20"/>
                <w:szCs w:val="20"/>
              </w:rPr>
            </w:pPr>
          </w:p>
        </w:tc>
        <w:tc>
          <w:tcPr>
            <w:tcW w:w="1241" w:type="dxa"/>
            <w:tcBorders>
              <w:top w:val="single" w:sz="4" w:space="0" w:color="000000"/>
              <w:left w:val="single" w:sz="4" w:space="0" w:color="000000"/>
              <w:bottom w:val="single" w:sz="4" w:space="0" w:color="000000"/>
            </w:tcBorders>
          </w:tcPr>
          <w:p w14:paraId="5046F3F7"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4D0A2A43"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1A043CE3" w14:textId="77777777" w:rsidR="00C05C8C" w:rsidRDefault="00C05C8C">
            <w:pPr>
              <w:ind w:left="0"/>
              <w:rPr>
                <w:rFonts w:ascii="Times New Roman" w:eastAsia="Times New Roman" w:hAnsi="Times New Roman" w:cs="Times New Roman"/>
                <w:sz w:val="20"/>
                <w:szCs w:val="20"/>
              </w:rPr>
            </w:pPr>
          </w:p>
        </w:tc>
      </w:tr>
      <w:tr w:rsidR="00C05C8C" w14:paraId="40B5918A" w14:textId="77777777">
        <w:trPr>
          <w:trHeight w:val="138"/>
        </w:trPr>
        <w:tc>
          <w:tcPr>
            <w:tcW w:w="5795" w:type="dxa"/>
            <w:gridSpan w:val="3"/>
            <w:tcBorders>
              <w:top w:val="single" w:sz="4" w:space="0" w:color="000000"/>
              <w:left w:val="single" w:sz="4" w:space="0" w:color="000000"/>
              <w:bottom w:val="single" w:sz="4" w:space="0" w:color="000000"/>
            </w:tcBorders>
          </w:tcPr>
          <w:p w14:paraId="3AEFD1DD" w14:textId="77777777" w:rsidR="00C05C8C" w:rsidRDefault="007E1F81">
            <w:pPr>
              <w:spacing w:before="50"/>
              <w:ind w:left="0"/>
              <w:jc w:val="center"/>
              <w:rPr>
                <w:rFonts w:ascii="Times New Roman" w:eastAsia="Times New Roman" w:hAnsi="Times New Roman" w:cs="Times New Roman"/>
              </w:rPr>
            </w:pPr>
            <w:r>
              <w:rPr>
                <w:rFonts w:ascii="Times New Roman" w:eastAsia="Times New Roman" w:hAnsi="Times New Roman" w:cs="Times New Roman"/>
                <w:b/>
                <w:sz w:val="20"/>
                <w:szCs w:val="20"/>
              </w:rPr>
              <w:t>PONTUAÇÃO TOTAL</w:t>
            </w:r>
          </w:p>
        </w:tc>
        <w:tc>
          <w:tcPr>
            <w:tcW w:w="1241" w:type="dxa"/>
            <w:tcBorders>
              <w:top w:val="single" w:sz="4" w:space="0" w:color="000000"/>
              <w:left w:val="single" w:sz="4" w:space="0" w:color="000000"/>
              <w:bottom w:val="single" w:sz="4" w:space="0" w:color="000000"/>
            </w:tcBorders>
          </w:tcPr>
          <w:p w14:paraId="1D52D7F0" w14:textId="77777777" w:rsidR="00C05C8C" w:rsidRDefault="00C05C8C">
            <w:pPr>
              <w:ind w:left="0"/>
              <w:rPr>
                <w:rFonts w:ascii="Times New Roman" w:eastAsia="Times New Roman" w:hAnsi="Times New Roman" w:cs="Times New Roman"/>
                <w:sz w:val="20"/>
                <w:szCs w:val="20"/>
              </w:rPr>
            </w:pPr>
          </w:p>
        </w:tc>
        <w:tc>
          <w:tcPr>
            <w:tcW w:w="1187" w:type="dxa"/>
            <w:tcBorders>
              <w:top w:val="single" w:sz="4" w:space="0" w:color="000000"/>
              <w:left w:val="single" w:sz="4" w:space="0" w:color="000000"/>
              <w:bottom w:val="single" w:sz="4" w:space="0" w:color="000000"/>
            </w:tcBorders>
          </w:tcPr>
          <w:p w14:paraId="0E32E510" w14:textId="77777777" w:rsidR="00C05C8C" w:rsidRDefault="00C05C8C">
            <w:pPr>
              <w:ind w:left="0"/>
              <w:rPr>
                <w:rFonts w:ascii="Times New Roman" w:eastAsia="Times New Roman" w:hAnsi="Times New Roman" w:cs="Times New Roman"/>
                <w:sz w:val="20"/>
                <w:szCs w:val="20"/>
              </w:rPr>
            </w:pPr>
          </w:p>
        </w:tc>
        <w:tc>
          <w:tcPr>
            <w:tcW w:w="1097" w:type="dxa"/>
            <w:tcBorders>
              <w:top w:val="single" w:sz="4" w:space="0" w:color="000000"/>
              <w:left w:val="single" w:sz="4" w:space="0" w:color="000000"/>
              <w:bottom w:val="single" w:sz="4" w:space="0" w:color="000000"/>
              <w:right w:val="single" w:sz="4" w:space="0" w:color="000000"/>
            </w:tcBorders>
          </w:tcPr>
          <w:p w14:paraId="518A463E" w14:textId="77777777" w:rsidR="00C05C8C" w:rsidRDefault="00C05C8C">
            <w:pPr>
              <w:ind w:left="0"/>
              <w:rPr>
                <w:rFonts w:ascii="Times New Roman" w:eastAsia="Times New Roman" w:hAnsi="Times New Roman" w:cs="Times New Roman"/>
                <w:sz w:val="20"/>
                <w:szCs w:val="20"/>
              </w:rPr>
            </w:pPr>
          </w:p>
        </w:tc>
      </w:tr>
    </w:tbl>
    <w:p w14:paraId="109D2CE2" w14:textId="77777777" w:rsidR="00C05C8C" w:rsidRDefault="00C05C8C">
      <w:pPr>
        <w:ind w:left="0" w:right="19"/>
        <w:jc w:val="both"/>
        <w:rPr>
          <w:rFonts w:ascii="Times New Roman" w:eastAsia="Times New Roman" w:hAnsi="Times New Roman" w:cs="Times New Roman"/>
        </w:rPr>
      </w:pPr>
    </w:p>
    <w:p w14:paraId="78CF9418" w14:textId="77777777" w:rsidR="00C05C8C" w:rsidRDefault="007E1F81">
      <w:pPr>
        <w:tabs>
          <w:tab w:val="left" w:pos="9053"/>
        </w:tabs>
        <w:ind w:left="0" w:right="19"/>
        <w:rPr>
          <w:rFonts w:ascii="Times New Roman" w:eastAsia="Times New Roman" w:hAnsi="Times New Roman" w:cs="Times New Roman"/>
          <w:b/>
        </w:rPr>
      </w:pPr>
      <w:r>
        <w:rPr>
          <w:rFonts w:ascii="Times New Roman" w:eastAsia="Times New Roman" w:hAnsi="Times New Roman" w:cs="Times New Roman"/>
          <w:b/>
          <w:highlight w:val="white"/>
        </w:rPr>
        <w:t>Declaro, para os devidos fins e sob as penas da lei, que possuo os títulos acima descritos</w:t>
      </w:r>
      <w:r>
        <w:rPr>
          <w:rFonts w:ascii="Times New Roman" w:eastAsia="Times New Roman" w:hAnsi="Times New Roman" w:cs="Times New Roman"/>
          <w:b/>
        </w:rPr>
        <w:t>.</w:t>
      </w:r>
    </w:p>
    <w:p w14:paraId="4E714D30" w14:textId="77777777" w:rsidR="00C05C8C" w:rsidRDefault="00C05C8C">
      <w:pPr>
        <w:tabs>
          <w:tab w:val="left" w:pos="9053"/>
        </w:tabs>
        <w:ind w:left="0" w:right="19"/>
        <w:rPr>
          <w:rFonts w:ascii="Times New Roman" w:eastAsia="Times New Roman" w:hAnsi="Times New Roman" w:cs="Times New Roman"/>
          <w:b/>
        </w:rPr>
      </w:pPr>
    </w:p>
    <w:p w14:paraId="6BAAF6A3" w14:textId="77777777" w:rsidR="00C05C8C" w:rsidRDefault="007E1F81">
      <w:pPr>
        <w:tabs>
          <w:tab w:val="left" w:pos="9053"/>
        </w:tabs>
        <w:ind w:left="0" w:right="19"/>
        <w:rPr>
          <w:rFonts w:ascii="Times New Roman" w:eastAsia="Times New Roman" w:hAnsi="Times New Roman" w:cs="Times New Roman"/>
          <w:b/>
        </w:rPr>
      </w:pPr>
      <w:r>
        <w:rPr>
          <w:rFonts w:ascii="Times New Roman" w:eastAsia="Times New Roman" w:hAnsi="Times New Roman" w:cs="Times New Roman"/>
          <w:b/>
        </w:rPr>
        <w:t>Data:  ________/_______________/_______________</w:t>
      </w:r>
    </w:p>
    <w:p w14:paraId="18C4C101" w14:textId="77777777" w:rsidR="00C05C8C" w:rsidRDefault="00C05C8C">
      <w:pPr>
        <w:tabs>
          <w:tab w:val="left" w:pos="9053"/>
        </w:tabs>
        <w:ind w:left="0" w:right="19"/>
        <w:rPr>
          <w:rFonts w:ascii="Times New Roman" w:eastAsia="Times New Roman" w:hAnsi="Times New Roman" w:cs="Times New Roman"/>
          <w:b/>
        </w:rPr>
      </w:pPr>
    </w:p>
    <w:p w14:paraId="4F2D0B85" w14:textId="77777777" w:rsidR="00C05C8C" w:rsidRDefault="007E1F81">
      <w:pPr>
        <w:spacing w:before="120" w:line="276" w:lineRule="auto"/>
        <w:ind w:left="0"/>
        <w:rPr>
          <w:rFonts w:ascii="Times New Roman" w:eastAsia="Times New Roman" w:hAnsi="Times New Roman" w:cs="Times New Roman"/>
          <w:b/>
          <w:sz w:val="24"/>
          <w:szCs w:val="24"/>
          <w:highlight w:val="white"/>
        </w:rPr>
      </w:pPr>
      <w:r>
        <w:rPr>
          <w:rFonts w:ascii="Times New Roman" w:eastAsia="Times New Roman" w:hAnsi="Times New Roman" w:cs="Times New Roman"/>
          <w:b/>
        </w:rPr>
        <w:t>Assinatura do candidato: ________________________________</w:t>
      </w:r>
    </w:p>
    <w:p w14:paraId="73B24081" w14:textId="77777777" w:rsidR="00C05C8C" w:rsidRDefault="007E1F81">
      <w:pPr>
        <w:spacing w:before="100" w:line="276" w:lineRule="auto"/>
        <w:ind w:left="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III – Documento obrigatório</w:t>
      </w:r>
    </w:p>
    <w:p w14:paraId="18617DC4" w14:textId="77777777" w:rsidR="00C05C8C" w:rsidRDefault="007E1F81">
      <w:pPr>
        <w:spacing w:before="100" w:line="276" w:lineRule="auto"/>
        <w:ind w:left="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OS CARGOS DE AUXILIAR DE SERVIÇOS INTERNOS E EXTERNOS**</w:t>
      </w:r>
    </w:p>
    <w:p w14:paraId="6F228711" w14:textId="77777777" w:rsidR="00C05C8C" w:rsidRDefault="00C05C8C">
      <w:pPr>
        <w:spacing w:before="100" w:line="276" w:lineRule="auto"/>
        <w:ind w:left="0" w:right="20"/>
        <w:jc w:val="center"/>
        <w:rPr>
          <w:rFonts w:ascii="Times New Roman" w:eastAsia="Times New Roman" w:hAnsi="Times New Roman" w:cs="Times New Roman"/>
          <w:b/>
          <w:sz w:val="24"/>
          <w:szCs w:val="24"/>
          <w:u w:val="single"/>
        </w:rPr>
      </w:pPr>
    </w:p>
    <w:p w14:paraId="1AA4803A" w14:textId="77777777" w:rsidR="00C05C8C" w:rsidRDefault="007E1F81">
      <w:pPr>
        <w:spacing w:before="100" w:line="276" w:lineRule="auto"/>
        <w:ind w:left="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INSCRIÇÃO – PROCESSO SELETIVO SIMPLIFICADO PARA CONTRATAÇÃO EM CARÁTER TEMPORÁRIO</w:t>
      </w:r>
    </w:p>
    <w:p w14:paraId="33D7FE06" w14:textId="77777777" w:rsidR="00C05C8C" w:rsidRDefault="007E1F81">
      <w:pPr>
        <w:spacing w:before="240" w:line="276"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Nº 02/2020 – SME</w:t>
      </w:r>
    </w:p>
    <w:p w14:paraId="0038F491" w14:textId="77777777" w:rsidR="00C05C8C" w:rsidRDefault="007E1F81">
      <w:pPr>
        <w:spacing w:before="240" w:line="276"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______________________________</w:t>
      </w:r>
    </w:p>
    <w:p w14:paraId="240AFDA0" w14:textId="77777777" w:rsidR="00C05C8C" w:rsidRDefault="007E1F81">
      <w:pPr>
        <w:spacing w:before="240" w:line="31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Nome: ____________________________________________________ </w:t>
      </w:r>
    </w:p>
    <w:p w14:paraId="54B09747" w14:textId="77777777" w:rsidR="00C05C8C" w:rsidRDefault="007E1F81">
      <w:pPr>
        <w:spacing w:before="240" w:line="312"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Endereço: ________________________________________________</w:t>
      </w:r>
      <w:r>
        <w:rPr>
          <w:rFonts w:ascii="Times New Roman" w:eastAsia="Times New Roman" w:hAnsi="Times New Roman" w:cs="Times New Roman"/>
          <w:b/>
          <w:sz w:val="24"/>
          <w:szCs w:val="24"/>
          <w:u w:val="single"/>
        </w:rPr>
        <w:t xml:space="preserve">                                                                                                                      </w:t>
      </w:r>
    </w:p>
    <w:p w14:paraId="15A850D8" w14:textId="77777777" w:rsidR="00C05C8C" w:rsidRDefault="007E1F81">
      <w:pPr>
        <w:spacing w:before="120" w:line="312" w:lineRule="auto"/>
        <w:ind w:left="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Telefone para contato:  ___________________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p>
    <w:p w14:paraId="75321DF8" w14:textId="77777777" w:rsidR="00C05C8C" w:rsidRDefault="007E1F81">
      <w:pPr>
        <w:spacing w:before="120" w:line="312" w:lineRule="auto"/>
        <w:ind w:left="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___________________________________________________________</w:t>
      </w:r>
    </w:p>
    <w:p w14:paraId="1EB4B971" w14:textId="77777777" w:rsidR="00C05C8C" w:rsidRDefault="007E1F81">
      <w:pPr>
        <w:spacing w:before="120" w:line="312"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Doc. de Identidade nº: ________________ CPF nº: _____________________</w:t>
      </w:r>
      <w:r>
        <w:rPr>
          <w:rFonts w:ascii="Times New Roman" w:eastAsia="Times New Roman" w:hAnsi="Times New Roman" w:cs="Times New Roman"/>
          <w:b/>
          <w:sz w:val="24"/>
          <w:szCs w:val="24"/>
          <w:u w:val="single"/>
        </w:rPr>
        <w:t xml:space="preserve">                                              </w:t>
      </w:r>
    </w:p>
    <w:p w14:paraId="163AF1C1" w14:textId="77777777" w:rsidR="00C05C8C" w:rsidRDefault="00C05C8C">
      <w:pPr>
        <w:spacing w:before="100" w:line="312" w:lineRule="auto"/>
        <w:ind w:left="0" w:right="-60"/>
        <w:rPr>
          <w:rFonts w:ascii="Times New Roman" w:eastAsia="Times New Roman" w:hAnsi="Times New Roman" w:cs="Times New Roman"/>
          <w:b/>
          <w:sz w:val="24"/>
          <w:szCs w:val="24"/>
        </w:rPr>
      </w:pPr>
    </w:p>
    <w:p w14:paraId="6E593A73" w14:textId="77777777" w:rsidR="00C05C8C" w:rsidRDefault="007E1F81">
      <w:pPr>
        <w:spacing w:before="100" w:line="312" w:lineRule="auto"/>
        <w:ind w:left="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Marcar com um “x” o documento que está entregando:</w:t>
      </w:r>
    </w:p>
    <w:p w14:paraId="70243699" w14:textId="77777777" w:rsidR="00C05C8C" w:rsidRDefault="00C05C8C">
      <w:pPr>
        <w:spacing w:before="100" w:line="312" w:lineRule="auto"/>
        <w:ind w:left="0" w:right="-60"/>
        <w:rPr>
          <w:rFonts w:ascii="Times New Roman" w:eastAsia="Times New Roman" w:hAnsi="Times New Roman" w:cs="Times New Roman"/>
          <w:b/>
          <w:sz w:val="24"/>
          <w:szCs w:val="24"/>
        </w:rPr>
      </w:pPr>
    </w:p>
    <w:tbl>
      <w:tblPr>
        <w:tblStyle w:val="afa"/>
        <w:tblW w:w="800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514"/>
        <w:gridCol w:w="1635"/>
      </w:tblGrid>
      <w:tr w:rsidR="00C05C8C" w14:paraId="6BC43495" w14:textId="77777777">
        <w:trPr>
          <w:trHeight w:val="227"/>
        </w:trPr>
        <w:tc>
          <w:tcPr>
            <w:tcW w:w="851" w:type="dxa"/>
            <w:shd w:val="clear" w:color="auto" w:fill="auto"/>
            <w:tcMar>
              <w:top w:w="100" w:type="dxa"/>
              <w:left w:w="100" w:type="dxa"/>
              <w:bottom w:w="100" w:type="dxa"/>
              <w:right w:w="100" w:type="dxa"/>
            </w:tcMar>
          </w:tcPr>
          <w:p w14:paraId="384F9048"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ITEM</w:t>
            </w:r>
          </w:p>
        </w:tc>
        <w:tc>
          <w:tcPr>
            <w:tcW w:w="5514" w:type="dxa"/>
            <w:shd w:val="clear" w:color="auto" w:fill="auto"/>
            <w:tcMar>
              <w:top w:w="100" w:type="dxa"/>
              <w:left w:w="100" w:type="dxa"/>
              <w:bottom w:w="100" w:type="dxa"/>
              <w:right w:w="100" w:type="dxa"/>
            </w:tcMar>
          </w:tcPr>
          <w:p w14:paraId="5F5EE801"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DOCUMENTO</w:t>
            </w:r>
          </w:p>
        </w:tc>
        <w:tc>
          <w:tcPr>
            <w:tcW w:w="1635" w:type="dxa"/>
            <w:shd w:val="clear" w:color="auto" w:fill="auto"/>
            <w:tcMar>
              <w:top w:w="100" w:type="dxa"/>
              <w:left w:w="100" w:type="dxa"/>
              <w:bottom w:w="100" w:type="dxa"/>
              <w:right w:w="100" w:type="dxa"/>
            </w:tcMar>
          </w:tcPr>
          <w:p w14:paraId="56F76400"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ENTREGUE</w:t>
            </w:r>
          </w:p>
        </w:tc>
      </w:tr>
      <w:tr w:rsidR="00C05C8C" w14:paraId="2CDAF396" w14:textId="77777777">
        <w:trPr>
          <w:trHeight w:val="227"/>
        </w:trPr>
        <w:tc>
          <w:tcPr>
            <w:tcW w:w="851" w:type="dxa"/>
            <w:shd w:val="clear" w:color="auto" w:fill="auto"/>
            <w:tcMar>
              <w:top w:w="100" w:type="dxa"/>
              <w:left w:w="100" w:type="dxa"/>
              <w:bottom w:w="100" w:type="dxa"/>
              <w:right w:w="100" w:type="dxa"/>
            </w:tcMar>
          </w:tcPr>
          <w:p w14:paraId="61221723"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01</w:t>
            </w:r>
          </w:p>
        </w:tc>
        <w:tc>
          <w:tcPr>
            <w:tcW w:w="5514" w:type="dxa"/>
            <w:shd w:val="clear" w:color="auto" w:fill="auto"/>
            <w:tcMar>
              <w:top w:w="100" w:type="dxa"/>
              <w:left w:w="100" w:type="dxa"/>
              <w:bottom w:w="100" w:type="dxa"/>
              <w:right w:w="100" w:type="dxa"/>
            </w:tcMar>
          </w:tcPr>
          <w:p w14:paraId="73DE7FD7"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 xml:space="preserve">Documento de Identidade – RG </w:t>
            </w:r>
          </w:p>
        </w:tc>
        <w:tc>
          <w:tcPr>
            <w:tcW w:w="1635" w:type="dxa"/>
            <w:shd w:val="clear" w:color="auto" w:fill="auto"/>
            <w:tcMar>
              <w:top w:w="100" w:type="dxa"/>
              <w:left w:w="100" w:type="dxa"/>
              <w:bottom w:w="100" w:type="dxa"/>
              <w:right w:w="100" w:type="dxa"/>
            </w:tcMar>
          </w:tcPr>
          <w:p w14:paraId="39DB4B0D" w14:textId="77777777" w:rsidR="00C05C8C" w:rsidRDefault="00C05C8C">
            <w:pPr>
              <w:keepLines/>
              <w:ind w:left="0"/>
              <w:rPr>
                <w:rFonts w:ascii="Times New Roman" w:eastAsia="Times New Roman" w:hAnsi="Times New Roman" w:cs="Times New Roman"/>
                <w:b/>
              </w:rPr>
            </w:pPr>
          </w:p>
        </w:tc>
      </w:tr>
      <w:tr w:rsidR="00C05C8C" w14:paraId="51C2792E" w14:textId="77777777">
        <w:trPr>
          <w:trHeight w:val="227"/>
        </w:trPr>
        <w:tc>
          <w:tcPr>
            <w:tcW w:w="851" w:type="dxa"/>
            <w:shd w:val="clear" w:color="auto" w:fill="auto"/>
            <w:tcMar>
              <w:top w:w="100" w:type="dxa"/>
              <w:left w:w="100" w:type="dxa"/>
              <w:bottom w:w="100" w:type="dxa"/>
              <w:right w:w="100" w:type="dxa"/>
            </w:tcMar>
          </w:tcPr>
          <w:p w14:paraId="66BF8E5E"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02</w:t>
            </w:r>
          </w:p>
        </w:tc>
        <w:tc>
          <w:tcPr>
            <w:tcW w:w="5514" w:type="dxa"/>
            <w:shd w:val="clear" w:color="auto" w:fill="auto"/>
            <w:tcMar>
              <w:top w:w="100" w:type="dxa"/>
              <w:left w:w="100" w:type="dxa"/>
              <w:bottom w:w="100" w:type="dxa"/>
              <w:right w:w="100" w:type="dxa"/>
            </w:tcMar>
          </w:tcPr>
          <w:p w14:paraId="5DC593EC"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Cadastro de Pessoa Física – CPF</w:t>
            </w:r>
          </w:p>
        </w:tc>
        <w:tc>
          <w:tcPr>
            <w:tcW w:w="1635" w:type="dxa"/>
            <w:shd w:val="clear" w:color="auto" w:fill="auto"/>
            <w:tcMar>
              <w:top w:w="100" w:type="dxa"/>
              <w:left w:w="100" w:type="dxa"/>
              <w:bottom w:w="100" w:type="dxa"/>
              <w:right w:w="100" w:type="dxa"/>
            </w:tcMar>
          </w:tcPr>
          <w:p w14:paraId="7FC8B486" w14:textId="77777777" w:rsidR="00C05C8C" w:rsidRDefault="00C05C8C">
            <w:pPr>
              <w:keepLines/>
              <w:ind w:left="0"/>
              <w:rPr>
                <w:rFonts w:ascii="Times New Roman" w:eastAsia="Times New Roman" w:hAnsi="Times New Roman" w:cs="Times New Roman"/>
                <w:b/>
              </w:rPr>
            </w:pPr>
          </w:p>
        </w:tc>
      </w:tr>
      <w:tr w:rsidR="00C05C8C" w14:paraId="79CB9AF5" w14:textId="77777777">
        <w:trPr>
          <w:trHeight w:val="227"/>
        </w:trPr>
        <w:tc>
          <w:tcPr>
            <w:tcW w:w="851" w:type="dxa"/>
            <w:shd w:val="clear" w:color="auto" w:fill="auto"/>
            <w:tcMar>
              <w:top w:w="100" w:type="dxa"/>
              <w:left w:w="100" w:type="dxa"/>
              <w:bottom w:w="100" w:type="dxa"/>
              <w:right w:w="100" w:type="dxa"/>
            </w:tcMar>
          </w:tcPr>
          <w:p w14:paraId="2CAFC755"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03</w:t>
            </w:r>
          </w:p>
        </w:tc>
        <w:tc>
          <w:tcPr>
            <w:tcW w:w="5514" w:type="dxa"/>
            <w:shd w:val="clear" w:color="auto" w:fill="auto"/>
            <w:tcMar>
              <w:top w:w="100" w:type="dxa"/>
              <w:left w:w="100" w:type="dxa"/>
              <w:bottom w:w="100" w:type="dxa"/>
              <w:right w:w="100" w:type="dxa"/>
            </w:tcMar>
          </w:tcPr>
          <w:p w14:paraId="6E7ED7C0"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Certificado Conclusão Ensino Fundamental</w:t>
            </w:r>
          </w:p>
        </w:tc>
        <w:tc>
          <w:tcPr>
            <w:tcW w:w="1635" w:type="dxa"/>
            <w:shd w:val="clear" w:color="auto" w:fill="auto"/>
            <w:tcMar>
              <w:top w:w="100" w:type="dxa"/>
              <w:left w:w="100" w:type="dxa"/>
              <w:bottom w:w="100" w:type="dxa"/>
              <w:right w:w="100" w:type="dxa"/>
            </w:tcMar>
          </w:tcPr>
          <w:p w14:paraId="1327D2B8" w14:textId="77777777" w:rsidR="00C05C8C" w:rsidRDefault="00C05C8C">
            <w:pPr>
              <w:keepLines/>
              <w:ind w:left="0"/>
              <w:rPr>
                <w:rFonts w:ascii="Times New Roman" w:eastAsia="Times New Roman" w:hAnsi="Times New Roman" w:cs="Times New Roman"/>
                <w:b/>
              </w:rPr>
            </w:pPr>
          </w:p>
        </w:tc>
      </w:tr>
      <w:tr w:rsidR="00C05C8C" w14:paraId="070D960B" w14:textId="77777777">
        <w:trPr>
          <w:trHeight w:val="227"/>
        </w:trPr>
        <w:tc>
          <w:tcPr>
            <w:tcW w:w="851" w:type="dxa"/>
            <w:shd w:val="clear" w:color="auto" w:fill="auto"/>
            <w:tcMar>
              <w:top w:w="100" w:type="dxa"/>
              <w:left w:w="100" w:type="dxa"/>
              <w:bottom w:w="100" w:type="dxa"/>
              <w:right w:w="100" w:type="dxa"/>
            </w:tcMar>
          </w:tcPr>
          <w:p w14:paraId="1304991A"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04</w:t>
            </w:r>
          </w:p>
        </w:tc>
        <w:tc>
          <w:tcPr>
            <w:tcW w:w="5514" w:type="dxa"/>
            <w:shd w:val="clear" w:color="auto" w:fill="auto"/>
            <w:tcMar>
              <w:top w:w="100" w:type="dxa"/>
              <w:left w:w="100" w:type="dxa"/>
              <w:bottom w:w="100" w:type="dxa"/>
              <w:right w:w="100" w:type="dxa"/>
            </w:tcMar>
          </w:tcPr>
          <w:p w14:paraId="327223BB"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Declaração Tempo de Experiência</w:t>
            </w:r>
          </w:p>
        </w:tc>
        <w:tc>
          <w:tcPr>
            <w:tcW w:w="1635" w:type="dxa"/>
            <w:shd w:val="clear" w:color="auto" w:fill="auto"/>
            <w:tcMar>
              <w:top w:w="100" w:type="dxa"/>
              <w:left w:w="100" w:type="dxa"/>
              <w:bottom w:w="100" w:type="dxa"/>
              <w:right w:w="100" w:type="dxa"/>
            </w:tcMar>
          </w:tcPr>
          <w:p w14:paraId="5FD199FE" w14:textId="77777777" w:rsidR="00C05C8C" w:rsidRDefault="00C05C8C">
            <w:pPr>
              <w:keepLines/>
              <w:ind w:left="0"/>
              <w:rPr>
                <w:rFonts w:ascii="Times New Roman" w:eastAsia="Times New Roman" w:hAnsi="Times New Roman" w:cs="Times New Roman"/>
                <w:b/>
              </w:rPr>
            </w:pPr>
          </w:p>
        </w:tc>
      </w:tr>
      <w:tr w:rsidR="00C05C8C" w14:paraId="66DF2F49" w14:textId="77777777">
        <w:trPr>
          <w:trHeight w:val="227"/>
        </w:trPr>
        <w:tc>
          <w:tcPr>
            <w:tcW w:w="851" w:type="dxa"/>
            <w:shd w:val="clear" w:color="auto" w:fill="auto"/>
            <w:tcMar>
              <w:top w:w="100" w:type="dxa"/>
              <w:left w:w="100" w:type="dxa"/>
              <w:bottom w:w="100" w:type="dxa"/>
              <w:right w:w="100" w:type="dxa"/>
            </w:tcMar>
          </w:tcPr>
          <w:p w14:paraId="2F41E5A2"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05</w:t>
            </w:r>
          </w:p>
        </w:tc>
        <w:tc>
          <w:tcPr>
            <w:tcW w:w="5514" w:type="dxa"/>
            <w:shd w:val="clear" w:color="auto" w:fill="auto"/>
            <w:tcMar>
              <w:top w:w="100" w:type="dxa"/>
              <w:left w:w="100" w:type="dxa"/>
              <w:bottom w:w="100" w:type="dxa"/>
              <w:right w:w="100" w:type="dxa"/>
            </w:tcMar>
          </w:tcPr>
          <w:p w14:paraId="0E135631"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Anexo III – preenchido</w:t>
            </w:r>
          </w:p>
        </w:tc>
        <w:tc>
          <w:tcPr>
            <w:tcW w:w="1635" w:type="dxa"/>
            <w:shd w:val="clear" w:color="auto" w:fill="auto"/>
            <w:tcMar>
              <w:top w:w="100" w:type="dxa"/>
              <w:left w:w="100" w:type="dxa"/>
              <w:bottom w:w="100" w:type="dxa"/>
              <w:right w:w="100" w:type="dxa"/>
            </w:tcMar>
          </w:tcPr>
          <w:p w14:paraId="16DE3D37" w14:textId="77777777" w:rsidR="00C05C8C" w:rsidRDefault="00C05C8C">
            <w:pPr>
              <w:keepLines/>
              <w:ind w:left="0"/>
              <w:rPr>
                <w:rFonts w:ascii="Times New Roman" w:eastAsia="Times New Roman" w:hAnsi="Times New Roman" w:cs="Times New Roman"/>
                <w:b/>
              </w:rPr>
            </w:pPr>
          </w:p>
        </w:tc>
      </w:tr>
      <w:tr w:rsidR="00C05C8C" w14:paraId="13E7DBCD" w14:textId="77777777">
        <w:trPr>
          <w:trHeight w:val="227"/>
        </w:trPr>
        <w:tc>
          <w:tcPr>
            <w:tcW w:w="851" w:type="dxa"/>
            <w:shd w:val="clear" w:color="auto" w:fill="auto"/>
            <w:tcMar>
              <w:top w:w="100" w:type="dxa"/>
              <w:left w:w="100" w:type="dxa"/>
              <w:bottom w:w="100" w:type="dxa"/>
              <w:right w:w="100" w:type="dxa"/>
            </w:tcMar>
          </w:tcPr>
          <w:p w14:paraId="1B25E83A"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06</w:t>
            </w:r>
          </w:p>
        </w:tc>
        <w:tc>
          <w:tcPr>
            <w:tcW w:w="5514" w:type="dxa"/>
            <w:shd w:val="clear" w:color="auto" w:fill="auto"/>
            <w:tcMar>
              <w:top w:w="100" w:type="dxa"/>
              <w:left w:w="100" w:type="dxa"/>
              <w:bottom w:w="100" w:type="dxa"/>
              <w:right w:w="100" w:type="dxa"/>
            </w:tcMar>
          </w:tcPr>
          <w:p w14:paraId="184AB158" w14:textId="77777777" w:rsidR="00C05C8C" w:rsidRDefault="007E1F81">
            <w:pPr>
              <w:keepLines/>
              <w:ind w:left="0"/>
              <w:rPr>
                <w:rFonts w:ascii="Times New Roman" w:eastAsia="Times New Roman" w:hAnsi="Times New Roman" w:cs="Times New Roman"/>
                <w:b/>
              </w:rPr>
            </w:pPr>
            <w:r>
              <w:rPr>
                <w:rFonts w:ascii="Times New Roman" w:eastAsia="Times New Roman" w:hAnsi="Times New Roman" w:cs="Times New Roman"/>
                <w:b/>
              </w:rPr>
              <w:t>Anexo IV– preenchido</w:t>
            </w:r>
          </w:p>
        </w:tc>
        <w:tc>
          <w:tcPr>
            <w:tcW w:w="1635" w:type="dxa"/>
            <w:shd w:val="clear" w:color="auto" w:fill="auto"/>
            <w:tcMar>
              <w:top w:w="100" w:type="dxa"/>
              <w:left w:w="100" w:type="dxa"/>
              <w:bottom w:w="100" w:type="dxa"/>
              <w:right w:w="100" w:type="dxa"/>
            </w:tcMar>
          </w:tcPr>
          <w:p w14:paraId="04824042" w14:textId="77777777" w:rsidR="00C05C8C" w:rsidRDefault="00C05C8C">
            <w:pPr>
              <w:keepLines/>
              <w:ind w:left="0"/>
              <w:rPr>
                <w:rFonts w:ascii="Times New Roman" w:eastAsia="Times New Roman" w:hAnsi="Times New Roman" w:cs="Times New Roman"/>
                <w:b/>
              </w:rPr>
            </w:pPr>
          </w:p>
        </w:tc>
      </w:tr>
      <w:tr w:rsidR="00C05C8C" w14:paraId="313BABCE" w14:textId="77777777">
        <w:trPr>
          <w:trHeight w:val="227"/>
        </w:trPr>
        <w:tc>
          <w:tcPr>
            <w:tcW w:w="851" w:type="dxa"/>
            <w:shd w:val="clear" w:color="auto" w:fill="auto"/>
            <w:tcMar>
              <w:top w:w="100" w:type="dxa"/>
              <w:left w:w="100" w:type="dxa"/>
              <w:bottom w:w="100" w:type="dxa"/>
              <w:right w:w="100" w:type="dxa"/>
            </w:tcMar>
          </w:tcPr>
          <w:p w14:paraId="40E80750"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07</w:t>
            </w:r>
          </w:p>
        </w:tc>
        <w:tc>
          <w:tcPr>
            <w:tcW w:w="5514" w:type="dxa"/>
            <w:shd w:val="clear" w:color="auto" w:fill="auto"/>
            <w:tcMar>
              <w:top w:w="100" w:type="dxa"/>
              <w:left w:w="100" w:type="dxa"/>
              <w:bottom w:w="100" w:type="dxa"/>
              <w:right w:w="100" w:type="dxa"/>
            </w:tcMar>
          </w:tcPr>
          <w:p w14:paraId="206D589D" w14:textId="77777777" w:rsidR="00C05C8C" w:rsidRDefault="00C05C8C">
            <w:pPr>
              <w:keepLines/>
              <w:ind w:left="0"/>
              <w:rPr>
                <w:rFonts w:ascii="Times New Roman" w:eastAsia="Times New Roman" w:hAnsi="Times New Roman" w:cs="Times New Roman"/>
                <w:b/>
              </w:rPr>
            </w:pPr>
          </w:p>
        </w:tc>
        <w:tc>
          <w:tcPr>
            <w:tcW w:w="1635" w:type="dxa"/>
            <w:shd w:val="clear" w:color="auto" w:fill="auto"/>
            <w:tcMar>
              <w:top w:w="100" w:type="dxa"/>
              <w:left w:w="100" w:type="dxa"/>
              <w:bottom w:w="100" w:type="dxa"/>
              <w:right w:w="100" w:type="dxa"/>
            </w:tcMar>
          </w:tcPr>
          <w:p w14:paraId="1DED3CA1" w14:textId="77777777" w:rsidR="00C05C8C" w:rsidRDefault="00C05C8C">
            <w:pPr>
              <w:keepLines/>
              <w:ind w:left="0"/>
              <w:rPr>
                <w:rFonts w:ascii="Times New Roman" w:eastAsia="Times New Roman" w:hAnsi="Times New Roman" w:cs="Times New Roman"/>
                <w:b/>
              </w:rPr>
            </w:pPr>
          </w:p>
        </w:tc>
      </w:tr>
      <w:tr w:rsidR="00C05C8C" w14:paraId="090334A8" w14:textId="77777777">
        <w:trPr>
          <w:trHeight w:val="227"/>
        </w:trPr>
        <w:tc>
          <w:tcPr>
            <w:tcW w:w="851" w:type="dxa"/>
            <w:shd w:val="clear" w:color="auto" w:fill="auto"/>
            <w:tcMar>
              <w:top w:w="100" w:type="dxa"/>
              <w:left w:w="100" w:type="dxa"/>
              <w:bottom w:w="100" w:type="dxa"/>
              <w:right w:w="100" w:type="dxa"/>
            </w:tcMar>
          </w:tcPr>
          <w:p w14:paraId="593AC3F8"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08</w:t>
            </w:r>
          </w:p>
        </w:tc>
        <w:tc>
          <w:tcPr>
            <w:tcW w:w="5514" w:type="dxa"/>
            <w:shd w:val="clear" w:color="auto" w:fill="auto"/>
            <w:tcMar>
              <w:top w:w="100" w:type="dxa"/>
              <w:left w:w="100" w:type="dxa"/>
              <w:bottom w:w="100" w:type="dxa"/>
              <w:right w:w="100" w:type="dxa"/>
            </w:tcMar>
          </w:tcPr>
          <w:p w14:paraId="3E7CDB88" w14:textId="77777777" w:rsidR="00C05C8C" w:rsidRDefault="00C05C8C">
            <w:pPr>
              <w:keepLines/>
              <w:ind w:left="0"/>
              <w:rPr>
                <w:rFonts w:ascii="Times New Roman" w:eastAsia="Times New Roman" w:hAnsi="Times New Roman" w:cs="Times New Roman"/>
                <w:b/>
              </w:rPr>
            </w:pPr>
          </w:p>
        </w:tc>
        <w:tc>
          <w:tcPr>
            <w:tcW w:w="1635" w:type="dxa"/>
            <w:shd w:val="clear" w:color="auto" w:fill="auto"/>
            <w:tcMar>
              <w:top w:w="100" w:type="dxa"/>
              <w:left w:w="100" w:type="dxa"/>
              <w:bottom w:w="100" w:type="dxa"/>
              <w:right w:w="100" w:type="dxa"/>
            </w:tcMar>
          </w:tcPr>
          <w:p w14:paraId="56FED376" w14:textId="77777777" w:rsidR="00C05C8C" w:rsidRDefault="00C05C8C">
            <w:pPr>
              <w:keepLines/>
              <w:ind w:left="0"/>
              <w:rPr>
                <w:rFonts w:ascii="Times New Roman" w:eastAsia="Times New Roman" w:hAnsi="Times New Roman" w:cs="Times New Roman"/>
                <w:b/>
              </w:rPr>
            </w:pPr>
          </w:p>
        </w:tc>
      </w:tr>
      <w:tr w:rsidR="00C05C8C" w14:paraId="42B79AD2" w14:textId="77777777">
        <w:trPr>
          <w:trHeight w:val="227"/>
        </w:trPr>
        <w:tc>
          <w:tcPr>
            <w:tcW w:w="851" w:type="dxa"/>
            <w:shd w:val="clear" w:color="auto" w:fill="auto"/>
            <w:tcMar>
              <w:top w:w="100" w:type="dxa"/>
              <w:left w:w="100" w:type="dxa"/>
              <w:bottom w:w="100" w:type="dxa"/>
              <w:right w:w="100" w:type="dxa"/>
            </w:tcMar>
          </w:tcPr>
          <w:p w14:paraId="5B07BBE4" w14:textId="77777777" w:rsidR="00C05C8C" w:rsidRDefault="007E1F81">
            <w:pPr>
              <w:keepLines/>
              <w:ind w:left="0"/>
              <w:jc w:val="center"/>
              <w:rPr>
                <w:rFonts w:ascii="Times New Roman" w:eastAsia="Times New Roman" w:hAnsi="Times New Roman" w:cs="Times New Roman"/>
                <w:b/>
              </w:rPr>
            </w:pPr>
            <w:r>
              <w:rPr>
                <w:rFonts w:ascii="Times New Roman" w:eastAsia="Times New Roman" w:hAnsi="Times New Roman" w:cs="Times New Roman"/>
                <w:b/>
              </w:rPr>
              <w:t>14</w:t>
            </w:r>
          </w:p>
        </w:tc>
        <w:tc>
          <w:tcPr>
            <w:tcW w:w="5514" w:type="dxa"/>
            <w:shd w:val="clear" w:color="auto" w:fill="auto"/>
            <w:tcMar>
              <w:top w:w="100" w:type="dxa"/>
              <w:left w:w="100" w:type="dxa"/>
              <w:bottom w:w="100" w:type="dxa"/>
              <w:right w:w="100" w:type="dxa"/>
            </w:tcMar>
          </w:tcPr>
          <w:p w14:paraId="52BFEFC5" w14:textId="77777777" w:rsidR="00C05C8C" w:rsidRDefault="00C05C8C">
            <w:pPr>
              <w:keepLines/>
              <w:ind w:left="0"/>
              <w:rPr>
                <w:rFonts w:ascii="Times New Roman" w:eastAsia="Times New Roman" w:hAnsi="Times New Roman" w:cs="Times New Roman"/>
                <w:b/>
              </w:rPr>
            </w:pPr>
          </w:p>
        </w:tc>
        <w:tc>
          <w:tcPr>
            <w:tcW w:w="1635" w:type="dxa"/>
            <w:shd w:val="clear" w:color="auto" w:fill="auto"/>
            <w:tcMar>
              <w:top w:w="100" w:type="dxa"/>
              <w:left w:w="100" w:type="dxa"/>
              <w:bottom w:w="100" w:type="dxa"/>
              <w:right w:w="100" w:type="dxa"/>
            </w:tcMar>
          </w:tcPr>
          <w:p w14:paraId="285E3F85" w14:textId="77777777" w:rsidR="00C05C8C" w:rsidRDefault="00C05C8C">
            <w:pPr>
              <w:keepLines/>
              <w:ind w:left="0"/>
              <w:rPr>
                <w:rFonts w:ascii="Times New Roman" w:eastAsia="Times New Roman" w:hAnsi="Times New Roman" w:cs="Times New Roman"/>
                <w:b/>
              </w:rPr>
            </w:pPr>
          </w:p>
        </w:tc>
      </w:tr>
    </w:tbl>
    <w:p w14:paraId="18BB4B66" w14:textId="77777777" w:rsidR="00C05C8C" w:rsidRDefault="00C05C8C">
      <w:pPr>
        <w:spacing w:before="120" w:line="276" w:lineRule="auto"/>
        <w:ind w:left="0"/>
        <w:rPr>
          <w:rFonts w:ascii="Times New Roman" w:eastAsia="Times New Roman" w:hAnsi="Times New Roman" w:cs="Times New Roman"/>
          <w:b/>
          <w:sz w:val="24"/>
          <w:szCs w:val="24"/>
          <w:highlight w:val="yellow"/>
        </w:rPr>
      </w:pPr>
    </w:p>
    <w:p w14:paraId="2CEBA768" w14:textId="77777777" w:rsidR="00737F33" w:rsidRDefault="00737F33" w:rsidP="00737F33">
      <w:pPr>
        <w:spacing w:before="240" w:after="240" w:line="276" w:lineRule="auto"/>
        <w:ind w:left="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Joaçaba/SC, _______ / ___________________ / 2021. </w:t>
      </w:r>
    </w:p>
    <w:p w14:paraId="678214D9" w14:textId="77777777" w:rsidR="00737F33" w:rsidRDefault="00737F33" w:rsidP="00737F33">
      <w:pPr>
        <w:spacing w:before="120" w:line="276" w:lineRule="auto"/>
        <w:ind w:left="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Assinatura do Candidato _________________________________</w:t>
      </w:r>
    </w:p>
    <w:p w14:paraId="122CBBEB" w14:textId="77777777" w:rsidR="00C05C8C" w:rsidRDefault="00C05C8C">
      <w:pPr>
        <w:numPr>
          <w:ilvl w:val="0"/>
          <w:numId w:val="1"/>
        </w:numPr>
        <w:spacing w:before="71"/>
        <w:ind w:right="19" w:hanging="1"/>
        <w:jc w:val="center"/>
        <w:rPr>
          <w:rFonts w:ascii="Times New Roman" w:eastAsia="Times New Roman" w:hAnsi="Times New Roman" w:cs="Times New Roman"/>
          <w:b/>
          <w:sz w:val="24"/>
          <w:szCs w:val="24"/>
        </w:rPr>
      </w:pPr>
    </w:p>
    <w:p w14:paraId="66EF9D7A" w14:textId="77777777" w:rsidR="00C05C8C" w:rsidRDefault="007E1F81">
      <w:pPr>
        <w:numPr>
          <w:ilvl w:val="0"/>
          <w:numId w:val="1"/>
        </w:numPr>
        <w:spacing w:before="71"/>
        <w:ind w:right="19" w:hang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IV - Documento obrigatório</w:t>
      </w:r>
    </w:p>
    <w:p w14:paraId="11794E74" w14:textId="77777777" w:rsidR="00C05C8C" w:rsidRDefault="007E1F81">
      <w:pPr>
        <w:spacing w:before="100" w:line="276" w:lineRule="auto"/>
        <w:ind w:left="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OS CARGOS DE AUXILIAR DE SERVIÇOS INTERNOS E EXTERNOS**</w:t>
      </w:r>
    </w:p>
    <w:p w14:paraId="75C378A7" w14:textId="77777777" w:rsidR="00C05C8C" w:rsidRDefault="00C05C8C">
      <w:pPr>
        <w:spacing w:before="9"/>
        <w:ind w:left="0"/>
        <w:rPr>
          <w:rFonts w:ascii="Times New Roman" w:eastAsia="Times New Roman" w:hAnsi="Times New Roman" w:cs="Times New Roman"/>
          <w:sz w:val="19"/>
          <w:szCs w:val="19"/>
        </w:rPr>
      </w:pPr>
    </w:p>
    <w:p w14:paraId="66F88791" w14:textId="77777777" w:rsidR="00C05C8C" w:rsidRDefault="007E1F81">
      <w:pPr>
        <w:spacing w:before="92"/>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PARA RELAÇÃO DE TÍTULOS – EDITAL Nº 02/2020</w:t>
      </w:r>
    </w:p>
    <w:p w14:paraId="6775AAE7" w14:textId="77777777" w:rsidR="00C05C8C" w:rsidRDefault="00C05C8C">
      <w:pPr>
        <w:ind w:left="0"/>
        <w:rPr>
          <w:rFonts w:ascii="Times New Roman" w:eastAsia="Times New Roman" w:hAnsi="Times New Roman" w:cs="Times New Roman"/>
          <w:sz w:val="20"/>
          <w:szCs w:val="20"/>
        </w:rPr>
      </w:pPr>
    </w:p>
    <w:p w14:paraId="282A48F8" w14:textId="77777777" w:rsidR="00C05C8C" w:rsidRDefault="007E1F81">
      <w:pPr>
        <w:tabs>
          <w:tab w:val="left" w:pos="10077"/>
        </w:tabs>
        <w:spacing w:before="92"/>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Cargo: _________________________________________________________</w:t>
      </w:r>
    </w:p>
    <w:p w14:paraId="793E1EE4" w14:textId="77777777" w:rsidR="00C05C8C" w:rsidRDefault="00C05C8C">
      <w:pPr>
        <w:tabs>
          <w:tab w:val="left" w:pos="9966"/>
        </w:tabs>
        <w:spacing w:before="92"/>
        <w:ind w:left="0"/>
        <w:rPr>
          <w:rFonts w:ascii="Times New Roman" w:eastAsia="Times New Roman" w:hAnsi="Times New Roman" w:cs="Times New Roman"/>
          <w:sz w:val="24"/>
          <w:szCs w:val="24"/>
        </w:rPr>
      </w:pPr>
    </w:p>
    <w:p w14:paraId="5F3417FF" w14:textId="77777777" w:rsidR="00C05C8C" w:rsidRDefault="007E1F81">
      <w:pPr>
        <w:tabs>
          <w:tab w:val="left" w:pos="9966"/>
        </w:tabs>
        <w:spacing w:before="92"/>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Nome do candidato: ______________________________________________</w:t>
      </w:r>
    </w:p>
    <w:p w14:paraId="6C89858C" w14:textId="77777777" w:rsidR="00C05C8C" w:rsidRDefault="00C05C8C">
      <w:pPr>
        <w:ind w:left="0"/>
        <w:rPr>
          <w:rFonts w:ascii="Times New Roman" w:eastAsia="Times New Roman" w:hAnsi="Times New Roman" w:cs="Times New Roman"/>
          <w:sz w:val="20"/>
          <w:szCs w:val="20"/>
        </w:rPr>
      </w:pPr>
    </w:p>
    <w:p w14:paraId="72D54BFC" w14:textId="77777777" w:rsidR="00C05C8C" w:rsidRDefault="007E1F81">
      <w:pPr>
        <w:numPr>
          <w:ilvl w:val="0"/>
          <w:numId w:val="1"/>
        </w:numPr>
        <w:spacing w:before="10"/>
        <w:ind w:hanging="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Relação de tempo de experiência comprovada na área de atividade:</w:t>
      </w:r>
    </w:p>
    <w:p w14:paraId="7BD0F3C3" w14:textId="77777777" w:rsidR="00C05C8C" w:rsidRDefault="00C05C8C">
      <w:pPr>
        <w:spacing w:before="10"/>
        <w:ind w:left="0"/>
        <w:jc w:val="both"/>
        <w:rPr>
          <w:rFonts w:ascii="Times New Roman" w:eastAsia="Times New Roman" w:hAnsi="Times New Roman" w:cs="Times New Roman"/>
          <w:b/>
          <w:sz w:val="24"/>
          <w:szCs w:val="24"/>
        </w:rPr>
      </w:pPr>
    </w:p>
    <w:tbl>
      <w:tblPr>
        <w:tblStyle w:val="afb"/>
        <w:tblW w:w="90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3033"/>
        <w:gridCol w:w="2039"/>
        <w:gridCol w:w="1721"/>
        <w:gridCol w:w="1721"/>
      </w:tblGrid>
      <w:tr w:rsidR="00C05C8C" w14:paraId="7F9B8E07" w14:textId="77777777">
        <w:trPr>
          <w:trHeight w:val="831"/>
        </w:trPr>
        <w:tc>
          <w:tcPr>
            <w:tcW w:w="557" w:type="dxa"/>
            <w:shd w:val="clear" w:color="auto" w:fill="auto"/>
            <w:tcMar>
              <w:top w:w="100" w:type="dxa"/>
              <w:left w:w="100" w:type="dxa"/>
              <w:bottom w:w="100" w:type="dxa"/>
              <w:right w:w="100" w:type="dxa"/>
            </w:tcMar>
          </w:tcPr>
          <w:p w14:paraId="1A246B5D" w14:textId="77777777" w:rsidR="00C05C8C" w:rsidRDefault="007E1F81">
            <w:pPr>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3033" w:type="dxa"/>
            <w:shd w:val="clear" w:color="auto" w:fill="auto"/>
            <w:tcMar>
              <w:top w:w="100" w:type="dxa"/>
              <w:left w:w="100" w:type="dxa"/>
              <w:bottom w:w="100" w:type="dxa"/>
              <w:right w:w="100" w:type="dxa"/>
            </w:tcMar>
            <w:vAlign w:val="center"/>
          </w:tcPr>
          <w:p w14:paraId="02379B71" w14:textId="77777777" w:rsidR="00C05C8C" w:rsidRDefault="007E1F81">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EMPRESA TRABALHADA</w:t>
            </w:r>
          </w:p>
        </w:tc>
        <w:tc>
          <w:tcPr>
            <w:tcW w:w="2039" w:type="dxa"/>
            <w:shd w:val="clear" w:color="auto" w:fill="auto"/>
            <w:tcMar>
              <w:top w:w="100" w:type="dxa"/>
              <w:left w:w="100" w:type="dxa"/>
              <w:bottom w:w="100" w:type="dxa"/>
              <w:right w:w="100" w:type="dxa"/>
            </w:tcMar>
            <w:vAlign w:val="center"/>
          </w:tcPr>
          <w:p w14:paraId="2A52EA8F" w14:textId="77777777" w:rsidR="00C05C8C" w:rsidRDefault="007E1F81">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ATIVIDADE DESENVOLVIDA</w:t>
            </w:r>
          </w:p>
        </w:tc>
        <w:tc>
          <w:tcPr>
            <w:tcW w:w="1721" w:type="dxa"/>
            <w:shd w:val="clear" w:color="auto" w:fill="auto"/>
            <w:tcMar>
              <w:top w:w="100" w:type="dxa"/>
              <w:left w:w="100" w:type="dxa"/>
              <w:bottom w:w="100" w:type="dxa"/>
              <w:right w:w="100" w:type="dxa"/>
            </w:tcMar>
            <w:vAlign w:val="center"/>
          </w:tcPr>
          <w:p w14:paraId="49FD45BF" w14:textId="77777777" w:rsidR="00C05C8C" w:rsidRDefault="007E1F81">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TEMPO TRABALHADO</w:t>
            </w:r>
          </w:p>
          <w:p w14:paraId="14697A0B" w14:textId="77777777" w:rsidR="00C05C8C" w:rsidRDefault="007E1F81">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 MESES E DIAS</w:t>
            </w:r>
          </w:p>
        </w:tc>
        <w:tc>
          <w:tcPr>
            <w:tcW w:w="1721" w:type="dxa"/>
            <w:shd w:val="clear" w:color="auto" w:fill="auto"/>
            <w:tcMar>
              <w:top w:w="100" w:type="dxa"/>
              <w:left w:w="100" w:type="dxa"/>
              <w:bottom w:w="100" w:type="dxa"/>
              <w:right w:w="100" w:type="dxa"/>
            </w:tcMar>
            <w:vAlign w:val="center"/>
          </w:tcPr>
          <w:p w14:paraId="2D7BC0AE" w14:textId="77777777" w:rsidR="00C05C8C" w:rsidRDefault="007E1F81">
            <w:pPr>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VALIDAÇÃO (deixar em branco)</w:t>
            </w:r>
          </w:p>
        </w:tc>
      </w:tr>
      <w:tr w:rsidR="00C05C8C" w14:paraId="1ADB5CB7" w14:textId="77777777">
        <w:tc>
          <w:tcPr>
            <w:tcW w:w="557" w:type="dxa"/>
            <w:shd w:val="clear" w:color="auto" w:fill="auto"/>
            <w:tcMar>
              <w:top w:w="100" w:type="dxa"/>
              <w:left w:w="100" w:type="dxa"/>
              <w:bottom w:w="100" w:type="dxa"/>
              <w:right w:w="100" w:type="dxa"/>
            </w:tcMar>
          </w:tcPr>
          <w:p w14:paraId="0DA492F0" w14:textId="77777777" w:rsidR="00C05C8C" w:rsidRDefault="007E1F81">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33" w:type="dxa"/>
            <w:shd w:val="clear" w:color="auto" w:fill="auto"/>
            <w:tcMar>
              <w:top w:w="100" w:type="dxa"/>
              <w:left w:w="100" w:type="dxa"/>
              <w:bottom w:w="100" w:type="dxa"/>
              <w:right w:w="100" w:type="dxa"/>
            </w:tcMar>
          </w:tcPr>
          <w:p w14:paraId="7DA5C658" w14:textId="77777777" w:rsidR="00C05C8C" w:rsidRDefault="00C05C8C">
            <w:pPr>
              <w:ind w:left="0"/>
              <w:rPr>
                <w:rFonts w:ascii="Times New Roman" w:eastAsia="Times New Roman" w:hAnsi="Times New Roman" w:cs="Times New Roman"/>
                <w:b/>
                <w:sz w:val="24"/>
                <w:szCs w:val="24"/>
              </w:rPr>
            </w:pPr>
          </w:p>
          <w:p w14:paraId="5BB710E8" w14:textId="77777777" w:rsidR="00C05C8C" w:rsidRDefault="00C05C8C">
            <w:pPr>
              <w:ind w:left="0"/>
              <w:rPr>
                <w:rFonts w:ascii="Times New Roman" w:eastAsia="Times New Roman" w:hAnsi="Times New Roman" w:cs="Times New Roman"/>
                <w:b/>
                <w:sz w:val="24"/>
                <w:szCs w:val="24"/>
              </w:rPr>
            </w:pPr>
          </w:p>
        </w:tc>
        <w:tc>
          <w:tcPr>
            <w:tcW w:w="2039" w:type="dxa"/>
            <w:shd w:val="clear" w:color="auto" w:fill="auto"/>
            <w:tcMar>
              <w:top w:w="100" w:type="dxa"/>
              <w:left w:w="100" w:type="dxa"/>
              <w:bottom w:w="100" w:type="dxa"/>
              <w:right w:w="100" w:type="dxa"/>
            </w:tcMar>
          </w:tcPr>
          <w:p w14:paraId="191086B3"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2A0C4284"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3360925A" w14:textId="77777777" w:rsidR="00C05C8C" w:rsidRDefault="00C05C8C">
            <w:pPr>
              <w:ind w:left="0"/>
              <w:rPr>
                <w:rFonts w:ascii="Times New Roman" w:eastAsia="Times New Roman" w:hAnsi="Times New Roman" w:cs="Times New Roman"/>
                <w:b/>
                <w:sz w:val="24"/>
                <w:szCs w:val="24"/>
              </w:rPr>
            </w:pPr>
          </w:p>
        </w:tc>
      </w:tr>
      <w:tr w:rsidR="00C05C8C" w14:paraId="0F5B9B4F" w14:textId="77777777">
        <w:tc>
          <w:tcPr>
            <w:tcW w:w="557" w:type="dxa"/>
            <w:shd w:val="clear" w:color="auto" w:fill="auto"/>
            <w:tcMar>
              <w:top w:w="100" w:type="dxa"/>
              <w:left w:w="100" w:type="dxa"/>
              <w:bottom w:w="100" w:type="dxa"/>
              <w:right w:w="100" w:type="dxa"/>
            </w:tcMar>
          </w:tcPr>
          <w:p w14:paraId="6C80A009" w14:textId="77777777" w:rsidR="00C05C8C" w:rsidRDefault="007E1F81">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033" w:type="dxa"/>
            <w:shd w:val="clear" w:color="auto" w:fill="auto"/>
            <w:tcMar>
              <w:top w:w="100" w:type="dxa"/>
              <w:left w:w="100" w:type="dxa"/>
              <w:bottom w:w="100" w:type="dxa"/>
              <w:right w:w="100" w:type="dxa"/>
            </w:tcMar>
          </w:tcPr>
          <w:p w14:paraId="1D886505" w14:textId="77777777" w:rsidR="00C05C8C" w:rsidRDefault="00C05C8C">
            <w:pPr>
              <w:ind w:left="0"/>
              <w:rPr>
                <w:rFonts w:ascii="Times New Roman" w:eastAsia="Times New Roman" w:hAnsi="Times New Roman" w:cs="Times New Roman"/>
                <w:b/>
                <w:sz w:val="24"/>
                <w:szCs w:val="24"/>
              </w:rPr>
            </w:pPr>
          </w:p>
          <w:p w14:paraId="14982C16" w14:textId="77777777" w:rsidR="00C05C8C" w:rsidRDefault="00C05C8C">
            <w:pPr>
              <w:ind w:left="0"/>
              <w:rPr>
                <w:rFonts w:ascii="Times New Roman" w:eastAsia="Times New Roman" w:hAnsi="Times New Roman" w:cs="Times New Roman"/>
                <w:b/>
                <w:sz w:val="24"/>
                <w:szCs w:val="24"/>
              </w:rPr>
            </w:pPr>
          </w:p>
        </w:tc>
        <w:tc>
          <w:tcPr>
            <w:tcW w:w="2039" w:type="dxa"/>
            <w:shd w:val="clear" w:color="auto" w:fill="auto"/>
            <w:tcMar>
              <w:top w:w="100" w:type="dxa"/>
              <w:left w:w="100" w:type="dxa"/>
              <w:bottom w:w="100" w:type="dxa"/>
              <w:right w:w="100" w:type="dxa"/>
            </w:tcMar>
          </w:tcPr>
          <w:p w14:paraId="2CE01578"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2BA46F64"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5E521E27" w14:textId="77777777" w:rsidR="00C05C8C" w:rsidRDefault="00C05C8C">
            <w:pPr>
              <w:ind w:left="0"/>
              <w:rPr>
                <w:rFonts w:ascii="Times New Roman" w:eastAsia="Times New Roman" w:hAnsi="Times New Roman" w:cs="Times New Roman"/>
                <w:b/>
                <w:sz w:val="24"/>
                <w:szCs w:val="24"/>
              </w:rPr>
            </w:pPr>
          </w:p>
        </w:tc>
      </w:tr>
      <w:tr w:rsidR="00C05C8C" w14:paraId="1A0DFC30" w14:textId="77777777">
        <w:tc>
          <w:tcPr>
            <w:tcW w:w="557" w:type="dxa"/>
            <w:shd w:val="clear" w:color="auto" w:fill="auto"/>
            <w:tcMar>
              <w:top w:w="100" w:type="dxa"/>
              <w:left w:w="100" w:type="dxa"/>
              <w:bottom w:w="100" w:type="dxa"/>
              <w:right w:w="100" w:type="dxa"/>
            </w:tcMar>
          </w:tcPr>
          <w:p w14:paraId="4861D0B5" w14:textId="77777777" w:rsidR="00C05C8C" w:rsidRDefault="007E1F81">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33" w:type="dxa"/>
            <w:shd w:val="clear" w:color="auto" w:fill="auto"/>
            <w:tcMar>
              <w:top w:w="100" w:type="dxa"/>
              <w:left w:w="100" w:type="dxa"/>
              <w:bottom w:w="100" w:type="dxa"/>
              <w:right w:w="100" w:type="dxa"/>
            </w:tcMar>
          </w:tcPr>
          <w:p w14:paraId="6B9093A2" w14:textId="77777777" w:rsidR="00C05C8C" w:rsidRDefault="00C05C8C">
            <w:pPr>
              <w:ind w:left="0"/>
              <w:rPr>
                <w:rFonts w:ascii="Times New Roman" w:eastAsia="Times New Roman" w:hAnsi="Times New Roman" w:cs="Times New Roman"/>
                <w:b/>
                <w:sz w:val="24"/>
                <w:szCs w:val="24"/>
              </w:rPr>
            </w:pPr>
          </w:p>
          <w:p w14:paraId="247C8C90" w14:textId="77777777" w:rsidR="00C05C8C" w:rsidRDefault="00C05C8C">
            <w:pPr>
              <w:ind w:left="0"/>
              <w:rPr>
                <w:rFonts w:ascii="Times New Roman" w:eastAsia="Times New Roman" w:hAnsi="Times New Roman" w:cs="Times New Roman"/>
                <w:b/>
                <w:sz w:val="24"/>
                <w:szCs w:val="24"/>
              </w:rPr>
            </w:pPr>
          </w:p>
        </w:tc>
        <w:tc>
          <w:tcPr>
            <w:tcW w:w="2039" w:type="dxa"/>
            <w:shd w:val="clear" w:color="auto" w:fill="auto"/>
            <w:tcMar>
              <w:top w:w="100" w:type="dxa"/>
              <w:left w:w="100" w:type="dxa"/>
              <w:bottom w:w="100" w:type="dxa"/>
              <w:right w:w="100" w:type="dxa"/>
            </w:tcMar>
          </w:tcPr>
          <w:p w14:paraId="59293A91"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1DB8A6BE"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4FE1873D" w14:textId="77777777" w:rsidR="00C05C8C" w:rsidRDefault="00C05C8C">
            <w:pPr>
              <w:ind w:left="0"/>
              <w:rPr>
                <w:rFonts w:ascii="Times New Roman" w:eastAsia="Times New Roman" w:hAnsi="Times New Roman" w:cs="Times New Roman"/>
                <w:b/>
                <w:sz w:val="24"/>
                <w:szCs w:val="24"/>
              </w:rPr>
            </w:pPr>
          </w:p>
        </w:tc>
      </w:tr>
      <w:tr w:rsidR="00C05C8C" w14:paraId="2E65688E" w14:textId="77777777">
        <w:tc>
          <w:tcPr>
            <w:tcW w:w="557" w:type="dxa"/>
            <w:shd w:val="clear" w:color="auto" w:fill="auto"/>
            <w:tcMar>
              <w:top w:w="100" w:type="dxa"/>
              <w:left w:w="100" w:type="dxa"/>
              <w:bottom w:w="100" w:type="dxa"/>
              <w:right w:w="100" w:type="dxa"/>
            </w:tcMar>
          </w:tcPr>
          <w:p w14:paraId="25908CCA" w14:textId="77777777" w:rsidR="00C05C8C" w:rsidRDefault="007E1F81">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033" w:type="dxa"/>
            <w:shd w:val="clear" w:color="auto" w:fill="auto"/>
            <w:tcMar>
              <w:top w:w="100" w:type="dxa"/>
              <w:left w:w="100" w:type="dxa"/>
              <w:bottom w:w="100" w:type="dxa"/>
              <w:right w:w="100" w:type="dxa"/>
            </w:tcMar>
          </w:tcPr>
          <w:p w14:paraId="3575E292" w14:textId="77777777" w:rsidR="00C05C8C" w:rsidRDefault="00C05C8C">
            <w:pPr>
              <w:ind w:left="0"/>
              <w:rPr>
                <w:rFonts w:ascii="Times New Roman" w:eastAsia="Times New Roman" w:hAnsi="Times New Roman" w:cs="Times New Roman"/>
                <w:b/>
                <w:sz w:val="24"/>
                <w:szCs w:val="24"/>
              </w:rPr>
            </w:pPr>
          </w:p>
          <w:p w14:paraId="0681D5EE" w14:textId="77777777" w:rsidR="00C05C8C" w:rsidRDefault="00C05C8C">
            <w:pPr>
              <w:ind w:left="0"/>
              <w:rPr>
                <w:rFonts w:ascii="Times New Roman" w:eastAsia="Times New Roman" w:hAnsi="Times New Roman" w:cs="Times New Roman"/>
                <w:b/>
                <w:sz w:val="24"/>
                <w:szCs w:val="24"/>
              </w:rPr>
            </w:pPr>
          </w:p>
        </w:tc>
        <w:tc>
          <w:tcPr>
            <w:tcW w:w="2039" w:type="dxa"/>
            <w:shd w:val="clear" w:color="auto" w:fill="auto"/>
            <w:tcMar>
              <w:top w:w="100" w:type="dxa"/>
              <w:left w:w="100" w:type="dxa"/>
              <w:bottom w:w="100" w:type="dxa"/>
              <w:right w:w="100" w:type="dxa"/>
            </w:tcMar>
          </w:tcPr>
          <w:p w14:paraId="3DF8CB9A"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0CA79902"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14A58ED6" w14:textId="77777777" w:rsidR="00C05C8C" w:rsidRDefault="00C05C8C">
            <w:pPr>
              <w:ind w:left="0"/>
              <w:rPr>
                <w:rFonts w:ascii="Times New Roman" w:eastAsia="Times New Roman" w:hAnsi="Times New Roman" w:cs="Times New Roman"/>
                <w:b/>
                <w:sz w:val="24"/>
                <w:szCs w:val="24"/>
              </w:rPr>
            </w:pPr>
          </w:p>
        </w:tc>
      </w:tr>
      <w:tr w:rsidR="00C05C8C" w14:paraId="3AE5CDB8" w14:textId="77777777">
        <w:tc>
          <w:tcPr>
            <w:tcW w:w="557" w:type="dxa"/>
            <w:shd w:val="clear" w:color="auto" w:fill="auto"/>
            <w:tcMar>
              <w:top w:w="100" w:type="dxa"/>
              <w:left w:w="100" w:type="dxa"/>
              <w:bottom w:w="100" w:type="dxa"/>
              <w:right w:w="100" w:type="dxa"/>
            </w:tcMar>
          </w:tcPr>
          <w:p w14:paraId="0368EE00" w14:textId="77777777" w:rsidR="00C05C8C" w:rsidRDefault="007E1F81">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033" w:type="dxa"/>
            <w:shd w:val="clear" w:color="auto" w:fill="auto"/>
            <w:tcMar>
              <w:top w:w="100" w:type="dxa"/>
              <w:left w:w="100" w:type="dxa"/>
              <w:bottom w:w="100" w:type="dxa"/>
              <w:right w:w="100" w:type="dxa"/>
            </w:tcMar>
          </w:tcPr>
          <w:p w14:paraId="6B7F2461" w14:textId="77777777" w:rsidR="00C05C8C" w:rsidRDefault="00C05C8C">
            <w:pPr>
              <w:ind w:left="0"/>
              <w:rPr>
                <w:rFonts w:ascii="Times New Roman" w:eastAsia="Times New Roman" w:hAnsi="Times New Roman" w:cs="Times New Roman"/>
                <w:b/>
                <w:sz w:val="24"/>
                <w:szCs w:val="24"/>
              </w:rPr>
            </w:pPr>
          </w:p>
          <w:p w14:paraId="07A387CA" w14:textId="77777777" w:rsidR="00C05C8C" w:rsidRDefault="00C05C8C">
            <w:pPr>
              <w:ind w:left="0"/>
              <w:rPr>
                <w:rFonts w:ascii="Times New Roman" w:eastAsia="Times New Roman" w:hAnsi="Times New Roman" w:cs="Times New Roman"/>
                <w:b/>
                <w:sz w:val="24"/>
                <w:szCs w:val="24"/>
              </w:rPr>
            </w:pPr>
          </w:p>
        </w:tc>
        <w:tc>
          <w:tcPr>
            <w:tcW w:w="2039" w:type="dxa"/>
            <w:shd w:val="clear" w:color="auto" w:fill="auto"/>
            <w:tcMar>
              <w:top w:w="100" w:type="dxa"/>
              <w:left w:w="100" w:type="dxa"/>
              <w:bottom w:w="100" w:type="dxa"/>
              <w:right w:w="100" w:type="dxa"/>
            </w:tcMar>
          </w:tcPr>
          <w:p w14:paraId="279D0F40"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4F5ECCF0"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02E8DFFE" w14:textId="77777777" w:rsidR="00C05C8C" w:rsidRDefault="00C05C8C">
            <w:pPr>
              <w:ind w:left="0"/>
              <w:rPr>
                <w:rFonts w:ascii="Times New Roman" w:eastAsia="Times New Roman" w:hAnsi="Times New Roman" w:cs="Times New Roman"/>
                <w:b/>
                <w:sz w:val="24"/>
                <w:szCs w:val="24"/>
              </w:rPr>
            </w:pPr>
          </w:p>
        </w:tc>
      </w:tr>
      <w:tr w:rsidR="00C05C8C" w14:paraId="4E72C948" w14:textId="77777777">
        <w:tc>
          <w:tcPr>
            <w:tcW w:w="557" w:type="dxa"/>
            <w:shd w:val="clear" w:color="auto" w:fill="auto"/>
            <w:tcMar>
              <w:top w:w="100" w:type="dxa"/>
              <w:left w:w="100" w:type="dxa"/>
              <w:bottom w:w="100" w:type="dxa"/>
              <w:right w:w="100" w:type="dxa"/>
            </w:tcMar>
          </w:tcPr>
          <w:p w14:paraId="1D11D966" w14:textId="77777777" w:rsidR="00C05C8C" w:rsidRDefault="007E1F81">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033" w:type="dxa"/>
            <w:shd w:val="clear" w:color="auto" w:fill="auto"/>
            <w:tcMar>
              <w:top w:w="100" w:type="dxa"/>
              <w:left w:w="100" w:type="dxa"/>
              <w:bottom w:w="100" w:type="dxa"/>
              <w:right w:w="100" w:type="dxa"/>
            </w:tcMar>
          </w:tcPr>
          <w:p w14:paraId="50CDE875" w14:textId="77777777" w:rsidR="00C05C8C" w:rsidRDefault="00C05C8C">
            <w:pPr>
              <w:ind w:left="0"/>
              <w:rPr>
                <w:rFonts w:ascii="Times New Roman" w:eastAsia="Times New Roman" w:hAnsi="Times New Roman" w:cs="Times New Roman"/>
                <w:b/>
                <w:sz w:val="24"/>
                <w:szCs w:val="24"/>
              </w:rPr>
            </w:pPr>
          </w:p>
          <w:p w14:paraId="065BB882" w14:textId="77777777" w:rsidR="00C05C8C" w:rsidRDefault="00C05C8C">
            <w:pPr>
              <w:ind w:left="0"/>
              <w:rPr>
                <w:rFonts w:ascii="Times New Roman" w:eastAsia="Times New Roman" w:hAnsi="Times New Roman" w:cs="Times New Roman"/>
                <w:b/>
                <w:sz w:val="24"/>
                <w:szCs w:val="24"/>
              </w:rPr>
            </w:pPr>
          </w:p>
        </w:tc>
        <w:tc>
          <w:tcPr>
            <w:tcW w:w="2039" w:type="dxa"/>
            <w:shd w:val="clear" w:color="auto" w:fill="auto"/>
            <w:tcMar>
              <w:top w:w="100" w:type="dxa"/>
              <w:left w:w="100" w:type="dxa"/>
              <w:bottom w:w="100" w:type="dxa"/>
              <w:right w:w="100" w:type="dxa"/>
            </w:tcMar>
          </w:tcPr>
          <w:p w14:paraId="07C20B34"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3A34714E"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08EB85A5" w14:textId="77777777" w:rsidR="00C05C8C" w:rsidRDefault="00C05C8C">
            <w:pPr>
              <w:ind w:left="0"/>
              <w:rPr>
                <w:rFonts w:ascii="Times New Roman" w:eastAsia="Times New Roman" w:hAnsi="Times New Roman" w:cs="Times New Roman"/>
                <w:b/>
                <w:sz w:val="24"/>
                <w:szCs w:val="24"/>
              </w:rPr>
            </w:pPr>
          </w:p>
        </w:tc>
      </w:tr>
      <w:tr w:rsidR="00C05C8C" w14:paraId="0E7DC309" w14:textId="77777777">
        <w:tc>
          <w:tcPr>
            <w:tcW w:w="557" w:type="dxa"/>
            <w:shd w:val="clear" w:color="auto" w:fill="auto"/>
            <w:tcMar>
              <w:top w:w="100" w:type="dxa"/>
              <w:left w:w="100" w:type="dxa"/>
              <w:bottom w:w="100" w:type="dxa"/>
              <w:right w:w="100" w:type="dxa"/>
            </w:tcMar>
          </w:tcPr>
          <w:p w14:paraId="24A0ADCB" w14:textId="77777777" w:rsidR="00C05C8C" w:rsidRDefault="007E1F81">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033" w:type="dxa"/>
            <w:shd w:val="clear" w:color="auto" w:fill="auto"/>
            <w:tcMar>
              <w:top w:w="100" w:type="dxa"/>
              <w:left w:w="100" w:type="dxa"/>
              <w:bottom w:w="100" w:type="dxa"/>
              <w:right w:w="100" w:type="dxa"/>
            </w:tcMar>
          </w:tcPr>
          <w:p w14:paraId="43380808" w14:textId="77777777" w:rsidR="00C05C8C" w:rsidRDefault="00C05C8C">
            <w:pPr>
              <w:ind w:left="0"/>
              <w:rPr>
                <w:rFonts w:ascii="Times New Roman" w:eastAsia="Times New Roman" w:hAnsi="Times New Roman" w:cs="Times New Roman"/>
                <w:b/>
                <w:sz w:val="24"/>
                <w:szCs w:val="24"/>
              </w:rPr>
            </w:pPr>
          </w:p>
          <w:p w14:paraId="5798F917" w14:textId="77777777" w:rsidR="00C05C8C" w:rsidRDefault="00C05C8C">
            <w:pPr>
              <w:ind w:left="0"/>
              <w:rPr>
                <w:rFonts w:ascii="Times New Roman" w:eastAsia="Times New Roman" w:hAnsi="Times New Roman" w:cs="Times New Roman"/>
                <w:b/>
                <w:sz w:val="24"/>
                <w:szCs w:val="24"/>
              </w:rPr>
            </w:pPr>
          </w:p>
        </w:tc>
        <w:tc>
          <w:tcPr>
            <w:tcW w:w="2039" w:type="dxa"/>
            <w:shd w:val="clear" w:color="auto" w:fill="auto"/>
            <w:tcMar>
              <w:top w:w="100" w:type="dxa"/>
              <w:left w:w="100" w:type="dxa"/>
              <w:bottom w:w="100" w:type="dxa"/>
              <w:right w:w="100" w:type="dxa"/>
            </w:tcMar>
          </w:tcPr>
          <w:p w14:paraId="2298CD8F"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5B12B77F"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78166717" w14:textId="77777777" w:rsidR="00C05C8C" w:rsidRDefault="00C05C8C">
            <w:pPr>
              <w:ind w:left="0"/>
              <w:rPr>
                <w:rFonts w:ascii="Times New Roman" w:eastAsia="Times New Roman" w:hAnsi="Times New Roman" w:cs="Times New Roman"/>
                <w:b/>
                <w:sz w:val="24"/>
                <w:szCs w:val="24"/>
              </w:rPr>
            </w:pPr>
          </w:p>
        </w:tc>
      </w:tr>
      <w:tr w:rsidR="00C05C8C" w14:paraId="3F8A1C83" w14:textId="77777777">
        <w:tc>
          <w:tcPr>
            <w:tcW w:w="557" w:type="dxa"/>
            <w:shd w:val="clear" w:color="auto" w:fill="auto"/>
            <w:tcMar>
              <w:top w:w="100" w:type="dxa"/>
              <w:left w:w="100" w:type="dxa"/>
              <w:bottom w:w="100" w:type="dxa"/>
              <w:right w:w="100" w:type="dxa"/>
            </w:tcMar>
          </w:tcPr>
          <w:p w14:paraId="09AFF67B" w14:textId="77777777" w:rsidR="00C05C8C" w:rsidRDefault="007E1F81">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033" w:type="dxa"/>
            <w:shd w:val="clear" w:color="auto" w:fill="auto"/>
            <w:tcMar>
              <w:top w:w="100" w:type="dxa"/>
              <w:left w:w="100" w:type="dxa"/>
              <w:bottom w:w="100" w:type="dxa"/>
              <w:right w:w="100" w:type="dxa"/>
            </w:tcMar>
          </w:tcPr>
          <w:p w14:paraId="3E8F87BA" w14:textId="77777777" w:rsidR="00C05C8C" w:rsidRDefault="00C05C8C">
            <w:pPr>
              <w:ind w:left="0"/>
              <w:rPr>
                <w:rFonts w:ascii="Times New Roman" w:eastAsia="Times New Roman" w:hAnsi="Times New Roman" w:cs="Times New Roman"/>
                <w:b/>
                <w:sz w:val="24"/>
                <w:szCs w:val="24"/>
              </w:rPr>
            </w:pPr>
          </w:p>
          <w:p w14:paraId="2356C982" w14:textId="77777777" w:rsidR="00C05C8C" w:rsidRDefault="00C05C8C">
            <w:pPr>
              <w:ind w:left="0"/>
              <w:rPr>
                <w:rFonts w:ascii="Times New Roman" w:eastAsia="Times New Roman" w:hAnsi="Times New Roman" w:cs="Times New Roman"/>
                <w:b/>
                <w:sz w:val="24"/>
                <w:szCs w:val="24"/>
              </w:rPr>
            </w:pPr>
          </w:p>
        </w:tc>
        <w:tc>
          <w:tcPr>
            <w:tcW w:w="2039" w:type="dxa"/>
            <w:shd w:val="clear" w:color="auto" w:fill="auto"/>
            <w:tcMar>
              <w:top w:w="100" w:type="dxa"/>
              <w:left w:w="100" w:type="dxa"/>
              <w:bottom w:w="100" w:type="dxa"/>
              <w:right w:w="100" w:type="dxa"/>
            </w:tcMar>
          </w:tcPr>
          <w:p w14:paraId="537D3905"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060168E2" w14:textId="77777777" w:rsidR="00C05C8C" w:rsidRDefault="00C05C8C">
            <w:pPr>
              <w:ind w:left="0"/>
              <w:rPr>
                <w:rFonts w:ascii="Times New Roman" w:eastAsia="Times New Roman" w:hAnsi="Times New Roman" w:cs="Times New Roman"/>
                <w:b/>
                <w:sz w:val="24"/>
                <w:szCs w:val="24"/>
              </w:rPr>
            </w:pPr>
          </w:p>
        </w:tc>
        <w:tc>
          <w:tcPr>
            <w:tcW w:w="1721" w:type="dxa"/>
            <w:shd w:val="clear" w:color="auto" w:fill="auto"/>
            <w:tcMar>
              <w:top w:w="100" w:type="dxa"/>
              <w:left w:w="100" w:type="dxa"/>
              <w:bottom w:w="100" w:type="dxa"/>
              <w:right w:w="100" w:type="dxa"/>
            </w:tcMar>
          </w:tcPr>
          <w:p w14:paraId="7F21676F" w14:textId="77777777" w:rsidR="00C05C8C" w:rsidRDefault="00C05C8C">
            <w:pPr>
              <w:ind w:left="0"/>
              <w:rPr>
                <w:rFonts w:ascii="Times New Roman" w:eastAsia="Times New Roman" w:hAnsi="Times New Roman" w:cs="Times New Roman"/>
                <w:b/>
                <w:sz w:val="24"/>
                <w:szCs w:val="24"/>
              </w:rPr>
            </w:pPr>
          </w:p>
        </w:tc>
      </w:tr>
      <w:tr w:rsidR="00C05C8C" w14:paraId="6A9B09AE" w14:textId="77777777">
        <w:trPr>
          <w:trHeight w:val="440"/>
        </w:trPr>
        <w:tc>
          <w:tcPr>
            <w:tcW w:w="7350" w:type="dxa"/>
            <w:gridSpan w:val="4"/>
            <w:shd w:val="clear" w:color="auto" w:fill="auto"/>
            <w:tcMar>
              <w:top w:w="100" w:type="dxa"/>
              <w:left w:w="100" w:type="dxa"/>
              <w:bottom w:w="100" w:type="dxa"/>
              <w:right w:w="100" w:type="dxa"/>
            </w:tcMar>
          </w:tcPr>
          <w:p w14:paraId="3074ABED"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Pontuação total </w:t>
            </w:r>
            <w:r>
              <w:rPr>
                <w:rFonts w:ascii="Times New Roman" w:eastAsia="Times New Roman" w:hAnsi="Times New Roman" w:cs="Times New Roman"/>
                <w:sz w:val="24"/>
                <w:szCs w:val="24"/>
              </w:rPr>
              <w:t>(deixar em branco)</w:t>
            </w:r>
          </w:p>
        </w:tc>
        <w:tc>
          <w:tcPr>
            <w:tcW w:w="1721" w:type="dxa"/>
            <w:shd w:val="clear" w:color="auto" w:fill="auto"/>
            <w:tcMar>
              <w:top w:w="100" w:type="dxa"/>
              <w:left w:w="100" w:type="dxa"/>
              <w:bottom w:w="100" w:type="dxa"/>
              <w:right w:w="100" w:type="dxa"/>
            </w:tcMar>
          </w:tcPr>
          <w:p w14:paraId="06F470E1" w14:textId="77777777" w:rsidR="00C05C8C" w:rsidRDefault="00C05C8C">
            <w:pPr>
              <w:ind w:left="0"/>
              <w:rPr>
                <w:rFonts w:ascii="Times New Roman" w:eastAsia="Times New Roman" w:hAnsi="Times New Roman" w:cs="Times New Roman"/>
                <w:b/>
                <w:sz w:val="24"/>
                <w:szCs w:val="24"/>
              </w:rPr>
            </w:pPr>
          </w:p>
        </w:tc>
      </w:tr>
    </w:tbl>
    <w:p w14:paraId="58CF3CEA" w14:textId="77777777" w:rsidR="00C05C8C" w:rsidRDefault="00C05C8C">
      <w:pPr>
        <w:ind w:left="0" w:right="19"/>
        <w:jc w:val="both"/>
        <w:rPr>
          <w:rFonts w:ascii="Times New Roman" w:eastAsia="Times New Roman" w:hAnsi="Times New Roman" w:cs="Times New Roman"/>
        </w:rPr>
      </w:pPr>
    </w:p>
    <w:p w14:paraId="2160BBA5" w14:textId="77777777" w:rsidR="00C05C8C" w:rsidRDefault="007E1F81">
      <w:pPr>
        <w:tabs>
          <w:tab w:val="left" w:pos="9053"/>
        </w:tabs>
        <w:ind w:left="0" w:right="19"/>
        <w:rPr>
          <w:rFonts w:ascii="Times New Roman" w:eastAsia="Times New Roman" w:hAnsi="Times New Roman" w:cs="Times New Roman"/>
          <w:b/>
          <w:highlight w:val="yellow"/>
        </w:rPr>
      </w:pPr>
      <w:r>
        <w:rPr>
          <w:rFonts w:ascii="Times New Roman" w:eastAsia="Times New Roman" w:hAnsi="Times New Roman" w:cs="Times New Roman"/>
          <w:b/>
          <w:highlight w:val="white"/>
        </w:rPr>
        <w:t>Declaro, para os devidos fins e sob as penas da lei, que possuo a experiência acima descrita.</w:t>
      </w:r>
    </w:p>
    <w:p w14:paraId="170B6C3B" w14:textId="77777777" w:rsidR="00C05C8C" w:rsidRDefault="00C05C8C">
      <w:pPr>
        <w:spacing w:before="11"/>
        <w:ind w:left="0"/>
        <w:rPr>
          <w:rFonts w:ascii="Times New Roman" w:eastAsia="Times New Roman" w:hAnsi="Times New Roman" w:cs="Times New Roman"/>
          <w:b/>
          <w:sz w:val="23"/>
          <w:szCs w:val="23"/>
        </w:rPr>
      </w:pPr>
    </w:p>
    <w:p w14:paraId="2C43CB42" w14:textId="77777777" w:rsidR="00C05C8C" w:rsidRDefault="007E1F81">
      <w:pPr>
        <w:tabs>
          <w:tab w:val="left" w:pos="9053"/>
        </w:tabs>
        <w:ind w:left="0" w:right="19"/>
        <w:rPr>
          <w:rFonts w:ascii="Times New Roman" w:eastAsia="Times New Roman" w:hAnsi="Times New Roman" w:cs="Times New Roman"/>
          <w:b/>
        </w:rPr>
      </w:pPr>
      <w:r>
        <w:rPr>
          <w:rFonts w:ascii="Times New Roman" w:eastAsia="Times New Roman" w:hAnsi="Times New Roman" w:cs="Times New Roman"/>
          <w:b/>
        </w:rPr>
        <w:t>Data:  ________/_______________/_______________</w:t>
      </w:r>
    </w:p>
    <w:p w14:paraId="3FD962D1" w14:textId="77777777" w:rsidR="00C05C8C" w:rsidRDefault="00C05C8C">
      <w:pPr>
        <w:tabs>
          <w:tab w:val="left" w:pos="9053"/>
        </w:tabs>
        <w:ind w:left="0" w:right="19"/>
        <w:rPr>
          <w:rFonts w:ascii="Times New Roman" w:eastAsia="Times New Roman" w:hAnsi="Times New Roman" w:cs="Times New Roman"/>
          <w:b/>
        </w:rPr>
      </w:pPr>
    </w:p>
    <w:p w14:paraId="11B0BC7A" w14:textId="77777777" w:rsidR="00C05C8C" w:rsidRDefault="007E1F81">
      <w:pPr>
        <w:tabs>
          <w:tab w:val="left" w:pos="5879"/>
        </w:tabs>
        <w:ind w:left="0"/>
        <w:rPr>
          <w:rFonts w:ascii="Times New Roman" w:eastAsia="Times New Roman" w:hAnsi="Times New Roman" w:cs="Times New Roman"/>
          <w:b/>
          <w:sz w:val="20"/>
          <w:szCs w:val="20"/>
        </w:rPr>
      </w:pPr>
      <w:r>
        <w:rPr>
          <w:rFonts w:ascii="Times New Roman" w:eastAsia="Times New Roman" w:hAnsi="Times New Roman" w:cs="Times New Roman"/>
          <w:b/>
        </w:rPr>
        <w:t>Assinatura do candidato: _________________________________________________</w:t>
      </w:r>
      <w:r>
        <w:br w:type="page"/>
      </w:r>
    </w:p>
    <w:p w14:paraId="443B51E9" w14:textId="77777777" w:rsidR="00C05C8C" w:rsidRDefault="007E1F81">
      <w:pPr>
        <w:tabs>
          <w:tab w:val="left" w:pos="5879"/>
        </w:tabs>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V </w:t>
      </w:r>
    </w:p>
    <w:p w14:paraId="32C23D53" w14:textId="77777777" w:rsidR="00C05C8C" w:rsidRDefault="00C05C8C">
      <w:pPr>
        <w:tabs>
          <w:tab w:val="left" w:pos="5879"/>
        </w:tabs>
        <w:ind w:left="0"/>
        <w:jc w:val="center"/>
        <w:rPr>
          <w:rFonts w:ascii="Times New Roman" w:eastAsia="Times New Roman" w:hAnsi="Times New Roman" w:cs="Times New Roman"/>
          <w:b/>
          <w:sz w:val="24"/>
          <w:szCs w:val="24"/>
        </w:rPr>
      </w:pPr>
    </w:p>
    <w:p w14:paraId="60B75F49" w14:textId="77777777" w:rsidR="00C05C8C" w:rsidRDefault="007E1F81">
      <w:pPr>
        <w:tabs>
          <w:tab w:val="left" w:pos="5879"/>
        </w:tabs>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RESPONSABILIDADES E ATRIBUIÇÕES</w:t>
      </w:r>
    </w:p>
    <w:p w14:paraId="75CF4DF4" w14:textId="77777777" w:rsidR="00C05C8C" w:rsidRDefault="00C05C8C">
      <w:pPr>
        <w:tabs>
          <w:tab w:val="left" w:pos="5879"/>
        </w:tabs>
        <w:ind w:left="0"/>
        <w:rPr>
          <w:rFonts w:ascii="Times New Roman" w:eastAsia="Times New Roman" w:hAnsi="Times New Roman" w:cs="Times New Roman"/>
          <w:b/>
          <w:sz w:val="24"/>
          <w:szCs w:val="24"/>
        </w:rPr>
      </w:pPr>
    </w:p>
    <w:p w14:paraId="2CEE9310" w14:textId="77777777" w:rsidR="00C05C8C" w:rsidRDefault="007E1F81">
      <w:pPr>
        <w:spacing w:before="93"/>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PROFESSOR: </w:t>
      </w:r>
      <w:r>
        <w:rPr>
          <w:rFonts w:ascii="Times New Roman" w:eastAsia="Times New Roman" w:hAnsi="Times New Roman" w:cs="Times New Roman"/>
          <w:sz w:val="24"/>
          <w:szCs w:val="24"/>
        </w:rPr>
        <w:t xml:space="preserve">Participar da elaboração do Projeto Político Pedagógico, sugerindo objetivos gerais e específicos, propostas pedagógicas, definindo metodologias, estratégias de ensino, temas transversais, interdisciplinares, entre outros, de modo a cumprir com a legislação vigente, definindo um projeto atrativo e aplicável a unidade de ensino;  Elaborar e cumprir plano de trabalho segundo o Projeto Político Pedagógico da Escola; Zelar pela aprendizagem dos alunos; Preparar as aulas, definindo metodologias de ensino, criando atividades de acordo com o conteúdo e objetivos, pesquisando, analisando e selecionando material didático e paradidático, dentro da legislação educacional vigente; Ministrar aulas, relacionando os conteúdos às diversidades pessoais e regionais dos alunos, bem como orientar os alunos no processo de construção da leitura, escrita, conceitos de ciências naturais, noções de tempo e espaço, atividades artísticas, corporais, entre outras, de acordo com a legislação educacional vigente; Cumprir os dias letivos e horas-aula estabelecidos, além de participar integralmente dos períodos dedicados ao planejamento, à avaliação e ao desenvolvimento profissional; Efetuar registros burocráticos pedagógicos, preenchendo em formulários específicos dados acerca dos conteúdos e atividades ministradas, ocorrências diversas, frequência do aluno, resultado do processo de ensino-aprendizagem, conceitos, notas, entre outros, conforme normas e padrões preestabelecidos; Planejar o curso de acordo com as diretrizes educacionais, estabelecendo conteúdos mínimos por série, atividades periódicas, cronograma, estratégias, entre outros a fim de ajustar o mesmo com o Projeto Político Pedagógico; Definir critérios e avaliar os alunos, acompanhando o trabalho diário, aplicando instrumentos diversos de avaliação, refletindo sobre aspectos qualitativos e quantitativos, participando de reuniões de conselho de classe, corrigindo trabalhos, a fim de poder acompanhar as etapas do desenvolvimento perceptivo-motor dos mesmos; Organizar eventos e/ou atividades sociais, culturais e pedagógicas, traçando os objetivos do evento, preparando roteiros e instrumentos para registro, instruindo os alunos a participar, bem como solicitando autorização da direção da escola para a realização do mesmo; Elaborar e executar a programação referente à regência de classe e atividades afins, através de pesquisas e plano de ação, de modo a atender as normas preestabelecidas; Manter atualizado no diário de classe, os registros escolares relativos às suas atividades específicas, bem como as ocorrências e ou informações prestadas aos pais e à Coordenação Pedagógica e Direção; Participar de cursos encontros, seminários, com a finalidade de promover a contínua formação e o aperfeiçoamento profissional, bem como de Conselhos de Classe, Reuniões Pedagógicas, entre outros; Participar dos processos de eleição desencadeados na unidade escolar, conselhos de classe, bem como realizar atividades relacionadas com serviço de apoio técnico; Manter permanentemente contato com pais e alunos, juntamente com a coordenação, de modo a mantê-los informados quanto ao desempenho do aluno; Planejar e implementar a recuperação paralela garantindo ao aluno novas oportunidades de aprendizagem estabelecendo estratégias de recuperação dos alunos de menor rendimento;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Representar, quando </w:t>
      </w:r>
      <w:r>
        <w:rPr>
          <w:rFonts w:ascii="Times New Roman" w:eastAsia="Times New Roman" w:hAnsi="Times New Roman" w:cs="Times New Roman"/>
          <w:sz w:val="24"/>
          <w:szCs w:val="24"/>
        </w:rPr>
        <w:lastRenderedPageBreak/>
        <w:t>designado, a Secretaria Municipal, Fundação ou Autarquia em que está lotado; Realizar outras atribuições compatíveis com sua especialização profissional;  Elaborar pareceres, informes técnicos e relatórios, realizando pesquisas, entrevistas, fazendo observações e sugerindo medidas para implantação, desenvolvimento e aperfeiçoamento de atividades em sua área de atuação; Ministrar treinamento, palestra e/ou aula de aperfeiçoamento do pessoal técnico e auxiliar, realizando-as em serviço, a fim de contribuir para o desenvolvimento qualitativo dos recursos humanos em sua área de atuação; 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de trabalho afetos ao Município (Lei Complementar nº 210/2011).</w:t>
      </w:r>
    </w:p>
    <w:p w14:paraId="578C8562" w14:textId="77777777" w:rsidR="00C05C8C" w:rsidRDefault="00C05C8C">
      <w:pPr>
        <w:ind w:left="0"/>
        <w:jc w:val="both"/>
        <w:rPr>
          <w:rFonts w:ascii="Times New Roman" w:eastAsia="Times New Roman" w:hAnsi="Times New Roman" w:cs="Times New Roman"/>
          <w:b/>
          <w:sz w:val="24"/>
          <w:szCs w:val="24"/>
        </w:rPr>
      </w:pPr>
    </w:p>
    <w:p w14:paraId="44E5DFC3" w14:textId="77777777" w:rsidR="00C05C8C" w:rsidRDefault="007E1F81">
      <w:pPr>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AUXILIAR DE SERVIÇOS INTERNOS - LIMPEZA / MERENDA: </w:t>
      </w:r>
      <w:r>
        <w:rPr>
          <w:rFonts w:ascii="Times New Roman" w:eastAsia="Times New Roman" w:hAnsi="Times New Roman" w:cs="Times New Roman"/>
          <w:sz w:val="24"/>
          <w:szCs w:val="24"/>
        </w:rPr>
        <w:t xml:space="preserve">Fazer os serviços de faxina em geral; Remover o pó de móveis, paredes, tetos, portas, janelas e equipamentos;  Limpar escadas, pisos, passadeiras, tapetes e utensílios; Limpar, arrumar e desinfetar banheiros e toaletes; Auxiliar na arrumação e troca de roupa de cama; Lavar e encerar assoalhos; Lavar e passar vestuários, roupas de cama e mesa; Coletar lixo dos depósitos colocando-os em recipientes adequados; Lavar vidros, espelhos, persianas; Varrer pátios; Fazer café e similares, servindo-os; Abrir e fechar portas, janelas e outras vias de acesso. Operar elevadores; Preparar e servir alimentos; Executar tarefas de limpeza do ambiente, móveis e utensílios; Limpar e preparar cereais, vegetais, carnes de variadas espécies para cozimento; Auxiliar no preparo de dietas especiais e normais; Preparar refeições rápidas; Preparar e servir merendas; Proceder à limpeza de utensílios, aparelhos e equipamentos; Auxiliar no controle do estoque de material e gêneros alimentícios; Manter a higiene em locais de trabalho; Guardar e conservar os alimentos em vasilhames e locais apropriados;  Fazer o serviço de limpeza em geral; Executar outras tarefas afins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Lei Complementar nº 211/2011).</w:t>
      </w:r>
    </w:p>
    <w:p w14:paraId="41C6098A" w14:textId="77777777" w:rsidR="00C05C8C" w:rsidRDefault="00C05C8C">
      <w:pPr>
        <w:ind w:left="0"/>
        <w:jc w:val="both"/>
        <w:rPr>
          <w:rFonts w:ascii="Times New Roman" w:eastAsia="Times New Roman" w:hAnsi="Times New Roman" w:cs="Times New Roman"/>
          <w:b/>
          <w:sz w:val="24"/>
          <w:szCs w:val="24"/>
        </w:rPr>
      </w:pPr>
    </w:p>
    <w:p w14:paraId="6568DAD5" w14:textId="77777777" w:rsidR="00C05C8C" w:rsidRDefault="007E1F81">
      <w:pPr>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AUXILIAR DE SERVIÇOS EXTERNOS:</w:t>
      </w:r>
      <w:r>
        <w:rPr>
          <w:rFonts w:ascii="Times New Roman" w:eastAsia="Times New Roman" w:hAnsi="Times New Roman" w:cs="Times New Roman"/>
          <w:sz w:val="24"/>
          <w:szCs w:val="24"/>
        </w:rPr>
        <w:t xml:space="preserve"> Zelar e cuidar da conservação de bens públicos municipais, tais como, escolas e praças; Percorrer a área sob a sua responsabilidade e inspecionar no sentido de impedir incêndios e depredações, comunicando qualquer irregularidade verificada; Efetuar pequenos reparos e consertos, providenciando os serviços de manutenção em geral; Ter sob a sua guarda materiais destinados às atividades de seu setor de trabalho, bem como, materiais de competição esportiva e outros; Zelar pela limpeza e conservação de praças, parques, jardins, recintos e prédios; Solicitar e manter controle de materiais necessários à limpeza, manutenção e conservação dos locais sob sua responsabilidade; Conduzir ao local de trabalho equipamentos técnicos; Executar tarefas auxiliares, tais como: fabricação e colocação de cabos em ferramentas, montagem e desmontagem de motores, máquinas e caldeiras, confecção e conserto de capas e estofamentos; Operar, entre outras, máquinas de pequeno porte, serras, cortador de grama, máquinas de fabricar telas, arame e similares; Acender forjas; Auxiliar serviços de jardinagem e cuidar de árvores frutíferas; Lavar, lubrificar e abastecer veículos e motores; Limpar estátuas e monumentos; Vulcanizar e recauchutar pneus e câmaras;  Abastecer máquinas; Auxiliar na preparação de asfalto; Manejar instrumentos agrícolas; Executar serviços de lavoura (plantio, colheita, preparo de terreno, adubações, pulverizações e similares) e aplicar inseticidas e fungicidas; Zelar pelo </w:t>
      </w:r>
      <w:r>
        <w:rPr>
          <w:rFonts w:ascii="Times New Roman" w:eastAsia="Times New Roman" w:hAnsi="Times New Roman" w:cs="Times New Roman"/>
          <w:sz w:val="24"/>
          <w:szCs w:val="24"/>
        </w:rPr>
        <w:lastRenderedPageBreak/>
        <w:t>funcionamento e limpeza de equipamentos utilizados ou em uso; Carregar e descarregar veículos em geral; Transportar, arrumar e elevar mercadorias, materiais de construção, móveis e outros; Fazer mudanças; Proceder à abertura de valas e efetuar serviço de capina em geral, varrer, escovar, lavar e remover lixos e detritos das vias públicas e prédios municipais; Zelar pela conservação e manutenção de sanitários públicos;  Auxiliar em tarefas de construção, calçamento e pavimentação em geral; Auxiliar no recebimento, pesagem e contagem de materiais; Cuidar de currais e terrenos baldios; Alimentar animais sob supervisão; Lavar peças e dependências de oficinas, garagens e similares; Executar serviços de jardinagem compreendendo: semeadura, transplante de mudas, poda, preparação e conservação do solo de praças e jardins públicos.; Irrigar, adubar e conservar o solo apropriado para produção de mudas;  Controlar a produção e distribuição de mudas do viveiro municipal e coletar sementes e mudas de plantas nativas, distribuindo, mediante autorização superior, as mudas do viveiro municipal e zelar pelas instalações deste;  Fazer os trabalhos necessários para o assentamento de pedras irregulares, paralelepípedos ou alvenaria poliédrica, tais como: determinar o alinhamento da obra, preparar o solo, assentar pedras, lajes, mosaicos e pedras portuguesas; Fazer rejuntamento de pedras com asfalto; abrir, repor e consertar calçamentos; Fazer assentamentos de meio-fio; Executar tarefas afins (Lei Complementar nº 211/2011).</w:t>
      </w:r>
    </w:p>
    <w:p w14:paraId="02A00635" w14:textId="77777777" w:rsidR="00C05C8C" w:rsidRDefault="00C05C8C">
      <w:pPr>
        <w:ind w:left="0"/>
        <w:jc w:val="both"/>
        <w:rPr>
          <w:rFonts w:ascii="Times New Roman" w:eastAsia="Times New Roman" w:hAnsi="Times New Roman" w:cs="Times New Roman"/>
          <w:sz w:val="24"/>
          <w:szCs w:val="24"/>
        </w:rPr>
      </w:pPr>
    </w:p>
    <w:p w14:paraId="501AD726"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30BCB9FB"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53378F40"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157F6584"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53663592"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1321F9DC"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197B1BE8"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22EA427D"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10057986"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3D13C16D"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39F051D5"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53802D0C"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774D08F0"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615CC863"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3F8058B4"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39D7C9F5"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266B8A4E" w14:textId="0466C165" w:rsidR="00C05C8C" w:rsidRDefault="00C05C8C">
      <w:pPr>
        <w:spacing w:line="408" w:lineRule="auto"/>
        <w:ind w:left="0"/>
        <w:jc w:val="both"/>
        <w:rPr>
          <w:rFonts w:ascii="Times New Roman" w:eastAsia="Times New Roman" w:hAnsi="Times New Roman" w:cs="Times New Roman"/>
          <w:b/>
          <w:sz w:val="24"/>
          <w:szCs w:val="24"/>
          <w:highlight w:val="white"/>
        </w:rPr>
      </w:pPr>
    </w:p>
    <w:p w14:paraId="7515FD21" w14:textId="679CD917" w:rsidR="00737F33" w:rsidRDefault="00737F33">
      <w:pPr>
        <w:spacing w:line="408" w:lineRule="auto"/>
        <w:ind w:left="0"/>
        <w:jc w:val="both"/>
        <w:rPr>
          <w:rFonts w:ascii="Times New Roman" w:eastAsia="Times New Roman" w:hAnsi="Times New Roman" w:cs="Times New Roman"/>
          <w:b/>
          <w:sz w:val="24"/>
          <w:szCs w:val="24"/>
          <w:highlight w:val="white"/>
        </w:rPr>
      </w:pPr>
    </w:p>
    <w:p w14:paraId="07413C2C" w14:textId="6CAE1E47" w:rsidR="00737F33" w:rsidRDefault="00737F33">
      <w:pPr>
        <w:spacing w:line="408" w:lineRule="auto"/>
        <w:ind w:left="0"/>
        <w:jc w:val="both"/>
        <w:rPr>
          <w:rFonts w:ascii="Times New Roman" w:eastAsia="Times New Roman" w:hAnsi="Times New Roman" w:cs="Times New Roman"/>
          <w:b/>
          <w:sz w:val="24"/>
          <w:szCs w:val="24"/>
          <w:highlight w:val="white"/>
        </w:rPr>
      </w:pPr>
    </w:p>
    <w:p w14:paraId="6ECC6FC5" w14:textId="77777777" w:rsidR="00737F33" w:rsidRDefault="00737F33">
      <w:pPr>
        <w:spacing w:line="408" w:lineRule="auto"/>
        <w:ind w:left="0"/>
        <w:jc w:val="both"/>
        <w:rPr>
          <w:rFonts w:ascii="Times New Roman" w:eastAsia="Times New Roman" w:hAnsi="Times New Roman" w:cs="Times New Roman"/>
          <w:b/>
          <w:sz w:val="24"/>
          <w:szCs w:val="24"/>
          <w:highlight w:val="white"/>
        </w:rPr>
      </w:pPr>
    </w:p>
    <w:p w14:paraId="06A5A510"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1BB9F84F"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4877A998"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31B1FD38"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144C0E62"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44D0928E" w14:textId="77777777" w:rsidR="00C05C8C" w:rsidRDefault="00C05C8C">
      <w:pPr>
        <w:spacing w:line="408" w:lineRule="auto"/>
        <w:ind w:left="0"/>
        <w:jc w:val="both"/>
        <w:rPr>
          <w:rFonts w:ascii="Times New Roman" w:eastAsia="Times New Roman" w:hAnsi="Times New Roman" w:cs="Times New Roman"/>
          <w:b/>
          <w:sz w:val="24"/>
          <w:szCs w:val="24"/>
          <w:highlight w:val="white"/>
        </w:rPr>
      </w:pPr>
    </w:p>
    <w:p w14:paraId="76580466" w14:textId="77777777" w:rsidR="00C05C8C" w:rsidRDefault="007E1F81">
      <w:pPr>
        <w:spacing w:line="408" w:lineRule="auto"/>
        <w:ind w:left="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ANEXO VI - MODELO DE INTERPOSIÇÃO DE RECURSO</w:t>
      </w:r>
    </w:p>
    <w:p w14:paraId="29ADBDEF" w14:textId="77777777" w:rsidR="00C05C8C" w:rsidRDefault="00C05C8C">
      <w:pPr>
        <w:spacing w:line="324" w:lineRule="auto"/>
        <w:ind w:left="0"/>
        <w:rPr>
          <w:rFonts w:ascii="Times New Roman" w:eastAsia="Times New Roman" w:hAnsi="Times New Roman" w:cs="Times New Roman"/>
          <w:sz w:val="24"/>
          <w:szCs w:val="24"/>
          <w:highlight w:val="white"/>
        </w:rPr>
      </w:pPr>
    </w:p>
    <w:p w14:paraId="095C3D7D" w14:textId="77777777" w:rsidR="00C05C8C" w:rsidRDefault="00C05C8C">
      <w:pPr>
        <w:spacing w:line="324" w:lineRule="auto"/>
        <w:ind w:left="0"/>
        <w:rPr>
          <w:rFonts w:ascii="Times New Roman" w:eastAsia="Times New Roman" w:hAnsi="Times New Roman" w:cs="Times New Roman"/>
          <w:b/>
          <w:sz w:val="24"/>
          <w:szCs w:val="24"/>
          <w:highlight w:val="white"/>
        </w:rPr>
      </w:pPr>
    </w:p>
    <w:p w14:paraId="32AF98B6" w14:textId="77777777" w:rsidR="00C05C8C" w:rsidRDefault="007E1F81">
      <w:pPr>
        <w:spacing w:line="324" w:lineRule="auto"/>
        <w:ind w:left="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Processo Seletivo Simplificado nº: ___________________</w:t>
      </w:r>
    </w:p>
    <w:p w14:paraId="15824FB8" w14:textId="77777777" w:rsidR="00C05C8C" w:rsidRDefault="007E1F81">
      <w:pPr>
        <w:tabs>
          <w:tab w:val="left" w:pos="10077"/>
        </w:tabs>
        <w:spacing w:before="92"/>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_______________________</w:t>
      </w:r>
    </w:p>
    <w:p w14:paraId="4338F1E7" w14:textId="77777777" w:rsidR="00C05C8C" w:rsidRDefault="007E1F81">
      <w:pPr>
        <w:spacing w:line="324" w:lineRule="auto"/>
        <w:ind w:left="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t>Candidato: __________________________________________</w:t>
      </w:r>
    </w:p>
    <w:p w14:paraId="7AA4FD43" w14:textId="77777777" w:rsidR="00C05C8C" w:rsidRDefault="007E1F81">
      <w:pPr>
        <w:spacing w:line="324" w:lineRule="auto"/>
        <w:ind w:left="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t>CPF.: _______________________________________________</w:t>
      </w:r>
    </w:p>
    <w:p w14:paraId="2694E515" w14:textId="77777777" w:rsidR="00C05C8C" w:rsidRDefault="00C05C8C">
      <w:pPr>
        <w:spacing w:line="324" w:lineRule="auto"/>
        <w:ind w:left="0"/>
        <w:rPr>
          <w:rFonts w:ascii="Times New Roman" w:eastAsia="Times New Roman" w:hAnsi="Times New Roman" w:cs="Times New Roman"/>
          <w:b/>
          <w:sz w:val="24"/>
          <w:szCs w:val="24"/>
          <w:highlight w:val="white"/>
        </w:rPr>
      </w:pPr>
    </w:p>
    <w:p w14:paraId="39252647" w14:textId="77777777" w:rsidR="00C05C8C" w:rsidRDefault="00C05C8C">
      <w:pPr>
        <w:spacing w:line="324" w:lineRule="auto"/>
        <w:ind w:left="0"/>
        <w:rPr>
          <w:rFonts w:ascii="Times New Roman" w:eastAsia="Times New Roman" w:hAnsi="Times New Roman" w:cs="Times New Roman"/>
          <w:b/>
          <w:sz w:val="24"/>
          <w:szCs w:val="24"/>
          <w:highlight w:val="white"/>
        </w:rPr>
      </w:pPr>
    </w:p>
    <w:p w14:paraId="613A4EDA" w14:textId="77777777" w:rsidR="00C05C8C" w:rsidRDefault="00C05C8C">
      <w:pPr>
        <w:spacing w:line="324" w:lineRule="auto"/>
        <w:ind w:left="0"/>
        <w:rPr>
          <w:rFonts w:ascii="Times New Roman" w:eastAsia="Times New Roman" w:hAnsi="Times New Roman" w:cs="Times New Roman"/>
          <w:b/>
          <w:sz w:val="24"/>
          <w:szCs w:val="24"/>
          <w:highlight w:val="white"/>
        </w:rPr>
      </w:pPr>
    </w:p>
    <w:p w14:paraId="14EFF1F7" w14:textId="77777777" w:rsidR="00C05C8C" w:rsidRDefault="00C05C8C">
      <w:pPr>
        <w:spacing w:line="324" w:lineRule="auto"/>
        <w:ind w:left="0"/>
        <w:rPr>
          <w:rFonts w:ascii="Times New Roman" w:eastAsia="Times New Roman" w:hAnsi="Times New Roman" w:cs="Times New Roman"/>
          <w:b/>
          <w:sz w:val="24"/>
          <w:szCs w:val="24"/>
          <w:highlight w:val="white"/>
        </w:rPr>
      </w:pPr>
    </w:p>
    <w:p w14:paraId="5422525E" w14:textId="77777777" w:rsidR="00C05C8C" w:rsidRDefault="00C05C8C">
      <w:pPr>
        <w:spacing w:line="324" w:lineRule="auto"/>
        <w:ind w:left="0"/>
        <w:rPr>
          <w:rFonts w:ascii="Times New Roman" w:eastAsia="Times New Roman" w:hAnsi="Times New Roman" w:cs="Times New Roman"/>
          <w:b/>
          <w:sz w:val="24"/>
          <w:szCs w:val="24"/>
          <w:highlight w:val="white"/>
        </w:rPr>
      </w:pPr>
    </w:p>
    <w:p w14:paraId="43BEBE7C" w14:textId="77777777" w:rsidR="00C05C8C" w:rsidRDefault="00C05C8C">
      <w:pPr>
        <w:spacing w:line="324" w:lineRule="auto"/>
        <w:ind w:left="0"/>
        <w:rPr>
          <w:rFonts w:ascii="Times New Roman" w:eastAsia="Times New Roman" w:hAnsi="Times New Roman" w:cs="Times New Roman"/>
          <w:b/>
          <w:sz w:val="24"/>
          <w:szCs w:val="24"/>
          <w:highlight w:val="white"/>
        </w:rPr>
      </w:pPr>
    </w:p>
    <w:p w14:paraId="079E68D4" w14:textId="77777777" w:rsidR="00C05C8C" w:rsidRDefault="00C05C8C">
      <w:pPr>
        <w:spacing w:line="324" w:lineRule="auto"/>
        <w:ind w:left="0"/>
        <w:rPr>
          <w:rFonts w:ascii="Times New Roman" w:eastAsia="Times New Roman" w:hAnsi="Times New Roman" w:cs="Times New Roman"/>
          <w:b/>
          <w:sz w:val="24"/>
          <w:szCs w:val="24"/>
          <w:highlight w:val="white"/>
        </w:rPr>
      </w:pPr>
    </w:p>
    <w:p w14:paraId="63282EF5" w14:textId="77777777" w:rsidR="00C05C8C" w:rsidRDefault="00C05C8C">
      <w:pPr>
        <w:spacing w:line="324" w:lineRule="auto"/>
        <w:ind w:left="0"/>
        <w:rPr>
          <w:rFonts w:ascii="Times New Roman" w:eastAsia="Times New Roman" w:hAnsi="Times New Roman" w:cs="Times New Roman"/>
          <w:b/>
          <w:sz w:val="24"/>
          <w:szCs w:val="24"/>
          <w:highlight w:val="white"/>
        </w:rPr>
      </w:pPr>
    </w:p>
    <w:p w14:paraId="179E51B6" w14:textId="77777777" w:rsidR="00C05C8C" w:rsidRDefault="00C05C8C">
      <w:pPr>
        <w:spacing w:line="324" w:lineRule="auto"/>
        <w:ind w:left="0"/>
        <w:rPr>
          <w:rFonts w:ascii="Times New Roman" w:eastAsia="Times New Roman" w:hAnsi="Times New Roman" w:cs="Times New Roman"/>
          <w:b/>
          <w:sz w:val="24"/>
          <w:szCs w:val="24"/>
          <w:highlight w:val="white"/>
        </w:rPr>
      </w:pPr>
    </w:p>
    <w:p w14:paraId="2FB16B64" w14:textId="77777777" w:rsidR="00C05C8C" w:rsidRDefault="00C05C8C">
      <w:pPr>
        <w:spacing w:line="324" w:lineRule="auto"/>
        <w:ind w:left="0"/>
        <w:rPr>
          <w:rFonts w:ascii="Times New Roman" w:eastAsia="Times New Roman" w:hAnsi="Times New Roman" w:cs="Times New Roman"/>
          <w:b/>
          <w:sz w:val="24"/>
          <w:szCs w:val="24"/>
          <w:highlight w:val="white"/>
        </w:rPr>
      </w:pPr>
    </w:p>
    <w:p w14:paraId="44719E9D" w14:textId="77777777" w:rsidR="00C05C8C" w:rsidRDefault="00C05C8C">
      <w:pPr>
        <w:spacing w:line="324" w:lineRule="auto"/>
        <w:ind w:left="0"/>
        <w:rPr>
          <w:rFonts w:ascii="Times New Roman" w:eastAsia="Times New Roman" w:hAnsi="Times New Roman" w:cs="Times New Roman"/>
          <w:b/>
          <w:sz w:val="24"/>
          <w:szCs w:val="24"/>
          <w:highlight w:val="white"/>
        </w:rPr>
      </w:pPr>
    </w:p>
    <w:p w14:paraId="55DECB38" w14:textId="77777777" w:rsidR="00C05C8C" w:rsidRDefault="00C05C8C">
      <w:pPr>
        <w:spacing w:line="324" w:lineRule="auto"/>
        <w:ind w:left="0"/>
        <w:rPr>
          <w:rFonts w:ascii="Times New Roman" w:eastAsia="Times New Roman" w:hAnsi="Times New Roman" w:cs="Times New Roman"/>
          <w:b/>
          <w:sz w:val="24"/>
          <w:szCs w:val="24"/>
          <w:highlight w:val="white"/>
        </w:rPr>
      </w:pPr>
    </w:p>
    <w:p w14:paraId="5F27098B" w14:textId="77777777" w:rsidR="00C05C8C" w:rsidRDefault="00C05C8C">
      <w:pPr>
        <w:spacing w:line="324" w:lineRule="auto"/>
        <w:ind w:left="0"/>
        <w:rPr>
          <w:rFonts w:ascii="Times New Roman" w:eastAsia="Times New Roman" w:hAnsi="Times New Roman" w:cs="Times New Roman"/>
          <w:b/>
          <w:sz w:val="24"/>
          <w:szCs w:val="24"/>
          <w:highlight w:val="white"/>
        </w:rPr>
      </w:pPr>
    </w:p>
    <w:p w14:paraId="77A61067" w14:textId="77777777" w:rsidR="00C05C8C" w:rsidRDefault="00C05C8C">
      <w:pPr>
        <w:spacing w:line="324" w:lineRule="auto"/>
        <w:ind w:left="0"/>
        <w:rPr>
          <w:rFonts w:ascii="Times New Roman" w:eastAsia="Times New Roman" w:hAnsi="Times New Roman" w:cs="Times New Roman"/>
          <w:b/>
          <w:sz w:val="24"/>
          <w:szCs w:val="24"/>
          <w:highlight w:val="white"/>
        </w:rPr>
      </w:pPr>
    </w:p>
    <w:p w14:paraId="38D049BD" w14:textId="77777777" w:rsidR="00C05C8C" w:rsidRDefault="00C05C8C">
      <w:pPr>
        <w:spacing w:line="324" w:lineRule="auto"/>
        <w:ind w:left="0"/>
        <w:rPr>
          <w:rFonts w:ascii="Times New Roman" w:eastAsia="Times New Roman" w:hAnsi="Times New Roman" w:cs="Times New Roman"/>
          <w:b/>
          <w:sz w:val="24"/>
          <w:szCs w:val="24"/>
          <w:highlight w:val="white"/>
        </w:rPr>
      </w:pPr>
    </w:p>
    <w:p w14:paraId="29A99720" w14:textId="77777777" w:rsidR="00C05C8C" w:rsidRDefault="00C05C8C">
      <w:pPr>
        <w:spacing w:line="324" w:lineRule="auto"/>
        <w:ind w:left="0"/>
        <w:rPr>
          <w:rFonts w:ascii="Times New Roman" w:eastAsia="Times New Roman" w:hAnsi="Times New Roman" w:cs="Times New Roman"/>
          <w:b/>
          <w:sz w:val="24"/>
          <w:szCs w:val="24"/>
          <w:highlight w:val="white"/>
        </w:rPr>
      </w:pPr>
    </w:p>
    <w:p w14:paraId="6A177AB1" w14:textId="77777777" w:rsidR="00C05C8C" w:rsidRDefault="00C05C8C">
      <w:pPr>
        <w:spacing w:line="324" w:lineRule="auto"/>
        <w:ind w:left="0"/>
        <w:rPr>
          <w:rFonts w:ascii="Times New Roman" w:eastAsia="Times New Roman" w:hAnsi="Times New Roman" w:cs="Times New Roman"/>
          <w:b/>
          <w:sz w:val="24"/>
          <w:szCs w:val="24"/>
          <w:highlight w:val="white"/>
        </w:rPr>
      </w:pPr>
    </w:p>
    <w:p w14:paraId="21CAD0DD" w14:textId="77777777" w:rsidR="00C05C8C" w:rsidRDefault="00C05C8C">
      <w:pPr>
        <w:spacing w:line="324" w:lineRule="auto"/>
        <w:ind w:left="0"/>
        <w:rPr>
          <w:rFonts w:ascii="Times New Roman" w:eastAsia="Times New Roman" w:hAnsi="Times New Roman" w:cs="Times New Roman"/>
          <w:b/>
          <w:sz w:val="24"/>
          <w:szCs w:val="24"/>
          <w:highlight w:val="white"/>
        </w:rPr>
      </w:pPr>
    </w:p>
    <w:p w14:paraId="7CBB6BB9" w14:textId="77777777" w:rsidR="00C05C8C" w:rsidRDefault="00C05C8C">
      <w:pPr>
        <w:spacing w:line="324" w:lineRule="auto"/>
        <w:ind w:left="0"/>
        <w:rPr>
          <w:rFonts w:ascii="Times New Roman" w:eastAsia="Times New Roman" w:hAnsi="Times New Roman" w:cs="Times New Roman"/>
          <w:b/>
          <w:sz w:val="24"/>
          <w:szCs w:val="24"/>
          <w:highlight w:val="white"/>
        </w:rPr>
      </w:pPr>
    </w:p>
    <w:p w14:paraId="3D209650" w14:textId="77777777" w:rsidR="00C05C8C" w:rsidRDefault="00C05C8C">
      <w:pPr>
        <w:spacing w:line="324" w:lineRule="auto"/>
        <w:ind w:left="0"/>
        <w:rPr>
          <w:rFonts w:ascii="Times New Roman" w:eastAsia="Times New Roman" w:hAnsi="Times New Roman" w:cs="Times New Roman"/>
          <w:b/>
          <w:sz w:val="24"/>
          <w:szCs w:val="24"/>
          <w:highlight w:val="white"/>
        </w:rPr>
      </w:pPr>
    </w:p>
    <w:p w14:paraId="26334984" w14:textId="77777777" w:rsidR="00C05C8C" w:rsidRDefault="00C05C8C">
      <w:pPr>
        <w:spacing w:line="324" w:lineRule="auto"/>
        <w:ind w:left="0"/>
        <w:rPr>
          <w:rFonts w:ascii="Times New Roman" w:eastAsia="Times New Roman" w:hAnsi="Times New Roman" w:cs="Times New Roman"/>
          <w:b/>
          <w:sz w:val="24"/>
          <w:szCs w:val="24"/>
          <w:highlight w:val="white"/>
        </w:rPr>
      </w:pPr>
    </w:p>
    <w:p w14:paraId="18980740" w14:textId="77777777" w:rsidR="00C05C8C" w:rsidRDefault="00C05C8C">
      <w:pPr>
        <w:spacing w:line="324" w:lineRule="auto"/>
        <w:ind w:left="0"/>
        <w:rPr>
          <w:rFonts w:ascii="Times New Roman" w:eastAsia="Times New Roman" w:hAnsi="Times New Roman" w:cs="Times New Roman"/>
          <w:b/>
          <w:sz w:val="24"/>
          <w:szCs w:val="24"/>
          <w:highlight w:val="white"/>
        </w:rPr>
      </w:pPr>
    </w:p>
    <w:p w14:paraId="1B5AE1DE" w14:textId="77777777" w:rsidR="00C05C8C" w:rsidRDefault="00C05C8C">
      <w:pPr>
        <w:spacing w:line="324" w:lineRule="auto"/>
        <w:ind w:left="0"/>
        <w:rPr>
          <w:rFonts w:ascii="Times New Roman" w:eastAsia="Times New Roman" w:hAnsi="Times New Roman" w:cs="Times New Roman"/>
          <w:b/>
          <w:sz w:val="24"/>
          <w:szCs w:val="24"/>
          <w:highlight w:val="white"/>
        </w:rPr>
      </w:pPr>
    </w:p>
    <w:p w14:paraId="0897BD4C" w14:textId="77777777" w:rsidR="00C05C8C" w:rsidRDefault="00C05C8C">
      <w:pPr>
        <w:spacing w:line="324" w:lineRule="auto"/>
        <w:ind w:left="0"/>
        <w:rPr>
          <w:rFonts w:ascii="Times New Roman" w:eastAsia="Times New Roman" w:hAnsi="Times New Roman" w:cs="Times New Roman"/>
          <w:b/>
          <w:sz w:val="24"/>
          <w:szCs w:val="24"/>
          <w:highlight w:val="white"/>
        </w:rPr>
      </w:pPr>
    </w:p>
    <w:p w14:paraId="4045B033" w14:textId="77777777" w:rsidR="00C05C8C" w:rsidRDefault="00C05C8C">
      <w:pPr>
        <w:spacing w:line="324" w:lineRule="auto"/>
        <w:ind w:left="0"/>
        <w:rPr>
          <w:rFonts w:ascii="Times New Roman" w:eastAsia="Times New Roman" w:hAnsi="Times New Roman" w:cs="Times New Roman"/>
          <w:b/>
          <w:sz w:val="24"/>
          <w:szCs w:val="24"/>
          <w:highlight w:val="white"/>
        </w:rPr>
      </w:pPr>
    </w:p>
    <w:p w14:paraId="4C857915" w14:textId="77777777" w:rsidR="00C05C8C" w:rsidRDefault="00C05C8C">
      <w:pPr>
        <w:spacing w:line="324" w:lineRule="auto"/>
        <w:ind w:left="0"/>
        <w:rPr>
          <w:rFonts w:ascii="Times New Roman" w:eastAsia="Times New Roman" w:hAnsi="Times New Roman" w:cs="Times New Roman"/>
          <w:b/>
          <w:sz w:val="24"/>
          <w:szCs w:val="24"/>
          <w:highlight w:val="white"/>
        </w:rPr>
      </w:pPr>
    </w:p>
    <w:p w14:paraId="3782EB54" w14:textId="77777777" w:rsidR="00C05C8C" w:rsidRDefault="00C05C8C">
      <w:pPr>
        <w:spacing w:line="324" w:lineRule="auto"/>
        <w:ind w:left="0"/>
        <w:rPr>
          <w:rFonts w:ascii="Times New Roman" w:eastAsia="Times New Roman" w:hAnsi="Times New Roman" w:cs="Times New Roman"/>
          <w:b/>
          <w:sz w:val="24"/>
          <w:szCs w:val="24"/>
          <w:highlight w:val="white"/>
        </w:rPr>
      </w:pPr>
    </w:p>
    <w:p w14:paraId="348AC10B" w14:textId="77777777" w:rsidR="00C05C8C" w:rsidRDefault="00C05C8C">
      <w:pPr>
        <w:spacing w:line="324" w:lineRule="auto"/>
        <w:ind w:left="0"/>
        <w:rPr>
          <w:rFonts w:ascii="Times New Roman" w:eastAsia="Times New Roman" w:hAnsi="Times New Roman" w:cs="Times New Roman"/>
          <w:b/>
          <w:sz w:val="24"/>
          <w:szCs w:val="24"/>
          <w:highlight w:val="white"/>
        </w:rPr>
      </w:pPr>
    </w:p>
    <w:p w14:paraId="4A1CA06E" w14:textId="77777777" w:rsidR="00C05C8C" w:rsidRDefault="007E1F81">
      <w:pPr>
        <w:spacing w:line="408" w:lineRule="auto"/>
        <w:ind w:left="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ANEXO VII - CRONOGRAMA</w:t>
      </w:r>
    </w:p>
    <w:p w14:paraId="47438935" w14:textId="77777777" w:rsidR="00C05C8C" w:rsidRDefault="00C05C8C">
      <w:pPr>
        <w:spacing w:line="408" w:lineRule="auto"/>
        <w:ind w:left="0"/>
        <w:jc w:val="center"/>
        <w:rPr>
          <w:rFonts w:ascii="Times New Roman" w:eastAsia="Times New Roman" w:hAnsi="Times New Roman" w:cs="Times New Roman"/>
          <w:b/>
          <w:sz w:val="24"/>
          <w:szCs w:val="24"/>
          <w:highlight w:val="white"/>
        </w:rPr>
      </w:pPr>
    </w:p>
    <w:p w14:paraId="04F389A7" w14:textId="77777777" w:rsidR="00C05C8C" w:rsidRDefault="00C05C8C">
      <w:pPr>
        <w:tabs>
          <w:tab w:val="left" w:pos="5879"/>
        </w:tabs>
        <w:ind w:left="0"/>
        <w:rPr>
          <w:rFonts w:ascii="Times New Roman" w:eastAsia="Times New Roman" w:hAnsi="Times New Roman" w:cs="Times New Roman"/>
          <w:b/>
          <w:sz w:val="24"/>
          <w:szCs w:val="24"/>
        </w:rPr>
      </w:pPr>
    </w:p>
    <w:tbl>
      <w:tblPr>
        <w:tblStyle w:val="afc"/>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390"/>
        <w:gridCol w:w="2025"/>
      </w:tblGrid>
      <w:tr w:rsidR="00C05C8C" w14:paraId="3F1E40B5" w14:textId="77777777">
        <w:tc>
          <w:tcPr>
            <w:tcW w:w="930" w:type="dxa"/>
            <w:shd w:val="clear" w:color="auto" w:fill="D9D9D9"/>
            <w:tcMar>
              <w:top w:w="100" w:type="dxa"/>
              <w:left w:w="100" w:type="dxa"/>
              <w:bottom w:w="100" w:type="dxa"/>
              <w:right w:w="100" w:type="dxa"/>
            </w:tcMar>
          </w:tcPr>
          <w:p w14:paraId="0DF48584" w14:textId="77777777" w:rsidR="00C05C8C" w:rsidRDefault="007E1F81">
            <w:pPr>
              <w:ind w:left="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ITEM</w:t>
            </w:r>
          </w:p>
        </w:tc>
        <w:tc>
          <w:tcPr>
            <w:tcW w:w="6390" w:type="dxa"/>
            <w:shd w:val="clear" w:color="auto" w:fill="D9D9D9"/>
            <w:tcMar>
              <w:top w:w="100" w:type="dxa"/>
              <w:left w:w="100" w:type="dxa"/>
              <w:bottom w:w="100" w:type="dxa"/>
              <w:right w:w="100" w:type="dxa"/>
            </w:tcMar>
          </w:tcPr>
          <w:p w14:paraId="78B2D51E" w14:textId="77777777" w:rsidR="00C05C8C" w:rsidRDefault="007E1F81">
            <w:pPr>
              <w:ind w:left="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ATO</w:t>
            </w:r>
          </w:p>
        </w:tc>
        <w:tc>
          <w:tcPr>
            <w:tcW w:w="2025" w:type="dxa"/>
            <w:shd w:val="clear" w:color="auto" w:fill="D9D9D9"/>
            <w:tcMar>
              <w:top w:w="100" w:type="dxa"/>
              <w:left w:w="100" w:type="dxa"/>
              <w:bottom w:w="100" w:type="dxa"/>
              <w:right w:w="100" w:type="dxa"/>
            </w:tcMar>
          </w:tcPr>
          <w:p w14:paraId="7FA6DAA1" w14:textId="77777777" w:rsidR="00C05C8C" w:rsidRDefault="007E1F81">
            <w:pPr>
              <w:ind w:left="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DATAS</w:t>
            </w:r>
          </w:p>
        </w:tc>
      </w:tr>
      <w:tr w:rsidR="00C05C8C" w14:paraId="6E7D6FD8" w14:textId="77777777">
        <w:trPr>
          <w:trHeight w:val="352"/>
        </w:trPr>
        <w:tc>
          <w:tcPr>
            <w:tcW w:w="930" w:type="dxa"/>
            <w:shd w:val="clear" w:color="auto" w:fill="auto"/>
            <w:tcMar>
              <w:top w:w="100" w:type="dxa"/>
              <w:left w:w="100" w:type="dxa"/>
              <w:bottom w:w="100" w:type="dxa"/>
              <w:right w:w="100" w:type="dxa"/>
            </w:tcMar>
          </w:tcPr>
          <w:p w14:paraId="06A54117"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0" w:type="dxa"/>
            <w:shd w:val="clear" w:color="auto" w:fill="auto"/>
            <w:tcMar>
              <w:top w:w="100" w:type="dxa"/>
              <w:left w:w="100" w:type="dxa"/>
              <w:bottom w:w="100" w:type="dxa"/>
              <w:right w:w="100" w:type="dxa"/>
            </w:tcMar>
          </w:tcPr>
          <w:p w14:paraId="0CBEC0F6"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e publicação do edital</w:t>
            </w:r>
          </w:p>
        </w:tc>
        <w:tc>
          <w:tcPr>
            <w:tcW w:w="2025" w:type="dxa"/>
            <w:shd w:val="clear" w:color="auto" w:fill="auto"/>
            <w:tcMar>
              <w:top w:w="100" w:type="dxa"/>
              <w:left w:w="100" w:type="dxa"/>
              <w:bottom w:w="100" w:type="dxa"/>
              <w:right w:w="100" w:type="dxa"/>
            </w:tcMar>
          </w:tcPr>
          <w:p w14:paraId="0CFD5A4A"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21/12/2020</w:t>
            </w:r>
          </w:p>
        </w:tc>
      </w:tr>
      <w:tr w:rsidR="00C05C8C" w14:paraId="46A9C513" w14:textId="77777777">
        <w:tc>
          <w:tcPr>
            <w:tcW w:w="930" w:type="dxa"/>
            <w:shd w:val="clear" w:color="auto" w:fill="auto"/>
            <w:tcMar>
              <w:top w:w="100" w:type="dxa"/>
              <w:left w:w="100" w:type="dxa"/>
              <w:bottom w:w="100" w:type="dxa"/>
              <w:right w:w="100" w:type="dxa"/>
            </w:tcMar>
          </w:tcPr>
          <w:p w14:paraId="5D389CB1"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0" w:type="dxa"/>
            <w:shd w:val="clear" w:color="auto" w:fill="auto"/>
            <w:tcMar>
              <w:top w:w="100" w:type="dxa"/>
              <w:left w:w="100" w:type="dxa"/>
              <w:bottom w:w="100" w:type="dxa"/>
              <w:right w:w="100" w:type="dxa"/>
            </w:tcMar>
          </w:tcPr>
          <w:p w14:paraId="5FE00971"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Data limite para impugnação do edital</w:t>
            </w:r>
          </w:p>
        </w:tc>
        <w:tc>
          <w:tcPr>
            <w:tcW w:w="2025" w:type="dxa"/>
            <w:shd w:val="clear" w:color="auto" w:fill="auto"/>
            <w:tcMar>
              <w:top w:w="100" w:type="dxa"/>
              <w:left w:w="100" w:type="dxa"/>
              <w:bottom w:w="100" w:type="dxa"/>
              <w:right w:w="100" w:type="dxa"/>
            </w:tcMar>
          </w:tcPr>
          <w:p w14:paraId="30D71768"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22/12/2020</w:t>
            </w:r>
          </w:p>
        </w:tc>
      </w:tr>
      <w:tr w:rsidR="00C05C8C" w14:paraId="425D5212" w14:textId="77777777">
        <w:tc>
          <w:tcPr>
            <w:tcW w:w="930" w:type="dxa"/>
            <w:shd w:val="clear" w:color="auto" w:fill="auto"/>
            <w:tcMar>
              <w:top w:w="100" w:type="dxa"/>
              <w:left w:w="100" w:type="dxa"/>
              <w:bottom w:w="100" w:type="dxa"/>
              <w:right w:w="100" w:type="dxa"/>
            </w:tcMar>
          </w:tcPr>
          <w:p w14:paraId="79FA5100"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0" w:type="dxa"/>
            <w:shd w:val="clear" w:color="auto" w:fill="auto"/>
            <w:tcMar>
              <w:top w:w="100" w:type="dxa"/>
              <w:left w:w="100" w:type="dxa"/>
              <w:bottom w:w="100" w:type="dxa"/>
              <w:right w:w="100" w:type="dxa"/>
            </w:tcMar>
          </w:tcPr>
          <w:p w14:paraId="13026ACF"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e publicação do edital retificado (se for o caso)</w:t>
            </w:r>
          </w:p>
        </w:tc>
        <w:tc>
          <w:tcPr>
            <w:tcW w:w="2025" w:type="dxa"/>
            <w:shd w:val="clear" w:color="auto" w:fill="auto"/>
            <w:tcMar>
              <w:top w:w="100" w:type="dxa"/>
              <w:left w:w="100" w:type="dxa"/>
              <w:bottom w:w="100" w:type="dxa"/>
              <w:right w:w="100" w:type="dxa"/>
            </w:tcMar>
          </w:tcPr>
          <w:p w14:paraId="5EC839C6"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23/12/2020</w:t>
            </w:r>
          </w:p>
        </w:tc>
      </w:tr>
      <w:tr w:rsidR="00C05C8C" w14:paraId="119C305E" w14:textId="77777777">
        <w:tc>
          <w:tcPr>
            <w:tcW w:w="930" w:type="dxa"/>
            <w:shd w:val="clear" w:color="auto" w:fill="auto"/>
            <w:tcMar>
              <w:top w:w="100" w:type="dxa"/>
              <w:left w:w="100" w:type="dxa"/>
              <w:bottom w:w="100" w:type="dxa"/>
              <w:right w:w="100" w:type="dxa"/>
            </w:tcMar>
          </w:tcPr>
          <w:p w14:paraId="11226105"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0" w:type="dxa"/>
            <w:shd w:val="clear" w:color="auto" w:fill="auto"/>
            <w:tcMar>
              <w:top w:w="100" w:type="dxa"/>
              <w:left w:w="100" w:type="dxa"/>
              <w:bottom w:w="100" w:type="dxa"/>
              <w:right w:w="100" w:type="dxa"/>
            </w:tcMar>
          </w:tcPr>
          <w:p w14:paraId="6EF0C68B"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de inscrição (apenas via WEB)</w:t>
            </w:r>
          </w:p>
        </w:tc>
        <w:tc>
          <w:tcPr>
            <w:tcW w:w="2025" w:type="dxa"/>
            <w:shd w:val="clear" w:color="auto" w:fill="auto"/>
            <w:tcMar>
              <w:top w:w="100" w:type="dxa"/>
              <w:left w:w="100" w:type="dxa"/>
              <w:bottom w:w="100" w:type="dxa"/>
              <w:right w:w="100" w:type="dxa"/>
            </w:tcMar>
          </w:tcPr>
          <w:p w14:paraId="25FDB883"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28/12/2020 a 07/01/2021</w:t>
            </w:r>
          </w:p>
        </w:tc>
      </w:tr>
      <w:tr w:rsidR="00C05C8C" w14:paraId="3D3BF4D0" w14:textId="77777777">
        <w:trPr>
          <w:trHeight w:val="330"/>
        </w:trPr>
        <w:tc>
          <w:tcPr>
            <w:tcW w:w="930" w:type="dxa"/>
            <w:shd w:val="clear" w:color="auto" w:fill="auto"/>
            <w:tcMar>
              <w:top w:w="100" w:type="dxa"/>
              <w:left w:w="100" w:type="dxa"/>
              <w:bottom w:w="100" w:type="dxa"/>
              <w:right w:w="100" w:type="dxa"/>
            </w:tcMar>
          </w:tcPr>
          <w:p w14:paraId="2FF83129"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0" w:type="dxa"/>
            <w:shd w:val="clear" w:color="auto" w:fill="auto"/>
            <w:tcMar>
              <w:top w:w="100" w:type="dxa"/>
              <w:left w:w="100" w:type="dxa"/>
              <w:bottom w:w="100" w:type="dxa"/>
              <w:right w:w="100" w:type="dxa"/>
            </w:tcMar>
          </w:tcPr>
          <w:p w14:paraId="5F82AF69"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da classificação preliminar dos candidatos</w:t>
            </w:r>
          </w:p>
        </w:tc>
        <w:tc>
          <w:tcPr>
            <w:tcW w:w="2025" w:type="dxa"/>
            <w:shd w:val="clear" w:color="auto" w:fill="auto"/>
            <w:tcMar>
              <w:top w:w="100" w:type="dxa"/>
              <w:left w:w="100" w:type="dxa"/>
              <w:bottom w:w="100" w:type="dxa"/>
              <w:right w:w="100" w:type="dxa"/>
            </w:tcMar>
          </w:tcPr>
          <w:p w14:paraId="33902DDB"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15/01/2021</w:t>
            </w:r>
          </w:p>
        </w:tc>
      </w:tr>
      <w:tr w:rsidR="00C05C8C" w14:paraId="3129F339" w14:textId="77777777">
        <w:tc>
          <w:tcPr>
            <w:tcW w:w="930" w:type="dxa"/>
            <w:shd w:val="clear" w:color="auto" w:fill="auto"/>
            <w:tcMar>
              <w:top w:w="100" w:type="dxa"/>
              <w:left w:w="100" w:type="dxa"/>
              <w:bottom w:w="100" w:type="dxa"/>
              <w:right w:w="100" w:type="dxa"/>
            </w:tcMar>
          </w:tcPr>
          <w:p w14:paraId="402BA9A0"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0" w:type="dxa"/>
            <w:shd w:val="clear" w:color="auto" w:fill="auto"/>
            <w:tcMar>
              <w:top w:w="100" w:type="dxa"/>
              <w:left w:w="100" w:type="dxa"/>
              <w:bottom w:w="100" w:type="dxa"/>
              <w:right w:w="100" w:type="dxa"/>
            </w:tcMar>
          </w:tcPr>
          <w:p w14:paraId="661745B3"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Prazo para recursos quanto à classificação preliminar dos candidatos</w:t>
            </w:r>
          </w:p>
        </w:tc>
        <w:tc>
          <w:tcPr>
            <w:tcW w:w="2025" w:type="dxa"/>
            <w:shd w:val="clear" w:color="auto" w:fill="auto"/>
            <w:tcMar>
              <w:top w:w="100" w:type="dxa"/>
              <w:left w:w="100" w:type="dxa"/>
              <w:bottom w:w="100" w:type="dxa"/>
              <w:right w:w="100" w:type="dxa"/>
            </w:tcMar>
          </w:tcPr>
          <w:p w14:paraId="25D9D76B"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e 19/01/2021</w:t>
            </w:r>
          </w:p>
        </w:tc>
      </w:tr>
      <w:tr w:rsidR="00C05C8C" w14:paraId="2A7AE2A0" w14:textId="77777777">
        <w:tc>
          <w:tcPr>
            <w:tcW w:w="930" w:type="dxa"/>
            <w:shd w:val="clear" w:color="auto" w:fill="auto"/>
            <w:tcMar>
              <w:top w:w="100" w:type="dxa"/>
              <w:left w:w="100" w:type="dxa"/>
              <w:bottom w:w="100" w:type="dxa"/>
              <w:right w:w="100" w:type="dxa"/>
            </w:tcMar>
          </w:tcPr>
          <w:p w14:paraId="316492E5"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0" w:type="dxa"/>
            <w:shd w:val="clear" w:color="auto" w:fill="auto"/>
            <w:tcMar>
              <w:top w:w="100" w:type="dxa"/>
              <w:left w:w="100" w:type="dxa"/>
              <w:bottom w:w="100" w:type="dxa"/>
              <w:right w:w="100" w:type="dxa"/>
            </w:tcMar>
          </w:tcPr>
          <w:p w14:paraId="7A643614" w14:textId="77777777" w:rsidR="00C05C8C" w:rsidRDefault="007E1F8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da classificação final dos candidatos</w:t>
            </w:r>
          </w:p>
        </w:tc>
        <w:tc>
          <w:tcPr>
            <w:tcW w:w="2025" w:type="dxa"/>
            <w:shd w:val="clear" w:color="auto" w:fill="auto"/>
            <w:tcMar>
              <w:top w:w="100" w:type="dxa"/>
              <w:left w:w="100" w:type="dxa"/>
              <w:bottom w:w="100" w:type="dxa"/>
              <w:right w:w="100" w:type="dxa"/>
            </w:tcMar>
          </w:tcPr>
          <w:p w14:paraId="717B83C4" w14:textId="77777777" w:rsidR="00C05C8C" w:rsidRDefault="007E1F81">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22/01/2021</w:t>
            </w:r>
          </w:p>
        </w:tc>
      </w:tr>
    </w:tbl>
    <w:p w14:paraId="4754E7AC" w14:textId="77777777" w:rsidR="00C05C8C" w:rsidRDefault="00C05C8C">
      <w:pPr>
        <w:tabs>
          <w:tab w:val="left" w:pos="5879"/>
        </w:tabs>
        <w:ind w:left="0"/>
        <w:rPr>
          <w:rFonts w:ascii="Times New Roman" w:eastAsia="Times New Roman" w:hAnsi="Times New Roman" w:cs="Times New Roman"/>
          <w:b/>
          <w:sz w:val="24"/>
          <w:szCs w:val="24"/>
        </w:rPr>
      </w:pPr>
    </w:p>
    <w:p w14:paraId="1F487945" w14:textId="77777777" w:rsidR="00C05C8C" w:rsidRDefault="00C05C8C">
      <w:pPr>
        <w:tabs>
          <w:tab w:val="left" w:pos="5879"/>
        </w:tabs>
        <w:ind w:left="0"/>
        <w:rPr>
          <w:rFonts w:ascii="Times New Roman" w:eastAsia="Times New Roman" w:hAnsi="Times New Roman" w:cs="Times New Roman"/>
          <w:b/>
          <w:sz w:val="24"/>
          <w:szCs w:val="24"/>
        </w:rPr>
      </w:pPr>
    </w:p>
    <w:p w14:paraId="3A60FFFE" w14:textId="77777777" w:rsidR="00C05C8C" w:rsidRDefault="00C05C8C">
      <w:pPr>
        <w:tabs>
          <w:tab w:val="left" w:pos="5879"/>
        </w:tabs>
        <w:ind w:left="0"/>
        <w:rPr>
          <w:rFonts w:ascii="Times New Roman" w:eastAsia="Times New Roman" w:hAnsi="Times New Roman" w:cs="Times New Roman"/>
          <w:b/>
          <w:sz w:val="24"/>
          <w:szCs w:val="24"/>
        </w:rPr>
      </w:pPr>
    </w:p>
    <w:p w14:paraId="36498865" w14:textId="77777777" w:rsidR="00C05C8C" w:rsidRDefault="00C05C8C">
      <w:pPr>
        <w:tabs>
          <w:tab w:val="left" w:pos="5879"/>
        </w:tabs>
        <w:ind w:left="0"/>
        <w:rPr>
          <w:rFonts w:ascii="Times New Roman" w:eastAsia="Times New Roman" w:hAnsi="Times New Roman" w:cs="Times New Roman"/>
          <w:b/>
          <w:sz w:val="24"/>
          <w:szCs w:val="24"/>
        </w:rPr>
      </w:pPr>
    </w:p>
    <w:p w14:paraId="3E024B5B" w14:textId="77777777" w:rsidR="00C05C8C" w:rsidRDefault="00C05C8C">
      <w:pPr>
        <w:tabs>
          <w:tab w:val="left" w:pos="5879"/>
        </w:tabs>
        <w:ind w:left="0"/>
        <w:rPr>
          <w:rFonts w:ascii="Times New Roman" w:eastAsia="Times New Roman" w:hAnsi="Times New Roman" w:cs="Times New Roman"/>
          <w:b/>
          <w:sz w:val="24"/>
          <w:szCs w:val="24"/>
        </w:rPr>
      </w:pPr>
    </w:p>
    <w:p w14:paraId="7911B287" w14:textId="77777777" w:rsidR="00C05C8C" w:rsidRDefault="00C05C8C">
      <w:pPr>
        <w:tabs>
          <w:tab w:val="left" w:pos="5879"/>
        </w:tabs>
        <w:ind w:left="0"/>
        <w:rPr>
          <w:rFonts w:ascii="Times New Roman" w:eastAsia="Times New Roman" w:hAnsi="Times New Roman" w:cs="Times New Roman"/>
          <w:b/>
          <w:sz w:val="24"/>
          <w:szCs w:val="24"/>
        </w:rPr>
      </w:pPr>
    </w:p>
    <w:p w14:paraId="36FAE865" w14:textId="77777777" w:rsidR="00C05C8C" w:rsidRDefault="00C05C8C">
      <w:pPr>
        <w:tabs>
          <w:tab w:val="left" w:pos="5879"/>
        </w:tabs>
        <w:ind w:left="0"/>
        <w:rPr>
          <w:rFonts w:ascii="Times New Roman" w:eastAsia="Times New Roman" w:hAnsi="Times New Roman" w:cs="Times New Roman"/>
          <w:b/>
          <w:sz w:val="24"/>
          <w:szCs w:val="24"/>
        </w:rPr>
      </w:pPr>
    </w:p>
    <w:p w14:paraId="52B22E33" w14:textId="77777777" w:rsidR="00C05C8C" w:rsidRDefault="00C05C8C">
      <w:pPr>
        <w:tabs>
          <w:tab w:val="left" w:pos="5879"/>
        </w:tabs>
        <w:ind w:left="0"/>
        <w:rPr>
          <w:rFonts w:ascii="Times New Roman" w:eastAsia="Times New Roman" w:hAnsi="Times New Roman" w:cs="Times New Roman"/>
          <w:b/>
          <w:sz w:val="24"/>
          <w:szCs w:val="24"/>
        </w:rPr>
      </w:pPr>
    </w:p>
    <w:p w14:paraId="18A34D9F" w14:textId="77777777" w:rsidR="00C05C8C" w:rsidRDefault="00C05C8C">
      <w:pPr>
        <w:tabs>
          <w:tab w:val="left" w:pos="5879"/>
        </w:tabs>
        <w:ind w:left="0"/>
        <w:rPr>
          <w:rFonts w:ascii="Times New Roman" w:eastAsia="Times New Roman" w:hAnsi="Times New Roman" w:cs="Times New Roman"/>
          <w:b/>
          <w:sz w:val="24"/>
          <w:szCs w:val="24"/>
        </w:rPr>
      </w:pPr>
    </w:p>
    <w:p w14:paraId="4BE5803D" w14:textId="77777777" w:rsidR="00C05C8C" w:rsidRDefault="00C05C8C">
      <w:pPr>
        <w:tabs>
          <w:tab w:val="left" w:pos="5879"/>
        </w:tabs>
        <w:ind w:left="0"/>
        <w:rPr>
          <w:rFonts w:ascii="Times New Roman" w:eastAsia="Times New Roman" w:hAnsi="Times New Roman" w:cs="Times New Roman"/>
          <w:b/>
          <w:sz w:val="24"/>
          <w:szCs w:val="24"/>
        </w:rPr>
      </w:pPr>
    </w:p>
    <w:p w14:paraId="3E7575D5" w14:textId="77777777" w:rsidR="00C05C8C" w:rsidRDefault="00C05C8C">
      <w:pPr>
        <w:tabs>
          <w:tab w:val="left" w:pos="5879"/>
        </w:tabs>
        <w:ind w:left="0"/>
        <w:rPr>
          <w:rFonts w:ascii="Times New Roman" w:eastAsia="Times New Roman" w:hAnsi="Times New Roman" w:cs="Times New Roman"/>
          <w:b/>
          <w:sz w:val="24"/>
          <w:szCs w:val="24"/>
        </w:rPr>
      </w:pPr>
    </w:p>
    <w:p w14:paraId="3B3645C5" w14:textId="77777777" w:rsidR="00C05C8C" w:rsidRDefault="00C05C8C">
      <w:pPr>
        <w:tabs>
          <w:tab w:val="left" w:pos="5879"/>
        </w:tabs>
        <w:ind w:left="0"/>
        <w:rPr>
          <w:rFonts w:ascii="Times New Roman" w:eastAsia="Times New Roman" w:hAnsi="Times New Roman" w:cs="Times New Roman"/>
          <w:b/>
          <w:sz w:val="24"/>
          <w:szCs w:val="24"/>
        </w:rPr>
      </w:pPr>
    </w:p>
    <w:p w14:paraId="2C1F64CB" w14:textId="77777777" w:rsidR="00C05C8C" w:rsidRDefault="00C05C8C">
      <w:pPr>
        <w:tabs>
          <w:tab w:val="left" w:pos="5879"/>
        </w:tabs>
        <w:ind w:left="0"/>
        <w:rPr>
          <w:rFonts w:ascii="Times New Roman" w:eastAsia="Times New Roman" w:hAnsi="Times New Roman" w:cs="Times New Roman"/>
          <w:b/>
          <w:sz w:val="24"/>
          <w:szCs w:val="24"/>
        </w:rPr>
      </w:pPr>
    </w:p>
    <w:p w14:paraId="4B6A8B80" w14:textId="77777777" w:rsidR="00C05C8C" w:rsidRDefault="00C05C8C">
      <w:pPr>
        <w:tabs>
          <w:tab w:val="left" w:pos="5879"/>
        </w:tabs>
        <w:ind w:left="0"/>
        <w:rPr>
          <w:rFonts w:ascii="Times New Roman" w:eastAsia="Times New Roman" w:hAnsi="Times New Roman" w:cs="Times New Roman"/>
          <w:b/>
          <w:sz w:val="24"/>
          <w:szCs w:val="24"/>
        </w:rPr>
      </w:pPr>
    </w:p>
    <w:p w14:paraId="5176797A" w14:textId="77777777" w:rsidR="00C05C8C" w:rsidRDefault="00C05C8C">
      <w:pPr>
        <w:tabs>
          <w:tab w:val="left" w:pos="5879"/>
        </w:tabs>
        <w:ind w:left="0"/>
        <w:rPr>
          <w:rFonts w:ascii="Times New Roman" w:eastAsia="Times New Roman" w:hAnsi="Times New Roman" w:cs="Times New Roman"/>
          <w:b/>
          <w:sz w:val="24"/>
          <w:szCs w:val="24"/>
        </w:rPr>
      </w:pPr>
    </w:p>
    <w:p w14:paraId="491F1E34" w14:textId="77777777" w:rsidR="00C05C8C" w:rsidRDefault="00C05C8C">
      <w:pPr>
        <w:tabs>
          <w:tab w:val="left" w:pos="5879"/>
        </w:tabs>
        <w:ind w:left="0"/>
        <w:rPr>
          <w:rFonts w:ascii="Times New Roman" w:eastAsia="Times New Roman" w:hAnsi="Times New Roman" w:cs="Times New Roman"/>
          <w:b/>
          <w:sz w:val="24"/>
          <w:szCs w:val="24"/>
        </w:rPr>
      </w:pPr>
    </w:p>
    <w:p w14:paraId="49D68569" w14:textId="77777777" w:rsidR="00C05C8C" w:rsidRDefault="00C05C8C">
      <w:pPr>
        <w:tabs>
          <w:tab w:val="left" w:pos="5879"/>
        </w:tabs>
        <w:ind w:left="0"/>
        <w:rPr>
          <w:rFonts w:ascii="Times New Roman" w:eastAsia="Times New Roman" w:hAnsi="Times New Roman" w:cs="Times New Roman"/>
          <w:b/>
          <w:sz w:val="24"/>
          <w:szCs w:val="24"/>
        </w:rPr>
      </w:pPr>
    </w:p>
    <w:p w14:paraId="45C8E2CA" w14:textId="77777777" w:rsidR="00C05C8C" w:rsidRDefault="00C05C8C">
      <w:pPr>
        <w:tabs>
          <w:tab w:val="left" w:pos="5879"/>
        </w:tabs>
        <w:ind w:left="0"/>
        <w:rPr>
          <w:rFonts w:ascii="Times New Roman" w:eastAsia="Times New Roman" w:hAnsi="Times New Roman" w:cs="Times New Roman"/>
          <w:b/>
          <w:sz w:val="24"/>
          <w:szCs w:val="24"/>
        </w:rPr>
      </w:pPr>
    </w:p>
    <w:p w14:paraId="46B12A76" w14:textId="77777777" w:rsidR="00C05C8C" w:rsidRDefault="00C05C8C">
      <w:pPr>
        <w:tabs>
          <w:tab w:val="left" w:pos="5879"/>
        </w:tabs>
        <w:ind w:left="0"/>
        <w:rPr>
          <w:rFonts w:ascii="Times New Roman" w:eastAsia="Times New Roman" w:hAnsi="Times New Roman" w:cs="Times New Roman"/>
          <w:b/>
          <w:sz w:val="24"/>
          <w:szCs w:val="24"/>
        </w:rPr>
      </w:pPr>
    </w:p>
    <w:p w14:paraId="15B6CADC" w14:textId="77777777" w:rsidR="00C05C8C" w:rsidRDefault="00C05C8C">
      <w:pPr>
        <w:tabs>
          <w:tab w:val="left" w:pos="5879"/>
        </w:tabs>
        <w:ind w:left="0"/>
        <w:rPr>
          <w:rFonts w:ascii="Times New Roman" w:eastAsia="Times New Roman" w:hAnsi="Times New Roman" w:cs="Times New Roman"/>
          <w:b/>
          <w:sz w:val="24"/>
          <w:szCs w:val="24"/>
        </w:rPr>
      </w:pPr>
    </w:p>
    <w:p w14:paraId="2091132B" w14:textId="77777777" w:rsidR="00C05C8C" w:rsidRDefault="00C05C8C">
      <w:pPr>
        <w:tabs>
          <w:tab w:val="left" w:pos="5879"/>
        </w:tabs>
        <w:ind w:left="0"/>
        <w:rPr>
          <w:rFonts w:ascii="Times New Roman" w:eastAsia="Times New Roman" w:hAnsi="Times New Roman" w:cs="Times New Roman"/>
          <w:b/>
          <w:sz w:val="24"/>
          <w:szCs w:val="24"/>
        </w:rPr>
      </w:pPr>
    </w:p>
    <w:p w14:paraId="789929C4" w14:textId="77777777" w:rsidR="00C05C8C" w:rsidRDefault="00C05C8C">
      <w:pPr>
        <w:tabs>
          <w:tab w:val="left" w:pos="5879"/>
        </w:tabs>
        <w:ind w:left="0"/>
        <w:rPr>
          <w:rFonts w:ascii="Times New Roman" w:eastAsia="Times New Roman" w:hAnsi="Times New Roman" w:cs="Times New Roman"/>
          <w:b/>
          <w:sz w:val="24"/>
          <w:szCs w:val="24"/>
        </w:rPr>
      </w:pPr>
    </w:p>
    <w:p w14:paraId="26E4398B" w14:textId="77777777" w:rsidR="00C05C8C" w:rsidRDefault="00C05C8C">
      <w:pPr>
        <w:tabs>
          <w:tab w:val="left" w:pos="5879"/>
        </w:tabs>
        <w:ind w:left="0"/>
        <w:rPr>
          <w:rFonts w:ascii="Times New Roman" w:eastAsia="Times New Roman" w:hAnsi="Times New Roman" w:cs="Times New Roman"/>
          <w:b/>
          <w:sz w:val="24"/>
          <w:szCs w:val="24"/>
        </w:rPr>
      </w:pPr>
    </w:p>
    <w:p w14:paraId="1C804E5C" w14:textId="77777777" w:rsidR="00C05C8C" w:rsidRDefault="00C05C8C">
      <w:pPr>
        <w:tabs>
          <w:tab w:val="left" w:pos="5879"/>
        </w:tabs>
        <w:ind w:left="0"/>
        <w:rPr>
          <w:rFonts w:ascii="Times New Roman" w:eastAsia="Times New Roman" w:hAnsi="Times New Roman" w:cs="Times New Roman"/>
          <w:b/>
          <w:sz w:val="24"/>
          <w:szCs w:val="24"/>
        </w:rPr>
      </w:pPr>
    </w:p>
    <w:p w14:paraId="014AD021" w14:textId="77777777" w:rsidR="00C05C8C" w:rsidRDefault="00C05C8C">
      <w:pPr>
        <w:tabs>
          <w:tab w:val="left" w:pos="5879"/>
        </w:tabs>
        <w:ind w:left="0"/>
        <w:rPr>
          <w:rFonts w:ascii="Times New Roman" w:eastAsia="Times New Roman" w:hAnsi="Times New Roman" w:cs="Times New Roman"/>
          <w:b/>
          <w:sz w:val="24"/>
          <w:szCs w:val="24"/>
        </w:rPr>
      </w:pPr>
    </w:p>
    <w:p w14:paraId="2E1F3803" w14:textId="77777777" w:rsidR="00C05C8C" w:rsidRDefault="00C05C8C">
      <w:pPr>
        <w:tabs>
          <w:tab w:val="left" w:pos="5879"/>
        </w:tabs>
        <w:ind w:left="0"/>
        <w:rPr>
          <w:rFonts w:ascii="Times New Roman" w:eastAsia="Times New Roman" w:hAnsi="Times New Roman" w:cs="Times New Roman"/>
          <w:b/>
          <w:sz w:val="24"/>
          <w:szCs w:val="24"/>
        </w:rPr>
      </w:pPr>
    </w:p>
    <w:p w14:paraId="7EB4A381" w14:textId="77777777" w:rsidR="00C05C8C" w:rsidRDefault="00C05C8C">
      <w:pPr>
        <w:tabs>
          <w:tab w:val="left" w:pos="5879"/>
        </w:tabs>
        <w:ind w:left="0"/>
        <w:rPr>
          <w:rFonts w:ascii="Times New Roman" w:eastAsia="Times New Roman" w:hAnsi="Times New Roman" w:cs="Times New Roman"/>
          <w:b/>
          <w:sz w:val="24"/>
          <w:szCs w:val="24"/>
        </w:rPr>
      </w:pPr>
    </w:p>
    <w:p w14:paraId="72F17E17" w14:textId="77777777" w:rsidR="00C05C8C" w:rsidRDefault="00C05C8C">
      <w:pPr>
        <w:tabs>
          <w:tab w:val="left" w:pos="5879"/>
        </w:tabs>
        <w:ind w:left="0"/>
        <w:rPr>
          <w:rFonts w:ascii="Times New Roman" w:eastAsia="Times New Roman" w:hAnsi="Times New Roman" w:cs="Times New Roman"/>
          <w:b/>
          <w:sz w:val="24"/>
          <w:szCs w:val="24"/>
        </w:rPr>
      </w:pPr>
    </w:p>
    <w:p w14:paraId="357F2215" w14:textId="77777777" w:rsidR="00C05C8C" w:rsidRDefault="00C05C8C">
      <w:pPr>
        <w:tabs>
          <w:tab w:val="left" w:pos="5879"/>
        </w:tabs>
        <w:ind w:left="0"/>
        <w:rPr>
          <w:rFonts w:ascii="Times New Roman" w:eastAsia="Times New Roman" w:hAnsi="Times New Roman" w:cs="Times New Roman"/>
          <w:b/>
          <w:sz w:val="24"/>
          <w:szCs w:val="24"/>
        </w:rPr>
      </w:pPr>
    </w:p>
    <w:p w14:paraId="694B3E7E" w14:textId="77777777" w:rsidR="00C05C8C" w:rsidRDefault="007E1F81">
      <w:pPr>
        <w:spacing w:line="312"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VIII</w:t>
      </w:r>
    </w:p>
    <w:p w14:paraId="06A950D4" w14:textId="77777777" w:rsidR="00C05C8C" w:rsidRDefault="007E1F81">
      <w:pPr>
        <w:numPr>
          <w:ilvl w:val="0"/>
          <w:numId w:val="3"/>
        </w:numPr>
        <w:spacing w:line="312" w:lineRule="auto"/>
        <w:ind w:hang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MANUAL PARA ACESSAR O BETHA PROTOCOLO E ENVIAR OS DOCUMENTOS NECESSÁRIOS PARA A INSCRIÇÃO DO</w:t>
      </w:r>
    </w:p>
    <w:p w14:paraId="288E7B75" w14:textId="77777777" w:rsidR="00C05C8C" w:rsidRDefault="007E1F81">
      <w:pPr>
        <w:numPr>
          <w:ilvl w:val="0"/>
          <w:numId w:val="3"/>
        </w:numPr>
        <w:spacing w:line="312" w:lineRule="auto"/>
        <w:ind w:hang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PROCESSO SELETIVO SIMPLIFICADO Nº 02/2020 – SME</w:t>
      </w:r>
    </w:p>
    <w:p w14:paraId="7D22F1F2" w14:textId="77777777" w:rsidR="00C05C8C" w:rsidRDefault="00C05C8C">
      <w:pPr>
        <w:spacing w:line="312" w:lineRule="auto"/>
        <w:ind w:left="0"/>
        <w:jc w:val="center"/>
        <w:rPr>
          <w:b/>
          <w:sz w:val="24"/>
          <w:szCs w:val="24"/>
        </w:rPr>
      </w:pPr>
    </w:p>
    <w:p w14:paraId="40A8C4D4" w14:textId="77777777" w:rsidR="00C05C8C" w:rsidRDefault="007E1F81">
      <w:pPr>
        <w:spacing w:line="312" w:lineRule="auto"/>
        <w:ind w:left="0"/>
        <w:jc w:val="center"/>
        <w:rPr>
          <w:b/>
          <w:sz w:val="24"/>
          <w:szCs w:val="24"/>
        </w:rPr>
      </w:pPr>
      <w:r>
        <w:rPr>
          <w:b/>
          <w:noProof/>
          <w:sz w:val="24"/>
          <w:szCs w:val="24"/>
        </w:rPr>
        <w:drawing>
          <wp:inline distT="0" distB="0" distL="0" distR="0" wp14:anchorId="4B7F7BE1" wp14:editId="74C04A77">
            <wp:extent cx="5389880" cy="3441065"/>
            <wp:effectExtent l="0" t="0" r="0" b="0"/>
            <wp:docPr id="23" name="image14.jpg" descr="Slide1"/>
            <wp:cNvGraphicFramePr/>
            <a:graphic xmlns:a="http://schemas.openxmlformats.org/drawingml/2006/main">
              <a:graphicData uri="http://schemas.openxmlformats.org/drawingml/2006/picture">
                <pic:pic xmlns:pic="http://schemas.openxmlformats.org/drawingml/2006/picture">
                  <pic:nvPicPr>
                    <pic:cNvPr id="0" name="image14.jpg" descr="Slide1"/>
                    <pic:cNvPicPr preferRelativeResize="0"/>
                  </pic:nvPicPr>
                  <pic:blipFill>
                    <a:blip r:embed="rId22"/>
                    <a:srcRect/>
                    <a:stretch>
                      <a:fillRect/>
                    </a:stretch>
                  </pic:blipFill>
                  <pic:spPr>
                    <a:xfrm>
                      <a:off x="0" y="0"/>
                      <a:ext cx="5389880" cy="3441065"/>
                    </a:xfrm>
                    <a:prstGeom prst="rect">
                      <a:avLst/>
                    </a:prstGeom>
                    <a:ln/>
                  </pic:spPr>
                </pic:pic>
              </a:graphicData>
            </a:graphic>
          </wp:inline>
        </w:drawing>
      </w:r>
    </w:p>
    <w:p w14:paraId="2593D2DB" w14:textId="77777777" w:rsidR="00C05C8C" w:rsidRDefault="00C05C8C">
      <w:pPr>
        <w:ind w:left="0"/>
      </w:pPr>
    </w:p>
    <w:p w14:paraId="330CED3B" w14:textId="77777777" w:rsidR="00C05C8C" w:rsidRDefault="007E1F81">
      <w:pPr>
        <w:ind w:left="0"/>
        <w:jc w:val="center"/>
      </w:pPr>
      <w:r>
        <w:rPr>
          <w:noProof/>
        </w:rPr>
        <w:lastRenderedPageBreak/>
        <w:drawing>
          <wp:inline distT="0" distB="0" distL="0" distR="0" wp14:anchorId="0FF5AE5F" wp14:editId="5F2F1ECB">
            <wp:extent cx="5389880" cy="3633470"/>
            <wp:effectExtent l="0" t="0" r="0" b="0"/>
            <wp:docPr id="24" name="image13.jpg" descr="Slide2"/>
            <wp:cNvGraphicFramePr/>
            <a:graphic xmlns:a="http://schemas.openxmlformats.org/drawingml/2006/main">
              <a:graphicData uri="http://schemas.openxmlformats.org/drawingml/2006/picture">
                <pic:pic xmlns:pic="http://schemas.openxmlformats.org/drawingml/2006/picture">
                  <pic:nvPicPr>
                    <pic:cNvPr id="0" name="image13.jpg" descr="Slide2"/>
                    <pic:cNvPicPr preferRelativeResize="0"/>
                  </pic:nvPicPr>
                  <pic:blipFill>
                    <a:blip r:embed="rId23"/>
                    <a:srcRect/>
                    <a:stretch>
                      <a:fillRect/>
                    </a:stretch>
                  </pic:blipFill>
                  <pic:spPr>
                    <a:xfrm>
                      <a:off x="0" y="0"/>
                      <a:ext cx="5389880" cy="3633470"/>
                    </a:xfrm>
                    <a:prstGeom prst="rect">
                      <a:avLst/>
                    </a:prstGeom>
                    <a:ln/>
                  </pic:spPr>
                </pic:pic>
              </a:graphicData>
            </a:graphic>
          </wp:inline>
        </w:drawing>
      </w:r>
    </w:p>
    <w:p w14:paraId="11F5C9D4" w14:textId="77777777" w:rsidR="00C05C8C" w:rsidRDefault="007E1F81">
      <w:pPr>
        <w:ind w:left="0"/>
        <w:jc w:val="center"/>
      </w:pPr>
      <w:r>
        <w:rPr>
          <w:noProof/>
        </w:rPr>
        <w:drawing>
          <wp:inline distT="0" distB="0" distL="0" distR="0" wp14:anchorId="2DBD3900" wp14:editId="4F407404">
            <wp:extent cx="5582920" cy="4163060"/>
            <wp:effectExtent l="0" t="0" r="0" b="0"/>
            <wp:docPr id="20" name="image4.jpg" descr="Slide3"/>
            <wp:cNvGraphicFramePr/>
            <a:graphic xmlns:a="http://schemas.openxmlformats.org/drawingml/2006/main">
              <a:graphicData uri="http://schemas.openxmlformats.org/drawingml/2006/picture">
                <pic:pic xmlns:pic="http://schemas.openxmlformats.org/drawingml/2006/picture">
                  <pic:nvPicPr>
                    <pic:cNvPr id="0" name="image4.jpg" descr="Slide3"/>
                    <pic:cNvPicPr preferRelativeResize="0"/>
                  </pic:nvPicPr>
                  <pic:blipFill>
                    <a:blip r:embed="rId24"/>
                    <a:srcRect/>
                    <a:stretch>
                      <a:fillRect/>
                    </a:stretch>
                  </pic:blipFill>
                  <pic:spPr>
                    <a:xfrm>
                      <a:off x="0" y="0"/>
                      <a:ext cx="5582920" cy="4163060"/>
                    </a:xfrm>
                    <a:prstGeom prst="rect">
                      <a:avLst/>
                    </a:prstGeom>
                    <a:ln/>
                  </pic:spPr>
                </pic:pic>
              </a:graphicData>
            </a:graphic>
          </wp:inline>
        </w:drawing>
      </w:r>
    </w:p>
    <w:p w14:paraId="1D4C71E1" w14:textId="77777777" w:rsidR="00C05C8C" w:rsidRDefault="00C05C8C">
      <w:pPr>
        <w:ind w:left="0"/>
        <w:jc w:val="center"/>
      </w:pPr>
    </w:p>
    <w:p w14:paraId="18B9907E" w14:textId="77777777" w:rsidR="00C05C8C" w:rsidRDefault="007E1F81">
      <w:pPr>
        <w:ind w:left="0"/>
        <w:jc w:val="center"/>
      </w:pPr>
      <w:r>
        <w:rPr>
          <w:noProof/>
        </w:rPr>
        <w:lastRenderedPageBreak/>
        <w:drawing>
          <wp:inline distT="0" distB="0" distL="0" distR="0" wp14:anchorId="76AF8E13" wp14:editId="47EA59D3">
            <wp:extent cx="5582920" cy="4163060"/>
            <wp:effectExtent l="0" t="0" r="0" b="0"/>
            <wp:docPr id="16" name="image5.jpg" descr="Slide4"/>
            <wp:cNvGraphicFramePr/>
            <a:graphic xmlns:a="http://schemas.openxmlformats.org/drawingml/2006/main">
              <a:graphicData uri="http://schemas.openxmlformats.org/drawingml/2006/picture">
                <pic:pic xmlns:pic="http://schemas.openxmlformats.org/drawingml/2006/picture">
                  <pic:nvPicPr>
                    <pic:cNvPr id="0" name="image5.jpg" descr="Slide4"/>
                    <pic:cNvPicPr preferRelativeResize="0"/>
                  </pic:nvPicPr>
                  <pic:blipFill>
                    <a:blip r:embed="rId25"/>
                    <a:srcRect/>
                    <a:stretch>
                      <a:fillRect/>
                    </a:stretch>
                  </pic:blipFill>
                  <pic:spPr>
                    <a:xfrm>
                      <a:off x="0" y="0"/>
                      <a:ext cx="5582920" cy="4163060"/>
                    </a:xfrm>
                    <a:prstGeom prst="rect">
                      <a:avLst/>
                    </a:prstGeom>
                    <a:ln/>
                  </pic:spPr>
                </pic:pic>
              </a:graphicData>
            </a:graphic>
          </wp:inline>
        </w:drawing>
      </w:r>
    </w:p>
    <w:p w14:paraId="21E8FDC1" w14:textId="77777777" w:rsidR="00C05C8C" w:rsidRDefault="007E1F81">
      <w:pPr>
        <w:ind w:left="0"/>
        <w:jc w:val="center"/>
      </w:pPr>
      <w:r>
        <w:rPr>
          <w:noProof/>
        </w:rPr>
        <w:drawing>
          <wp:inline distT="0" distB="0" distL="0" distR="0" wp14:anchorId="0484D54A" wp14:editId="76F71EFE">
            <wp:extent cx="5582920" cy="4163060"/>
            <wp:effectExtent l="0" t="0" r="0" b="0"/>
            <wp:docPr id="25" name="image7.jpg" descr="Slide5"/>
            <wp:cNvGraphicFramePr/>
            <a:graphic xmlns:a="http://schemas.openxmlformats.org/drawingml/2006/main">
              <a:graphicData uri="http://schemas.openxmlformats.org/drawingml/2006/picture">
                <pic:pic xmlns:pic="http://schemas.openxmlformats.org/drawingml/2006/picture">
                  <pic:nvPicPr>
                    <pic:cNvPr id="0" name="image7.jpg" descr="Slide5"/>
                    <pic:cNvPicPr preferRelativeResize="0"/>
                  </pic:nvPicPr>
                  <pic:blipFill>
                    <a:blip r:embed="rId26"/>
                    <a:srcRect/>
                    <a:stretch>
                      <a:fillRect/>
                    </a:stretch>
                  </pic:blipFill>
                  <pic:spPr>
                    <a:xfrm>
                      <a:off x="0" y="0"/>
                      <a:ext cx="5582920" cy="4163060"/>
                    </a:xfrm>
                    <a:prstGeom prst="rect">
                      <a:avLst/>
                    </a:prstGeom>
                    <a:ln/>
                  </pic:spPr>
                </pic:pic>
              </a:graphicData>
            </a:graphic>
          </wp:inline>
        </w:drawing>
      </w:r>
    </w:p>
    <w:p w14:paraId="025B8FA3" w14:textId="77777777" w:rsidR="00C05C8C" w:rsidRDefault="00C05C8C">
      <w:pPr>
        <w:ind w:left="0"/>
        <w:jc w:val="center"/>
      </w:pPr>
    </w:p>
    <w:p w14:paraId="0DA20E60" w14:textId="77777777" w:rsidR="00C05C8C" w:rsidRDefault="007E1F81">
      <w:pPr>
        <w:ind w:left="0"/>
        <w:jc w:val="center"/>
      </w:pPr>
      <w:r>
        <w:rPr>
          <w:noProof/>
        </w:rPr>
        <w:lastRenderedPageBreak/>
        <w:drawing>
          <wp:inline distT="0" distB="0" distL="0" distR="0" wp14:anchorId="016CEF70" wp14:editId="4B2A4439">
            <wp:extent cx="5582920" cy="4163060"/>
            <wp:effectExtent l="0" t="0" r="0" b="0"/>
            <wp:docPr id="26" name="image15.jpg" descr="Slide6"/>
            <wp:cNvGraphicFramePr/>
            <a:graphic xmlns:a="http://schemas.openxmlformats.org/drawingml/2006/main">
              <a:graphicData uri="http://schemas.openxmlformats.org/drawingml/2006/picture">
                <pic:pic xmlns:pic="http://schemas.openxmlformats.org/drawingml/2006/picture">
                  <pic:nvPicPr>
                    <pic:cNvPr id="0" name="image15.jpg" descr="Slide6"/>
                    <pic:cNvPicPr preferRelativeResize="0"/>
                  </pic:nvPicPr>
                  <pic:blipFill>
                    <a:blip r:embed="rId27"/>
                    <a:srcRect/>
                    <a:stretch>
                      <a:fillRect/>
                    </a:stretch>
                  </pic:blipFill>
                  <pic:spPr>
                    <a:xfrm>
                      <a:off x="0" y="0"/>
                      <a:ext cx="5582920" cy="4163060"/>
                    </a:xfrm>
                    <a:prstGeom prst="rect">
                      <a:avLst/>
                    </a:prstGeom>
                    <a:ln/>
                  </pic:spPr>
                </pic:pic>
              </a:graphicData>
            </a:graphic>
          </wp:inline>
        </w:drawing>
      </w:r>
    </w:p>
    <w:p w14:paraId="1D0E2829" w14:textId="77777777" w:rsidR="00C05C8C" w:rsidRDefault="007E1F81">
      <w:pPr>
        <w:ind w:left="0"/>
        <w:jc w:val="center"/>
      </w:pPr>
      <w:r>
        <w:rPr>
          <w:noProof/>
        </w:rPr>
        <w:drawing>
          <wp:inline distT="0" distB="0" distL="0" distR="0" wp14:anchorId="2F8822D0" wp14:editId="14AC5E48">
            <wp:extent cx="5582920" cy="4163060"/>
            <wp:effectExtent l="0" t="0" r="0" b="0"/>
            <wp:docPr id="22" name="image9.jpg" descr="Slide7"/>
            <wp:cNvGraphicFramePr/>
            <a:graphic xmlns:a="http://schemas.openxmlformats.org/drawingml/2006/main">
              <a:graphicData uri="http://schemas.openxmlformats.org/drawingml/2006/picture">
                <pic:pic xmlns:pic="http://schemas.openxmlformats.org/drawingml/2006/picture">
                  <pic:nvPicPr>
                    <pic:cNvPr id="0" name="image9.jpg" descr="Slide7"/>
                    <pic:cNvPicPr preferRelativeResize="0"/>
                  </pic:nvPicPr>
                  <pic:blipFill>
                    <a:blip r:embed="rId28"/>
                    <a:srcRect/>
                    <a:stretch>
                      <a:fillRect/>
                    </a:stretch>
                  </pic:blipFill>
                  <pic:spPr>
                    <a:xfrm>
                      <a:off x="0" y="0"/>
                      <a:ext cx="5582920" cy="4163060"/>
                    </a:xfrm>
                    <a:prstGeom prst="rect">
                      <a:avLst/>
                    </a:prstGeom>
                    <a:ln/>
                  </pic:spPr>
                </pic:pic>
              </a:graphicData>
            </a:graphic>
          </wp:inline>
        </w:drawing>
      </w:r>
    </w:p>
    <w:p w14:paraId="4327689D" w14:textId="77777777" w:rsidR="00C05C8C" w:rsidRDefault="00C05C8C">
      <w:pPr>
        <w:ind w:left="0"/>
        <w:jc w:val="center"/>
      </w:pPr>
    </w:p>
    <w:p w14:paraId="59E51FF5" w14:textId="77777777" w:rsidR="00C05C8C" w:rsidRDefault="007E1F81">
      <w:pPr>
        <w:ind w:left="0"/>
        <w:jc w:val="center"/>
      </w:pPr>
      <w:r>
        <w:rPr>
          <w:noProof/>
        </w:rPr>
        <w:lastRenderedPageBreak/>
        <w:drawing>
          <wp:inline distT="0" distB="0" distL="0" distR="0" wp14:anchorId="33A9A608" wp14:editId="0E534B63">
            <wp:extent cx="5582920" cy="4163060"/>
            <wp:effectExtent l="0" t="0" r="0" b="0"/>
            <wp:docPr id="14" name="image8.jpg" descr="Slide8"/>
            <wp:cNvGraphicFramePr/>
            <a:graphic xmlns:a="http://schemas.openxmlformats.org/drawingml/2006/main">
              <a:graphicData uri="http://schemas.openxmlformats.org/drawingml/2006/picture">
                <pic:pic xmlns:pic="http://schemas.openxmlformats.org/drawingml/2006/picture">
                  <pic:nvPicPr>
                    <pic:cNvPr id="0" name="image8.jpg" descr="Slide8"/>
                    <pic:cNvPicPr preferRelativeResize="0"/>
                  </pic:nvPicPr>
                  <pic:blipFill>
                    <a:blip r:embed="rId29"/>
                    <a:srcRect/>
                    <a:stretch>
                      <a:fillRect/>
                    </a:stretch>
                  </pic:blipFill>
                  <pic:spPr>
                    <a:xfrm>
                      <a:off x="0" y="0"/>
                      <a:ext cx="5582920" cy="4163060"/>
                    </a:xfrm>
                    <a:prstGeom prst="rect">
                      <a:avLst/>
                    </a:prstGeom>
                    <a:ln/>
                  </pic:spPr>
                </pic:pic>
              </a:graphicData>
            </a:graphic>
          </wp:inline>
        </w:drawing>
      </w:r>
    </w:p>
    <w:p w14:paraId="4607DA70" w14:textId="77777777" w:rsidR="00C05C8C" w:rsidRDefault="007E1F81">
      <w:pPr>
        <w:ind w:left="0"/>
        <w:jc w:val="center"/>
      </w:pPr>
      <w:r>
        <w:rPr>
          <w:noProof/>
        </w:rPr>
        <w:drawing>
          <wp:inline distT="0" distB="0" distL="0" distR="0" wp14:anchorId="2C7FDD92" wp14:editId="40640441">
            <wp:extent cx="5582920" cy="4163060"/>
            <wp:effectExtent l="0" t="0" r="0" b="0"/>
            <wp:docPr id="17" name="image2.jpg" descr="Slide9"/>
            <wp:cNvGraphicFramePr/>
            <a:graphic xmlns:a="http://schemas.openxmlformats.org/drawingml/2006/main">
              <a:graphicData uri="http://schemas.openxmlformats.org/drawingml/2006/picture">
                <pic:pic xmlns:pic="http://schemas.openxmlformats.org/drawingml/2006/picture">
                  <pic:nvPicPr>
                    <pic:cNvPr id="0" name="image2.jpg" descr="Slide9"/>
                    <pic:cNvPicPr preferRelativeResize="0"/>
                  </pic:nvPicPr>
                  <pic:blipFill>
                    <a:blip r:embed="rId30"/>
                    <a:srcRect/>
                    <a:stretch>
                      <a:fillRect/>
                    </a:stretch>
                  </pic:blipFill>
                  <pic:spPr>
                    <a:xfrm>
                      <a:off x="0" y="0"/>
                      <a:ext cx="5582920" cy="4163060"/>
                    </a:xfrm>
                    <a:prstGeom prst="rect">
                      <a:avLst/>
                    </a:prstGeom>
                    <a:ln/>
                  </pic:spPr>
                </pic:pic>
              </a:graphicData>
            </a:graphic>
          </wp:inline>
        </w:drawing>
      </w:r>
    </w:p>
    <w:p w14:paraId="3653CBC3" w14:textId="77777777" w:rsidR="00C05C8C" w:rsidRDefault="00C05C8C">
      <w:pPr>
        <w:ind w:left="0"/>
        <w:jc w:val="center"/>
      </w:pPr>
    </w:p>
    <w:p w14:paraId="47BCBFD9" w14:textId="77777777" w:rsidR="00C05C8C" w:rsidRDefault="007E1F81">
      <w:pPr>
        <w:ind w:left="0"/>
        <w:jc w:val="center"/>
      </w:pPr>
      <w:r>
        <w:rPr>
          <w:noProof/>
        </w:rPr>
        <w:lastRenderedPageBreak/>
        <w:drawing>
          <wp:inline distT="0" distB="0" distL="0" distR="0" wp14:anchorId="5803FFC3" wp14:editId="2C77C6FD">
            <wp:extent cx="5582920" cy="4163060"/>
            <wp:effectExtent l="0" t="0" r="0" b="0"/>
            <wp:docPr id="13" name="image11.jpg" descr="Slide10"/>
            <wp:cNvGraphicFramePr/>
            <a:graphic xmlns:a="http://schemas.openxmlformats.org/drawingml/2006/main">
              <a:graphicData uri="http://schemas.openxmlformats.org/drawingml/2006/picture">
                <pic:pic xmlns:pic="http://schemas.openxmlformats.org/drawingml/2006/picture">
                  <pic:nvPicPr>
                    <pic:cNvPr id="0" name="image11.jpg" descr="Slide10"/>
                    <pic:cNvPicPr preferRelativeResize="0"/>
                  </pic:nvPicPr>
                  <pic:blipFill>
                    <a:blip r:embed="rId31"/>
                    <a:srcRect/>
                    <a:stretch>
                      <a:fillRect/>
                    </a:stretch>
                  </pic:blipFill>
                  <pic:spPr>
                    <a:xfrm>
                      <a:off x="0" y="0"/>
                      <a:ext cx="5582920" cy="4163060"/>
                    </a:xfrm>
                    <a:prstGeom prst="rect">
                      <a:avLst/>
                    </a:prstGeom>
                    <a:ln/>
                  </pic:spPr>
                </pic:pic>
              </a:graphicData>
            </a:graphic>
          </wp:inline>
        </w:drawing>
      </w:r>
    </w:p>
    <w:p w14:paraId="2F18B0AA" w14:textId="77777777" w:rsidR="00C05C8C" w:rsidRDefault="007E1F81">
      <w:pPr>
        <w:ind w:left="0"/>
        <w:jc w:val="center"/>
      </w:pPr>
      <w:r>
        <w:rPr>
          <w:noProof/>
        </w:rPr>
        <w:drawing>
          <wp:inline distT="0" distB="0" distL="0" distR="0" wp14:anchorId="0A19A803" wp14:editId="154F353D">
            <wp:extent cx="5582920" cy="4163060"/>
            <wp:effectExtent l="0" t="0" r="0" b="0"/>
            <wp:docPr id="27" name="image16.jpg" descr="Slide11"/>
            <wp:cNvGraphicFramePr/>
            <a:graphic xmlns:a="http://schemas.openxmlformats.org/drawingml/2006/main">
              <a:graphicData uri="http://schemas.openxmlformats.org/drawingml/2006/picture">
                <pic:pic xmlns:pic="http://schemas.openxmlformats.org/drawingml/2006/picture">
                  <pic:nvPicPr>
                    <pic:cNvPr id="0" name="image16.jpg" descr="Slide11"/>
                    <pic:cNvPicPr preferRelativeResize="0"/>
                  </pic:nvPicPr>
                  <pic:blipFill>
                    <a:blip r:embed="rId32"/>
                    <a:srcRect/>
                    <a:stretch>
                      <a:fillRect/>
                    </a:stretch>
                  </pic:blipFill>
                  <pic:spPr>
                    <a:xfrm>
                      <a:off x="0" y="0"/>
                      <a:ext cx="5582920" cy="4163060"/>
                    </a:xfrm>
                    <a:prstGeom prst="rect">
                      <a:avLst/>
                    </a:prstGeom>
                    <a:ln/>
                  </pic:spPr>
                </pic:pic>
              </a:graphicData>
            </a:graphic>
          </wp:inline>
        </w:drawing>
      </w:r>
    </w:p>
    <w:p w14:paraId="613E3283" w14:textId="77777777" w:rsidR="00C05C8C" w:rsidRDefault="00C05C8C">
      <w:pPr>
        <w:ind w:left="0"/>
        <w:jc w:val="center"/>
      </w:pPr>
    </w:p>
    <w:p w14:paraId="2A24B3BE" w14:textId="77777777" w:rsidR="00C05C8C" w:rsidRDefault="007E1F81">
      <w:pPr>
        <w:ind w:left="0"/>
        <w:jc w:val="center"/>
      </w:pPr>
      <w:r>
        <w:rPr>
          <w:noProof/>
        </w:rPr>
        <w:lastRenderedPageBreak/>
        <w:drawing>
          <wp:inline distT="0" distB="0" distL="0" distR="0" wp14:anchorId="1ABA16D7" wp14:editId="700AF9FD">
            <wp:extent cx="5582920" cy="4163060"/>
            <wp:effectExtent l="0" t="0" r="0" b="0"/>
            <wp:docPr id="18" name="image10.jpg" descr="Slide12"/>
            <wp:cNvGraphicFramePr/>
            <a:graphic xmlns:a="http://schemas.openxmlformats.org/drawingml/2006/main">
              <a:graphicData uri="http://schemas.openxmlformats.org/drawingml/2006/picture">
                <pic:pic xmlns:pic="http://schemas.openxmlformats.org/drawingml/2006/picture">
                  <pic:nvPicPr>
                    <pic:cNvPr id="0" name="image10.jpg" descr="Slide12"/>
                    <pic:cNvPicPr preferRelativeResize="0"/>
                  </pic:nvPicPr>
                  <pic:blipFill>
                    <a:blip r:embed="rId33"/>
                    <a:srcRect/>
                    <a:stretch>
                      <a:fillRect/>
                    </a:stretch>
                  </pic:blipFill>
                  <pic:spPr>
                    <a:xfrm>
                      <a:off x="0" y="0"/>
                      <a:ext cx="5582920" cy="4163060"/>
                    </a:xfrm>
                    <a:prstGeom prst="rect">
                      <a:avLst/>
                    </a:prstGeom>
                    <a:ln/>
                  </pic:spPr>
                </pic:pic>
              </a:graphicData>
            </a:graphic>
          </wp:inline>
        </w:drawing>
      </w:r>
    </w:p>
    <w:p w14:paraId="5D1045EE" w14:textId="77777777" w:rsidR="00C05C8C" w:rsidRDefault="007E1F81">
      <w:pPr>
        <w:ind w:left="0"/>
        <w:jc w:val="center"/>
      </w:pPr>
      <w:r>
        <w:rPr>
          <w:noProof/>
        </w:rPr>
        <w:drawing>
          <wp:inline distT="0" distB="0" distL="0" distR="0" wp14:anchorId="70254E7A" wp14:editId="624089FE">
            <wp:extent cx="5582920" cy="4163060"/>
            <wp:effectExtent l="0" t="0" r="0" b="0"/>
            <wp:docPr id="21" name="image3.jpg" descr="Slide13"/>
            <wp:cNvGraphicFramePr/>
            <a:graphic xmlns:a="http://schemas.openxmlformats.org/drawingml/2006/main">
              <a:graphicData uri="http://schemas.openxmlformats.org/drawingml/2006/picture">
                <pic:pic xmlns:pic="http://schemas.openxmlformats.org/drawingml/2006/picture">
                  <pic:nvPicPr>
                    <pic:cNvPr id="0" name="image3.jpg" descr="Slide13"/>
                    <pic:cNvPicPr preferRelativeResize="0"/>
                  </pic:nvPicPr>
                  <pic:blipFill>
                    <a:blip r:embed="rId34"/>
                    <a:srcRect/>
                    <a:stretch>
                      <a:fillRect/>
                    </a:stretch>
                  </pic:blipFill>
                  <pic:spPr>
                    <a:xfrm>
                      <a:off x="0" y="0"/>
                      <a:ext cx="5582920" cy="4163060"/>
                    </a:xfrm>
                    <a:prstGeom prst="rect">
                      <a:avLst/>
                    </a:prstGeom>
                    <a:ln/>
                  </pic:spPr>
                </pic:pic>
              </a:graphicData>
            </a:graphic>
          </wp:inline>
        </w:drawing>
      </w:r>
    </w:p>
    <w:p w14:paraId="5457A75B" w14:textId="77777777" w:rsidR="00C05C8C" w:rsidRDefault="00C05C8C">
      <w:pPr>
        <w:ind w:left="0"/>
        <w:jc w:val="center"/>
      </w:pPr>
    </w:p>
    <w:p w14:paraId="41BC3D7A" w14:textId="77777777" w:rsidR="00C05C8C" w:rsidRDefault="007E1F81">
      <w:pPr>
        <w:ind w:left="0"/>
        <w:jc w:val="center"/>
        <w:rPr>
          <w:rFonts w:ascii="Times New Roman" w:eastAsia="Times New Roman" w:hAnsi="Times New Roman" w:cs="Times New Roman"/>
          <w:b/>
          <w:sz w:val="24"/>
          <w:szCs w:val="24"/>
        </w:rPr>
      </w:pPr>
      <w:bookmarkStart w:id="2" w:name="_heading=h.1fob9te" w:colFirst="0" w:colLast="0"/>
      <w:bookmarkEnd w:id="2"/>
      <w:r>
        <w:rPr>
          <w:noProof/>
        </w:rPr>
        <w:lastRenderedPageBreak/>
        <w:drawing>
          <wp:inline distT="0" distB="0" distL="0" distR="0" wp14:anchorId="60FAAFDC" wp14:editId="0C397BEB">
            <wp:extent cx="5582920" cy="4163060"/>
            <wp:effectExtent l="0" t="0" r="0" b="0"/>
            <wp:docPr id="15" name="image12.jpg" descr="Slide14"/>
            <wp:cNvGraphicFramePr/>
            <a:graphic xmlns:a="http://schemas.openxmlformats.org/drawingml/2006/main">
              <a:graphicData uri="http://schemas.openxmlformats.org/drawingml/2006/picture">
                <pic:pic xmlns:pic="http://schemas.openxmlformats.org/drawingml/2006/picture">
                  <pic:nvPicPr>
                    <pic:cNvPr id="0" name="image12.jpg" descr="Slide14"/>
                    <pic:cNvPicPr preferRelativeResize="0"/>
                  </pic:nvPicPr>
                  <pic:blipFill>
                    <a:blip r:embed="rId35"/>
                    <a:srcRect/>
                    <a:stretch>
                      <a:fillRect/>
                    </a:stretch>
                  </pic:blipFill>
                  <pic:spPr>
                    <a:xfrm>
                      <a:off x="0" y="0"/>
                      <a:ext cx="5582920" cy="4163060"/>
                    </a:xfrm>
                    <a:prstGeom prst="rect">
                      <a:avLst/>
                    </a:prstGeom>
                    <a:ln/>
                  </pic:spPr>
                </pic:pic>
              </a:graphicData>
            </a:graphic>
          </wp:inline>
        </w:drawing>
      </w:r>
    </w:p>
    <w:sectPr w:rsidR="00C05C8C">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B7D62" w14:textId="77777777" w:rsidR="00AC58D2" w:rsidRDefault="00AC58D2">
      <w:pPr>
        <w:spacing w:line="240" w:lineRule="auto"/>
        <w:ind w:left="0"/>
      </w:pPr>
      <w:r>
        <w:separator/>
      </w:r>
    </w:p>
  </w:endnote>
  <w:endnote w:type="continuationSeparator" w:id="0">
    <w:p w14:paraId="5D359B25" w14:textId="77777777" w:rsidR="00AC58D2" w:rsidRDefault="00AC58D2">
      <w:pPr>
        <w:spacing w:line="240" w:lineRule="auto"/>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ans">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5504" w14:textId="77777777" w:rsidR="00C05C8C" w:rsidRDefault="00C05C8C">
    <w:pPr>
      <w:pBdr>
        <w:top w:val="nil"/>
        <w:left w:val="nil"/>
        <w:bottom w:val="nil"/>
        <w:right w:val="nil"/>
        <w:between w:val="nil"/>
      </w:pBdr>
      <w:tabs>
        <w:tab w:val="center" w:pos="4252"/>
        <w:tab w:val="right" w:pos="8504"/>
      </w:tabs>
      <w:spacing w:line="240" w:lineRule="auto"/>
      <w:ind w:left="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E6D7" w14:textId="77777777" w:rsidR="00C05C8C" w:rsidRDefault="007E1F81">
    <w:pPr>
      <w:pBdr>
        <w:top w:val="nil"/>
        <w:left w:val="nil"/>
        <w:bottom w:val="nil"/>
        <w:right w:val="nil"/>
        <w:between w:val="nil"/>
      </w:pBdr>
      <w:tabs>
        <w:tab w:val="center" w:pos="4252"/>
        <w:tab w:val="right" w:pos="8504"/>
      </w:tabs>
      <w:spacing w:line="240" w:lineRule="auto"/>
      <w:ind w:left="0"/>
      <w:jc w:val="right"/>
      <w:rPr>
        <w:color w:val="000000"/>
      </w:rPr>
    </w:pPr>
    <w:r>
      <w:rPr>
        <w:color w:val="000000"/>
      </w:rPr>
      <w:fldChar w:fldCharType="begin"/>
    </w:r>
    <w:r>
      <w:rPr>
        <w:color w:val="000000"/>
      </w:rPr>
      <w:instrText>PAGE</w:instrText>
    </w:r>
    <w:r>
      <w:rPr>
        <w:color w:val="000000"/>
      </w:rPr>
      <w:fldChar w:fldCharType="separate"/>
    </w:r>
    <w:r w:rsidR="00737F33">
      <w:rPr>
        <w:noProof/>
        <w:color w:val="000000"/>
      </w:rPr>
      <w:t>1</w:t>
    </w:r>
    <w:r>
      <w:rPr>
        <w:color w:val="000000"/>
      </w:rPr>
      <w:fldChar w:fldCharType="end"/>
    </w:r>
  </w:p>
  <w:p w14:paraId="52EC6799" w14:textId="77777777" w:rsidR="00C05C8C" w:rsidRDefault="00C05C8C">
    <w:pPr>
      <w:pBdr>
        <w:top w:val="nil"/>
        <w:left w:val="nil"/>
        <w:bottom w:val="nil"/>
        <w:right w:val="nil"/>
        <w:between w:val="nil"/>
      </w:pBdr>
      <w:tabs>
        <w:tab w:val="center" w:pos="4252"/>
        <w:tab w:val="right" w:pos="8504"/>
      </w:tabs>
      <w:spacing w:line="240" w:lineRule="auto"/>
      <w:ind w:left="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9BC9" w14:textId="77777777" w:rsidR="00C05C8C" w:rsidRDefault="00C05C8C">
    <w:pPr>
      <w:pBdr>
        <w:top w:val="nil"/>
        <w:left w:val="nil"/>
        <w:bottom w:val="nil"/>
        <w:right w:val="nil"/>
        <w:between w:val="nil"/>
      </w:pBdr>
      <w:tabs>
        <w:tab w:val="center" w:pos="4252"/>
        <w:tab w:val="right" w:pos="8504"/>
      </w:tabs>
      <w:spacing w:line="240" w:lineRule="auto"/>
      <w:ind w:left="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18DCF" w14:textId="77777777" w:rsidR="00AC58D2" w:rsidRDefault="00AC58D2">
      <w:pPr>
        <w:spacing w:line="240" w:lineRule="auto"/>
        <w:ind w:left="0"/>
      </w:pPr>
      <w:r>
        <w:separator/>
      </w:r>
    </w:p>
  </w:footnote>
  <w:footnote w:type="continuationSeparator" w:id="0">
    <w:p w14:paraId="737D0D71" w14:textId="77777777" w:rsidR="00AC58D2" w:rsidRDefault="00AC58D2">
      <w:pPr>
        <w:spacing w:line="240" w:lineRule="auto"/>
        <w:ind w:lef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6EFF" w14:textId="77777777" w:rsidR="00C05C8C" w:rsidRDefault="00C05C8C">
    <w:pPr>
      <w:pBdr>
        <w:top w:val="nil"/>
        <w:left w:val="nil"/>
        <w:bottom w:val="nil"/>
        <w:right w:val="nil"/>
        <w:between w:val="nil"/>
      </w:pBdr>
      <w:tabs>
        <w:tab w:val="center" w:pos="4536"/>
        <w:tab w:val="right" w:pos="9072"/>
      </w:tabs>
      <w:spacing w:line="240" w:lineRule="auto"/>
      <w:ind w:left="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567B" w14:textId="77777777" w:rsidR="00C05C8C" w:rsidRDefault="00C05C8C">
    <w:pPr>
      <w:pBdr>
        <w:top w:val="nil"/>
        <w:left w:val="nil"/>
        <w:bottom w:val="nil"/>
        <w:right w:val="nil"/>
        <w:between w:val="nil"/>
      </w:pBdr>
      <w:tabs>
        <w:tab w:val="center" w:pos="4536"/>
        <w:tab w:val="right" w:pos="9072"/>
      </w:tabs>
      <w:spacing w:line="240" w:lineRule="auto"/>
      <w:ind w:left="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BE1A" w14:textId="77777777" w:rsidR="00C05C8C" w:rsidRDefault="00C05C8C">
    <w:pPr>
      <w:pBdr>
        <w:top w:val="nil"/>
        <w:left w:val="nil"/>
        <w:bottom w:val="nil"/>
        <w:right w:val="nil"/>
        <w:between w:val="nil"/>
      </w:pBdr>
      <w:tabs>
        <w:tab w:val="center" w:pos="4536"/>
        <w:tab w:val="right" w:pos="9072"/>
      </w:tabs>
      <w:spacing w:line="240" w:lineRule="auto"/>
      <w:ind w:left="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02AA0"/>
    <w:multiLevelType w:val="multilevel"/>
    <w:tmpl w:val="EE54B22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56DB4EEA"/>
    <w:multiLevelType w:val="multilevel"/>
    <w:tmpl w:val="487E86C6"/>
    <w:lvl w:ilvl="0">
      <w:start w:val="1"/>
      <w:numFmt w:val="decimal"/>
      <w:pStyle w:val="Ttulo1"/>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6DAD5ADA"/>
    <w:multiLevelType w:val="multilevel"/>
    <w:tmpl w:val="54F4A99C"/>
    <w:lvl w:ilvl="0">
      <w:start w:val="1"/>
      <w:numFmt w:val="decimal"/>
      <w:pStyle w:val="PargrafodaLista"/>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8C"/>
    <w:rsid w:val="005969E3"/>
    <w:rsid w:val="00737F33"/>
    <w:rsid w:val="007E1F81"/>
    <w:rsid w:val="009B67FF"/>
    <w:rsid w:val="00A94077"/>
    <w:rsid w:val="00AC58D2"/>
    <w:rsid w:val="00C05C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83A8"/>
  <w15:docId w15:val="{0C797326-3F28-4D32-8C2C-3246106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line="1" w:lineRule="atLeast"/>
      <w:ind w:leftChars="-1" w:left="-1" w:hangingChars="1"/>
      <w:textDirection w:val="btLr"/>
      <w:textAlignment w:val="top"/>
      <w:outlineLvl w:val="0"/>
    </w:pPr>
    <w:rPr>
      <w:position w:val="-1"/>
      <w:lang w:eastAsia="zh-CN" w:bidi="pt-BR"/>
    </w:rPr>
  </w:style>
  <w:style w:type="paragraph" w:styleId="Ttulo1">
    <w:name w:val="heading 1"/>
    <w:basedOn w:val="Normal"/>
    <w:next w:val="Corpodetexto"/>
    <w:uiPriority w:val="9"/>
    <w:qFormat/>
    <w:pPr>
      <w:numPr>
        <w:numId w:val="1"/>
      </w:numPr>
      <w:ind w:left="1678"/>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lang w:val="pt-BR" w:bidi="pt-BR"/>
    </w:rPr>
  </w:style>
  <w:style w:type="character" w:customStyle="1" w:styleId="WW8Num3z1">
    <w:name w:val="WW8Num3z1"/>
    <w:rPr>
      <w:rFonts w:ascii="Arial" w:eastAsia="Arial" w:hAnsi="Arial" w:cs="Arial" w:hint="default"/>
      <w:spacing w:val="-33"/>
      <w:w w:val="99"/>
      <w:position w:val="-1"/>
      <w:sz w:val="24"/>
      <w:szCs w:val="24"/>
      <w:effect w:val="none"/>
      <w:vertAlign w:val="baseline"/>
      <w:cs w:val="0"/>
      <w:em w:val="none"/>
      <w:lang w:val="pt-BR" w:bidi="pt-BR"/>
    </w:rPr>
  </w:style>
  <w:style w:type="character" w:customStyle="1" w:styleId="WW8Num3z2">
    <w:name w:val="WW8Num3z2"/>
    <w:rPr>
      <w:rFonts w:ascii="Arial" w:eastAsia="Arial" w:hAnsi="Arial" w:cs="Arial" w:hint="default"/>
      <w:w w:val="99"/>
      <w:position w:val="-1"/>
      <w:sz w:val="24"/>
      <w:szCs w:val="24"/>
      <w:effect w:val="none"/>
      <w:vertAlign w:val="baseline"/>
      <w:cs w:val="0"/>
      <w:em w:val="none"/>
      <w:lang w:val="pt-BR" w:bidi="pt-BR"/>
    </w:rPr>
  </w:style>
  <w:style w:type="character" w:customStyle="1" w:styleId="WW8Num4z0">
    <w:name w:val="WW8Num4z0"/>
    <w:rPr>
      <w:w w:val="100"/>
      <w:position w:val="-1"/>
      <w:effect w:val="none"/>
      <w:vertAlign w:val="baseline"/>
      <w:cs w:val="0"/>
      <w:em w:val="none"/>
      <w:lang w:val="pt-BR" w:bidi="pt-BR"/>
    </w:rPr>
  </w:style>
  <w:style w:type="character" w:customStyle="1" w:styleId="WW8Num4z1">
    <w:name w:val="WW8Num4z1"/>
    <w:rPr>
      <w:rFonts w:ascii="Arial" w:eastAsia="Arial" w:hAnsi="Arial" w:cs="Arial" w:hint="default"/>
      <w:spacing w:val="-20"/>
      <w:w w:val="99"/>
      <w:position w:val="-1"/>
      <w:sz w:val="24"/>
      <w:szCs w:val="24"/>
      <w:effect w:val="none"/>
      <w:vertAlign w:val="baseline"/>
      <w:cs w:val="0"/>
      <w:em w:val="none"/>
      <w:lang w:val="pt-BR" w:bidi="pt-BR"/>
    </w:rPr>
  </w:style>
  <w:style w:type="character" w:customStyle="1" w:styleId="WW8Num4z2">
    <w:name w:val="WW8Num4z2"/>
    <w:rPr>
      <w:rFonts w:ascii="Times New Roman" w:eastAsia="Times New Roman" w:hAnsi="Times New Roman" w:cs="Times New Roman" w:hint="default"/>
      <w:spacing w:val="-2"/>
      <w:w w:val="99"/>
      <w:position w:val="-1"/>
      <w:sz w:val="24"/>
      <w:szCs w:val="24"/>
      <w:effect w:val="none"/>
      <w:vertAlign w:val="baseline"/>
      <w:cs w:val="0"/>
      <w:em w:val="none"/>
      <w:lang w:val="pt-BR" w:bidi="pt-BR"/>
    </w:rPr>
  </w:style>
  <w:style w:type="character" w:customStyle="1" w:styleId="WW8Num5z0">
    <w:name w:val="WW8Num5z0"/>
    <w:rPr>
      <w:rFonts w:ascii="Arial" w:eastAsia="Arial" w:hAnsi="Arial" w:cs="Arial" w:hint="default"/>
      <w:w w:val="91"/>
      <w:position w:val="-1"/>
      <w:sz w:val="23"/>
      <w:szCs w:val="23"/>
      <w:effect w:val="none"/>
      <w:vertAlign w:val="baseline"/>
      <w:cs w:val="0"/>
      <w:em w:val="none"/>
      <w:lang w:val="pt-BR" w:bidi="pt-BR"/>
    </w:rPr>
  </w:style>
  <w:style w:type="character" w:customStyle="1" w:styleId="WW8Num5z1">
    <w:name w:val="WW8Num5z1"/>
    <w:rPr>
      <w:w w:val="100"/>
      <w:position w:val="-1"/>
      <w:effect w:val="none"/>
      <w:vertAlign w:val="baseline"/>
      <w:cs w:val="0"/>
      <w:em w:val="none"/>
      <w:lang w:val="pt-BR" w:bidi="pt-BR"/>
    </w:rPr>
  </w:style>
  <w:style w:type="character" w:customStyle="1" w:styleId="WW8Num6z0">
    <w:name w:val="WW8Num6z0"/>
    <w:rPr>
      <w:w w:val="100"/>
      <w:position w:val="-1"/>
      <w:effect w:val="none"/>
      <w:vertAlign w:val="baseline"/>
      <w:cs w:val="0"/>
      <w:em w:val="none"/>
      <w:lang w:val="pt-BR" w:bidi="pt-BR"/>
    </w:rPr>
  </w:style>
  <w:style w:type="character" w:customStyle="1" w:styleId="WW8Num6z1">
    <w:name w:val="WW8Num6z1"/>
    <w:rPr>
      <w:rFonts w:ascii="Arial" w:eastAsia="Arial" w:hAnsi="Arial" w:cs="Arial" w:hint="default"/>
      <w:spacing w:val="-7"/>
      <w:w w:val="99"/>
      <w:position w:val="-1"/>
      <w:sz w:val="24"/>
      <w:szCs w:val="24"/>
      <w:effect w:val="none"/>
      <w:vertAlign w:val="baseline"/>
      <w:cs w:val="0"/>
      <w:em w:val="none"/>
      <w:lang w:val="pt-BR" w:bidi="pt-BR"/>
    </w:rPr>
  </w:style>
  <w:style w:type="character" w:customStyle="1" w:styleId="WW8Num7z0">
    <w:name w:val="WW8Num7z0"/>
    <w:rPr>
      <w:rFonts w:ascii="Symbol" w:eastAsia="Symbol" w:hAnsi="Symbol" w:cs="Symbol" w:hint="default"/>
      <w:w w:val="100"/>
      <w:position w:val="-1"/>
      <w:sz w:val="18"/>
      <w:szCs w:val="18"/>
      <w:effect w:val="none"/>
      <w:vertAlign w:val="baseline"/>
      <w:cs w:val="0"/>
      <w:em w:val="none"/>
      <w:lang w:val="pt-BR" w:bidi="pt-BR"/>
    </w:rPr>
  </w:style>
  <w:style w:type="character" w:customStyle="1" w:styleId="WW8Num7z1">
    <w:name w:val="WW8Num7z1"/>
    <w:rPr>
      <w:w w:val="100"/>
      <w:position w:val="-1"/>
      <w:effect w:val="none"/>
      <w:vertAlign w:val="baseline"/>
      <w:cs w:val="0"/>
      <w:em w:val="none"/>
      <w:lang w:val="pt-BR" w:bidi="pt-BR"/>
    </w:rPr>
  </w:style>
  <w:style w:type="character" w:customStyle="1" w:styleId="WW8Num8z0">
    <w:name w:val="WW8Num8z0"/>
    <w:rPr>
      <w:rFonts w:ascii="Arial" w:eastAsia="Arial" w:hAnsi="Arial" w:cs="Arial" w:hint="default"/>
      <w:w w:val="91"/>
      <w:position w:val="-1"/>
      <w:sz w:val="23"/>
      <w:szCs w:val="23"/>
      <w:effect w:val="none"/>
      <w:vertAlign w:val="baseline"/>
      <w:cs w:val="0"/>
      <w:em w:val="none"/>
      <w:lang w:val="pt-BR" w:bidi="pt-BR"/>
    </w:rPr>
  </w:style>
  <w:style w:type="character" w:customStyle="1" w:styleId="WW8Num8z1">
    <w:name w:val="WW8Num8z1"/>
    <w:rPr>
      <w:w w:val="100"/>
      <w:position w:val="-1"/>
      <w:effect w:val="none"/>
      <w:vertAlign w:val="baseline"/>
      <w:cs w:val="0"/>
      <w:em w:val="none"/>
      <w:lang w:val="pt-BR" w:bidi="pt-BR"/>
    </w:rPr>
  </w:style>
  <w:style w:type="character" w:customStyle="1" w:styleId="WW8Num9z0">
    <w:name w:val="WW8Num9z0"/>
    <w:rPr>
      <w:rFonts w:ascii="Arial" w:eastAsia="Arial" w:hAnsi="Arial" w:cs="Arial" w:hint="default"/>
      <w:w w:val="91"/>
      <w:position w:val="-1"/>
      <w:sz w:val="23"/>
      <w:szCs w:val="23"/>
      <w:effect w:val="none"/>
      <w:vertAlign w:val="baseline"/>
      <w:cs w:val="0"/>
      <w:em w:val="none"/>
      <w:lang w:val="pt-BR" w:bidi="pt-BR"/>
    </w:rPr>
  </w:style>
  <w:style w:type="character" w:customStyle="1" w:styleId="WW8Num9z1">
    <w:name w:val="WW8Num9z1"/>
    <w:rPr>
      <w:w w:val="100"/>
      <w:position w:val="-1"/>
      <w:effect w:val="none"/>
      <w:vertAlign w:val="baseline"/>
      <w:cs w:val="0"/>
      <w:em w:val="none"/>
      <w:lang w:val="pt-BR" w:bidi="pt-BR"/>
    </w:rPr>
  </w:style>
  <w:style w:type="character" w:customStyle="1" w:styleId="WW8Num10z0">
    <w:name w:val="WW8Num10z0"/>
    <w:rPr>
      <w:rFonts w:ascii="Arial" w:eastAsia="Arial" w:hAnsi="Arial" w:cs="Arial" w:hint="default"/>
      <w:b/>
      <w:bCs/>
      <w:w w:val="99"/>
      <w:position w:val="-1"/>
      <w:sz w:val="24"/>
      <w:szCs w:val="24"/>
      <w:effect w:val="none"/>
      <w:vertAlign w:val="baseline"/>
      <w:cs w:val="0"/>
      <w:em w:val="none"/>
      <w:lang w:val="pt-BR" w:bidi="pt-BR"/>
    </w:rPr>
  </w:style>
  <w:style w:type="character" w:customStyle="1" w:styleId="WW8Num10z1">
    <w:name w:val="WW8Num10z1"/>
    <w:rPr>
      <w:spacing w:val="-18"/>
      <w:w w:val="99"/>
      <w:position w:val="-1"/>
      <w:effect w:val="none"/>
      <w:vertAlign w:val="baseline"/>
      <w:cs w:val="0"/>
      <w:em w:val="none"/>
      <w:lang w:val="pt-BR" w:bidi="pt-BR"/>
    </w:rPr>
  </w:style>
  <w:style w:type="character" w:customStyle="1" w:styleId="WW8Num10z2">
    <w:name w:val="WW8Num10z2"/>
    <w:rPr>
      <w:rFonts w:ascii="Arial" w:eastAsia="Arial" w:hAnsi="Arial" w:cs="Arial" w:hint="default"/>
      <w:w w:val="100"/>
      <w:position w:val="-1"/>
      <w:sz w:val="24"/>
      <w:szCs w:val="24"/>
      <w:effect w:val="none"/>
      <w:vertAlign w:val="baseline"/>
      <w:cs w:val="0"/>
      <w:em w:val="none"/>
      <w:lang w:val="pt-BR" w:bidi="pt-BR"/>
    </w:rPr>
  </w:style>
  <w:style w:type="character" w:customStyle="1" w:styleId="WW8Num10z3">
    <w:name w:val="WW8Num10z3"/>
    <w:rPr>
      <w:w w:val="100"/>
      <w:position w:val="-1"/>
      <w:effect w:val="none"/>
      <w:vertAlign w:val="baseline"/>
      <w:cs w:val="0"/>
      <w:em w:val="none"/>
      <w:lang w:val="pt-BR" w:bidi="pt-BR"/>
    </w:rPr>
  </w:style>
  <w:style w:type="character" w:customStyle="1" w:styleId="WW8Num11z0">
    <w:name w:val="WW8Num11z0"/>
    <w:rPr>
      <w:w w:val="100"/>
      <w:position w:val="-1"/>
      <w:effect w:val="none"/>
      <w:vertAlign w:val="baseline"/>
      <w:cs w:val="0"/>
      <w:em w:val="none"/>
      <w:lang w:val="pt-BR" w:bidi="pt-BR"/>
    </w:rPr>
  </w:style>
  <w:style w:type="character" w:customStyle="1" w:styleId="WW8Num11z1">
    <w:name w:val="WW8Num11z1"/>
    <w:rPr>
      <w:rFonts w:ascii="Arial" w:eastAsia="Arial" w:hAnsi="Arial" w:cs="Arial" w:hint="default"/>
      <w:w w:val="99"/>
      <w:position w:val="-1"/>
      <w:sz w:val="24"/>
      <w:szCs w:val="24"/>
      <w:effect w:val="none"/>
      <w:vertAlign w:val="baseline"/>
      <w:cs w:val="0"/>
      <w:em w:val="none"/>
      <w:lang w:val="pt-BR" w:bidi="pt-BR"/>
    </w:rPr>
  </w:style>
  <w:style w:type="character" w:customStyle="1" w:styleId="WW8Num12z0">
    <w:name w:val="WW8Num12z0"/>
    <w:rPr>
      <w:rFonts w:ascii="Arial" w:eastAsia="Arial" w:hAnsi="Arial" w:cs="Arial" w:hint="default"/>
      <w:spacing w:val="-3"/>
      <w:w w:val="99"/>
      <w:position w:val="-1"/>
      <w:sz w:val="24"/>
      <w:szCs w:val="24"/>
      <w:effect w:val="none"/>
      <w:vertAlign w:val="baseline"/>
      <w:cs w:val="0"/>
      <w:em w:val="none"/>
      <w:lang w:val="pt-BR" w:bidi="pt-BR"/>
    </w:rPr>
  </w:style>
  <w:style w:type="character" w:customStyle="1" w:styleId="WW8Num12z1">
    <w:name w:val="WW8Num12z1"/>
    <w:rPr>
      <w:w w:val="100"/>
      <w:position w:val="-1"/>
      <w:effect w:val="none"/>
      <w:vertAlign w:val="baseline"/>
      <w:cs w:val="0"/>
      <w:em w:val="none"/>
      <w:lang w:val="pt-BR" w:bidi="pt-BR"/>
    </w:rPr>
  </w:style>
  <w:style w:type="character" w:customStyle="1" w:styleId="WW8Num13z0">
    <w:name w:val="WW8Num13z0"/>
    <w:rPr>
      <w:rFonts w:ascii="Arial" w:eastAsia="Arial" w:hAnsi="Arial" w:cs="Arial" w:hint="default"/>
      <w:w w:val="91"/>
      <w:position w:val="-1"/>
      <w:sz w:val="22"/>
      <w:szCs w:val="22"/>
      <w:effect w:val="none"/>
      <w:vertAlign w:val="baseline"/>
      <w:cs w:val="0"/>
      <w:em w:val="none"/>
      <w:lang w:val="pt-BR" w:bidi="pt-BR"/>
    </w:rPr>
  </w:style>
  <w:style w:type="character" w:customStyle="1" w:styleId="WW8Num13z1">
    <w:name w:val="WW8Num13z1"/>
    <w:rPr>
      <w:w w:val="100"/>
      <w:position w:val="-1"/>
      <w:effect w:val="none"/>
      <w:vertAlign w:val="baseline"/>
      <w:cs w:val="0"/>
      <w:em w:val="none"/>
      <w:lang w:val="pt-BR" w:bidi="pt-BR"/>
    </w:rPr>
  </w:style>
  <w:style w:type="character" w:customStyle="1" w:styleId="Fontepargpadro1">
    <w:name w:val="Fonte parág. padrão1"/>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rPr>
      <w:sz w:val="24"/>
      <w:szCs w:val="24"/>
    </w:rPr>
  </w:style>
  <w:style w:type="paragraph" w:styleId="Lista">
    <w:name w:val="List"/>
    <w:basedOn w:val="Corpode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argrafodaLista">
    <w:name w:val="List Paragraph"/>
    <w:basedOn w:val="Normal"/>
    <w:pPr>
      <w:numPr>
        <w:numId w:val="2"/>
      </w:numPr>
      <w:tabs>
        <w:tab w:val="left" w:pos="2339"/>
      </w:tabs>
      <w:ind w:left="1962" w:hanging="360"/>
      <w:jc w:val="both"/>
    </w:pPr>
  </w:style>
  <w:style w:type="paragraph" w:customStyle="1" w:styleId="TableParagraph">
    <w:name w:val="Table Paragraph"/>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pPr>
      <w:suppressLineNumbers/>
      <w:tabs>
        <w:tab w:val="center" w:pos="4536"/>
        <w:tab w:val="right" w:pos="9072"/>
      </w:tabs>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paragraph" w:styleId="Rodap">
    <w:name w:val="footer"/>
    <w:basedOn w:val="Normal"/>
    <w:link w:val="RodapChar"/>
    <w:uiPriority w:val="99"/>
    <w:unhideWhenUsed/>
    <w:rsid w:val="000E5C3F"/>
    <w:pPr>
      <w:tabs>
        <w:tab w:val="center" w:pos="4252"/>
        <w:tab w:val="right" w:pos="8504"/>
      </w:tabs>
      <w:spacing w:line="240" w:lineRule="auto"/>
    </w:pPr>
  </w:style>
  <w:style w:type="character" w:customStyle="1" w:styleId="RodapChar">
    <w:name w:val="Rodapé Char"/>
    <w:basedOn w:val="Fontepargpadro"/>
    <w:link w:val="Rodap"/>
    <w:uiPriority w:val="99"/>
    <w:rsid w:val="000E5C3F"/>
    <w:rPr>
      <w:position w:val="-1"/>
      <w:lang w:eastAsia="zh-CN" w:bidi="pt-BR"/>
    </w:r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https://www.joacaba.sc.gov.br/" TargetMode="External" /><Relationship Id="rId18" Type="http://schemas.openxmlformats.org/officeDocument/2006/relationships/hyperlink" Target="https://www.diariomunicipal.sc.gov.br/site/" TargetMode="External" /><Relationship Id="rId26" Type="http://schemas.openxmlformats.org/officeDocument/2006/relationships/image" Target="media/image7.jpg" /><Relationship Id="rId39" Type="http://schemas.openxmlformats.org/officeDocument/2006/relationships/footer" Target="footer2.xml" /><Relationship Id="rId3" Type="http://schemas.openxmlformats.org/officeDocument/2006/relationships/styles" Target="styles.xml" /><Relationship Id="rId21" Type="http://schemas.openxmlformats.org/officeDocument/2006/relationships/hyperlink" Target="http://www.joacaba.sc.gov.br" TargetMode="External" /><Relationship Id="rId34" Type="http://schemas.openxmlformats.org/officeDocument/2006/relationships/image" Target="media/image15.jpg" /><Relationship Id="rId42"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mailto:educacaojba@joacaba.sc.gov.br" TargetMode="External" /><Relationship Id="rId17" Type="http://schemas.openxmlformats.org/officeDocument/2006/relationships/hyperlink" Target="https://www.diariomunicipal.sc.gov.br/site/" TargetMode="External" /><Relationship Id="rId25" Type="http://schemas.openxmlformats.org/officeDocument/2006/relationships/image" Target="media/image6.jpg" /><Relationship Id="rId33" Type="http://schemas.openxmlformats.org/officeDocument/2006/relationships/image" Target="media/image14.jpg" /><Relationship Id="rId38"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http://www.joacaba.sc.gov.br" TargetMode="External" /><Relationship Id="rId20" Type="http://schemas.openxmlformats.org/officeDocument/2006/relationships/hyperlink" Target="https://www.diariomunicipal.sc.gov.br/site/" TargetMode="External" /><Relationship Id="rId29" Type="http://schemas.openxmlformats.org/officeDocument/2006/relationships/image" Target="media/image10.jpg" /><Relationship Id="rId41"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joacaba.sc.gov.br" TargetMode="External" /><Relationship Id="rId24" Type="http://schemas.openxmlformats.org/officeDocument/2006/relationships/image" Target="media/image5.jpg" /><Relationship Id="rId32" Type="http://schemas.openxmlformats.org/officeDocument/2006/relationships/image" Target="media/image13.jpg" /><Relationship Id="rId37" Type="http://schemas.openxmlformats.org/officeDocument/2006/relationships/header" Target="header2.xml" /><Relationship Id="rId40"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yperlink" Target="https://www.diariomunicipal.sc.gov.br/site/" TargetMode="External" /><Relationship Id="rId23" Type="http://schemas.openxmlformats.org/officeDocument/2006/relationships/image" Target="media/image4.jpg" /><Relationship Id="rId28" Type="http://schemas.openxmlformats.org/officeDocument/2006/relationships/image" Target="media/image9.jpg" /><Relationship Id="rId36" Type="http://schemas.openxmlformats.org/officeDocument/2006/relationships/header" Target="header1.xml" /><Relationship Id="rId10" Type="http://schemas.openxmlformats.org/officeDocument/2006/relationships/hyperlink" Target="https://www.diariomunicipal.sc.gov.br/site/" TargetMode="External" /><Relationship Id="rId19" Type="http://schemas.openxmlformats.org/officeDocument/2006/relationships/hyperlink" Target="http://www.joacaba.sc.gov.br" TargetMode="External" /><Relationship Id="rId31" Type="http://schemas.openxmlformats.org/officeDocument/2006/relationships/image" Target="media/image12.jpg"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hyperlink" Target="http://www.joacaba.sc.gov.br" TargetMode="External" /><Relationship Id="rId22" Type="http://schemas.openxmlformats.org/officeDocument/2006/relationships/image" Target="media/image3.jpg" /><Relationship Id="rId27" Type="http://schemas.openxmlformats.org/officeDocument/2006/relationships/image" Target="media/image8.jpg" /><Relationship Id="rId30" Type="http://schemas.openxmlformats.org/officeDocument/2006/relationships/image" Target="media/image11.jpg" /><Relationship Id="rId35" Type="http://schemas.openxmlformats.org/officeDocument/2006/relationships/image" Target="media/image16.jpg" /><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iIckJnC42/kCWOvMV49iKgAEw==">AMUW2mUbEZQJJFoUW4Bf0JLi9zyxgvUcH1KwDjj3UvP7OTTUCJVbamZ0UqJneQgR4ZqDNpN0tG5sebxaawXEpttSVkmZMayMrFfK7lEaZ4U3DmtEW4a0WhQYloBI3qshGDw5SwR4GeG4gJfpAw5v3uvejfE+xyLN8g==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5257</Words>
  <Characters>28390</Characters>
  <Application>Microsoft Office Word</Application>
  <DocSecurity>0</DocSecurity>
  <Lines>236</Lines>
  <Paragraphs>67</Paragraphs>
  <ScaleCrop>false</ScaleCrop>
  <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marivania carvalho da silva</cp:lastModifiedBy>
  <cp:revision>5</cp:revision>
  <dcterms:created xsi:type="dcterms:W3CDTF">2020-07-10T16:38:00Z</dcterms:created>
  <dcterms:modified xsi:type="dcterms:W3CDTF">2020-12-21T13:22:00Z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2013</vt:lpwstr>
  </property>
  <property fmtid="{D5CDD505-2E9C-101B-9397-08002B2CF9AE}" pid="4" name="LastSaved">
    <vt:filetime>2018-01-23T00:00:00Z</vt:filetime>
  </property>
</Properties>
</file>